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177" w:rsidRDefault="009D4C71">
      <w:r>
        <w:t xml:space="preserve">Doo” </w:t>
      </w:r>
      <w:proofErr w:type="spellStart"/>
      <w:r>
        <w:t>Vodovod</w:t>
      </w:r>
      <w:proofErr w:type="spellEnd"/>
      <w:r>
        <w:t xml:space="preserve"> I </w:t>
      </w:r>
      <w:proofErr w:type="spellStart"/>
      <w:r>
        <w:t>kanalizacija</w:t>
      </w:r>
      <w:proofErr w:type="spellEnd"/>
      <w:r>
        <w:t xml:space="preserve"> </w:t>
      </w:r>
      <w:proofErr w:type="gramStart"/>
      <w:r>
        <w:t xml:space="preserve">“ </w:t>
      </w:r>
      <w:proofErr w:type="spellStart"/>
      <w:r>
        <w:t>Herceg</w:t>
      </w:r>
      <w:proofErr w:type="spellEnd"/>
      <w:proofErr w:type="gramEnd"/>
      <w:r>
        <w:t xml:space="preserve"> Novi</w:t>
      </w:r>
    </w:p>
    <w:p w:rsidR="009D4C71" w:rsidRDefault="009D4C71"/>
    <w:p w:rsidR="009D4C71" w:rsidRDefault="009D4C71">
      <w:proofErr w:type="spellStart"/>
      <w:r>
        <w:t>Izmjena</w:t>
      </w:r>
      <w:proofErr w:type="spellEnd"/>
      <w:r>
        <w:t xml:space="preserve">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>:</w:t>
      </w:r>
    </w:p>
    <w:p w:rsidR="009D4C71" w:rsidRDefault="009D4C71"/>
    <w:p w:rsidR="009D4C71" w:rsidRPr="009D4C71" w:rsidRDefault="009D4C71">
      <w:pPr>
        <w:rPr>
          <w:lang w:val="it-IT"/>
        </w:rPr>
      </w:pPr>
      <w:r w:rsidRPr="009D4C71">
        <w:rPr>
          <w:lang w:val="it-IT"/>
        </w:rPr>
        <w:t>Dio teksta sa brojem t</w:t>
      </w:r>
      <w:r>
        <w:rPr>
          <w:lang w:val="it-IT"/>
        </w:rPr>
        <w:t xml:space="preserve">enderske dokumentacije se </w:t>
      </w:r>
      <w:r w:rsidR="003A5251">
        <w:rPr>
          <w:lang w:val="it-IT"/>
        </w:rPr>
        <w:t xml:space="preserve"> </w:t>
      </w:r>
      <w:r>
        <w:rPr>
          <w:lang w:val="it-IT"/>
        </w:rPr>
        <w:t xml:space="preserve"> mijenja i sada vazi i glasi: </w:t>
      </w:r>
    </w:p>
    <w:p w:rsidR="009D4C71" w:rsidRPr="003A5251" w:rsidRDefault="009D4C71" w:rsidP="009D4C71">
      <w:pPr>
        <w:pStyle w:val="ListParagraph"/>
        <w:numPr>
          <w:ilvl w:val="0"/>
          <w:numId w:val="1"/>
        </w:num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3A5251">
        <w:rPr>
          <w:rFonts w:ascii="Arial" w:hAnsi="Arial" w:cs="Arial"/>
          <w:color w:val="000000"/>
          <w:u w:val="single"/>
          <w:lang w:val="sr-Latn-ME"/>
        </w:rPr>
        <w:t xml:space="preserve">„ </w:t>
      </w:r>
      <w:r w:rsidRPr="003A5251">
        <w:rPr>
          <w:rFonts w:ascii="Arial" w:hAnsi="Arial" w:cs="Arial"/>
          <w:color w:val="000000"/>
          <w:u w:val="single"/>
          <w:lang w:val="sr-Latn-ME"/>
        </w:rPr>
        <w:t>DOO“ Vodovod i kanalizacija“ Herceg Novi</w:t>
      </w:r>
    </w:p>
    <w:p w:rsidR="009D4C71" w:rsidRPr="003A5251" w:rsidRDefault="009D4C71" w:rsidP="009D4C71">
      <w:pPr>
        <w:pStyle w:val="ListParagraph"/>
        <w:jc w:val="both"/>
        <w:rPr>
          <w:rFonts w:ascii="Arial" w:hAnsi="Arial" w:cs="Arial"/>
          <w:sz w:val="24"/>
          <w:szCs w:val="24"/>
          <w:lang w:val="sr-Latn-ME"/>
        </w:rPr>
      </w:pPr>
      <w:r w:rsidRPr="003A5251">
        <w:rPr>
          <w:rFonts w:ascii="Arial" w:hAnsi="Arial" w:cs="Arial"/>
          <w:lang w:val="sr-Latn-ME"/>
        </w:rPr>
        <w:t>Broj iz evidencije postupaka javnih nabavki</w:t>
      </w:r>
      <w:r w:rsidRPr="003A5251">
        <w:rPr>
          <w:rFonts w:ascii="Arial" w:hAnsi="Arial" w:cs="Arial"/>
          <w:sz w:val="24"/>
          <w:szCs w:val="24"/>
          <w:lang w:val="sr-Latn-ME"/>
        </w:rPr>
        <w:t xml:space="preserve">: </w:t>
      </w:r>
      <w:r w:rsidRPr="003A5251">
        <w:rPr>
          <w:rFonts w:ascii="Arial" w:hAnsi="Arial" w:cs="Arial"/>
          <w:b/>
          <w:sz w:val="24"/>
          <w:szCs w:val="24"/>
          <w:lang w:val="sr-Latn-ME"/>
        </w:rPr>
        <w:t>03/2</w:t>
      </w:r>
      <w:r w:rsidRPr="003A5251">
        <w:rPr>
          <w:rFonts w:ascii="Arial" w:hAnsi="Arial" w:cs="Arial"/>
          <w:b/>
          <w:sz w:val="24"/>
          <w:szCs w:val="24"/>
          <w:lang w:val="sr-Latn-ME"/>
        </w:rPr>
        <w:t>6</w:t>
      </w:r>
      <w:r w:rsidRPr="003A5251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9D4C71" w:rsidRPr="003A5251" w:rsidRDefault="009D4C71" w:rsidP="009D4C71">
      <w:pPr>
        <w:pStyle w:val="ListParagraph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3A5251">
        <w:rPr>
          <w:rFonts w:ascii="Arial" w:hAnsi="Arial" w:cs="Arial"/>
          <w:color w:val="000000"/>
          <w:sz w:val="24"/>
          <w:szCs w:val="24"/>
          <w:lang w:val="sr-Latn-ME"/>
        </w:rPr>
        <w:t xml:space="preserve">Redni broj iz Plana javnih nabavki :  </w:t>
      </w:r>
      <w:r w:rsidRPr="003A5251">
        <w:rPr>
          <w:rFonts w:ascii="Arial" w:hAnsi="Arial" w:cs="Arial"/>
          <w:color w:val="000000"/>
          <w:sz w:val="20"/>
          <w:szCs w:val="20"/>
          <w:lang w:val="sr-Latn-ME"/>
        </w:rPr>
        <w:t>12</w:t>
      </w:r>
    </w:p>
    <w:p w:rsidR="009D4C71" w:rsidRPr="003A5251" w:rsidRDefault="009D4C71" w:rsidP="009D4C71">
      <w:pPr>
        <w:pStyle w:val="ListParagraph"/>
        <w:jc w:val="both"/>
        <w:rPr>
          <w:rFonts w:ascii="Arial" w:hAnsi="Arial" w:cs="Arial"/>
          <w:lang w:val="sr-Latn-ME"/>
        </w:rPr>
      </w:pPr>
      <w:r w:rsidRPr="003A5251">
        <w:rPr>
          <w:rFonts w:ascii="Arial" w:hAnsi="Arial" w:cs="Arial"/>
          <w:color w:val="000000"/>
          <w:lang w:val="sr-Latn-ME"/>
        </w:rPr>
        <w:t>Herceg Novi, 16.02.2026.g</w:t>
      </w:r>
      <w:r w:rsidRPr="003A5251">
        <w:rPr>
          <w:rFonts w:ascii="Arial" w:hAnsi="Arial" w:cs="Arial"/>
          <w:color w:val="000000"/>
          <w:lang w:val="sr-Latn-ME"/>
        </w:rPr>
        <w:t xml:space="preserve">“ </w:t>
      </w:r>
    </w:p>
    <w:p w:rsidR="009D4C71" w:rsidRDefault="009D4C71" w:rsidP="009D4C7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FB5BE0" w:rsidRPr="009D4C71" w:rsidRDefault="00FB5BE0" w:rsidP="00FB5BE0">
      <w:pPr>
        <w:keepNext/>
        <w:spacing w:after="0" w:line="240" w:lineRule="auto"/>
        <w:outlineLvl w:val="0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i</w:t>
      </w:r>
    </w:p>
    <w:p w:rsidR="009D4C71" w:rsidRPr="009D4C71" w:rsidRDefault="00FB5BE0" w:rsidP="009D4C71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val="sr-Latn-ME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  <w:lang w:val="sr-Latn-ME"/>
        </w:rPr>
        <w:t xml:space="preserve"> „ </w:t>
      </w:r>
      <w:r w:rsidR="009D4C71" w:rsidRPr="009D4C71">
        <w:rPr>
          <w:rFonts w:ascii="Arial" w:eastAsia="Times New Roman" w:hAnsi="Arial" w:cs="Arial"/>
          <w:bCs/>
          <w:color w:val="000000"/>
          <w:sz w:val="28"/>
          <w:szCs w:val="28"/>
          <w:lang w:val="sr-Latn-ME"/>
        </w:rPr>
        <w:t>TENDERSKU DOKUMENTACIJU</w:t>
      </w:r>
    </w:p>
    <w:p w:rsidR="009D4C71" w:rsidRPr="009D4C71" w:rsidRDefault="009D4C71" w:rsidP="009D4C71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val="sr-Latn-ME"/>
        </w:rPr>
      </w:pPr>
      <w:r w:rsidRPr="009D4C71">
        <w:rPr>
          <w:rFonts w:ascii="Arial" w:eastAsia="Times New Roman" w:hAnsi="Arial" w:cs="Arial"/>
          <w:bCs/>
          <w:color w:val="000000"/>
          <w:sz w:val="28"/>
          <w:szCs w:val="28"/>
          <w:lang w:val="sr-Latn-ME"/>
        </w:rPr>
        <w:t>ZA  OTVORENI POSTUPAK JAVNE NABAVKE ROBA</w:t>
      </w:r>
    </w:p>
    <w:p w:rsidR="009D4C71" w:rsidRPr="009D4C71" w:rsidRDefault="009D4C71" w:rsidP="009D4C71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val="sr-Latn-ME"/>
        </w:rPr>
      </w:pPr>
    </w:p>
    <w:p w:rsidR="009D4C71" w:rsidRPr="009D4C71" w:rsidRDefault="009D4C71" w:rsidP="009D4C71">
      <w:pPr>
        <w:spacing w:after="0" w:line="240" w:lineRule="auto"/>
        <w:jc w:val="center"/>
        <w:rPr>
          <w:rFonts w:ascii="Calibri" w:hAnsi="Calibri" w:cs="Calibri"/>
          <w:sz w:val="24"/>
          <w:szCs w:val="24"/>
          <w:lang w:val="it-IT"/>
        </w:rPr>
      </w:pPr>
      <w:r w:rsidRPr="009D4C71">
        <w:rPr>
          <w:rFonts w:ascii="Calibri" w:hAnsi="Calibri" w:cs="Calibri"/>
          <w:sz w:val="24"/>
          <w:szCs w:val="24"/>
          <w:lang w:val="it-IT"/>
        </w:rPr>
        <w:t>NABAVKa HLORA , bazdarenja boca za hlor i zamjene ventila na bocama za hlor</w:t>
      </w:r>
    </w:p>
    <w:p w:rsidR="009D4C71" w:rsidRPr="009D4C71" w:rsidRDefault="009D4C71" w:rsidP="009D4C7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4C71" w:rsidRPr="009D4C71" w:rsidRDefault="009D4C71" w:rsidP="009D4C7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4C71" w:rsidRPr="003A5251" w:rsidRDefault="009D4C71" w:rsidP="009D4C7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9D4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</w:t>
      </w:r>
      <w:r w:rsidRPr="009D4C71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Broj </w:t>
      </w:r>
      <w:r w:rsidRPr="003A5251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tenderske dokumentacije :</w:t>
      </w:r>
      <w:r w:rsidRPr="003A5251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sr-Latn-ME"/>
        </w:rPr>
        <w:t>03/2</w:t>
      </w:r>
      <w:r w:rsidRPr="009D4C71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sr-Latn-ME"/>
        </w:rPr>
        <w:t>6</w:t>
      </w:r>
      <w:r w:rsidRPr="003A5251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„  i </w:t>
      </w:r>
    </w:p>
    <w:p w:rsidR="009D4C71" w:rsidRPr="003A5251" w:rsidRDefault="009D4C71" w:rsidP="009D4C7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9D4C71" w:rsidRPr="003A5251" w:rsidRDefault="009D4C71" w:rsidP="009D4C7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3A5251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„</w:t>
      </w:r>
    </w:p>
    <w:p w:rsidR="009D4C71" w:rsidRPr="009D4C71" w:rsidRDefault="009D4C71" w:rsidP="009D4C7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9D4C71" w:rsidRPr="009D4C71" w:rsidRDefault="009D4C71" w:rsidP="009D4C7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4C71" w:rsidRPr="009D4C71" w:rsidRDefault="009D4C71" w:rsidP="009C2C7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60"/>
        <w:outlineLvl w:val="0"/>
        <w:rPr>
          <w:rFonts w:ascii="Arial" w:eastAsia="Times New Roman" w:hAnsi="Arial" w:cs="Times New Roman"/>
          <w:sz w:val="24"/>
          <w:szCs w:val="32"/>
          <w:lang w:val="sr-Latn-ME"/>
        </w:rPr>
      </w:pPr>
      <w:bookmarkStart w:id="0" w:name="_Toc62730561"/>
      <w:bookmarkStart w:id="1" w:name="_GoBack"/>
      <w:bookmarkEnd w:id="1"/>
      <w:r w:rsidRPr="009D4C71">
        <w:rPr>
          <w:rFonts w:ascii="Arial" w:eastAsia="Times New Roman" w:hAnsi="Arial" w:cs="Times New Roman"/>
          <w:sz w:val="24"/>
          <w:szCs w:val="32"/>
          <w:lang w:val="sr-Latn-ME"/>
        </w:rPr>
        <w:t>NAČIN, MJESTO I VRIJEME PODNOŠENJA PONUDA I OTVARANJA PONUDA</w:t>
      </w:r>
      <w:bookmarkEnd w:id="0"/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Ponude  se podnose  preko  ESJN-a  zakljucno  sa danom  </w:t>
      </w:r>
      <w:r w:rsidRPr="003A525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17</w:t>
      </w: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.03.2026 .    godine  do 09h. Otvaranje  ponuda  odrz</w:t>
      </w:r>
      <w:r w:rsidRPr="003A525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aca  se dana 17</w:t>
      </w: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.03.2026.g.    godine  u 09h.</w:t>
      </w: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U skladu  sa  članorn  122  Zakona   o javnim  nabavkama,   garancija   ponude i Izjava privrednog subjekta podnosi   se  u elektronskom   obliku putem  ESJN.</w:t>
      </w: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</w:pP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a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 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je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du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an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dostaviti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bezuslovnu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proofErr w:type="gram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na</w:t>
      </w:r>
      <w:proofErr w:type="spellEnd"/>
      <w:proofErr w:type="gram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prvi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poziv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naplativu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garanciju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u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iznosu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od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2 %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procijenjene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vrijednosti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javne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nabavke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kao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garanciju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ostajanja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u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obavezi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prema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ponudi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u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periodu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va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enja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7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dana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nakon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isteka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va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enja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Garancija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ć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e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se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aktivirati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ako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a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proofErr w:type="gram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>:</w:t>
      </w:r>
      <w:proofErr w:type="gram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1)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odustane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od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u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roku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va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enja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>/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ili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2)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odbije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da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zaklju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ugovor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o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javnoj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nabavci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ili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okvirni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</w:rPr>
        <w:t>sporazum</w:t>
      </w:r>
      <w:proofErr w:type="spellEnd"/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>.</w:t>
      </w: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</w:pP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C429"/>
          <w:lang w:val="it-IT"/>
        </w:rPr>
        <w:t>U garanciji MORA BITI NAVEDENA KLAUZULA da je ista bezuslovna i plativa na prvi poziv i javna nabavka na koju se odnosi. Način dostavljanja granacije ponude je prema navodima iz tenderske dokumentacije i potrebno je da se PREMA TOME TAČNO napise svaki podatak na zatvorenoj koverti garancije ponude. </w:t>
      </w: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9D4C71">
        <w:rPr>
          <w:rFonts w:ascii="Arial" w:eastAsia="Times New Roman" w:hAnsi="Arial" w:cs="Arial"/>
          <w:color w:val="666666"/>
          <w:sz w:val="18"/>
          <w:szCs w:val="18"/>
          <w:shd w:val="clear" w:color="auto" w:fill="F6F5F4"/>
          <w:lang w:val="sr-Latn-ME"/>
        </w:rPr>
        <w:t xml:space="preserve"> </w:t>
      </w: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lzuzetno,   ako ponudac  ne moze  da garanciju  ponude  podnese  u elektronskom   obliku,   dužan je  da putem  ESJN  dostavi  kopiju  garancije   ponude,  a da original  garancije   ponude  dostavi, odnosno   uruci  naruciocu   neposredno   iii  putem  pošte,   preporucenorn posiljkom   najkasnijeprlje  isteka roka za podnosenje  ponuda.</w:t>
      </w: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Dio ponude  koje se ne dostavlja  preko  ESJN-a,   a odnosi  se na garanciju  ponude  dostavlla  se:</w:t>
      </w: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</w:t>
      </w: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•     neposrednom predajom   na arhivi  narucioca, na adresi  Put X hercegovačke brigade broj 3, Herceg Novi 85340</w:t>
      </w: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•     preporucenom   posilikorn  sa povratnicom,  na adresi  Put X hercegovačke brigade broj 3, Herceg Novi, 85340</w:t>
      </w: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radnim  danima  od  07:00  do  13:00   sat</w:t>
      </w:r>
      <w:r w:rsidRPr="003A525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i,   zakljucno   sa  danom    17</w:t>
      </w: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.03.2026.g.    godine  do 09h.   .</w:t>
      </w: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9D4C71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val="sr-Latn-ME"/>
        </w:rPr>
        <w:t>Napomena :</w:t>
      </w: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original   garancije   ponude   u  pisanom   obliku   se  dostavlja   u kovertu, na  koJOJ  se navodi: </w:t>
      </w: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- naziv  i  sjediste  narucioca,  </w:t>
      </w: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- broj  tenderske   dokumentacije   za  koju se podnosi  </w:t>
      </w:r>
      <w:r w:rsidRPr="009D4C71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03/26,</w:t>
      </w: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- naziv,  sjedište  i    adresa  ponuđaca  i </w:t>
      </w:r>
    </w:p>
    <w:p w:rsidR="009D4C71" w:rsidRPr="009D4C71" w:rsidRDefault="009D4C71" w:rsidP="009D4C7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-    naznake  "garancija   ponude"  i </w:t>
      </w:r>
    </w:p>
    <w:p w:rsidR="009D4C71" w:rsidRPr="009D4C71" w:rsidRDefault="009D4C71" w:rsidP="009D4C7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9D4C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"ne otvara]  prije  roka za otvaranje  ponuda".</w:t>
      </w:r>
    </w:p>
    <w:p w:rsidR="009D4C71" w:rsidRPr="009D4C71" w:rsidRDefault="009D4C71" w:rsidP="009D4C71">
      <w:pPr>
        <w:spacing w:after="0" w:line="240" w:lineRule="auto"/>
        <w:ind w:left="360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9D4C71" w:rsidRPr="009D4C71" w:rsidRDefault="009D4C71" w:rsidP="009D4C7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D4C71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9D4C71"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 w:rsidRPr="009D4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Razlozi hitnosti za skraćenje roka za podnošenje ponuda:nije primjenljivo</w:t>
      </w:r>
    </w:p>
    <w:p w:rsidR="009D4C71" w:rsidRDefault="003A5251">
      <w:pPr>
        <w:rPr>
          <w:lang w:val="sr-Latn-ME"/>
        </w:rPr>
      </w:pPr>
      <w:r>
        <w:rPr>
          <w:lang w:val="sr-Latn-ME"/>
        </w:rPr>
        <w:t xml:space="preserve"> ..............................................................</w:t>
      </w:r>
    </w:p>
    <w:p w:rsidR="003A5251" w:rsidRDefault="003A5251">
      <w:pPr>
        <w:rPr>
          <w:lang w:val="sr-Latn-ME"/>
        </w:rPr>
      </w:pPr>
      <w:r>
        <w:rPr>
          <w:lang w:val="sr-Latn-ME"/>
        </w:rPr>
        <w:t xml:space="preserve">Ponudjači treba  svuda da pišu da je BROJ TENDERSKE DOKUMENTACIJE </w:t>
      </w:r>
      <w:r w:rsidRPr="003A5251">
        <w:rPr>
          <w:b/>
          <w:sz w:val="32"/>
          <w:szCs w:val="32"/>
          <w:lang w:val="sr-Latn-ME"/>
        </w:rPr>
        <w:t>: 03/26</w:t>
      </w:r>
      <w:r>
        <w:rPr>
          <w:lang w:val="sr-Latn-ME"/>
        </w:rPr>
        <w:t xml:space="preserve"> </w:t>
      </w:r>
    </w:p>
    <w:p w:rsidR="003A5251" w:rsidRPr="003A5251" w:rsidRDefault="003A5251" w:rsidP="003A525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contextualSpacing/>
        <w:outlineLvl w:val="0"/>
        <w:rPr>
          <w:rFonts w:ascii="Arial" w:eastAsia="Times New Roman" w:hAnsi="Arial" w:cs="Arial"/>
          <w:b/>
          <w:iCs/>
          <w:sz w:val="28"/>
          <w:szCs w:val="32"/>
          <w:lang w:val="sr-Latn-ME"/>
        </w:rPr>
      </w:pPr>
      <w:r w:rsidRPr="003A5251">
        <w:rPr>
          <w:rFonts w:ascii="Arial" w:eastAsia="Times New Roman" w:hAnsi="Arial" w:cs="Arial"/>
          <w:b/>
          <w:sz w:val="28"/>
          <w:szCs w:val="32"/>
          <w:lang w:val="sr-Latn-ME"/>
        </w:rPr>
        <w:t>UPUTSTVO O PRAVNOM SREDSTVU</w:t>
      </w:r>
    </w:p>
    <w:p w:rsidR="003A5251" w:rsidRPr="003A5251" w:rsidRDefault="003A5251" w:rsidP="003A5251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A5251" w:rsidRPr="003A5251" w:rsidRDefault="003A5251" w:rsidP="003A525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prava:</w:t>
      </w:r>
    </w:p>
    <w:p w:rsidR="003A5251" w:rsidRPr="003A5251" w:rsidRDefault="003A5251" w:rsidP="003A525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1)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30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3A5251" w:rsidRPr="003A5251" w:rsidRDefault="003A5251" w:rsidP="003A525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3A5251" w:rsidRPr="003A5251" w:rsidRDefault="003A5251" w:rsidP="003A525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do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kra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slu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aju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kra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 č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asa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se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isti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A5251">
        <w:rPr>
          <w:rFonts w:ascii="Arial" w:eastAsia="Times New Roman" w:hAnsi="Arial" w:cs="Arial"/>
          <w:color w:val="000000"/>
          <w:sz w:val="24"/>
          <w:szCs w:val="24"/>
        </w:rPr>
        <w:t>tog</w:t>
      </w: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A525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3A5251" w:rsidRPr="003A5251" w:rsidRDefault="003A5251" w:rsidP="003A5251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A5251" w:rsidRPr="003A5251" w:rsidRDefault="003A5251" w:rsidP="003A52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3A5251" w:rsidRPr="003A5251" w:rsidRDefault="003A5251" w:rsidP="003A52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A5251" w:rsidRPr="003A5251" w:rsidRDefault="003A5251" w:rsidP="003A52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3A5251" w:rsidRPr="003A5251" w:rsidRDefault="003A5251" w:rsidP="003A525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A5251" w:rsidRPr="003A5251" w:rsidRDefault="003A5251" w:rsidP="003A525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3A5251" w:rsidRPr="003A5251" w:rsidRDefault="003A5251" w:rsidP="003A525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A5251" w:rsidRPr="003A5251" w:rsidRDefault="003A5251" w:rsidP="003A525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5" w:history="1">
        <w:r w:rsidRPr="003A525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3A52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3A5251" w:rsidRPr="003A5251" w:rsidRDefault="003A5251" w:rsidP="003A525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A5251" w:rsidRPr="003A5251" w:rsidRDefault="003A5251" w:rsidP="003A525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A5251" w:rsidRDefault="003A5251">
      <w:pPr>
        <w:rPr>
          <w:lang w:val="sr-Latn-ME"/>
        </w:rPr>
      </w:pPr>
    </w:p>
    <w:p w:rsidR="003A5251" w:rsidRDefault="003A5251">
      <w:pPr>
        <w:rPr>
          <w:lang w:val="sr-Latn-ME"/>
        </w:rPr>
      </w:pPr>
    </w:p>
    <w:p w:rsidR="003A5251" w:rsidRDefault="003A5251">
      <w:pPr>
        <w:rPr>
          <w:lang w:val="sr-Latn-ME"/>
        </w:rPr>
      </w:pPr>
      <w:r>
        <w:rPr>
          <w:lang w:val="sr-Latn-ME"/>
        </w:rPr>
        <w:t>Komisija za sprovodjenje postupka javne nabavke</w:t>
      </w:r>
    </w:p>
    <w:p w:rsidR="003A5251" w:rsidRPr="003A5251" w:rsidRDefault="003A5251">
      <w:pPr>
        <w:rPr>
          <w:lang w:val="sr-Latn-ME"/>
        </w:rPr>
      </w:pPr>
    </w:p>
    <w:sectPr w:rsidR="003A5251" w:rsidRPr="003A5251" w:rsidSect="00754B83">
      <w:pgSz w:w="11906" w:h="16838" w:code="9"/>
      <w:pgMar w:top="1440" w:right="1440" w:bottom="1440" w:left="2016" w:header="0" w:footer="113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7E32FA"/>
    <w:multiLevelType w:val="hybridMultilevel"/>
    <w:tmpl w:val="A5A63D46"/>
    <w:lvl w:ilvl="0" w:tplc="5CE4EC44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D551E"/>
    <w:multiLevelType w:val="hybridMultilevel"/>
    <w:tmpl w:val="DF5A2C14"/>
    <w:lvl w:ilvl="0" w:tplc="3990C1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B20B27"/>
    <w:multiLevelType w:val="hybridMultilevel"/>
    <w:tmpl w:val="DA185216"/>
    <w:lvl w:ilvl="0" w:tplc="1DBAD48E">
      <w:start w:val="7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200"/>
  <w:drawingGridVerticalSpacing w:val="3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C71"/>
    <w:rsid w:val="003A5251"/>
    <w:rsid w:val="00754B83"/>
    <w:rsid w:val="00982177"/>
    <w:rsid w:val="009C2C7F"/>
    <w:rsid w:val="009D4C71"/>
    <w:rsid w:val="00FB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9E088D-7786-480D-B2F7-952939B0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trola-nabavki.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2026-03-02T09:00:00Z</dcterms:created>
  <dcterms:modified xsi:type="dcterms:W3CDTF">2026-03-02T09:20:00Z</dcterms:modified>
</cp:coreProperties>
</file>