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0398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</w:t>
      </w:r>
      <w:r w:rsidR="00607AA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snovna škola</w:t>
      </w:r>
      <w:r w:rsidR="00AD327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 „Oktoih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3490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713B76">
        <w:rPr>
          <w:rFonts w:ascii="Arial" w:eastAsia="Times New Roman" w:hAnsi="Arial" w:cs="Arial"/>
          <w:sz w:val="24"/>
          <w:szCs w:val="24"/>
          <w:lang w:val="sr-Latn-ME"/>
        </w:rPr>
        <w:t>01-426/26-386/1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854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 8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607AA6">
        <w:rPr>
          <w:rFonts w:ascii="Arial" w:eastAsia="Times New Roman" w:hAnsi="Arial" w:cs="Arial"/>
          <w:sz w:val="24"/>
          <w:szCs w:val="24"/>
          <w:lang w:val="sr-Latn-ME"/>
        </w:rPr>
        <w:t>25.02</w:t>
      </w:r>
      <w:r w:rsidR="0051112D">
        <w:rPr>
          <w:rFonts w:ascii="Arial" w:eastAsia="Times New Roman" w:hAnsi="Arial" w:cs="Arial"/>
          <w:sz w:val="24"/>
          <w:szCs w:val="24"/>
          <w:lang w:val="sr-Latn-ME"/>
        </w:rPr>
        <w:t>.2026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074/19,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1A118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</w:t>
      </w:r>
      <w:r w:rsidR="00607AA6">
        <w:rPr>
          <w:rFonts w:ascii="Arial" w:eastAsia="Times New Roman" w:hAnsi="Arial" w:cs="Arial"/>
          <w:color w:val="000000"/>
          <w:sz w:val="24"/>
          <w:szCs w:val="24"/>
          <w:lang w:val="pl-PL"/>
        </w:rPr>
        <w:t>snovna škola</w:t>
      </w:r>
      <w:r w:rsidR="001A1183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„Oktoih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 w:rsidR="00AD327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I-V razreda za školsku 2025/2026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7B4F44">
        <w:rPr>
          <w:rFonts w:ascii="Arial" w:eastAsia="Calibri" w:hAnsi="Arial" w:cs="Arial"/>
          <w:color w:val="000000"/>
          <w:lang w:val="sr-Latn-ME"/>
        </w:rPr>
        <w:t xml:space="preserve"> kao cjeline je 204.022,00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lastRenderedPageBreak/>
        <w:t>Vrednovaće se ispravne ponude, po relativnom (proporcionalnom) metodu, na sl</w:t>
      </w:r>
      <w:r w:rsidR="00813C8E">
        <w:rPr>
          <w:rFonts w:ascii="Arial" w:eastAsia="Times New Roman" w:hAnsi="Arial" w:cs="Arial"/>
          <w:b/>
          <w:i/>
          <w:sz w:val="24"/>
          <w:szCs w:val="24"/>
          <w:lang w:val="sr-Latn-ME"/>
        </w:rPr>
        <w:t>j</w:t>
      </w: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t>edeći način: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2C133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:rsidR="00350DDF" w:rsidRPr="002C1338" w:rsidRDefault="00A20B86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2)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    </w:t>
      </w:r>
      <w:r w:rsidR="00350DDF" w:rsidRPr="002C1338">
        <w:rPr>
          <w:rFonts w:ascii="Arial" w:hAnsi="Arial" w:cs="Arial"/>
          <w:i/>
          <w:color w:val="666666"/>
          <w:sz w:val="18"/>
          <w:szCs w:val="18"/>
          <w:shd w:val="clear" w:color="auto" w:fill="E8E8E8"/>
        </w:rPr>
        <w:t xml:space="preserve">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Po parametru kvalitet (K), ponude će se vrednovati u odnosu na iskustvo (reference) ponuđača na uspješnom i kvalitetnom organizovanju škole u prirodi za učenike I, II, III, IV i/ili V razreda osnovne škole,</w:t>
      </w:r>
      <w:r w:rsidR="006D7CC7">
        <w:rPr>
          <w:rFonts w:ascii="Arial" w:eastAsia="Times New Roman" w:hAnsi="Arial" w:cs="Arial"/>
          <w:i/>
          <w:iCs/>
          <w:sz w:val="24"/>
          <w:szCs w:val="24"/>
        </w:rPr>
        <w:t xml:space="preserve"> ugovorene vrijednosti minimum 5</w:t>
      </w:r>
      <w:bookmarkStart w:id="7" w:name="_GoBack"/>
      <w:bookmarkEnd w:id="7"/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0.000.00 EUR-a, be</w:t>
      </w:r>
      <w:r w:rsidR="00430E90">
        <w:rPr>
          <w:rFonts w:ascii="Arial" w:eastAsia="Times New Roman" w:hAnsi="Arial" w:cs="Arial"/>
          <w:i/>
          <w:iCs/>
          <w:sz w:val="24"/>
          <w:szCs w:val="24"/>
        </w:rPr>
        <w:t>z PDV-a, u prethodnih pet godina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, računajući i tekuću godinu u kojoj je započet postupak javne nabavke.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Pojam reference ponuđača podrazumjeva reference podnosioca samostalne ponude i reference člana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Ponude će se vrednovati na sljedeći način: Ponudi uz koju je dostavljen najveći broj validnih potvrda o iskustvu ponuđača na uspješnom i kvalitetnom organizovanju škole u prirodi za učenike I, II, III, IV i/ili V razreda osnovne škole, dodjeljuje se maksimalni predviđeni broj bodova po ovom parametru tj, 30 bodova, a ostalim ponudama dodjeljije se proporcionalni broj bodova po formuli: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Broj bodova K = broj dostavljenih validnih potvrda/ najveći broj dostavljenih validnih potvrda x 30.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U slučaju dostavljanja reference podnosioca i člana zajedničke ponude o izvršenom istom poslu, vrednovaće se referenca podnosioca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Potvrda o iskustvu ponuđača treba da sadrži: opis i vrijednost predmeta nabavke; vrijeme realizacije ugovora i konstataciju da je ugovor blagovremeno i kvalitetno izvršen. Kao validne potvrde uzeće se potvrd</w:t>
      </w:r>
      <w:r w:rsidR="00B018BE">
        <w:rPr>
          <w:rFonts w:ascii="Arial" w:eastAsia="Times New Roman" w:hAnsi="Arial" w:cs="Arial"/>
          <w:i/>
          <w:iCs/>
          <w:sz w:val="24"/>
          <w:szCs w:val="24"/>
        </w:rPr>
        <w:t xml:space="preserve">e o izvršenim uslugama 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izdate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od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strane škole, za koju je ponuđač izvršio usluge organizovanja škole u prirodi, koje sadrže sve podatke iz prethodnog stava. </w:t>
      </w:r>
    </w:p>
    <w:p w:rsidR="00A20B86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Potvrde za vrednovanje ponude ponuđač navodi u ponudi i podnosi uz ponudu, putem ESJN-a, u elektronskom obliku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ili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kao skeniranu kopiju originala. Potvrda za vrednovanje ponude ne može se naknadno podnositi, mijenjati i/ili dopunjavati.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Ponuda sa najvećim brojem bodova (C+K) će biti izabrana kao najpovoljnija.</w:t>
      </w:r>
    </w:p>
    <w:p w:rsidR="002C1338" w:rsidRPr="002C1338" w:rsidRDefault="002C133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2065C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13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</w:t>
      </w:r>
      <w:r w:rsidR="002065C6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 godine do 1</w:t>
      </w:r>
      <w:r w:rsidR="002065C6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2065C6">
        <w:rPr>
          <w:rFonts w:ascii="Arial" w:eastAsia="Times New Roman" w:hAnsi="Arial" w:cs="Arial"/>
          <w:bCs/>
          <w:sz w:val="24"/>
          <w:szCs w:val="24"/>
          <w:lang w:val="sr-Latn-ME"/>
        </w:rPr>
        <w:t>13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</w:t>
      </w:r>
      <w:r w:rsidR="002065C6">
        <w:rPr>
          <w:rFonts w:ascii="Arial" w:eastAsia="Times New Roman" w:hAnsi="Arial" w:cs="Arial"/>
          <w:bCs/>
          <w:sz w:val="24"/>
          <w:szCs w:val="24"/>
          <w:lang w:val="sr-Latn-ME"/>
        </w:rPr>
        <w:t>6. godine u 15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Izjava privrednog subjekta i garancija ponude podnose se u elektronskom obliku putem ESJN.</w:t>
      </w:r>
    </w:p>
    <w:p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</w:t>
      </w:r>
      <w:r w:rsidR="009F16C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anje ponuda,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generisati zapisnik o otvaranju ponuda i izvršiti njegovu automatsku dostavu svim ponuđačima koji su podnijeli ponude.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AE0ADB">
        <w:rPr>
          <w:rFonts w:ascii="Arial" w:eastAsia="Times New Roman" w:hAnsi="Arial" w:cs="Arial"/>
          <w:bCs/>
          <w:sz w:val="24"/>
          <w:szCs w:val="24"/>
          <w:lang w:val="sr-Latn-ME"/>
        </w:rPr>
        <w:t>13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AE0AD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2026. godine do 15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AE0ADB">
        <w:rPr>
          <w:rFonts w:ascii="Arial" w:eastAsia="Times New Roman" w:hAnsi="Arial" w:cs="Arial"/>
          <w:bCs/>
          <w:sz w:val="24"/>
          <w:szCs w:val="24"/>
          <w:lang w:val="sr-Latn-ME"/>
        </w:rPr>
        <w:t>13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</w:t>
      </w:r>
      <w:r w:rsidR="00AE0AD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6. godine do 15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4B0CF2" w:rsidRDefault="004B0CF2" w:rsidP="00D25630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4B0CF2" w:rsidRPr="004B0CF2" w:rsidRDefault="004B0CF2" w:rsidP="004B0CF2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• Razlozi hitnosti za skraćenje roka za podnošenje ponuda:</w:t>
      </w:r>
    </w:p>
    <w:p w:rsidR="004B0CF2" w:rsidRPr="004B0CF2" w:rsidRDefault="004B0CF2" w:rsidP="004B0CF2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4B0CF2" w:rsidP="004B0CF2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Rok za dostavljanje ponuda za predmetnu javnu nabavku, u skladu sa odredbama čl. 54 st.4 Zakona o javnim nabavkama ("Službeni list Crne Gore",br.074/19, 003/23, 011/23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 084/24</w:t>
      </w:r>
      <w:r w:rsidR="00D2563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)</w:t>
      </w: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se skraćuje iz razloga hitnosti i određuje na 15 kalendarskih dana od dana objavljivanja tenderske dokumentacije na ESJN. Zbog ograničenih vremenskih rokova za pripremu i realizaciju predmetne javne nabavke koja je planirana u </w:t>
      </w:r>
      <w:r w:rsidR="00D2563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periodu kraj maja/početak juna mjeseca 2026</w:t>
      </w: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.godine, Naručilac je donio odluku o hitnosti sprovođenja postupka javne nabavke usluga, pri čemu neće biti narušena načela javnih nabavki.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16C8" w:rsidRPr="00A20B86" w:rsidRDefault="009F16C8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„OKTOIH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</w:p>
    <w:p w:rsidR="00A20B86" w:rsidRPr="00A20B86" w:rsidRDefault="00DA2CA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25</w:t>
      </w:r>
      <w:r w:rsidR="00C3490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8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 Plana javne nabavke 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24877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o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  I - V razreda za školsku 2025/2026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BA325E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Ljubo Ćeranić</w:t>
      </w:r>
      <w:r w:rsidR="00A20B86"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6A5F78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Član</w:t>
      </w:r>
      <w:r w:rsidR="00A20B86"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komisije </w:t>
      </w:r>
      <w:r w:rsidR="00A20B86"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="00A20B86"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</w:t>
      </w:r>
      <w:r w:rsidR="001B6E0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jević 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Dašić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B6E05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Sanja Janjić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AE6" w:rsidRDefault="00224AE6" w:rsidP="00A20B86">
      <w:pPr>
        <w:spacing w:after="0" w:line="240" w:lineRule="auto"/>
      </w:pPr>
      <w:r>
        <w:separator/>
      </w:r>
    </w:p>
  </w:endnote>
  <w:endnote w:type="continuationSeparator" w:id="0">
    <w:p w:rsidR="00224AE6" w:rsidRDefault="00224AE6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AE6" w:rsidRDefault="00224AE6" w:rsidP="00A20B86">
      <w:pPr>
        <w:spacing w:after="0" w:line="240" w:lineRule="auto"/>
      </w:pPr>
      <w:r>
        <w:separator/>
      </w:r>
    </w:p>
  </w:footnote>
  <w:footnote w:type="continuationSeparator" w:id="0">
    <w:p w:rsidR="00224AE6" w:rsidRDefault="00224AE6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3053A"/>
    <w:rsid w:val="000C0575"/>
    <w:rsid w:val="0010021B"/>
    <w:rsid w:val="00134FDD"/>
    <w:rsid w:val="00176020"/>
    <w:rsid w:val="001A0E0A"/>
    <w:rsid w:val="001A1183"/>
    <w:rsid w:val="001B6E05"/>
    <w:rsid w:val="001D5185"/>
    <w:rsid w:val="002065C6"/>
    <w:rsid w:val="00224AE6"/>
    <w:rsid w:val="0024119C"/>
    <w:rsid w:val="002856C2"/>
    <w:rsid w:val="002C1338"/>
    <w:rsid w:val="003164B6"/>
    <w:rsid w:val="003221F1"/>
    <w:rsid w:val="00337A67"/>
    <w:rsid w:val="00350DDF"/>
    <w:rsid w:val="00430E90"/>
    <w:rsid w:val="004341AA"/>
    <w:rsid w:val="00440CB4"/>
    <w:rsid w:val="00477D3F"/>
    <w:rsid w:val="004A0A88"/>
    <w:rsid w:val="004B0CF2"/>
    <w:rsid w:val="004D1DA9"/>
    <w:rsid w:val="004F477F"/>
    <w:rsid w:val="0051112D"/>
    <w:rsid w:val="00541AB5"/>
    <w:rsid w:val="00563B52"/>
    <w:rsid w:val="00593BD6"/>
    <w:rsid w:val="005E6448"/>
    <w:rsid w:val="00607AA6"/>
    <w:rsid w:val="00671430"/>
    <w:rsid w:val="006A5F78"/>
    <w:rsid w:val="006C4BD8"/>
    <w:rsid w:val="006D7CC7"/>
    <w:rsid w:val="00713B76"/>
    <w:rsid w:val="00742EC4"/>
    <w:rsid w:val="00771A68"/>
    <w:rsid w:val="007949E2"/>
    <w:rsid w:val="007A6CBE"/>
    <w:rsid w:val="007B4F44"/>
    <w:rsid w:val="00813C8E"/>
    <w:rsid w:val="00851B24"/>
    <w:rsid w:val="0085433F"/>
    <w:rsid w:val="008C1192"/>
    <w:rsid w:val="008C431B"/>
    <w:rsid w:val="008D13D2"/>
    <w:rsid w:val="008E2C37"/>
    <w:rsid w:val="00953718"/>
    <w:rsid w:val="00976717"/>
    <w:rsid w:val="009A6325"/>
    <w:rsid w:val="009B45BB"/>
    <w:rsid w:val="009C539E"/>
    <w:rsid w:val="009F16C8"/>
    <w:rsid w:val="00A0398D"/>
    <w:rsid w:val="00A141CD"/>
    <w:rsid w:val="00A20B86"/>
    <w:rsid w:val="00A37A0C"/>
    <w:rsid w:val="00A7468E"/>
    <w:rsid w:val="00A92115"/>
    <w:rsid w:val="00AD327F"/>
    <w:rsid w:val="00AE0ADB"/>
    <w:rsid w:val="00B018BE"/>
    <w:rsid w:val="00B106D7"/>
    <w:rsid w:val="00B4681D"/>
    <w:rsid w:val="00B62040"/>
    <w:rsid w:val="00BA325E"/>
    <w:rsid w:val="00BF0792"/>
    <w:rsid w:val="00C32E45"/>
    <w:rsid w:val="00C3490E"/>
    <w:rsid w:val="00CA249C"/>
    <w:rsid w:val="00D00DFB"/>
    <w:rsid w:val="00D25630"/>
    <w:rsid w:val="00D71B8F"/>
    <w:rsid w:val="00DA2CA0"/>
    <w:rsid w:val="00DF56CA"/>
    <w:rsid w:val="00E06360"/>
    <w:rsid w:val="00E31EA2"/>
    <w:rsid w:val="00E41DB8"/>
    <w:rsid w:val="00E45E2B"/>
    <w:rsid w:val="00F12B10"/>
    <w:rsid w:val="00F41D3C"/>
    <w:rsid w:val="00F5417B"/>
    <w:rsid w:val="00F55B28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191157-06D9-46AD-A3D6-C2A1FCFC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9</Pages>
  <Words>2123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27</cp:revision>
  <cp:lastPrinted>2024-02-13T09:57:00Z</cp:lastPrinted>
  <dcterms:created xsi:type="dcterms:W3CDTF">2026-02-25T17:58:00Z</dcterms:created>
  <dcterms:modified xsi:type="dcterms:W3CDTF">2026-02-25T19:32:00Z</dcterms:modified>
</cp:coreProperties>
</file>