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213" w:rsidRPr="00E54213" w:rsidRDefault="00E54213" w:rsidP="00E542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š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tansku djelatnost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0707- </w:t>
      </w:r>
      <w:r w:rsidRPr="00E54213">
        <w:rPr>
          <w:rFonts w:ascii="Times New Roman" w:eastAsia="Calibri" w:hAnsi="Times New Roman" w:cs="Times New Roman"/>
          <w:sz w:val="24"/>
          <w:szCs w:val="24"/>
          <w:lang w:val="en-US"/>
        </w:rPr>
        <w:t>79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E54213">
        <w:rPr>
          <w:rFonts w:ascii="Times New Roman" w:eastAsia="Calibri" w:hAnsi="Times New Roman" w:cs="Times New Roman"/>
          <w:sz w:val="24"/>
          <w:szCs w:val="24"/>
          <w:lang w:val="en-US"/>
        </w:rPr>
        <w:t>/4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Redni broj iz Plana javnih nabavki :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9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/26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Mjesto i datum: Podgorica,</w:t>
      </w:r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25</w:t>
      </w:r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.02.2026. godine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74/19, 3/23, 11/23 i 84/24 ) 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š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tansku djelatnost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E54213" w:rsidRPr="00E54213" w:rsidRDefault="00E54213" w:rsidP="00E54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E54213" w:rsidRPr="00E54213" w:rsidRDefault="00E54213" w:rsidP="00E54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E54213" w:rsidRPr="00E54213" w:rsidRDefault="00E54213" w:rsidP="00E54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pružanje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usluga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rezervaciju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hotelskog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smještaja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potrebe</w:t>
      </w:r>
      <w:proofErr w:type="spellEnd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Agencije</w:t>
      </w:r>
      <w:proofErr w:type="spellEnd"/>
    </w:p>
    <w:p w:rsidR="00E54213" w:rsidRPr="00E54213" w:rsidRDefault="00E54213" w:rsidP="00E54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po partijama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217C5" w:rsidRPr="00E54213" w:rsidRDefault="00A217C5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bookmarkStart w:id="0" w:name="_GoBack"/>
      <w:bookmarkEnd w:id="0"/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3"/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1"/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E54213" w:rsidRPr="00E54213" w:rsidRDefault="00E54213" w:rsidP="00E5421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E54213" w:rsidRPr="00E54213" w:rsidRDefault="00E54213" w:rsidP="00E5421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E5421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E54213" w:rsidRPr="00E54213" w:rsidRDefault="00E54213" w:rsidP="00E5421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E54213" w:rsidRPr="00E54213" w:rsidRDefault="00E54213" w:rsidP="00E5421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E54213" w:rsidRPr="00E54213" w:rsidRDefault="00E54213" w:rsidP="00E5421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E54213" w:rsidRPr="00E54213" w:rsidRDefault="00E54213" w:rsidP="00E542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E54213" w:rsidRPr="00E54213" w:rsidRDefault="00E54213" w:rsidP="00E542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E54213" w:rsidRPr="00E54213" w:rsidRDefault="00E54213" w:rsidP="00E542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E54213" w:rsidRPr="00E54213" w:rsidRDefault="00E54213" w:rsidP="00E542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E54213" w:rsidRPr="00E54213" w:rsidRDefault="00E54213" w:rsidP="00E5421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E54213" w:rsidRPr="00E54213" w:rsidRDefault="00E54213" w:rsidP="00E542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4"/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2"/>
    </w:p>
    <w:p w:rsidR="00E54213" w:rsidRPr="00E54213" w:rsidRDefault="00E54213" w:rsidP="00E542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E54213" w:rsidRPr="00E54213" w:rsidRDefault="00E54213" w:rsidP="00E5421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E54213" w:rsidRPr="00E54213" w:rsidRDefault="00E54213" w:rsidP="00E542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3" w:name="_Toc62730555"/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3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E542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E54213" w:rsidRPr="00E54213" w:rsidRDefault="00E54213" w:rsidP="00E5421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542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 xml:space="preserve">Procijenjena </w:t>
      </w:r>
      <w:r w:rsidRPr="00E54213"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vrijednost predmeta nabavke bez zaključivanja okvirnog sporazuma</w:t>
      </w:r>
      <w:r w:rsidRPr="00E54213"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:rsidR="00E54213" w:rsidRPr="00E54213" w:rsidRDefault="00E54213" w:rsidP="00E54213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>
        <w:rPr>
          <w:rFonts w:ascii="Times New Roman" w:hAnsi="Times New Roman" w:cs="Times New Roman"/>
          <w:sz w:val="24"/>
          <w:szCs w:val="24"/>
          <w:lang w:val="en-US"/>
        </w:rPr>
        <w:t>95</w:t>
      </w:r>
      <w:r w:rsidRPr="00E5421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E54213">
        <w:rPr>
          <w:rFonts w:ascii="Times New Roman" w:hAnsi="Times New Roman" w:cs="Times New Roman"/>
          <w:sz w:val="24"/>
          <w:szCs w:val="24"/>
          <w:lang w:val="en-US"/>
        </w:rPr>
        <w:t xml:space="preserve">00,00 </w:t>
      </w:r>
      <w:r w:rsidRPr="00E54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€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Uzimajući u obzir vrstu usluge koja se nabavlja te tehnički način njenog pružanja istu je nemoguće podijelti u partije.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Da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6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4"/>
    </w:p>
    <w:p w:rsid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sr-Latn-CS"/>
        </w:rPr>
      </w:pPr>
      <w:r w:rsidRPr="00E54213">
        <w:rPr>
          <w:rFonts w:ascii="Arial" w:eastAsia="Times New Roman" w:hAnsi="Arial" w:cs="Arial"/>
          <w:bCs/>
          <w:color w:val="000000"/>
          <w:lang w:val="sr-Latn-CS"/>
        </w:rPr>
        <w:t>Naručilac u okviru tehničke specifikacije nije koristio izraz „ili ekvivalentno“.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7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6" w:name="_Toc62730558"/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54213" w:rsidRPr="00E54213" w:rsidRDefault="00E54213" w:rsidP="00E542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>postoji drugi razlog propisan ovim zakonom.</w:t>
      </w: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6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garanciju za dobro izvršenje ugovora, za slučaj povrede ugovorenih obaveza u iznosu od 10% od vrijednosti ugovora. Predmetna garancija pokriva period trajanja ugovora i 8 (osam) dana duže od toga. Uslovi za aktiviranje predmetne garancije definisani su u okviru tenderske dokumentacije i predstavljaju uslove za raskid ugovora (član 150 Zakona o javnim nabavkama). U skladu sa Zakonom, ponuđač je dužan produžiti predmetnu garanciju na zahtjev naručioca.</w:t>
      </w: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7" w:name="_Toc62730559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7"/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E54213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8"/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cijena, 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trošak životnog ciklusa.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Vrednovanje će se vršiti na osnovu sljedećih parametara: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najniža ponuđena cijena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            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broj bodova   90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kvalitet 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broj bodova  10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  <w:t>1. Najniža ponuđena cijena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Maksimalan broj bodova za kriterijum cijena je: 90 bodova.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Kriterijum cijena će se vrednovati relativnim (proporcionalnim) metodom na sljedeći način: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Kriterijum cijena iskazuje na način što se najniža ukupna ponuđena cijena podijeli sa ponuđenom cijenom i dobijeni količnik pomnoži sa brojem bodova koji je određen za ovaj kriterijum.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Broj bodova  = 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najniža ponuđena cijena 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                              _____________________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x 90 bodova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                ponuđena cijena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Ponuđaču koji ponudi najnižu cijenu dodijeliće se maksimalan broj bodova po ovom podkriterijumu.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  <w:t>2. Kriterijum kvalitet će se vrednovati na sljedeći način</w:t>
      </w: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: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Vrednovanje ponuda po parametru kvalitet – parametar kvalitet iskazuje se kroz dokaz o uspostavljenom sistemu menadžmeta kvalitetom. 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Maksimalan broj bodova po ovom potkriterijumu je 10.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 je dužan da dostavi sertifikat o uspostavljenom sistemu menadžmenta kvalitetom u oblasti pružanja usluga koje su predmet nabavke MEST EN ISO 9001:2016.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Kvalitet će se vrednovati po apsolutnoj metodi na sljedeći način: Ponuđaču koji dostavi sertifikat o uspostavljenom sistemu menadžmenta kvalitetom u oblasti pružanja usluga koje su predmet nabavke dodijeliće se 10 bodova.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Ponuđaču koji ne dostavi sertifikat o uspostavljenom sistemu menadžmenta kvalitetom u oblasti pružanja usluga koje su predmet nabavke biće dodijeljeno 0 bodova po ovom parametru.</w:t>
      </w:r>
    </w:p>
    <w:p w:rsidR="00E54213" w:rsidRPr="00E54213" w:rsidRDefault="00E54213" w:rsidP="00E5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 sa najvećim brojem bodova (C + K) će biti izabran kao prvorangirani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0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8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crnogorskom jeziku i drugim jezicima koji su u službenoj upotrebi u Crnoj Gori, u skladu sa Ustavom i zakonom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1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9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Ponude se podnose preko ESJN-a zaključno sa danom </w:t>
      </w:r>
      <w:bookmarkStart w:id="10" w:name="_Hlk222731105"/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13</w:t>
      </w:r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3</w:t>
      </w:r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.2026. godine do 12:00 sati</w:t>
      </w:r>
      <w:bookmarkEnd w:id="10"/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13.03.2026. godine do 12:00 sati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Dio ponude koje se ne dostavlja preko ESJN-a, a odnosi se na Garanciju ponude dostavlja se: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naručioca, na adresi Bulevar Džordža Vašingtona 56, Podgorica;</w:t>
      </w:r>
    </w:p>
    <w:p w:rsidR="00E54213" w:rsidRPr="00E54213" w:rsidRDefault="00E54213" w:rsidP="00E54213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Agencije za elektronske komunikacije i poštansku djelatnost, Bulevar Džordža Vašingtona 56, Podgorica, s tim što garancija ponude mora biti uručena od strane poštanskog operatora najkasnije do roka određenog za podnošenje ponude;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radnim danima od 09:00 do 13:00 sati, zaključno sa danom </w:t>
      </w:r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13.03.2026. godine do 12:00 sati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Original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u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posebnoj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koverti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kojoj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navodi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naziv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sjedište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naručioca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podnosi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naziv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sjedište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adresa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naznake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,,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garancija</w:t>
      </w:r>
      <w:proofErr w:type="spellEnd"/>
      <w:proofErr w:type="gram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"ne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otvaraj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otvaranje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."</w:t>
      </w:r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2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 w:rsidRPr="00E5421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9"/>
      </w:r>
      <w:bookmarkEnd w:id="11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E54213" w:rsidRPr="00E54213" w:rsidRDefault="00E54213" w:rsidP="00E54213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E54213" w:rsidRPr="00E54213" w:rsidRDefault="00E54213" w:rsidP="00E5421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3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2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da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4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3"/>
    </w:p>
    <w:p w:rsidR="00E54213" w:rsidRPr="00E54213" w:rsidRDefault="00E54213" w:rsidP="00E54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E54213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4" w:name="_Toc62730565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4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Način i rok isporuke: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2D7E2A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Izvršilac</w:t>
      </w:r>
      <w:r w:rsidR="00E54213"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se obavezuje da i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zvrši</w:t>
      </w:r>
      <w:r w:rsidR="00E54213"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uslugu koja je predmet ovog ugovora, u svemu pod uslovima iz tenderske dokumentacije i prihvaćene ponude. Ugovorena usluga je u specifikaciji, koja čini sastavni dio ovog ugovora.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Rok važenja ponude je 60 dana od dana otvaranja ponuda.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Rok plaćanja je: 15 dana od dana isporuke i uredno ispostavljene fakture.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Način plaćanja je: virmanski.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lastRenderedPageBreak/>
        <w:t>Raskid ugovora: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jedna od ugovornih strana ne izvrši svoje ugovorne obaveze, druga ugovorna strana ima pravo da raskine ugovor, uz prethodno pisano upozorenje.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Sve eventualne sporove koji nastanu iz ili povodom ovog Ugovora ugovorne strane će pokušati da riješe sporazumno.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sporovi između ugovornih strana ne budu riješeni sporazumno, ugovara se nadležnost stvarno nadležnog suda u Podgorici.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ugovor ne sadrži antikorupcijsku klauzulu ništav je.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E54213" w:rsidRPr="00E54213" w:rsidRDefault="00E54213" w:rsidP="00E542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E54213" w:rsidRPr="00E54213" w:rsidRDefault="00E54213" w:rsidP="00E542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-radi nabavke dodatnih roba, usluga ili radova, koji su postali neophodni, a koji nijesu bili uključeni u</w:t>
      </w:r>
    </w:p>
    <w:p w:rsidR="00E54213" w:rsidRPr="00E54213" w:rsidRDefault="00E54213" w:rsidP="00E542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prvobitni ugovor o javnoj nabavci, ako promjena privrednog subjekta sa kojim je zaključen ugovor nije</w:t>
      </w:r>
    </w:p>
    <w:p w:rsidR="00E54213" w:rsidRPr="00E54213" w:rsidRDefault="00E54213" w:rsidP="00E542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moguća iz ekonomskih ili tehničkih razloga, kao što su zahtjevi kompatibilnosti sa postojećom opremom,uslugama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E54213" w:rsidRPr="00E54213" w:rsidRDefault="00E54213" w:rsidP="00E542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5" w:name="_Toc62730566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5"/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6" w:name="_Toc416180136"/>
      <w:bookmarkStart w:id="17" w:name="_Toc508349235"/>
      <w:bookmarkStart w:id="18" w:name="_Toc62730567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:rsidR="00E54213" w:rsidRPr="00E54213" w:rsidRDefault="00E54213" w:rsidP="00E5421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E54213" w:rsidRPr="00E54213" w:rsidRDefault="00E54213" w:rsidP="00E5421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</w:p>
    <w:p w:rsidR="00E54213" w:rsidRPr="00E54213" w:rsidRDefault="00E54213" w:rsidP="00E5421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Agencija za elektronske komunikacije i poštansku djelatnost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Broj: 0707-79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5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/3</w:t>
      </w:r>
    </w:p>
    <w:p w:rsidR="00E54213" w:rsidRPr="002D7E2A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Mjesto i datum: Podgorica, </w:t>
      </w:r>
      <w:r w:rsidR="002D7E2A"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25</w:t>
      </w:r>
      <w:r w:rsidRPr="002D7E2A">
        <w:rPr>
          <w:rFonts w:ascii="Times New Roman" w:eastAsia="Times New Roman" w:hAnsi="Times New Roman" w:cs="Times New Roman"/>
          <w:sz w:val="24"/>
          <w:szCs w:val="24"/>
          <w:lang w:val="sr-Latn-ME"/>
        </w:rPr>
        <w:t>.02.2026. godine</w:t>
      </w: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74/19, 3/23, 11/23 i  84/24), </w:t>
      </w: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</w:t>
      </w:r>
      <w:r w:rsidR="002D7E2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</w:t>
      </w:r>
      <w:r w:rsidR="00BB64E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9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iz Plana javne nabavke broj 0102-5</w:t>
      </w:r>
      <w:r w:rsidR="002D7E2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11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/1 od </w:t>
      </w:r>
      <w:r w:rsidR="002D7E2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30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="002D7E2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01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2D7E2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6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 godine za nabavku usluge </w:t>
      </w:r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</w:t>
      </w:r>
      <w:proofErr w:type="spellStart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rezervaciju</w:t>
      </w:r>
      <w:proofErr w:type="spellEnd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hotelskog</w:t>
      </w:r>
      <w:proofErr w:type="spellEnd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smještaja</w:t>
      </w:r>
      <w:proofErr w:type="spellEnd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potrebe</w:t>
      </w:r>
      <w:proofErr w:type="spellEnd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B64EE" w:rsidRPr="00E54213">
        <w:rPr>
          <w:rFonts w:ascii="Times New Roman" w:hAnsi="Times New Roman" w:cs="Times New Roman"/>
          <w:sz w:val="24"/>
          <w:szCs w:val="24"/>
          <w:shd w:val="clear" w:color="auto" w:fill="FFFFFF"/>
        </w:rPr>
        <w:t>Agencije</w:t>
      </w:r>
      <w:proofErr w:type="spellEnd"/>
      <w:r w:rsidR="00BB64EE"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B64E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, 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E54213" w:rsidRPr="00E54213" w:rsidRDefault="00E54213" w:rsidP="00E5421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5520"/>
        <w:gridCol w:w="3506"/>
      </w:tblGrid>
      <w:tr w:rsidR="00E54213" w:rsidRPr="00E54213" w:rsidTr="00903F4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213" w:rsidRPr="00E54213" w:rsidRDefault="00E54213" w:rsidP="00E54213">
            <w:pPr>
              <w:tabs>
                <w:tab w:val="left" w:pos="3290"/>
              </w:tabs>
              <w:jc w:val="both"/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b/>
                <w:lang w:val="sr-Latn-CS"/>
              </w:rPr>
              <w:t>Marija Konjević</w:t>
            </w:r>
            <w:r w:rsidRPr="00E54213">
              <w:rPr>
                <w:rFonts w:eastAsia="Times New Roman"/>
                <w:lang w:val="sr-Latn-CS"/>
              </w:rPr>
              <w:t>, direktorica</w:t>
            </w:r>
          </w:p>
          <w:p w:rsidR="00E54213" w:rsidRPr="00E54213" w:rsidRDefault="00E54213" w:rsidP="00E54213">
            <w:pPr>
              <w:tabs>
                <w:tab w:val="left" w:pos="3290"/>
              </w:tabs>
              <w:jc w:val="both"/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lang w:val="sr-Latn-CS"/>
              </w:rPr>
              <w:t>Ovlašćeno lice naručioca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</w:p>
        </w:tc>
      </w:tr>
      <w:tr w:rsidR="00E54213" w:rsidRPr="00E54213" w:rsidTr="00903F4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lang w:val="sr-Latn-CS"/>
              </w:rPr>
            </w:pP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iCs/>
                <w:lang w:val="sr-Latn-CS"/>
              </w:rPr>
            </w:pPr>
            <w:r w:rsidRPr="00E54213">
              <w:rPr>
                <w:rFonts w:eastAsia="Times New Roman"/>
                <w:b/>
                <w:iCs/>
                <w:lang w:val="sr-Latn-CS"/>
              </w:rPr>
              <w:t>Marina Knežević</w:t>
            </w: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iCs/>
                <w:lang w:val="sr-Latn-CS"/>
              </w:rPr>
              <w:t>Službeni</w:t>
            </w:r>
            <w:r w:rsidR="007A177E">
              <w:rPr>
                <w:rFonts w:eastAsia="Times New Roman"/>
                <w:iCs/>
                <w:lang w:val="sr-Latn-CS"/>
              </w:rPr>
              <w:t>ca</w:t>
            </w:r>
            <w:r w:rsidRPr="00E54213">
              <w:rPr>
                <w:rFonts w:eastAsia="Times New Roman"/>
                <w:iCs/>
                <w:lang w:val="sr-Latn-CS"/>
              </w:rPr>
              <w:t xml:space="preserve"> za javne nabavke                                                                       </w:t>
            </w: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b/>
                <w:lang w:val="sr-Latn-CS"/>
              </w:rPr>
              <w:t xml:space="preserve">                                                                               </w:t>
            </w: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b/>
                <w:lang w:val="sr-Latn-CS"/>
              </w:rPr>
              <w:t>Ana Vukčević</w:t>
            </w: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lang w:val="sr-Latn-CS"/>
              </w:rPr>
              <w:t>Lice koje je učestvovalo u planiranju javne nabavke</w:t>
            </w: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lang w:val="sr-Latn-CS"/>
              </w:rPr>
            </w:pPr>
          </w:p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highlight w:val="yellow"/>
                <w:lang w:val="sr-Latn-CS"/>
              </w:rPr>
            </w:pPr>
            <w:r w:rsidRPr="00E54213">
              <w:rPr>
                <w:rFonts w:eastAsia="Times New Roman"/>
                <w:b/>
                <w:lang w:val="sr-Latn-CS"/>
              </w:rPr>
              <w:t>Ana Vukčević</w:t>
            </w:r>
          </w:p>
          <w:p w:rsidR="00E54213" w:rsidRPr="00E54213" w:rsidRDefault="00E54213" w:rsidP="00E54213">
            <w:pPr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iCs/>
                <w:lang w:val="sr-Latn-CS"/>
              </w:rPr>
              <w:t xml:space="preserve">Predsjednica komisije </w:t>
            </w:r>
            <w:r w:rsidRPr="00E54213">
              <w:rPr>
                <w:rFonts w:eastAsia="Times New Roman"/>
                <w:lang w:val="sr-Latn-CS"/>
              </w:rPr>
              <w:t>za sprovođenje postupka javne nabavk</w:t>
            </w:r>
            <w:r w:rsidRPr="00E54213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lang w:val="sr-Latn-CS"/>
              </w:rPr>
              <w:tab/>
            </w:r>
          </w:p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lang w:val="sr-Latn-CS"/>
              </w:rPr>
              <w:t>s.r.</w:t>
            </w:r>
          </w:p>
          <w:tbl>
            <w:tblPr>
              <w:tblStyle w:val="TableGrid2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290"/>
            </w:tblGrid>
            <w:tr w:rsidR="00E54213" w:rsidRPr="00E54213" w:rsidTr="00903F47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top w:val="nil"/>
                    <w:left w:val="nil"/>
                    <w:right w:val="nil"/>
                  </w:tcBorders>
                </w:tcPr>
                <w:p w:rsidR="00E54213" w:rsidRPr="00E54213" w:rsidRDefault="00E54213" w:rsidP="00E54213">
                  <w:pPr>
                    <w:tabs>
                      <w:tab w:val="left" w:pos="3290"/>
                    </w:tabs>
                    <w:jc w:val="center"/>
                    <w:rPr>
                      <w:rFonts w:eastAsia="Times New Roman"/>
                      <w:lang w:val="sr-Latn-CS"/>
                    </w:rPr>
                  </w:pPr>
                </w:p>
              </w:tc>
            </w:tr>
            <w:tr w:rsidR="00E54213" w:rsidRPr="00E54213" w:rsidTr="00903F47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left w:val="nil"/>
                    <w:right w:val="nil"/>
                  </w:tcBorders>
                </w:tcPr>
                <w:p w:rsidR="00E54213" w:rsidRPr="00E54213" w:rsidRDefault="00E54213" w:rsidP="00E54213">
                  <w:pPr>
                    <w:tabs>
                      <w:tab w:val="left" w:pos="3290"/>
                    </w:tabs>
                    <w:jc w:val="center"/>
                    <w:rPr>
                      <w:rFonts w:eastAsia="Times New Roman"/>
                      <w:i/>
                      <w:lang w:val="sr-Latn-CS"/>
                    </w:rPr>
                  </w:pPr>
                  <w:r w:rsidRPr="00E54213">
                    <w:rPr>
                      <w:rFonts w:eastAsia="Times New Roman"/>
                      <w:i/>
                      <w:lang w:val="sr-Latn-CS"/>
                    </w:rPr>
                    <w:t>s.r.</w:t>
                  </w:r>
                </w:p>
              </w:tc>
            </w:tr>
          </w:tbl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lang w:val="sr-Latn-CS"/>
              </w:rPr>
              <w:t>s.r.</w:t>
            </w:r>
          </w:p>
        </w:tc>
      </w:tr>
      <w:tr w:rsidR="00E54213" w:rsidRPr="00E54213" w:rsidTr="00903F4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b/>
                <w:lang w:val="sr-Latn-CS"/>
              </w:rPr>
              <w:t>Milica Popović</w:t>
            </w:r>
          </w:p>
          <w:p w:rsidR="00E54213" w:rsidRPr="00E54213" w:rsidRDefault="00E54213" w:rsidP="00E54213">
            <w:pPr>
              <w:rPr>
                <w:rFonts w:eastAsia="Times New Roman"/>
                <w:lang w:val="sr-Latn-CS"/>
              </w:rPr>
            </w:pPr>
            <w:r w:rsidRPr="00E54213">
              <w:rPr>
                <w:rFonts w:eastAsia="Times New Roman"/>
                <w:iCs/>
                <w:lang w:val="sr-Latn-CS"/>
              </w:rPr>
              <w:t xml:space="preserve">Članica komisije </w:t>
            </w:r>
            <w:r w:rsidRPr="00E54213">
              <w:rPr>
                <w:rFonts w:eastAsia="Times New Roman"/>
                <w:lang w:val="sr-Latn-CS"/>
              </w:rPr>
              <w:t>za sprovođenje postupka javne nabavk</w:t>
            </w:r>
            <w:r w:rsidRPr="00E54213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E54213">
              <w:rPr>
                <w:rFonts w:eastAsia="Times New Roman"/>
                <w:i/>
                <w:lang w:val="sr-Latn-CS"/>
              </w:rPr>
              <w:t>s.r.</w:t>
            </w:r>
          </w:p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</w:p>
        </w:tc>
      </w:tr>
      <w:tr w:rsidR="00E54213" w:rsidRPr="00E54213" w:rsidTr="00903F4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213" w:rsidRPr="00E54213" w:rsidRDefault="00E54213" w:rsidP="00E54213">
            <w:pPr>
              <w:spacing w:before="120"/>
              <w:rPr>
                <w:rFonts w:eastAsia="Times New Roman"/>
                <w:b/>
                <w:iCs/>
                <w:lang w:val="sr-Latn-CS"/>
              </w:rPr>
            </w:pPr>
            <w:r w:rsidRPr="00E54213">
              <w:rPr>
                <w:rFonts w:eastAsia="Times New Roman"/>
                <w:b/>
                <w:iCs/>
                <w:lang w:val="sr-Latn-CS"/>
              </w:rPr>
              <w:t>Marina Knežević</w:t>
            </w:r>
          </w:p>
          <w:p w:rsidR="00E54213" w:rsidRPr="00E54213" w:rsidRDefault="00E54213" w:rsidP="00E54213">
            <w:pPr>
              <w:rPr>
                <w:rFonts w:eastAsia="Times New Roman"/>
                <w:iCs/>
                <w:lang w:val="sr-Latn-CS"/>
              </w:rPr>
            </w:pPr>
            <w:r w:rsidRPr="00E54213">
              <w:rPr>
                <w:rFonts w:eastAsia="Times New Roman"/>
                <w:iCs/>
                <w:lang w:val="sr-Latn-CS"/>
              </w:rPr>
              <w:t>Službeni</w:t>
            </w:r>
            <w:r w:rsidR="00293F4A">
              <w:rPr>
                <w:rFonts w:eastAsia="Times New Roman"/>
                <w:iCs/>
                <w:lang w:val="sr-Latn-CS"/>
              </w:rPr>
              <w:t>ca</w:t>
            </w:r>
            <w:r w:rsidRPr="00E54213">
              <w:rPr>
                <w:rFonts w:eastAsia="Times New Roman"/>
                <w:iCs/>
                <w:lang w:val="sr-Latn-CS"/>
              </w:rPr>
              <w:t xml:space="preserve"> za javne nabavke i</w:t>
            </w:r>
          </w:p>
          <w:p w:rsidR="00E54213" w:rsidRPr="00E54213" w:rsidRDefault="00E54213" w:rsidP="00E54213">
            <w:pPr>
              <w:rPr>
                <w:rFonts w:eastAsia="Times New Roman"/>
                <w:b/>
                <w:lang w:val="sr-Latn-CS"/>
              </w:rPr>
            </w:pPr>
            <w:r w:rsidRPr="00E54213">
              <w:rPr>
                <w:rFonts w:eastAsia="Times New Roman"/>
                <w:iCs/>
                <w:lang w:val="sr-Latn-CS"/>
              </w:rPr>
              <w:t xml:space="preserve">članica komisije </w:t>
            </w:r>
            <w:r w:rsidRPr="00E54213">
              <w:rPr>
                <w:rFonts w:eastAsia="Times New Roman"/>
                <w:lang w:val="sr-Latn-CS"/>
              </w:rPr>
              <w:t>za sprovođenje postupka javne nabavk</w:t>
            </w:r>
            <w:r w:rsidRPr="00E54213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E54213">
              <w:rPr>
                <w:rFonts w:eastAsia="Times New Roman"/>
                <w:i/>
                <w:lang w:val="sr-Latn-CS"/>
              </w:rPr>
              <w:t>s.r.</w:t>
            </w:r>
          </w:p>
        </w:tc>
      </w:tr>
      <w:tr w:rsidR="00E54213" w:rsidRPr="00E54213" w:rsidTr="00903F47">
        <w:trPr>
          <w:trHeight w:val="373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213" w:rsidRPr="00E54213" w:rsidRDefault="00E54213" w:rsidP="00E54213">
            <w:pPr>
              <w:spacing w:before="120"/>
              <w:rPr>
                <w:rFonts w:eastAsia="Times New Roman"/>
                <w:iCs/>
                <w:lang w:val="sr-Latn-CS"/>
              </w:rPr>
            </w:pP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</w:tcPr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E54213">
              <w:rPr>
                <w:rFonts w:eastAsia="Times New Roman"/>
                <w:i/>
                <w:lang w:val="sr-Latn-CS"/>
              </w:rPr>
              <w:t>s.r.</w:t>
            </w:r>
          </w:p>
          <w:p w:rsidR="00E54213" w:rsidRPr="00E54213" w:rsidRDefault="00E54213" w:rsidP="00E54213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</w:p>
        </w:tc>
      </w:tr>
    </w:tbl>
    <w:p w:rsidR="00E54213" w:rsidRPr="00E54213" w:rsidRDefault="00E54213" w:rsidP="00E54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9" w:name="_Toc62730568"/>
      <w:r w:rsidRPr="00E54213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9"/>
    </w:p>
    <w:p w:rsidR="00E54213" w:rsidRPr="00E54213" w:rsidRDefault="00E54213" w:rsidP="00E54213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54213" w:rsidRPr="00E54213" w:rsidRDefault="00E54213" w:rsidP="00E54213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1) u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najmanje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54213" w:rsidRPr="00E54213" w:rsidRDefault="00E54213" w:rsidP="00E54213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2) u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deset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najmanje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54213" w:rsidRPr="00E54213" w:rsidRDefault="00E54213" w:rsidP="00E54213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3) do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isteka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polovine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kraći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a u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slučaju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posljednji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kraći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24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časa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smatra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da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ističe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istekom</w:t>
      </w:r>
      <w:proofErr w:type="spellEnd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tog dana.</w:t>
      </w:r>
    </w:p>
    <w:p w:rsidR="00E54213" w:rsidRPr="00E54213" w:rsidRDefault="00E54213" w:rsidP="00E5421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E54213" w:rsidRPr="00E54213" w:rsidRDefault="00E54213" w:rsidP="00E542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E542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54213" w:rsidRPr="00E54213" w:rsidRDefault="00E54213" w:rsidP="00E54213">
      <w:pPr>
        <w:rPr>
          <w:rFonts w:ascii="Times New Roman" w:hAnsi="Times New Roman" w:cs="Times New Roman"/>
          <w:sz w:val="24"/>
          <w:szCs w:val="24"/>
        </w:rPr>
      </w:pPr>
    </w:p>
    <w:p w:rsidR="00E54213" w:rsidRPr="00E54213" w:rsidRDefault="00E54213" w:rsidP="00E54213">
      <w:pPr>
        <w:rPr>
          <w:rFonts w:ascii="Times New Roman" w:hAnsi="Times New Roman" w:cs="Times New Roman"/>
          <w:sz w:val="24"/>
          <w:szCs w:val="24"/>
        </w:rPr>
      </w:pPr>
    </w:p>
    <w:p w:rsidR="00DB29D6" w:rsidRDefault="00DB29D6"/>
    <w:sectPr w:rsidR="00DB2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ECC" w:rsidRDefault="000C6ECC" w:rsidP="00E54213">
      <w:pPr>
        <w:spacing w:after="0" w:line="240" w:lineRule="auto"/>
      </w:pPr>
      <w:r>
        <w:separator/>
      </w:r>
    </w:p>
  </w:endnote>
  <w:endnote w:type="continuationSeparator" w:id="0">
    <w:p w:rsidR="000C6ECC" w:rsidRDefault="000C6ECC" w:rsidP="00E5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ECC" w:rsidRDefault="000C6ECC" w:rsidP="00E54213">
      <w:pPr>
        <w:spacing w:after="0" w:line="240" w:lineRule="auto"/>
      </w:pPr>
      <w:r>
        <w:separator/>
      </w:r>
    </w:p>
  </w:footnote>
  <w:footnote w:type="continuationSeparator" w:id="0">
    <w:p w:rsidR="000C6ECC" w:rsidRDefault="000C6ECC" w:rsidP="00E54213">
      <w:pPr>
        <w:spacing w:after="0" w:line="240" w:lineRule="auto"/>
      </w:pPr>
      <w:r>
        <w:continuationSeparator/>
      </w:r>
    </w:p>
  </w:footnote>
  <w:footnote w:id="1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E54213" w:rsidRPr="00367536" w:rsidRDefault="00E54213" w:rsidP="00E5421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E54213" w:rsidRPr="0083641C" w:rsidRDefault="00E54213" w:rsidP="00E5421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E54213" w:rsidRPr="007F2BA0" w:rsidRDefault="00E54213" w:rsidP="00E5421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E54213" w:rsidRPr="007F2BA0" w:rsidRDefault="00E54213" w:rsidP="00E5421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E810D1"/>
    <w:multiLevelType w:val="hybridMultilevel"/>
    <w:tmpl w:val="C974063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13"/>
    <w:rsid w:val="0002014E"/>
    <w:rsid w:val="000C6ECC"/>
    <w:rsid w:val="00293F4A"/>
    <w:rsid w:val="002D7E2A"/>
    <w:rsid w:val="0048598A"/>
    <w:rsid w:val="00613F35"/>
    <w:rsid w:val="007A177E"/>
    <w:rsid w:val="00925A2A"/>
    <w:rsid w:val="00A217C5"/>
    <w:rsid w:val="00BB64EE"/>
    <w:rsid w:val="00DB29D6"/>
    <w:rsid w:val="00DE1257"/>
    <w:rsid w:val="00E5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209F8E"/>
  <w15:chartTrackingRefBased/>
  <w15:docId w15:val="{D8DE2F0D-E8C8-4FEC-8091-BE36E481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5421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421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54213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E5421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5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7</cp:revision>
  <cp:lastPrinted>2026-02-23T10:55:00Z</cp:lastPrinted>
  <dcterms:created xsi:type="dcterms:W3CDTF">2026-02-20T11:15:00Z</dcterms:created>
  <dcterms:modified xsi:type="dcterms:W3CDTF">2026-02-23T11:14:00Z</dcterms:modified>
</cp:coreProperties>
</file>