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1CAC" w:rsidRPr="001F1CAC" w:rsidRDefault="001F1CAC" w:rsidP="001F1CAC">
      <w:pPr>
        <w:spacing w:after="0" w:line="240" w:lineRule="auto"/>
        <w:jc w:val="right"/>
        <w:rPr>
          <w:rFonts w:ascii="Arial" w:eastAsia="Times New Roman" w:hAnsi="Arial" w:cs="Arial"/>
          <w:b/>
          <w:color w:val="000000"/>
          <w:sz w:val="24"/>
          <w:szCs w:val="24"/>
          <w:lang w:val="sr-Latn-ME"/>
        </w:rPr>
      </w:pPr>
      <w:r w:rsidRPr="001F1CAC">
        <w:rPr>
          <w:rFonts w:ascii="Arial" w:eastAsia="Times New Roman" w:hAnsi="Arial" w:cs="Arial"/>
          <w:b/>
          <w:color w:val="000000"/>
          <w:sz w:val="24"/>
          <w:szCs w:val="24"/>
          <w:lang w:val="sr-Latn-ME"/>
        </w:rPr>
        <w:t xml:space="preserve">OBRAZAC 1  </w:t>
      </w: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45BFF" w:rsidRDefault="001F1CAC" w:rsidP="001F1CAC">
      <w:pPr>
        <w:tabs>
          <w:tab w:val="left" w:pos="1701"/>
          <w:tab w:val="left" w:pos="4820"/>
        </w:tabs>
        <w:spacing w:after="0" w:line="240" w:lineRule="auto"/>
        <w:jc w:val="both"/>
        <w:rPr>
          <w:rFonts w:ascii="Arial" w:eastAsia="Times New Roman" w:hAnsi="Arial" w:cs="Arial"/>
          <w:sz w:val="24"/>
          <w:szCs w:val="24"/>
          <w:lang w:val="sr-Latn-ME"/>
        </w:rPr>
      </w:pPr>
      <w:r w:rsidRPr="001C3475">
        <w:rPr>
          <w:rFonts w:ascii="Arial" w:eastAsia="Times New Roman" w:hAnsi="Arial" w:cs="Arial"/>
          <w:sz w:val="24"/>
          <w:szCs w:val="24"/>
          <w:lang w:val="sr-Latn-ME"/>
        </w:rPr>
        <w:t xml:space="preserve">Agencija za nacionalnu </w:t>
      </w:r>
      <w:r w:rsidRPr="00145BFF">
        <w:rPr>
          <w:rFonts w:ascii="Arial" w:eastAsia="Times New Roman" w:hAnsi="Arial" w:cs="Arial"/>
          <w:sz w:val="24"/>
          <w:szCs w:val="24"/>
          <w:lang w:val="sr-Latn-ME"/>
        </w:rPr>
        <w:t>bezbjednost</w:t>
      </w:r>
      <w:r w:rsidRPr="00145BFF">
        <w:rPr>
          <w:rFonts w:ascii="Arial" w:eastAsia="Times New Roman" w:hAnsi="Arial" w:cs="Arial"/>
          <w:sz w:val="24"/>
          <w:szCs w:val="24"/>
          <w:lang w:val="sr-Latn-ME"/>
        </w:rPr>
        <w:tab/>
      </w:r>
    </w:p>
    <w:p w:rsidR="001F1CAC" w:rsidRPr="00145BFF" w:rsidRDefault="001F1CAC" w:rsidP="001F1CAC">
      <w:pPr>
        <w:spacing w:after="0" w:line="240" w:lineRule="auto"/>
        <w:jc w:val="both"/>
        <w:rPr>
          <w:rFonts w:ascii="Arial" w:eastAsia="Times New Roman" w:hAnsi="Arial" w:cs="Arial"/>
          <w:sz w:val="24"/>
          <w:szCs w:val="24"/>
          <w:lang w:val="sr-Latn-ME"/>
        </w:rPr>
      </w:pPr>
      <w:r w:rsidRPr="00145BFF">
        <w:rPr>
          <w:rFonts w:ascii="Arial" w:eastAsia="Times New Roman" w:hAnsi="Arial" w:cs="Arial"/>
          <w:sz w:val="24"/>
          <w:szCs w:val="24"/>
          <w:lang w:val="sr-Latn-ME"/>
        </w:rPr>
        <w:t>Broj iz evidencije postupaka javnih nabavki:</w:t>
      </w:r>
      <w:r w:rsidR="006831E4" w:rsidRPr="00145BFF">
        <w:rPr>
          <w:rFonts w:ascii="Arial" w:eastAsia="Times New Roman" w:hAnsi="Arial" w:cs="Arial"/>
          <w:sz w:val="24"/>
          <w:szCs w:val="24"/>
          <w:lang w:val="sr-Latn-ME"/>
        </w:rPr>
        <w:t xml:space="preserve"> </w:t>
      </w:r>
      <w:r w:rsidR="00BF7811">
        <w:rPr>
          <w:rFonts w:ascii="Arial" w:eastAsia="Times New Roman" w:hAnsi="Arial" w:cs="Arial"/>
          <w:sz w:val="24"/>
          <w:szCs w:val="24"/>
          <w:lang w:val="sr-Latn-ME"/>
        </w:rPr>
        <w:t>2</w:t>
      </w:r>
    </w:p>
    <w:p w:rsidR="006831E4" w:rsidRPr="00145BFF" w:rsidRDefault="001F1CAC" w:rsidP="001F1CAC">
      <w:pPr>
        <w:spacing w:after="0" w:line="240" w:lineRule="auto"/>
        <w:jc w:val="both"/>
        <w:rPr>
          <w:rFonts w:ascii="Arial" w:eastAsia="Times New Roman" w:hAnsi="Arial" w:cs="Arial"/>
          <w:sz w:val="24"/>
          <w:szCs w:val="24"/>
          <w:lang w:val="sr-Latn-ME"/>
        </w:rPr>
      </w:pPr>
      <w:r w:rsidRPr="00145BFF">
        <w:rPr>
          <w:rFonts w:ascii="Arial" w:eastAsia="Times New Roman" w:hAnsi="Arial" w:cs="Arial"/>
          <w:sz w:val="24"/>
          <w:szCs w:val="24"/>
          <w:lang w:val="sr-Latn-ME"/>
        </w:rPr>
        <w:t xml:space="preserve">Redni broj iz Plana javnih nabavki: </w:t>
      </w:r>
      <w:r w:rsidR="00BF7811">
        <w:rPr>
          <w:rFonts w:ascii="Arial" w:eastAsia="Times New Roman" w:hAnsi="Arial" w:cs="Arial"/>
          <w:sz w:val="24"/>
          <w:szCs w:val="24"/>
          <w:lang w:val="sr-Latn-ME"/>
        </w:rPr>
        <w:t>9</w:t>
      </w:r>
    </w:p>
    <w:p w:rsidR="001F1CAC" w:rsidRPr="001C3475" w:rsidRDefault="001F1CAC" w:rsidP="001F1CAC">
      <w:pPr>
        <w:spacing w:after="0" w:line="240" w:lineRule="auto"/>
        <w:jc w:val="both"/>
        <w:rPr>
          <w:rFonts w:ascii="Arial" w:eastAsia="Times New Roman" w:hAnsi="Arial" w:cs="Arial"/>
          <w:b/>
          <w:bCs/>
          <w:sz w:val="24"/>
          <w:szCs w:val="24"/>
          <w:lang w:val="sr-Latn-ME"/>
        </w:rPr>
      </w:pPr>
      <w:r w:rsidRPr="001C3475">
        <w:rPr>
          <w:rFonts w:ascii="Arial" w:eastAsia="Times New Roman" w:hAnsi="Arial" w:cs="Arial"/>
          <w:sz w:val="24"/>
          <w:szCs w:val="24"/>
          <w:lang w:val="sr-Latn-ME"/>
        </w:rPr>
        <w:t xml:space="preserve">Mjesto i datum: Podgorica, </w:t>
      </w:r>
      <w:r w:rsidR="00306093">
        <w:rPr>
          <w:rFonts w:ascii="Arial" w:eastAsia="Times New Roman" w:hAnsi="Arial" w:cs="Arial"/>
          <w:sz w:val="24"/>
          <w:szCs w:val="24"/>
          <w:lang w:val="sr-Latn-ME"/>
        </w:rPr>
        <w:t>20.02.2026. godine</w:t>
      </w:r>
    </w:p>
    <w:p w:rsidR="001F1CAC" w:rsidRPr="001C3475" w:rsidRDefault="009648B2" w:rsidP="001F1CAC">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Broj: </w:t>
      </w:r>
      <w:r w:rsidR="00525806">
        <w:rPr>
          <w:rFonts w:ascii="Arial" w:eastAsia="Times New Roman" w:hAnsi="Arial" w:cs="Arial"/>
          <w:sz w:val="24"/>
          <w:szCs w:val="24"/>
          <w:lang w:val="sr-Latn-ME"/>
        </w:rPr>
        <w:t>09</w:t>
      </w:r>
      <w:r>
        <w:rPr>
          <w:rFonts w:ascii="Arial" w:eastAsia="Times New Roman" w:hAnsi="Arial" w:cs="Arial"/>
          <w:sz w:val="24"/>
          <w:szCs w:val="24"/>
          <w:lang w:val="sr-Latn-ME"/>
        </w:rPr>
        <w:t>-233/2</w:t>
      </w:r>
      <w:r w:rsidR="00BF7811">
        <w:rPr>
          <w:rFonts w:ascii="Arial" w:eastAsia="Times New Roman" w:hAnsi="Arial" w:cs="Arial"/>
          <w:sz w:val="24"/>
          <w:szCs w:val="24"/>
          <w:lang w:val="sr-Latn-ME"/>
        </w:rPr>
        <w:t>6-</w:t>
      </w:r>
      <w:r w:rsidR="00306093">
        <w:rPr>
          <w:rFonts w:ascii="Arial" w:eastAsia="Times New Roman" w:hAnsi="Arial" w:cs="Arial"/>
          <w:sz w:val="24"/>
          <w:szCs w:val="24"/>
          <w:lang w:val="sr-Latn-ME"/>
        </w:rPr>
        <w:t>1478/1</w:t>
      </w:r>
    </w:p>
    <w:p w:rsidR="001F1CAC" w:rsidRPr="001F1CAC" w:rsidRDefault="001F1CAC" w:rsidP="001F1CAC">
      <w:pPr>
        <w:spacing w:after="0" w:line="240" w:lineRule="auto"/>
        <w:rPr>
          <w:rFonts w:ascii="Arial" w:eastAsia="Times New Roman" w:hAnsi="Arial" w:cs="Arial"/>
          <w:sz w:val="24"/>
          <w:szCs w:val="24"/>
          <w:lang w:val="sr-Latn-ME"/>
        </w:rPr>
      </w:pPr>
    </w:p>
    <w:p w:rsidR="001F1CAC" w:rsidRPr="001F1CAC" w:rsidRDefault="001F1CAC" w:rsidP="001F1CAC">
      <w:pPr>
        <w:spacing w:after="0" w:line="240" w:lineRule="auto"/>
        <w:rPr>
          <w:rFonts w:ascii="Arial" w:eastAsia="Times New Roman" w:hAnsi="Arial" w:cs="Arial"/>
          <w:sz w:val="24"/>
          <w:szCs w:val="24"/>
          <w:lang w:val="sr-Latn-ME"/>
        </w:rPr>
      </w:pPr>
    </w:p>
    <w:p w:rsidR="001F1CAC" w:rsidRPr="001F1CAC" w:rsidRDefault="001F1CAC" w:rsidP="001F1CAC">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1F1CAC">
        <w:rPr>
          <w:rFonts w:ascii="Arial" w:eastAsia="Times New Roman" w:hAnsi="Arial" w:cs="Arial"/>
          <w:sz w:val="24"/>
          <w:szCs w:val="24"/>
          <w:lang w:val="sr-Latn-ME"/>
        </w:rPr>
        <w:t xml:space="preserve">Na osnovu člana 53 stav 3 Zakona o javnim nabavkama („Službeni list CG“, br. </w:t>
      </w:r>
      <w:r w:rsidRPr="00474135">
        <w:rPr>
          <w:rFonts w:ascii="Arial" w:eastAsia="Times New Roman" w:hAnsi="Arial" w:cs="Arial"/>
          <w:sz w:val="24"/>
          <w:szCs w:val="24"/>
          <w:lang w:val="sr-Latn-ME"/>
        </w:rPr>
        <w:t>74/19</w:t>
      </w:r>
      <w:r w:rsidR="00474135" w:rsidRPr="00474135">
        <w:rPr>
          <w:rFonts w:ascii="Arial" w:eastAsia="Times New Roman" w:hAnsi="Arial" w:cs="Arial"/>
          <w:sz w:val="24"/>
          <w:szCs w:val="24"/>
          <w:lang w:val="sr-Latn-ME"/>
        </w:rPr>
        <w:t xml:space="preserve">, </w:t>
      </w:r>
      <w:r w:rsidRPr="00474135">
        <w:rPr>
          <w:rFonts w:ascii="Arial" w:eastAsia="Times New Roman" w:hAnsi="Arial" w:cs="Arial"/>
          <w:sz w:val="24"/>
          <w:szCs w:val="24"/>
          <w:lang w:val="sr-Latn-ME"/>
        </w:rPr>
        <w:t>3/23</w:t>
      </w:r>
      <w:r w:rsidR="000111F1">
        <w:rPr>
          <w:rFonts w:ascii="Arial" w:eastAsia="Times New Roman" w:hAnsi="Arial" w:cs="Arial"/>
          <w:sz w:val="24"/>
          <w:szCs w:val="24"/>
          <w:lang w:val="sr-Latn-ME"/>
        </w:rPr>
        <w:t xml:space="preserve">, </w:t>
      </w:r>
      <w:r w:rsidR="00474135" w:rsidRPr="00474135">
        <w:rPr>
          <w:rFonts w:ascii="Arial" w:eastAsia="Times New Roman" w:hAnsi="Arial" w:cs="Arial"/>
          <w:sz w:val="24"/>
          <w:szCs w:val="24"/>
          <w:lang w:val="sr-Latn-ME"/>
        </w:rPr>
        <w:t>11/23</w:t>
      </w:r>
      <w:r w:rsidR="000111F1">
        <w:rPr>
          <w:rFonts w:ascii="Arial" w:eastAsia="Times New Roman" w:hAnsi="Arial" w:cs="Arial"/>
          <w:sz w:val="24"/>
          <w:szCs w:val="24"/>
          <w:lang w:val="sr-Latn-ME"/>
        </w:rPr>
        <w:t xml:space="preserve"> i 84/24</w:t>
      </w:r>
      <w:r w:rsidRPr="00742E28">
        <w:rPr>
          <w:rFonts w:ascii="Arial" w:eastAsia="Times New Roman" w:hAnsi="Arial" w:cs="Arial"/>
          <w:sz w:val="24"/>
          <w:szCs w:val="24"/>
          <w:lang w:val="sr-Latn-ME"/>
        </w:rPr>
        <w:t>) Agencija za nacionalnu bezbjednost objavljuje</w:t>
      </w:r>
      <w:r w:rsidRPr="00742E28">
        <w:rPr>
          <w:rFonts w:ascii="Arial" w:eastAsia="Times New Roman" w:hAnsi="Arial" w:cs="Arial"/>
          <w:b/>
          <w:bCs/>
          <w:sz w:val="24"/>
          <w:szCs w:val="24"/>
          <w:lang w:val="sr-Latn-ME"/>
        </w:rPr>
        <w:t xml:space="preserve">        </w:t>
      </w:r>
    </w:p>
    <w:p w:rsidR="001F1CAC" w:rsidRPr="001F1CAC" w:rsidRDefault="001F1CAC" w:rsidP="001F1CA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F1CAC" w:rsidRPr="001F1CAC" w:rsidRDefault="001F1CAC" w:rsidP="001F1CA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F1CAC" w:rsidRPr="001F1CAC" w:rsidRDefault="001F1CAC" w:rsidP="001F1CA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F1CAC" w:rsidRPr="001F1CAC" w:rsidRDefault="001F1CAC" w:rsidP="001F1CA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F1CAC" w:rsidRPr="001F1CAC" w:rsidRDefault="001F1CAC" w:rsidP="001F1CAC">
      <w:pPr>
        <w:tabs>
          <w:tab w:val="left" w:pos="1276"/>
          <w:tab w:val="left" w:pos="3261"/>
        </w:tabs>
        <w:spacing w:after="0" w:line="240" w:lineRule="auto"/>
        <w:jc w:val="both"/>
        <w:rPr>
          <w:rFonts w:ascii="Arial" w:eastAsia="Times New Roman" w:hAnsi="Arial" w:cs="Arial"/>
          <w:sz w:val="24"/>
          <w:szCs w:val="24"/>
          <w:lang w:val="sr-Latn-ME"/>
        </w:rPr>
      </w:pPr>
      <w:r w:rsidRPr="001F1CAC">
        <w:rPr>
          <w:rFonts w:ascii="Arial" w:eastAsia="Times New Roman" w:hAnsi="Arial" w:cs="Arial"/>
          <w:b/>
          <w:bCs/>
          <w:color w:val="000000"/>
          <w:sz w:val="24"/>
          <w:szCs w:val="24"/>
          <w:lang w:val="sr-Latn-ME"/>
        </w:rPr>
        <w:t xml:space="preserve">                                          </w:t>
      </w:r>
      <w:r w:rsidRPr="001F1CAC">
        <w:rPr>
          <w:rFonts w:ascii="Arial" w:eastAsia="Times New Roman" w:hAnsi="Arial" w:cs="Arial"/>
          <w:b/>
          <w:bCs/>
          <w:color w:val="000000"/>
          <w:sz w:val="24"/>
          <w:szCs w:val="24"/>
          <w:lang w:val="sr-Latn-ME"/>
        </w:rPr>
        <w:tab/>
      </w:r>
      <w:r w:rsidRPr="001F1CAC">
        <w:rPr>
          <w:rFonts w:ascii="Arial" w:eastAsia="Times New Roman" w:hAnsi="Arial" w:cs="Arial"/>
          <w:bCs/>
          <w:color w:val="000000"/>
          <w:sz w:val="24"/>
          <w:szCs w:val="24"/>
          <w:lang w:val="sr-Latn-ME"/>
        </w:rPr>
        <w:t xml:space="preserve">                                                      </w:t>
      </w:r>
    </w:p>
    <w:p w:rsidR="001F1CAC" w:rsidRPr="001F1CAC" w:rsidRDefault="001F1CAC" w:rsidP="001F1CAC">
      <w:pPr>
        <w:keepNext/>
        <w:spacing w:after="0" w:line="240" w:lineRule="auto"/>
        <w:jc w:val="center"/>
        <w:outlineLvl w:val="0"/>
        <w:rPr>
          <w:rFonts w:ascii="Arial" w:eastAsia="Times New Roman" w:hAnsi="Arial" w:cs="Arial"/>
          <w:b/>
          <w:bCs/>
          <w:color w:val="000000"/>
          <w:sz w:val="24"/>
          <w:szCs w:val="24"/>
          <w:lang w:val="sr-Latn-ME"/>
        </w:rPr>
      </w:pPr>
    </w:p>
    <w:p w:rsidR="001F1CAC" w:rsidRPr="001F1CAC" w:rsidRDefault="001F1CAC" w:rsidP="001F1CAC">
      <w:pPr>
        <w:spacing w:after="0" w:line="240" w:lineRule="auto"/>
        <w:jc w:val="center"/>
        <w:rPr>
          <w:rFonts w:ascii="Arial" w:eastAsia="Times New Roman" w:hAnsi="Arial" w:cs="Arial"/>
          <w:b/>
          <w:bCs/>
          <w:color w:val="000000"/>
          <w:sz w:val="28"/>
          <w:szCs w:val="28"/>
          <w:lang w:val="sr-Latn-ME"/>
        </w:rPr>
      </w:pPr>
      <w:r w:rsidRPr="001F1CAC">
        <w:rPr>
          <w:rFonts w:ascii="Arial" w:eastAsia="Times New Roman" w:hAnsi="Arial" w:cs="Arial"/>
          <w:b/>
          <w:bCs/>
          <w:color w:val="000000"/>
          <w:sz w:val="28"/>
          <w:szCs w:val="28"/>
          <w:lang w:val="sr-Latn-ME"/>
        </w:rPr>
        <w:t>TENDERSKU DOKUMENTACIJU</w:t>
      </w:r>
    </w:p>
    <w:p w:rsidR="001F1CAC" w:rsidRPr="001F1CAC" w:rsidRDefault="001F1CAC" w:rsidP="001F1CAC">
      <w:pPr>
        <w:spacing w:after="0" w:line="240" w:lineRule="auto"/>
        <w:jc w:val="center"/>
        <w:rPr>
          <w:rFonts w:ascii="Arial" w:eastAsia="Times New Roman" w:hAnsi="Arial" w:cs="Arial"/>
          <w:b/>
          <w:bCs/>
          <w:color w:val="000000"/>
          <w:sz w:val="28"/>
          <w:szCs w:val="28"/>
          <w:lang w:val="sr-Latn-ME"/>
        </w:rPr>
      </w:pPr>
      <w:r w:rsidRPr="001F1CAC">
        <w:rPr>
          <w:rFonts w:ascii="Arial" w:eastAsia="Times New Roman" w:hAnsi="Arial" w:cs="Arial"/>
          <w:b/>
          <w:bCs/>
          <w:color w:val="000000"/>
          <w:sz w:val="28"/>
          <w:szCs w:val="28"/>
          <w:lang w:val="sr-Latn-ME"/>
        </w:rPr>
        <w:t>ZA OTVORENI POSTUPAK JAVNE NABAVKE</w:t>
      </w:r>
    </w:p>
    <w:p w:rsidR="001F1CAC" w:rsidRPr="001F1CAC" w:rsidRDefault="001F1CAC" w:rsidP="001F1CAC">
      <w:pPr>
        <w:spacing w:after="0" w:line="240" w:lineRule="auto"/>
        <w:jc w:val="center"/>
        <w:rPr>
          <w:rFonts w:ascii="Arial" w:eastAsia="Times New Roman" w:hAnsi="Arial" w:cs="Arial"/>
          <w:b/>
          <w:bCs/>
          <w:color w:val="000000"/>
          <w:sz w:val="28"/>
          <w:szCs w:val="28"/>
          <w:lang w:val="sr-Latn-ME"/>
        </w:rPr>
      </w:pPr>
    </w:p>
    <w:p w:rsidR="001F1CAC" w:rsidRPr="001C007C" w:rsidRDefault="00BF7811" w:rsidP="001F1CAC">
      <w:pPr>
        <w:spacing w:after="0" w:line="240" w:lineRule="auto"/>
        <w:jc w:val="center"/>
        <w:rPr>
          <w:rFonts w:ascii="Arial" w:eastAsia="Times New Roman" w:hAnsi="Arial" w:cs="Arial"/>
          <w:sz w:val="24"/>
          <w:szCs w:val="24"/>
          <w:lang w:val="sr-Latn-ME"/>
        </w:rPr>
      </w:pPr>
      <w:bookmarkStart w:id="0" w:name="_Hlk221695643"/>
      <w:r>
        <w:rPr>
          <w:rFonts w:ascii="Arial" w:eastAsia="Times New Roman" w:hAnsi="Arial" w:cs="Arial"/>
          <w:sz w:val="24"/>
          <w:szCs w:val="24"/>
          <w:lang w:val="sr-Latn-ME"/>
        </w:rPr>
        <w:t>Usluge održavanja putničkih motornih vozila koja su u garanciji</w:t>
      </w:r>
    </w:p>
    <w:bookmarkEnd w:id="0"/>
    <w:p w:rsidR="001F1CAC" w:rsidRPr="001C007C" w:rsidRDefault="001F1CAC" w:rsidP="001F1CAC">
      <w:pPr>
        <w:spacing w:after="0" w:line="240" w:lineRule="auto"/>
        <w:jc w:val="center"/>
        <w:rPr>
          <w:rFonts w:ascii="Arial" w:eastAsia="Times New Roman" w:hAnsi="Arial" w:cs="Arial"/>
          <w:sz w:val="24"/>
          <w:szCs w:val="24"/>
          <w:lang w:val="sr-Latn-ME"/>
        </w:rPr>
      </w:pPr>
      <w:r w:rsidRPr="001C007C">
        <w:rPr>
          <w:rFonts w:ascii="Arial" w:eastAsia="Times New Roman" w:hAnsi="Arial" w:cs="Arial"/>
          <w:sz w:val="24"/>
          <w:szCs w:val="24"/>
          <w:lang w:val="sr-Latn-ME"/>
        </w:rPr>
        <w:t>(predmet javne nabavke)</w:t>
      </w:r>
    </w:p>
    <w:p w:rsidR="001F1CAC" w:rsidRPr="001F1CAC" w:rsidRDefault="001F1CAC" w:rsidP="001F1CAC">
      <w:pPr>
        <w:spacing w:after="0" w:line="240" w:lineRule="auto"/>
        <w:rPr>
          <w:rFonts w:ascii="Arial" w:eastAsia="Times New Roman" w:hAnsi="Arial" w:cs="Arial"/>
          <w:sz w:val="24"/>
          <w:szCs w:val="24"/>
          <w:lang w:val="sr-Latn-ME"/>
        </w:rPr>
      </w:pPr>
    </w:p>
    <w:p w:rsidR="006831E4" w:rsidRDefault="006831E4" w:rsidP="001F1CAC">
      <w:pPr>
        <w:spacing w:after="0" w:line="240" w:lineRule="auto"/>
        <w:jc w:val="both"/>
        <w:rPr>
          <w:rFonts w:ascii="Arial" w:eastAsia="Times New Roman" w:hAnsi="Arial" w:cs="Arial"/>
          <w:color w:val="000000"/>
          <w:sz w:val="24"/>
          <w:szCs w:val="24"/>
          <w:lang w:val="sr-Latn-ME"/>
        </w:rPr>
      </w:pPr>
    </w:p>
    <w:p w:rsidR="004A2981" w:rsidRDefault="004A2981" w:rsidP="001F1CAC">
      <w:pPr>
        <w:spacing w:after="0" w:line="240" w:lineRule="auto"/>
        <w:jc w:val="both"/>
        <w:rPr>
          <w:rFonts w:ascii="Arial" w:eastAsia="Times New Roman" w:hAnsi="Arial" w:cs="Arial"/>
          <w:color w:val="000000"/>
          <w:sz w:val="24"/>
          <w:szCs w:val="24"/>
          <w:lang w:val="sr-Latn-ME"/>
        </w:rPr>
      </w:pPr>
    </w:p>
    <w:p w:rsidR="001F1CAC" w:rsidRPr="001F1CAC" w:rsidRDefault="001F1CAC" w:rsidP="001F1CAC">
      <w:pPr>
        <w:spacing w:after="0" w:line="240" w:lineRule="auto"/>
        <w:jc w:val="both"/>
        <w:rPr>
          <w:rFonts w:ascii="Arial" w:eastAsia="Times New Roman" w:hAnsi="Arial" w:cs="Arial"/>
          <w:color w:val="000000"/>
          <w:sz w:val="24"/>
          <w:szCs w:val="24"/>
          <w:lang w:val="sr-Latn-ME"/>
        </w:rPr>
      </w:pPr>
      <w:r w:rsidRPr="001F1CAC">
        <w:rPr>
          <w:rFonts w:ascii="Arial" w:eastAsia="Times New Roman" w:hAnsi="Arial" w:cs="Arial"/>
          <w:color w:val="000000"/>
          <w:sz w:val="24"/>
          <w:szCs w:val="24"/>
          <w:lang w:val="sr-Latn-ME"/>
        </w:rPr>
        <w:t>Predmet nabavke se nabavlja:</w:t>
      </w:r>
    </w:p>
    <w:p w:rsidR="001F1CAC" w:rsidRPr="001F1CAC" w:rsidRDefault="001F1CAC" w:rsidP="001F1CAC">
      <w:pPr>
        <w:spacing w:after="0" w:line="240" w:lineRule="auto"/>
        <w:jc w:val="both"/>
        <w:rPr>
          <w:rFonts w:ascii="Arial" w:eastAsia="Times New Roman" w:hAnsi="Arial" w:cs="Arial"/>
          <w:color w:val="000000"/>
          <w:sz w:val="24"/>
          <w:szCs w:val="24"/>
          <w:lang w:val="sr-Latn-ME"/>
        </w:rPr>
      </w:pPr>
    </w:p>
    <w:p w:rsidR="001F1CAC" w:rsidRPr="001F1CAC" w:rsidRDefault="001F1CAC" w:rsidP="001F1CAC">
      <w:pPr>
        <w:spacing w:after="0" w:line="240" w:lineRule="auto"/>
        <w:jc w:val="both"/>
        <w:rPr>
          <w:rFonts w:ascii="Arial" w:eastAsia="Times New Roman" w:hAnsi="Arial" w:cs="Arial"/>
          <w:color w:val="000000"/>
          <w:sz w:val="24"/>
          <w:szCs w:val="24"/>
          <w:lang w:val="sr-Latn-ME"/>
        </w:rPr>
      </w:pPr>
      <w:r w:rsidRPr="00742E28">
        <w:rPr>
          <w:rFonts w:ascii="Arial" w:eastAsia="Times New Roman" w:hAnsi="Arial" w:cs="Arial"/>
          <w:b/>
          <w:sz w:val="24"/>
          <w:szCs w:val="24"/>
          <w:lang w:val="sr-Latn-ME"/>
        </w:rPr>
        <w:t xml:space="preserve">x </w:t>
      </w:r>
      <w:r>
        <w:rPr>
          <w:rFonts w:ascii="Arial" w:eastAsia="Times New Roman" w:hAnsi="Arial" w:cs="Arial"/>
          <w:color w:val="000000"/>
          <w:sz w:val="24"/>
          <w:szCs w:val="24"/>
          <w:lang w:val="sr-Latn-ME"/>
        </w:rPr>
        <w:t xml:space="preserve">  </w:t>
      </w:r>
      <w:r w:rsidRPr="001F1CAC">
        <w:rPr>
          <w:rFonts w:ascii="Arial" w:eastAsia="Times New Roman" w:hAnsi="Arial" w:cs="Arial"/>
          <w:color w:val="000000"/>
          <w:sz w:val="24"/>
          <w:szCs w:val="24"/>
          <w:lang w:val="sr-Latn-ME"/>
        </w:rPr>
        <w:t>po partijama</w:t>
      </w: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6831E4" w:rsidRPr="001F1CAC" w:rsidRDefault="006831E4"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3"/>
      <w:r w:rsidRPr="001F1CAC">
        <w:rPr>
          <w:rFonts w:ascii="Arial" w:eastAsia="Times New Roman" w:hAnsi="Arial" w:cs="Times New Roman"/>
          <w:b/>
          <w:color w:val="000000"/>
          <w:sz w:val="24"/>
          <w:szCs w:val="32"/>
          <w:lang w:val="sr-Latn-ME"/>
        </w:rPr>
        <w:lastRenderedPageBreak/>
        <w:t>POZIV ZA NADMETANJE</w:t>
      </w:r>
      <w:r w:rsidRPr="001F1CAC">
        <w:rPr>
          <w:rFonts w:ascii="Arial" w:eastAsia="Times New Roman" w:hAnsi="Arial" w:cs="Times New Roman"/>
          <w:b/>
          <w:color w:val="000000"/>
          <w:sz w:val="24"/>
          <w:szCs w:val="32"/>
          <w:vertAlign w:val="superscript"/>
          <w:lang w:val="sr-Latn-ME"/>
        </w:rPr>
        <w:footnoteReference w:id="1"/>
      </w:r>
      <w:bookmarkEnd w:id="1"/>
      <w:r w:rsidRPr="001F1CAC">
        <w:rPr>
          <w:rFonts w:ascii="Arial" w:eastAsia="Times New Roman" w:hAnsi="Arial" w:cs="Times New Roman"/>
          <w:b/>
          <w:color w:val="000000"/>
          <w:sz w:val="24"/>
          <w:szCs w:val="32"/>
          <w:lang w:val="sr-Latn-ME"/>
        </w:rPr>
        <w:t xml:space="preserve"> </w:t>
      </w:r>
    </w:p>
    <w:p w:rsidR="001F1CAC" w:rsidRPr="001F1CAC" w:rsidRDefault="001F1CAC" w:rsidP="001F1CAC">
      <w:pPr>
        <w:spacing w:after="0" w:line="240" w:lineRule="auto"/>
        <w:rPr>
          <w:rFonts w:ascii="Arial" w:eastAsia="Times New Roman" w:hAnsi="Arial" w:cs="Arial"/>
          <w:b/>
          <w:bCs/>
          <w:color w:val="000000"/>
          <w:sz w:val="24"/>
          <w:szCs w:val="24"/>
          <w:lang w:val="sr-Latn-ME"/>
        </w:rPr>
      </w:pPr>
      <w:r w:rsidRPr="001F1CAC">
        <w:rPr>
          <w:rFonts w:ascii="Arial" w:eastAsia="Times New Roman" w:hAnsi="Arial" w:cs="Arial"/>
          <w:b/>
          <w:bCs/>
          <w:color w:val="000000"/>
          <w:sz w:val="24"/>
          <w:szCs w:val="24"/>
          <w:lang w:val="sr-Latn-ME"/>
        </w:rPr>
        <w:tab/>
      </w:r>
    </w:p>
    <w:p w:rsidR="001F1CAC" w:rsidRPr="001F1CAC" w:rsidRDefault="001F1CAC" w:rsidP="001F1CAC">
      <w:pPr>
        <w:spacing w:after="0" w:line="240" w:lineRule="auto"/>
        <w:ind w:left="360"/>
        <w:jc w:val="center"/>
        <w:rPr>
          <w:rFonts w:ascii="Arial" w:eastAsia="Times New Roman" w:hAnsi="Arial" w:cs="Arial"/>
          <w:b/>
          <w:bCs/>
          <w:color w:val="000000"/>
          <w:sz w:val="24"/>
          <w:szCs w:val="24"/>
          <w:lang w:val="sr-Latn-ME"/>
        </w:rPr>
      </w:pPr>
    </w:p>
    <w:p w:rsidR="001F1CAC" w:rsidRPr="001F1CAC" w:rsidRDefault="001F1CAC" w:rsidP="001F1CAC">
      <w:pPr>
        <w:numPr>
          <w:ilvl w:val="0"/>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Podaci o naručiocu;</w:t>
      </w:r>
    </w:p>
    <w:p w:rsidR="001F1CAC" w:rsidRPr="001F1CAC" w:rsidRDefault="001F1CAC" w:rsidP="001F1CAC">
      <w:pPr>
        <w:numPr>
          <w:ilvl w:val="0"/>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 xml:space="preserve">Podaci o postupku i predmetu javne nabavke: </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Vrsta postupka,</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Predmet javne nabavke (vrsta predmeta, naziv i opis predmeta),</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Procijenjena vrijednost predmeta nabavke</w:t>
      </w:r>
      <w:r w:rsidRPr="001F1CAC">
        <w:rPr>
          <w:rFonts w:ascii="Arial" w:eastAsia="Calibri" w:hAnsi="Arial" w:cs="Arial"/>
          <w:color w:val="000000"/>
          <w:vertAlign w:val="superscript"/>
          <w:lang w:val="sr-Latn-ME"/>
        </w:rPr>
        <w:footnoteReference w:id="2"/>
      </w:r>
      <w:r w:rsidRPr="001F1CAC">
        <w:rPr>
          <w:rFonts w:ascii="Arial" w:eastAsia="Calibri" w:hAnsi="Arial" w:cs="Arial"/>
          <w:color w:val="000000"/>
          <w:lang w:val="sr-Latn-ME"/>
        </w:rPr>
        <w:t>,</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 xml:space="preserve">Način nabavke: </w:t>
      </w:r>
    </w:p>
    <w:p w:rsidR="001F1CAC" w:rsidRPr="001F1CAC" w:rsidRDefault="001F1CAC" w:rsidP="001F1CAC">
      <w:pPr>
        <w:numPr>
          <w:ilvl w:val="0"/>
          <w:numId w:val="7"/>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Cjelina, po partijama,</w:t>
      </w:r>
    </w:p>
    <w:p w:rsidR="001F1CAC" w:rsidRPr="001F1CAC" w:rsidRDefault="001F1CAC" w:rsidP="001F1CAC">
      <w:pPr>
        <w:numPr>
          <w:ilvl w:val="0"/>
          <w:numId w:val="7"/>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Zajednička nabavka,</w:t>
      </w:r>
    </w:p>
    <w:p w:rsidR="001F1CAC" w:rsidRPr="001F1CAC" w:rsidRDefault="001F1CAC" w:rsidP="001F1CAC">
      <w:pPr>
        <w:numPr>
          <w:ilvl w:val="0"/>
          <w:numId w:val="7"/>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Centralizovana nabavka,</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Posebni oblik nabavke:</w:t>
      </w:r>
    </w:p>
    <w:p w:rsidR="001F1CAC" w:rsidRPr="001F1CAC" w:rsidRDefault="001F1CAC" w:rsidP="001F1CAC">
      <w:pPr>
        <w:numPr>
          <w:ilvl w:val="0"/>
          <w:numId w:val="8"/>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Okvirni sporazum,</w:t>
      </w:r>
    </w:p>
    <w:p w:rsidR="001F1CAC" w:rsidRPr="001F1CAC" w:rsidRDefault="001F1CAC" w:rsidP="001F1CAC">
      <w:pPr>
        <w:numPr>
          <w:ilvl w:val="0"/>
          <w:numId w:val="8"/>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Dinamički sistem nabavki,</w:t>
      </w:r>
    </w:p>
    <w:p w:rsidR="001F1CAC" w:rsidRPr="001F1CAC" w:rsidRDefault="001F1CAC" w:rsidP="001F1CAC">
      <w:pPr>
        <w:numPr>
          <w:ilvl w:val="0"/>
          <w:numId w:val="8"/>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Elektronska aukcija,</w:t>
      </w:r>
    </w:p>
    <w:p w:rsidR="001F1CAC" w:rsidRPr="001F1CAC" w:rsidRDefault="001F1CAC" w:rsidP="001F1CAC">
      <w:pPr>
        <w:numPr>
          <w:ilvl w:val="0"/>
          <w:numId w:val="8"/>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Elektronski katalog,</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Uslovi za učešće u postupku javne nabavke i posebni osnovi za isključenje,</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Kriterijum za izbor najpovoljnije ponude,</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Način, mjesto i vrijeme podnošenja ponuda i otvaranja ponuda,</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Rok za donošenje odluke o izboru,</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Rok važenja ponude,</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Garancija ponude</w:t>
      </w:r>
    </w:p>
    <w:p w:rsidR="001F1CAC" w:rsidRPr="001F1CAC" w:rsidRDefault="001F1CAC" w:rsidP="001F1CAC">
      <w:pPr>
        <w:spacing w:after="0" w:line="240" w:lineRule="auto"/>
        <w:rPr>
          <w:rFonts w:ascii="Calibri" w:eastAsia="Calibri" w:hAnsi="Calibri" w:cs="Times New Roman"/>
          <w:color w:val="000000"/>
          <w:lang w:val="sr-Latn-ME"/>
        </w:rPr>
      </w:pPr>
    </w:p>
    <w:p w:rsidR="001F1CAC" w:rsidRPr="001F1CAC" w:rsidRDefault="001F1CAC" w:rsidP="001F1CAC">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2" w:name="_Toc62730554"/>
      <w:r w:rsidRPr="001F1CAC">
        <w:rPr>
          <w:rFonts w:ascii="Arial" w:eastAsia="Times New Roman" w:hAnsi="Arial" w:cs="Times New Roman"/>
          <w:b/>
          <w:color w:val="000000"/>
          <w:sz w:val="24"/>
          <w:szCs w:val="32"/>
          <w:lang w:val="sr-Latn-ME"/>
        </w:rPr>
        <w:t>TEHNIČKA SPECIFIKACIJA PREDMETA JAVNE NABAVKE</w:t>
      </w:r>
      <w:r w:rsidRPr="001F1CAC">
        <w:rPr>
          <w:rFonts w:ascii="Arial" w:eastAsia="Times New Roman" w:hAnsi="Arial" w:cs="Times New Roman"/>
          <w:b/>
          <w:color w:val="000000"/>
          <w:sz w:val="24"/>
          <w:szCs w:val="32"/>
          <w:vertAlign w:val="superscript"/>
          <w:lang w:val="sr-Latn-ME"/>
        </w:rPr>
        <w:footnoteReference w:id="3"/>
      </w:r>
      <w:bookmarkEnd w:id="2"/>
    </w:p>
    <w:p w:rsidR="001F1CAC" w:rsidRPr="001F1CAC" w:rsidRDefault="001F1CAC" w:rsidP="001F1CAC">
      <w:pPr>
        <w:spacing w:after="0" w:line="240" w:lineRule="auto"/>
        <w:rPr>
          <w:rFonts w:ascii="Calibri" w:eastAsia="Calibri" w:hAnsi="Calibri" w:cs="Times New Roman"/>
          <w:color w:val="000000"/>
          <w:lang w:val="sr-Latn-ME"/>
        </w:rPr>
      </w:pPr>
    </w:p>
    <w:p w:rsidR="001F1CAC" w:rsidRPr="001F1CAC" w:rsidRDefault="001F1CAC" w:rsidP="001F1CAC">
      <w:pPr>
        <w:numPr>
          <w:ilvl w:val="0"/>
          <w:numId w:val="4"/>
        </w:numPr>
        <w:spacing w:after="0" w:line="240" w:lineRule="auto"/>
        <w:contextualSpacing/>
        <w:jc w:val="both"/>
        <w:rPr>
          <w:rFonts w:ascii="Arial" w:eastAsia="Calibri" w:hAnsi="Arial" w:cs="Arial"/>
          <w:color w:val="000000"/>
          <w:lang w:val="sr-Latn-ME"/>
        </w:rPr>
      </w:pPr>
      <w:r w:rsidRPr="001F1CAC">
        <w:rPr>
          <w:rFonts w:ascii="Arial" w:eastAsia="Calibri" w:hAnsi="Arial" w:cs="Arial"/>
          <w:color w:val="000000"/>
          <w:lang w:val="sr-Latn-ME"/>
        </w:rPr>
        <w:t>Naziv i opis predmeta nabavke u cjelini, po partijama i stavkama sa bitnim karakteristikama</w:t>
      </w:r>
    </w:p>
    <w:p w:rsidR="00EB3618" w:rsidRDefault="001F1CAC" w:rsidP="00BF7811">
      <w:pPr>
        <w:numPr>
          <w:ilvl w:val="0"/>
          <w:numId w:val="4"/>
        </w:numPr>
        <w:spacing w:after="0" w:line="240" w:lineRule="auto"/>
        <w:contextualSpacing/>
        <w:jc w:val="both"/>
        <w:rPr>
          <w:rFonts w:ascii="Arial" w:eastAsia="Calibri" w:hAnsi="Arial" w:cs="Arial"/>
          <w:color w:val="000000"/>
          <w:lang w:val="sr-Latn-ME"/>
        </w:rPr>
      </w:pPr>
      <w:r w:rsidRPr="001F1CAC">
        <w:rPr>
          <w:rFonts w:ascii="Arial" w:eastAsia="Calibri" w:hAnsi="Arial" w:cs="Arial"/>
          <w:color w:val="000000"/>
          <w:lang w:val="sr-Latn-ME"/>
        </w:rPr>
        <w:t>Zahtjevi u pogledu načina izvršavanja predmeta nabavke koji su od značaja za sačinjavanje ponude i izvršenje ugovora</w:t>
      </w:r>
    </w:p>
    <w:p w:rsidR="009F5082" w:rsidRDefault="009F5082" w:rsidP="009F5082">
      <w:pPr>
        <w:spacing w:after="0" w:line="240" w:lineRule="auto"/>
        <w:ind w:left="1080"/>
        <w:contextualSpacing/>
        <w:jc w:val="both"/>
        <w:rPr>
          <w:rFonts w:ascii="Arial" w:eastAsia="Calibri" w:hAnsi="Arial" w:cs="Arial"/>
          <w:color w:val="000000"/>
          <w:lang w:val="sr-Latn-ME"/>
        </w:rPr>
      </w:pPr>
    </w:p>
    <w:p w:rsidR="00A259D8" w:rsidRDefault="00A259D8" w:rsidP="00A259D8">
      <w:pPr>
        <w:spacing w:after="0" w:line="240" w:lineRule="auto"/>
        <w:ind w:left="1080"/>
        <w:contextualSpacing/>
        <w:jc w:val="both"/>
        <w:rPr>
          <w:rFonts w:ascii="Arial" w:eastAsia="Calibri" w:hAnsi="Arial" w:cs="Arial"/>
          <w:color w:val="000000"/>
          <w:lang w:val="sr-Latn-ME"/>
        </w:rPr>
      </w:pPr>
      <w:r w:rsidRPr="001C007C">
        <w:rPr>
          <w:rFonts w:ascii="Arial" w:eastAsia="Calibri" w:hAnsi="Arial" w:cs="Arial"/>
          <w:b/>
          <w:lang w:val="sr-Latn-ME"/>
        </w:rPr>
        <w:t>Napomena:</w:t>
      </w:r>
      <w:r w:rsidRPr="001C007C">
        <w:rPr>
          <w:rFonts w:ascii="Arial" w:eastAsia="Calibri" w:hAnsi="Arial" w:cs="Arial"/>
          <w:lang w:val="sr-Latn-ME"/>
        </w:rPr>
        <w:t xml:space="preserve"> </w:t>
      </w:r>
      <w:bookmarkStart w:id="3" w:name="_Hlk221702890"/>
      <w:bookmarkStart w:id="4" w:name="_Hlk132967110"/>
      <w:r w:rsidRPr="001C007C">
        <w:rPr>
          <w:rFonts w:ascii="Arial" w:eastAsia="Calibri" w:hAnsi="Arial" w:cs="Arial"/>
          <w:lang w:val="sr-Latn-ME"/>
        </w:rPr>
        <w:t xml:space="preserve">Dio tenderske dokumentacije sadrži tajne podatke i može </w:t>
      </w:r>
      <w:r>
        <w:rPr>
          <w:rFonts w:ascii="Arial" w:eastAsia="Calibri" w:hAnsi="Arial" w:cs="Arial"/>
          <w:color w:val="000000"/>
          <w:lang w:val="sr-Latn-ME"/>
        </w:rPr>
        <w:t xml:space="preserve">se preuzeti od službenika za javne nabavke naručioca. Navedenu dokumentaciju može preuzeti lice koje </w:t>
      </w:r>
      <w:r w:rsidRPr="001C007C">
        <w:rPr>
          <w:rFonts w:ascii="Arial" w:eastAsia="Calibri" w:hAnsi="Arial" w:cs="Arial"/>
          <w:lang w:val="sr-Latn-ME"/>
        </w:rPr>
        <w:t>podnese pisano punomoćje ovlašćenog lica zainteresovanog ponuđača da može u ime zainteresovanog lica preuzeti navedenu specifikaciju</w:t>
      </w:r>
      <w:r>
        <w:rPr>
          <w:rFonts w:ascii="Arial" w:eastAsia="Calibri" w:hAnsi="Arial" w:cs="Arial"/>
          <w:lang w:val="sr-Latn-ME"/>
        </w:rPr>
        <w:t xml:space="preserve">. Prilikom preuzimanja dokumentacije potrebno je priložiti </w:t>
      </w:r>
      <w:r w:rsidRPr="001C007C">
        <w:rPr>
          <w:rFonts w:ascii="Arial" w:eastAsia="Calibri" w:hAnsi="Arial" w:cs="Arial"/>
          <w:lang w:val="sr-Latn-ME"/>
        </w:rPr>
        <w:t>izjavu ovlašćenog lica da će preuzeti dio tenderske dokumentacije biti čuvan i štićen u skadu sa Zakonom o tajnost</w:t>
      </w:r>
      <w:r>
        <w:rPr>
          <w:rFonts w:ascii="Arial" w:eastAsia="Calibri" w:hAnsi="Arial" w:cs="Arial"/>
          <w:lang w:val="sr-Latn-ME"/>
        </w:rPr>
        <w:t>i</w:t>
      </w:r>
      <w:r w:rsidRPr="001C007C">
        <w:rPr>
          <w:rFonts w:ascii="Arial" w:eastAsia="Calibri" w:hAnsi="Arial" w:cs="Arial"/>
          <w:lang w:val="sr-Latn-ME"/>
        </w:rPr>
        <w:t xml:space="preserve"> podataka</w:t>
      </w:r>
      <w:r>
        <w:rPr>
          <w:rFonts w:ascii="Arial" w:eastAsia="Calibri" w:hAnsi="Arial" w:cs="Arial"/>
          <w:color w:val="000000"/>
          <w:lang w:val="sr-Latn-ME"/>
        </w:rPr>
        <w:t>.</w:t>
      </w:r>
      <w:bookmarkEnd w:id="3"/>
    </w:p>
    <w:bookmarkEnd w:id="4"/>
    <w:p w:rsidR="009F5082" w:rsidRPr="00BF7811" w:rsidRDefault="009F5082" w:rsidP="009F5082">
      <w:pPr>
        <w:spacing w:after="0" w:line="240" w:lineRule="auto"/>
        <w:ind w:left="1080"/>
        <w:contextualSpacing/>
        <w:jc w:val="both"/>
        <w:rPr>
          <w:rFonts w:ascii="Arial" w:eastAsia="Calibri" w:hAnsi="Arial" w:cs="Arial"/>
          <w:color w:val="000000"/>
          <w:lang w:val="sr-Latn-ME"/>
        </w:rPr>
      </w:pP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lang w:val="sr-Latn-ME"/>
        </w:rPr>
      </w:pPr>
      <w:bookmarkStart w:id="5" w:name="_Toc62730555"/>
      <w:r w:rsidRPr="00A7752D">
        <w:rPr>
          <w:rFonts w:ascii="Arial" w:eastAsia="Times New Roman" w:hAnsi="Arial" w:cs="Arial"/>
          <w:b/>
          <w:color w:val="000000"/>
          <w:sz w:val="24"/>
          <w:szCs w:val="24"/>
          <w:lang w:val="sr-Latn-ME"/>
        </w:rPr>
        <w:t>DODATNE INFORMACIJE O PREDMETU I POSTUPKU NABAVKE</w:t>
      </w:r>
      <w:r w:rsidRPr="00A7752D">
        <w:rPr>
          <w:rFonts w:ascii="Arial" w:eastAsia="Times New Roman" w:hAnsi="Arial" w:cs="Arial"/>
          <w:b/>
          <w:color w:val="000000"/>
          <w:sz w:val="24"/>
          <w:szCs w:val="24"/>
          <w:vertAlign w:val="superscript"/>
          <w:lang w:val="sr-Latn-ME"/>
        </w:rPr>
        <w:footnoteReference w:id="4"/>
      </w:r>
      <w:bookmarkEnd w:id="5"/>
    </w:p>
    <w:p w:rsidR="001F1CAC" w:rsidRPr="00A7752D" w:rsidRDefault="001F1CAC" w:rsidP="001F1CAC">
      <w:pPr>
        <w:spacing w:after="0" w:line="240" w:lineRule="auto"/>
        <w:jc w:val="both"/>
        <w:rPr>
          <w:rFonts w:ascii="Arial" w:eastAsia="Times New Roman" w:hAnsi="Arial" w:cs="Arial"/>
          <w:b/>
          <w:bCs/>
          <w:color w:val="000000"/>
          <w:sz w:val="24"/>
          <w:szCs w:val="24"/>
          <w:lang w:val="sr-Latn-ME"/>
        </w:rPr>
      </w:pPr>
    </w:p>
    <w:p w:rsidR="001F1CAC" w:rsidRPr="00A7752D" w:rsidRDefault="001F1CAC" w:rsidP="001F1CAC">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lang w:val="sr-Latn-ME"/>
        </w:rPr>
      </w:pPr>
      <w:r w:rsidRPr="00A7752D">
        <w:rPr>
          <w:rFonts w:ascii="Arial" w:eastAsia="Calibri" w:hAnsi="Arial" w:cs="Arial"/>
          <w:b/>
          <w:bCs/>
          <w:color w:val="000000"/>
          <w:sz w:val="24"/>
          <w:szCs w:val="24"/>
          <w:lang w:val="sr-Latn-ME"/>
        </w:rPr>
        <w:t>Procijenjena vrijednost predmenta nabavke:</w:t>
      </w:r>
      <w:r w:rsidRPr="00A7752D">
        <w:rPr>
          <w:rFonts w:ascii="Arial" w:eastAsia="Calibri" w:hAnsi="Arial" w:cs="Arial"/>
          <w:b/>
          <w:bCs/>
          <w:color w:val="000000"/>
          <w:sz w:val="24"/>
          <w:szCs w:val="24"/>
          <w:vertAlign w:val="superscript"/>
          <w:lang w:val="sr-Latn-ME"/>
        </w:rPr>
        <w:footnoteReference w:id="5"/>
      </w:r>
    </w:p>
    <w:p w:rsidR="001F1CAC" w:rsidRPr="00A7752D" w:rsidRDefault="00C55CF5" w:rsidP="001F1CAC">
      <w:pPr>
        <w:jc w:val="both"/>
        <w:rPr>
          <w:rFonts w:ascii="Arial" w:eastAsia="Calibri" w:hAnsi="Arial" w:cs="Arial"/>
          <w:b/>
          <w:bCs/>
          <w:sz w:val="24"/>
          <w:szCs w:val="24"/>
          <w:lang w:val="sr-Latn-ME"/>
        </w:rPr>
      </w:pPr>
      <w:r w:rsidRPr="00A7752D">
        <w:rPr>
          <w:rFonts w:ascii="Arial" w:eastAsia="Calibri" w:hAnsi="Arial" w:cs="Arial"/>
          <w:b/>
          <w:sz w:val="24"/>
          <w:szCs w:val="24"/>
          <w:lang w:val="sr-Latn-ME"/>
        </w:rPr>
        <w:lastRenderedPageBreak/>
        <w:t>x</w:t>
      </w:r>
      <w:r w:rsidR="001F1CAC" w:rsidRPr="00A7752D">
        <w:rPr>
          <w:rFonts w:ascii="Arial" w:eastAsia="Calibri" w:hAnsi="Arial" w:cs="Arial"/>
          <w:b/>
          <w:sz w:val="24"/>
          <w:szCs w:val="24"/>
          <w:lang w:val="sr-Latn-ME"/>
        </w:rPr>
        <w:t xml:space="preserve"> </w:t>
      </w:r>
      <w:r w:rsidR="001F1CAC" w:rsidRPr="00A7752D">
        <w:rPr>
          <w:rFonts w:ascii="Arial" w:eastAsia="Calibri" w:hAnsi="Arial" w:cs="Arial"/>
          <w:b/>
          <w:bCs/>
          <w:sz w:val="24"/>
          <w:szCs w:val="24"/>
          <w:lang w:val="sr-Latn-ME"/>
        </w:rPr>
        <w:t>Procijenjena vrijednost predmeta nabavke bez zaključivanja okvirnog sporazuma</w:t>
      </w:r>
      <w:r w:rsidR="001F1CAC" w:rsidRPr="00A7752D">
        <w:rPr>
          <w:rFonts w:ascii="Arial" w:eastAsia="Calibri" w:hAnsi="Arial" w:cs="Arial"/>
          <w:sz w:val="24"/>
          <w:szCs w:val="24"/>
          <w:lang w:val="sr-Latn-ME"/>
        </w:rPr>
        <w:t>:</w:t>
      </w:r>
    </w:p>
    <w:p w:rsidR="001F1CAC" w:rsidRPr="00A7752D" w:rsidRDefault="001F1CAC" w:rsidP="001F1CAC">
      <w:pPr>
        <w:jc w:val="both"/>
        <w:rPr>
          <w:rFonts w:ascii="Arial" w:eastAsia="Calibri" w:hAnsi="Arial" w:cs="Arial"/>
          <w:color w:val="000000"/>
          <w:sz w:val="24"/>
          <w:szCs w:val="24"/>
          <w:lang w:val="sr-Latn-ME"/>
        </w:rPr>
      </w:pPr>
      <w:r w:rsidRPr="00A7752D">
        <w:rPr>
          <w:rFonts w:ascii="Arial" w:eastAsia="Calibri" w:hAnsi="Arial" w:cs="Arial"/>
          <w:b/>
          <w:sz w:val="24"/>
          <w:szCs w:val="24"/>
          <w:lang w:val="sr-Latn-ME"/>
        </w:rPr>
        <w:t>x</w:t>
      </w:r>
      <w:r w:rsidRPr="00A7752D">
        <w:rPr>
          <w:rFonts w:ascii="Arial" w:eastAsia="Calibri" w:hAnsi="Arial" w:cs="Arial"/>
          <w:b/>
          <w:color w:val="000000"/>
          <w:sz w:val="24"/>
          <w:szCs w:val="24"/>
          <w:lang w:val="sr-Latn-ME"/>
        </w:rPr>
        <w:t xml:space="preserve"> </w:t>
      </w:r>
      <w:r w:rsidRPr="00A7752D">
        <w:rPr>
          <w:rFonts w:ascii="Arial" w:eastAsia="Calibri" w:hAnsi="Arial" w:cs="Arial"/>
          <w:color w:val="000000"/>
          <w:sz w:val="24"/>
          <w:szCs w:val="24"/>
          <w:lang w:val="sr-Latn-ME"/>
        </w:rPr>
        <w:t xml:space="preserve"> po partijama je:</w:t>
      </w:r>
    </w:p>
    <w:p w:rsidR="00BF7811" w:rsidRPr="001C007C" w:rsidRDefault="001F1CAC" w:rsidP="00BF7811">
      <w:pPr>
        <w:spacing w:after="0" w:line="240" w:lineRule="auto"/>
        <w:jc w:val="both"/>
        <w:rPr>
          <w:rFonts w:ascii="Arial" w:eastAsia="Times New Roman" w:hAnsi="Arial" w:cs="Arial"/>
          <w:sz w:val="24"/>
          <w:szCs w:val="24"/>
          <w:lang w:val="sr-Latn-ME"/>
        </w:rPr>
      </w:pPr>
      <w:r w:rsidRPr="00A7752D">
        <w:rPr>
          <w:rFonts w:ascii="Arial" w:eastAsia="Calibri" w:hAnsi="Arial" w:cs="Arial"/>
          <w:color w:val="000000"/>
          <w:sz w:val="24"/>
          <w:szCs w:val="24"/>
          <w:lang w:val="sr-Latn-ME"/>
        </w:rPr>
        <w:t xml:space="preserve">Partija 1: </w:t>
      </w:r>
      <w:bookmarkStart w:id="6" w:name="_Hlk221695724"/>
      <w:r w:rsidR="00BF7811">
        <w:rPr>
          <w:rFonts w:ascii="Arial" w:eastAsia="Times New Roman" w:hAnsi="Arial" w:cs="Arial"/>
          <w:sz w:val="24"/>
          <w:szCs w:val="24"/>
          <w:lang w:val="sr-Latn-ME"/>
        </w:rPr>
        <w:t>Usluge održavanja putničkih motornih vozila marke „Škoda“, koja su u garanciji</w:t>
      </w:r>
    </w:p>
    <w:p w:rsidR="001F1CAC" w:rsidRPr="00A73360" w:rsidRDefault="009E3F10" w:rsidP="001F1CAC">
      <w:pPr>
        <w:jc w:val="both"/>
        <w:rPr>
          <w:rFonts w:ascii="Arial" w:eastAsia="Calibri" w:hAnsi="Arial" w:cs="Arial"/>
          <w:sz w:val="24"/>
          <w:szCs w:val="24"/>
          <w:lang w:val="sr-Latn-ME"/>
        </w:rPr>
      </w:pPr>
      <w:r w:rsidRPr="00A7752D">
        <w:rPr>
          <w:rFonts w:ascii="Arial" w:eastAsia="Calibri" w:hAnsi="Arial" w:cs="Arial"/>
          <w:color w:val="000000"/>
          <w:sz w:val="24"/>
          <w:szCs w:val="24"/>
          <w:lang w:val="sr-Latn-ME"/>
        </w:rPr>
        <w:t xml:space="preserve">, </w:t>
      </w:r>
      <w:r w:rsidR="001F1CAC" w:rsidRPr="00A7752D">
        <w:rPr>
          <w:rFonts w:ascii="Arial" w:eastAsia="Calibri" w:hAnsi="Arial" w:cs="Arial"/>
          <w:color w:val="000000"/>
          <w:sz w:val="24"/>
          <w:szCs w:val="24"/>
          <w:lang w:val="sr-Latn-ME"/>
        </w:rPr>
        <w:t xml:space="preserve">procijenjene </w:t>
      </w:r>
      <w:r w:rsidR="001F1CAC" w:rsidRPr="00A73360">
        <w:rPr>
          <w:rFonts w:ascii="Arial" w:eastAsia="Calibri" w:hAnsi="Arial" w:cs="Arial"/>
          <w:sz w:val="24"/>
          <w:szCs w:val="24"/>
          <w:lang w:val="sr-Latn-ME"/>
        </w:rPr>
        <w:t xml:space="preserve">vrijednosti </w:t>
      </w:r>
      <w:r w:rsidR="00C55CF5" w:rsidRPr="00A73360">
        <w:rPr>
          <w:rFonts w:ascii="Arial" w:eastAsia="Calibri" w:hAnsi="Arial" w:cs="Arial"/>
          <w:sz w:val="24"/>
          <w:szCs w:val="24"/>
          <w:lang w:val="sr-Latn-ME"/>
        </w:rPr>
        <w:t xml:space="preserve"> </w:t>
      </w:r>
      <w:bookmarkEnd w:id="6"/>
      <w:r w:rsidR="004F3CD8">
        <w:rPr>
          <w:rFonts w:ascii="Arial" w:eastAsia="Calibri" w:hAnsi="Arial" w:cs="Arial"/>
          <w:b/>
          <w:sz w:val="24"/>
          <w:szCs w:val="24"/>
          <w:lang w:val="sr-Latn-ME"/>
        </w:rPr>
        <w:t>18</w:t>
      </w:r>
      <w:r w:rsidR="006831E4" w:rsidRPr="00A73360">
        <w:rPr>
          <w:rFonts w:ascii="Arial" w:eastAsia="Calibri" w:hAnsi="Arial" w:cs="Arial"/>
          <w:b/>
          <w:sz w:val="24"/>
          <w:szCs w:val="24"/>
          <w:lang w:val="sr-Latn-ME"/>
        </w:rPr>
        <w:t>.</w:t>
      </w:r>
      <w:r w:rsidR="006831E4" w:rsidRPr="004F3CD8">
        <w:rPr>
          <w:rFonts w:ascii="Arial" w:eastAsia="Calibri" w:hAnsi="Arial" w:cs="Arial"/>
          <w:b/>
          <w:sz w:val="24"/>
          <w:szCs w:val="24"/>
          <w:lang w:val="sr-Latn-ME"/>
        </w:rPr>
        <w:t>000</w:t>
      </w:r>
      <w:r w:rsidR="006831E4" w:rsidRPr="00A73360">
        <w:rPr>
          <w:rFonts w:ascii="Arial" w:eastAsia="Calibri" w:hAnsi="Arial" w:cs="Arial"/>
          <w:b/>
          <w:sz w:val="24"/>
          <w:szCs w:val="24"/>
          <w:lang w:val="sr-Latn-ME"/>
        </w:rPr>
        <w:t xml:space="preserve">,00 </w:t>
      </w:r>
      <w:r w:rsidR="001F1CAC" w:rsidRPr="00A73360">
        <w:rPr>
          <w:rFonts w:ascii="Arial" w:eastAsia="Calibri" w:hAnsi="Arial" w:cs="Arial"/>
          <w:b/>
          <w:sz w:val="24"/>
          <w:szCs w:val="24"/>
          <w:lang w:val="sr-Latn-ME"/>
        </w:rPr>
        <w:t>€</w:t>
      </w:r>
    </w:p>
    <w:p w:rsidR="00BF7811" w:rsidRPr="001C007C" w:rsidRDefault="001F1CAC" w:rsidP="00BF7811">
      <w:pPr>
        <w:spacing w:after="0" w:line="240" w:lineRule="auto"/>
        <w:jc w:val="both"/>
        <w:rPr>
          <w:rFonts w:ascii="Arial" w:eastAsia="Times New Roman" w:hAnsi="Arial" w:cs="Arial"/>
          <w:sz w:val="24"/>
          <w:szCs w:val="24"/>
          <w:lang w:val="sr-Latn-ME"/>
        </w:rPr>
      </w:pPr>
      <w:r w:rsidRPr="00A73360">
        <w:rPr>
          <w:rFonts w:ascii="Arial" w:eastAsia="Calibri" w:hAnsi="Arial" w:cs="Arial"/>
          <w:sz w:val="24"/>
          <w:szCs w:val="24"/>
          <w:lang w:val="sr-Latn-ME"/>
        </w:rPr>
        <w:t xml:space="preserve">Partija 2: </w:t>
      </w:r>
      <w:r w:rsidR="00BF7811">
        <w:rPr>
          <w:rFonts w:ascii="Arial" w:eastAsia="Times New Roman" w:hAnsi="Arial" w:cs="Arial"/>
          <w:sz w:val="24"/>
          <w:szCs w:val="24"/>
          <w:lang w:val="sr-Latn-ME"/>
        </w:rPr>
        <w:t>Usluge održavanja putničkih motornih vozila marke „Opel“, koja su u garanciji</w:t>
      </w:r>
    </w:p>
    <w:p w:rsidR="00C55CF5" w:rsidRPr="00A73360" w:rsidRDefault="00BF7811" w:rsidP="00BF7811">
      <w:pPr>
        <w:spacing w:after="0" w:line="240" w:lineRule="auto"/>
        <w:jc w:val="both"/>
        <w:rPr>
          <w:rFonts w:ascii="Arial" w:eastAsia="Calibri" w:hAnsi="Arial" w:cs="Arial"/>
          <w:sz w:val="24"/>
          <w:szCs w:val="24"/>
          <w:lang w:val="sr-Latn-ME"/>
        </w:rPr>
      </w:pPr>
      <w:r w:rsidRPr="00A7752D">
        <w:rPr>
          <w:rFonts w:ascii="Arial" w:eastAsia="Calibri" w:hAnsi="Arial" w:cs="Arial"/>
          <w:color w:val="000000"/>
          <w:sz w:val="24"/>
          <w:szCs w:val="24"/>
          <w:lang w:val="sr-Latn-ME"/>
        </w:rPr>
        <w:t xml:space="preserve">, procijenjene </w:t>
      </w:r>
      <w:r w:rsidRPr="00A73360">
        <w:rPr>
          <w:rFonts w:ascii="Arial" w:eastAsia="Calibri" w:hAnsi="Arial" w:cs="Arial"/>
          <w:sz w:val="24"/>
          <w:szCs w:val="24"/>
          <w:lang w:val="sr-Latn-ME"/>
        </w:rPr>
        <w:t xml:space="preserve">vrijednosti  </w:t>
      </w:r>
      <w:r w:rsidR="004F3CD8">
        <w:rPr>
          <w:rFonts w:ascii="Arial" w:eastAsia="Calibri" w:hAnsi="Arial" w:cs="Arial"/>
          <w:sz w:val="24"/>
          <w:szCs w:val="24"/>
          <w:lang w:val="sr-Latn-ME"/>
        </w:rPr>
        <w:t xml:space="preserve"> </w:t>
      </w:r>
      <w:r w:rsidR="00C55CF5" w:rsidRPr="00A73360">
        <w:rPr>
          <w:rFonts w:ascii="Arial" w:eastAsia="Calibri" w:hAnsi="Arial" w:cs="Arial"/>
          <w:sz w:val="24"/>
          <w:szCs w:val="24"/>
          <w:lang w:val="sr-Latn-ME"/>
        </w:rPr>
        <w:t xml:space="preserve"> </w:t>
      </w:r>
      <w:r w:rsidR="004F3CD8">
        <w:rPr>
          <w:rFonts w:ascii="Arial" w:eastAsia="Calibri" w:hAnsi="Arial" w:cs="Arial"/>
          <w:b/>
          <w:sz w:val="24"/>
          <w:szCs w:val="24"/>
          <w:lang w:val="sr-Latn-ME"/>
        </w:rPr>
        <w:t>4</w:t>
      </w:r>
      <w:r w:rsidR="006831E4" w:rsidRPr="00A73360">
        <w:rPr>
          <w:rFonts w:ascii="Arial" w:eastAsia="Calibri" w:hAnsi="Arial" w:cs="Arial"/>
          <w:b/>
          <w:sz w:val="24"/>
          <w:szCs w:val="24"/>
          <w:lang w:val="sr-Latn-ME"/>
        </w:rPr>
        <w:t>.</w:t>
      </w:r>
      <w:r w:rsidR="006831E4" w:rsidRPr="004F3CD8">
        <w:rPr>
          <w:rFonts w:ascii="Arial" w:eastAsia="Calibri" w:hAnsi="Arial" w:cs="Arial"/>
          <w:b/>
          <w:sz w:val="24"/>
          <w:szCs w:val="24"/>
          <w:lang w:val="sr-Latn-ME"/>
        </w:rPr>
        <w:t>000</w:t>
      </w:r>
      <w:r w:rsidR="006831E4" w:rsidRPr="00A73360">
        <w:rPr>
          <w:rFonts w:ascii="Arial" w:eastAsia="Calibri" w:hAnsi="Arial" w:cs="Arial"/>
          <w:b/>
          <w:sz w:val="24"/>
          <w:szCs w:val="24"/>
          <w:lang w:val="sr-Latn-ME"/>
        </w:rPr>
        <w:t>,00</w:t>
      </w:r>
      <w:r w:rsidR="001F1CAC" w:rsidRPr="00A73360">
        <w:rPr>
          <w:rFonts w:ascii="Arial" w:eastAsia="Calibri" w:hAnsi="Arial" w:cs="Arial"/>
          <w:b/>
          <w:sz w:val="24"/>
          <w:szCs w:val="24"/>
          <w:lang w:val="sr-Latn-ME"/>
        </w:rPr>
        <w:t xml:space="preserve"> €</w:t>
      </w:r>
      <w:r w:rsidR="009E3F10" w:rsidRPr="00A73360">
        <w:rPr>
          <w:rFonts w:ascii="Arial" w:eastAsia="Calibri" w:hAnsi="Arial" w:cs="Arial"/>
          <w:sz w:val="24"/>
          <w:szCs w:val="24"/>
          <w:lang w:val="sr-Latn-ME"/>
        </w:rPr>
        <w:t xml:space="preserve"> </w:t>
      </w:r>
    </w:p>
    <w:p w:rsidR="00BF7811" w:rsidRPr="001C007C" w:rsidRDefault="001F1CAC" w:rsidP="00BF7811">
      <w:pPr>
        <w:spacing w:after="0" w:line="240" w:lineRule="auto"/>
        <w:jc w:val="both"/>
        <w:rPr>
          <w:rFonts w:ascii="Arial" w:eastAsia="Times New Roman" w:hAnsi="Arial" w:cs="Arial"/>
          <w:sz w:val="24"/>
          <w:szCs w:val="24"/>
          <w:lang w:val="sr-Latn-ME"/>
        </w:rPr>
      </w:pPr>
      <w:r w:rsidRPr="00A73360">
        <w:rPr>
          <w:rFonts w:ascii="Arial" w:eastAsia="Calibri" w:hAnsi="Arial" w:cs="Arial"/>
          <w:sz w:val="24"/>
          <w:szCs w:val="24"/>
          <w:lang w:val="sr-Latn-ME"/>
        </w:rPr>
        <w:t xml:space="preserve">Partija 3: </w:t>
      </w:r>
      <w:r w:rsidR="00BF7811">
        <w:rPr>
          <w:rFonts w:ascii="Arial" w:eastAsia="Times New Roman" w:hAnsi="Arial" w:cs="Arial"/>
          <w:sz w:val="24"/>
          <w:szCs w:val="24"/>
          <w:lang w:val="sr-Latn-ME"/>
        </w:rPr>
        <w:t>Usluge održavanja putničkih motornih vozila marke „Kia“, koja su u garanciji</w:t>
      </w:r>
    </w:p>
    <w:p w:rsidR="00BF7811" w:rsidRDefault="00BF7811" w:rsidP="00BF7811">
      <w:pPr>
        <w:jc w:val="both"/>
        <w:rPr>
          <w:rFonts w:ascii="Arial" w:eastAsia="Calibri" w:hAnsi="Arial" w:cs="Arial"/>
          <w:b/>
          <w:sz w:val="24"/>
          <w:szCs w:val="24"/>
          <w:lang w:val="sr-Latn-ME"/>
        </w:rPr>
      </w:pPr>
      <w:r w:rsidRPr="00A7752D">
        <w:rPr>
          <w:rFonts w:ascii="Arial" w:eastAsia="Calibri" w:hAnsi="Arial" w:cs="Arial"/>
          <w:color w:val="000000"/>
          <w:sz w:val="24"/>
          <w:szCs w:val="24"/>
          <w:lang w:val="sr-Latn-ME"/>
        </w:rPr>
        <w:t xml:space="preserve">, procijenjene </w:t>
      </w:r>
      <w:r w:rsidRPr="00A73360">
        <w:rPr>
          <w:rFonts w:ascii="Arial" w:eastAsia="Calibri" w:hAnsi="Arial" w:cs="Arial"/>
          <w:sz w:val="24"/>
          <w:szCs w:val="24"/>
          <w:lang w:val="sr-Latn-ME"/>
        </w:rPr>
        <w:t xml:space="preserve">vrijednosti </w:t>
      </w:r>
      <w:r w:rsidR="004F3CD8">
        <w:rPr>
          <w:rFonts w:ascii="Arial" w:eastAsia="Calibri" w:hAnsi="Arial" w:cs="Arial"/>
          <w:sz w:val="24"/>
          <w:szCs w:val="24"/>
          <w:lang w:val="sr-Latn-ME"/>
        </w:rPr>
        <w:t xml:space="preserve"> </w:t>
      </w:r>
      <w:r w:rsidRPr="00A73360">
        <w:rPr>
          <w:rFonts w:ascii="Arial" w:eastAsia="Calibri" w:hAnsi="Arial" w:cs="Arial"/>
          <w:sz w:val="24"/>
          <w:szCs w:val="24"/>
          <w:lang w:val="sr-Latn-ME"/>
        </w:rPr>
        <w:t xml:space="preserve"> </w:t>
      </w:r>
      <w:r w:rsidR="00C55CF5" w:rsidRPr="00A73360">
        <w:rPr>
          <w:rFonts w:ascii="Arial" w:eastAsia="Calibri" w:hAnsi="Arial" w:cs="Arial"/>
          <w:sz w:val="24"/>
          <w:szCs w:val="24"/>
          <w:lang w:val="sr-Latn-ME"/>
        </w:rPr>
        <w:t xml:space="preserve"> </w:t>
      </w:r>
      <w:r w:rsidR="00926BA1">
        <w:rPr>
          <w:rFonts w:ascii="Arial" w:eastAsia="Calibri" w:hAnsi="Arial" w:cs="Arial"/>
          <w:b/>
          <w:sz w:val="24"/>
          <w:szCs w:val="24"/>
          <w:lang w:val="sr-Latn-ME"/>
        </w:rPr>
        <w:t>4</w:t>
      </w:r>
      <w:r w:rsidR="006831E4" w:rsidRPr="00A73360">
        <w:rPr>
          <w:rFonts w:ascii="Arial" w:eastAsia="Calibri" w:hAnsi="Arial" w:cs="Arial"/>
          <w:b/>
          <w:sz w:val="24"/>
          <w:szCs w:val="24"/>
          <w:lang w:val="sr-Latn-ME"/>
        </w:rPr>
        <w:t>.</w:t>
      </w:r>
      <w:r w:rsidR="006831E4" w:rsidRPr="004F3CD8">
        <w:rPr>
          <w:rFonts w:ascii="Arial" w:eastAsia="Calibri" w:hAnsi="Arial" w:cs="Arial"/>
          <w:b/>
          <w:sz w:val="24"/>
          <w:szCs w:val="24"/>
          <w:lang w:val="sr-Latn-ME"/>
        </w:rPr>
        <w:t>000</w:t>
      </w:r>
      <w:r w:rsidR="006831E4" w:rsidRPr="00A73360">
        <w:rPr>
          <w:rFonts w:ascii="Arial" w:eastAsia="Calibri" w:hAnsi="Arial" w:cs="Arial"/>
          <w:b/>
          <w:sz w:val="24"/>
          <w:szCs w:val="24"/>
          <w:lang w:val="sr-Latn-ME"/>
        </w:rPr>
        <w:t xml:space="preserve">,00 </w:t>
      </w:r>
      <w:r w:rsidR="001F1CAC" w:rsidRPr="00A73360">
        <w:rPr>
          <w:rFonts w:ascii="Arial" w:eastAsia="Calibri" w:hAnsi="Arial" w:cs="Arial"/>
          <w:b/>
          <w:sz w:val="24"/>
          <w:szCs w:val="24"/>
          <w:lang w:val="sr-Latn-ME"/>
        </w:rPr>
        <w:t>€</w:t>
      </w:r>
    </w:p>
    <w:p w:rsidR="00BF7811" w:rsidRPr="00BF7811" w:rsidRDefault="00BF7811" w:rsidP="00926BA1">
      <w:pPr>
        <w:spacing w:after="0"/>
        <w:jc w:val="both"/>
        <w:rPr>
          <w:rFonts w:ascii="Arial" w:eastAsia="Calibri" w:hAnsi="Arial" w:cs="Arial"/>
          <w:b/>
          <w:sz w:val="24"/>
          <w:szCs w:val="24"/>
          <w:lang w:val="sr-Latn-ME"/>
        </w:rPr>
      </w:pPr>
      <w:r w:rsidRPr="00A73360">
        <w:rPr>
          <w:rFonts w:ascii="Arial" w:eastAsia="Calibri" w:hAnsi="Arial" w:cs="Arial"/>
          <w:sz w:val="24"/>
          <w:szCs w:val="24"/>
          <w:lang w:val="sr-Latn-ME"/>
        </w:rPr>
        <w:t xml:space="preserve">Partija </w:t>
      </w:r>
      <w:r>
        <w:rPr>
          <w:rFonts w:ascii="Arial" w:eastAsia="Calibri" w:hAnsi="Arial" w:cs="Arial"/>
          <w:sz w:val="24"/>
          <w:szCs w:val="24"/>
          <w:lang w:val="sr-Latn-ME"/>
        </w:rPr>
        <w:t>4</w:t>
      </w:r>
      <w:r w:rsidRPr="00A73360">
        <w:rPr>
          <w:rFonts w:ascii="Arial" w:eastAsia="Calibri" w:hAnsi="Arial" w:cs="Arial"/>
          <w:sz w:val="24"/>
          <w:szCs w:val="24"/>
          <w:lang w:val="sr-Latn-ME"/>
        </w:rPr>
        <w:t xml:space="preserve">: </w:t>
      </w:r>
      <w:r>
        <w:rPr>
          <w:rFonts w:ascii="Arial" w:eastAsia="Times New Roman" w:hAnsi="Arial" w:cs="Arial"/>
          <w:sz w:val="24"/>
          <w:szCs w:val="24"/>
          <w:lang w:val="sr-Latn-ME"/>
        </w:rPr>
        <w:t>Usluge održavanja putničkih motornih vozila marke „</w:t>
      </w:r>
      <w:r w:rsidR="00926BA1">
        <w:rPr>
          <w:rFonts w:ascii="Arial" w:eastAsia="Times New Roman" w:hAnsi="Arial" w:cs="Arial"/>
          <w:sz w:val="24"/>
          <w:szCs w:val="24"/>
          <w:lang w:val="sr-Latn-ME"/>
        </w:rPr>
        <w:t>Mazda</w:t>
      </w:r>
      <w:r>
        <w:rPr>
          <w:rFonts w:ascii="Arial" w:eastAsia="Times New Roman" w:hAnsi="Arial" w:cs="Arial"/>
          <w:sz w:val="24"/>
          <w:szCs w:val="24"/>
          <w:lang w:val="sr-Latn-ME"/>
        </w:rPr>
        <w:t>“, koja su u garanciji</w:t>
      </w:r>
    </w:p>
    <w:p w:rsidR="00BF7811" w:rsidRPr="00A73360" w:rsidRDefault="00BF7811" w:rsidP="00926BA1">
      <w:pPr>
        <w:spacing w:after="0"/>
        <w:jc w:val="both"/>
        <w:rPr>
          <w:rFonts w:ascii="Arial" w:eastAsia="Calibri" w:hAnsi="Arial" w:cs="Arial"/>
          <w:sz w:val="24"/>
          <w:szCs w:val="24"/>
          <w:lang w:val="sr-Latn-ME"/>
        </w:rPr>
      </w:pPr>
      <w:r w:rsidRPr="00A7752D">
        <w:rPr>
          <w:rFonts w:ascii="Arial" w:eastAsia="Calibri" w:hAnsi="Arial" w:cs="Arial"/>
          <w:color w:val="000000"/>
          <w:sz w:val="24"/>
          <w:szCs w:val="24"/>
          <w:lang w:val="sr-Latn-ME"/>
        </w:rPr>
        <w:t xml:space="preserve">, procijenjene </w:t>
      </w:r>
      <w:r w:rsidRPr="00A73360">
        <w:rPr>
          <w:rFonts w:ascii="Arial" w:eastAsia="Calibri" w:hAnsi="Arial" w:cs="Arial"/>
          <w:sz w:val="24"/>
          <w:szCs w:val="24"/>
          <w:lang w:val="sr-Latn-ME"/>
        </w:rPr>
        <w:t xml:space="preserve">vrijednosti   </w:t>
      </w:r>
      <w:r w:rsidR="004F3CD8">
        <w:rPr>
          <w:rFonts w:ascii="Arial" w:eastAsia="Calibri" w:hAnsi="Arial" w:cs="Arial"/>
          <w:sz w:val="24"/>
          <w:szCs w:val="24"/>
          <w:lang w:val="sr-Latn-ME"/>
        </w:rPr>
        <w:t xml:space="preserve"> </w:t>
      </w:r>
      <w:r w:rsidR="004F3CD8">
        <w:rPr>
          <w:rFonts w:ascii="Arial" w:eastAsia="Calibri" w:hAnsi="Arial" w:cs="Arial"/>
          <w:b/>
          <w:sz w:val="24"/>
          <w:szCs w:val="24"/>
          <w:lang w:val="sr-Latn-ME"/>
        </w:rPr>
        <w:t>2</w:t>
      </w:r>
      <w:r w:rsidRPr="00A73360">
        <w:rPr>
          <w:rFonts w:ascii="Arial" w:eastAsia="Calibri" w:hAnsi="Arial" w:cs="Arial"/>
          <w:b/>
          <w:sz w:val="24"/>
          <w:szCs w:val="24"/>
          <w:lang w:val="sr-Latn-ME"/>
        </w:rPr>
        <w:t>.</w:t>
      </w:r>
      <w:r w:rsidRPr="004F3CD8">
        <w:rPr>
          <w:rFonts w:ascii="Arial" w:eastAsia="Calibri" w:hAnsi="Arial" w:cs="Arial"/>
          <w:b/>
          <w:sz w:val="24"/>
          <w:szCs w:val="24"/>
          <w:lang w:val="sr-Latn-ME"/>
        </w:rPr>
        <w:t>0</w:t>
      </w:r>
      <w:r w:rsidR="004F3CD8">
        <w:rPr>
          <w:rFonts w:ascii="Arial" w:eastAsia="Calibri" w:hAnsi="Arial" w:cs="Arial"/>
          <w:b/>
          <w:sz w:val="24"/>
          <w:szCs w:val="24"/>
          <w:lang w:val="sr-Latn-ME"/>
        </w:rPr>
        <w:t>99</w:t>
      </w:r>
      <w:r w:rsidRPr="00A73360">
        <w:rPr>
          <w:rFonts w:ascii="Arial" w:eastAsia="Calibri" w:hAnsi="Arial" w:cs="Arial"/>
          <w:b/>
          <w:sz w:val="24"/>
          <w:szCs w:val="24"/>
          <w:lang w:val="sr-Latn-ME"/>
        </w:rPr>
        <w:t>,</w:t>
      </w:r>
      <w:r w:rsidR="004F3CD8">
        <w:rPr>
          <w:rFonts w:ascii="Arial" w:eastAsia="Calibri" w:hAnsi="Arial" w:cs="Arial"/>
          <w:b/>
          <w:sz w:val="24"/>
          <w:szCs w:val="24"/>
          <w:lang w:val="sr-Latn-ME"/>
        </w:rPr>
        <w:t>18</w:t>
      </w:r>
      <w:r w:rsidRPr="00A73360">
        <w:rPr>
          <w:rFonts w:ascii="Arial" w:eastAsia="Calibri" w:hAnsi="Arial" w:cs="Arial"/>
          <w:b/>
          <w:sz w:val="24"/>
          <w:szCs w:val="24"/>
          <w:lang w:val="sr-Latn-ME"/>
        </w:rPr>
        <w:t xml:space="preserve"> €</w:t>
      </w:r>
    </w:p>
    <w:p w:rsidR="00BF7811" w:rsidRPr="00A73360" w:rsidRDefault="00BF7811" w:rsidP="00BF7811">
      <w:pPr>
        <w:jc w:val="both"/>
        <w:rPr>
          <w:rFonts w:ascii="Arial" w:eastAsia="Calibri" w:hAnsi="Arial" w:cs="Arial"/>
          <w:sz w:val="24"/>
          <w:szCs w:val="24"/>
          <w:lang w:val="sr-Latn-ME"/>
        </w:rPr>
      </w:pPr>
    </w:p>
    <w:p w:rsidR="001F1CAC" w:rsidRPr="00980D0E" w:rsidRDefault="001F1CAC" w:rsidP="0005748F">
      <w:pPr>
        <w:jc w:val="both"/>
        <w:rPr>
          <w:rFonts w:ascii="Arial" w:eastAsia="Calibri" w:hAnsi="Arial" w:cs="Arial"/>
          <w:sz w:val="24"/>
          <w:szCs w:val="24"/>
          <w:lang w:val="sr-Latn-ME"/>
        </w:rPr>
      </w:pPr>
      <w:r w:rsidRPr="00A7752D">
        <w:rPr>
          <w:rFonts w:ascii="Arial" w:eastAsia="Calibri" w:hAnsi="Arial" w:cs="Arial"/>
          <w:sz w:val="24"/>
          <w:szCs w:val="24"/>
          <w:lang w:val="sr-Latn-ME"/>
        </w:rPr>
        <w:t xml:space="preserve">                                     </w:t>
      </w:r>
      <w:r w:rsidR="00C55CF5" w:rsidRPr="00A7752D">
        <w:rPr>
          <w:rFonts w:ascii="Arial" w:eastAsia="Calibri" w:hAnsi="Arial" w:cs="Arial"/>
          <w:sz w:val="24"/>
          <w:szCs w:val="24"/>
          <w:lang w:val="sr-Latn-ME"/>
        </w:rPr>
        <w:t xml:space="preserve">          </w:t>
      </w:r>
      <w:r w:rsidRPr="00A7752D">
        <w:rPr>
          <w:rFonts w:ascii="Arial" w:eastAsia="Calibri" w:hAnsi="Arial" w:cs="Arial"/>
          <w:sz w:val="24"/>
          <w:szCs w:val="24"/>
          <w:lang w:val="sr-Latn-ME"/>
        </w:rPr>
        <w:t xml:space="preserve">UKUPNO:                  </w:t>
      </w:r>
      <w:r w:rsidR="006831E4" w:rsidRPr="00A7752D">
        <w:rPr>
          <w:rFonts w:ascii="Arial" w:eastAsia="Calibri" w:hAnsi="Arial" w:cs="Arial"/>
          <w:sz w:val="24"/>
          <w:szCs w:val="24"/>
          <w:lang w:val="sr-Latn-ME"/>
        </w:rPr>
        <w:t xml:space="preserve">  </w:t>
      </w:r>
      <w:r w:rsidR="00C55CF5" w:rsidRPr="00A7752D">
        <w:rPr>
          <w:rFonts w:ascii="Arial" w:eastAsia="Calibri" w:hAnsi="Arial" w:cs="Arial"/>
          <w:sz w:val="24"/>
          <w:szCs w:val="24"/>
          <w:lang w:val="sr-Latn-ME"/>
        </w:rPr>
        <w:t xml:space="preserve"> </w:t>
      </w:r>
      <w:r w:rsidR="00926BA1">
        <w:rPr>
          <w:rFonts w:ascii="Arial" w:eastAsia="Calibri" w:hAnsi="Arial" w:cs="Arial"/>
          <w:b/>
          <w:sz w:val="24"/>
          <w:szCs w:val="24"/>
          <w:lang w:val="sr-Latn-ME"/>
        </w:rPr>
        <w:t>28</w:t>
      </w:r>
      <w:r w:rsidR="006831E4" w:rsidRPr="00980D0E">
        <w:rPr>
          <w:rFonts w:ascii="Arial" w:eastAsia="Calibri" w:hAnsi="Arial" w:cs="Arial"/>
          <w:b/>
          <w:sz w:val="24"/>
          <w:szCs w:val="24"/>
          <w:lang w:val="sr-Latn-ME"/>
        </w:rPr>
        <w:t>.</w:t>
      </w:r>
      <w:r w:rsidR="00926BA1">
        <w:rPr>
          <w:rFonts w:ascii="Arial" w:eastAsia="Calibri" w:hAnsi="Arial" w:cs="Arial"/>
          <w:b/>
          <w:sz w:val="24"/>
          <w:szCs w:val="24"/>
          <w:lang w:val="sr-Latn-ME"/>
        </w:rPr>
        <w:t>099</w:t>
      </w:r>
      <w:r w:rsidR="006831E4" w:rsidRPr="00980D0E">
        <w:rPr>
          <w:rFonts w:ascii="Arial" w:eastAsia="Calibri" w:hAnsi="Arial" w:cs="Arial"/>
          <w:b/>
          <w:sz w:val="24"/>
          <w:szCs w:val="24"/>
          <w:lang w:val="sr-Latn-ME"/>
        </w:rPr>
        <w:t>,</w:t>
      </w:r>
      <w:r w:rsidR="00926BA1">
        <w:rPr>
          <w:rFonts w:ascii="Arial" w:eastAsia="Calibri" w:hAnsi="Arial" w:cs="Arial"/>
          <w:b/>
          <w:sz w:val="24"/>
          <w:szCs w:val="24"/>
          <w:lang w:val="sr-Latn-ME"/>
        </w:rPr>
        <w:t>18</w:t>
      </w:r>
      <w:r w:rsidRPr="00980D0E">
        <w:rPr>
          <w:rFonts w:ascii="Arial" w:eastAsia="Calibri" w:hAnsi="Arial" w:cs="Arial"/>
          <w:b/>
          <w:sz w:val="24"/>
          <w:szCs w:val="24"/>
          <w:lang w:val="sr-Latn-ME"/>
        </w:rPr>
        <w:t xml:space="preserve"> €</w:t>
      </w:r>
      <w:r w:rsidR="0014792C" w:rsidRPr="00980D0E">
        <w:rPr>
          <w:rFonts w:ascii="Arial" w:eastAsia="Calibri" w:hAnsi="Arial" w:cs="Arial"/>
          <w:sz w:val="24"/>
          <w:szCs w:val="24"/>
          <w:lang w:val="sr-Latn-ME"/>
        </w:rPr>
        <w:t>.</w:t>
      </w:r>
    </w:p>
    <w:p w:rsidR="001F1CAC" w:rsidRPr="00A7752D" w:rsidRDefault="001F1CAC" w:rsidP="001F1CAC">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A7752D">
        <w:rPr>
          <w:rFonts w:ascii="Arial" w:eastAsia="Times New Roman" w:hAnsi="Arial" w:cs="Arial"/>
          <w:b/>
          <w:color w:val="000000"/>
          <w:sz w:val="24"/>
          <w:szCs w:val="24"/>
          <w:lang w:val="sr-Latn-ME"/>
        </w:rPr>
        <w:t>PODACI O NARUČIOCIMA KOJI ZAKLJUČUJU ZAJEDNIČKU NABAVKU</w:t>
      </w: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spacing w:after="0" w:line="240" w:lineRule="auto"/>
        <w:jc w:val="both"/>
        <w:rPr>
          <w:rFonts w:ascii="Arial" w:eastAsia="Times New Roman" w:hAnsi="Arial" w:cs="Arial"/>
          <w:color w:val="000000"/>
          <w:sz w:val="24"/>
          <w:szCs w:val="24"/>
          <w:lang w:val="sr-Latn-ME"/>
        </w:rPr>
      </w:pPr>
      <w:r w:rsidRPr="00A7752D">
        <w:rPr>
          <w:rFonts w:ascii="Arial" w:eastAsia="Times New Roman" w:hAnsi="Arial" w:cs="Arial"/>
          <w:color w:val="000000"/>
          <w:sz w:val="24"/>
          <w:szCs w:val="24"/>
          <w:lang w:val="sr-Latn-ME"/>
        </w:rPr>
        <w:t>Zajednička nabavka se sprovodi za ___________________________________</w:t>
      </w: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A7752D">
        <w:rPr>
          <w:rFonts w:ascii="Arial" w:eastAsia="Times New Roman" w:hAnsi="Arial" w:cs="Arial"/>
          <w:b/>
          <w:color w:val="000000"/>
          <w:sz w:val="24"/>
          <w:szCs w:val="24"/>
          <w:lang w:val="sr-Latn-ME"/>
        </w:rPr>
        <w:t>PODACI O NARUČIOCIMA KOJI SU UKLJUČENI U CENTRALIZOVANU NABAVKU</w:t>
      </w:r>
    </w:p>
    <w:p w:rsidR="001F1CAC" w:rsidRPr="00A7752D" w:rsidRDefault="001F1CAC" w:rsidP="001F1CAC">
      <w:pPr>
        <w:spacing w:after="0" w:line="240" w:lineRule="auto"/>
        <w:jc w:val="both"/>
        <w:rPr>
          <w:rFonts w:ascii="Arial" w:eastAsia="Times New Roman" w:hAnsi="Arial" w:cs="Arial"/>
          <w:sz w:val="24"/>
          <w:szCs w:val="24"/>
          <w:lang w:val="sr-Latn-ME"/>
        </w:rPr>
      </w:pPr>
    </w:p>
    <w:p w:rsidR="001F1CAC" w:rsidRPr="00A7752D" w:rsidRDefault="001F1CAC"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 xml:space="preserve">Centralizovana nabavka se sprovodi za_________________________________ </w:t>
      </w:r>
    </w:p>
    <w:p w:rsidR="001F1CAC" w:rsidRPr="00A7752D" w:rsidRDefault="001F1CAC" w:rsidP="001F1CAC">
      <w:pPr>
        <w:spacing w:after="0" w:line="240" w:lineRule="auto"/>
        <w:jc w:val="both"/>
        <w:rPr>
          <w:rFonts w:ascii="Arial" w:eastAsia="Times New Roman" w:hAnsi="Arial" w:cs="Arial"/>
          <w:sz w:val="24"/>
          <w:szCs w:val="24"/>
          <w:lang w:val="sr-Latn-ME"/>
        </w:rPr>
      </w:pPr>
    </w:p>
    <w:p w:rsidR="001F1CAC" w:rsidRPr="00A7752D" w:rsidRDefault="001F1CAC" w:rsidP="001F1CA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A7752D">
        <w:rPr>
          <w:rFonts w:ascii="Arial" w:eastAsia="Times New Roman" w:hAnsi="Arial" w:cs="Arial"/>
          <w:b/>
          <w:sz w:val="24"/>
          <w:szCs w:val="24"/>
          <w:lang w:val="sr-Latn-ME"/>
        </w:rPr>
        <w:t>NAČIN SPROVOĐENJA ELEKTRONSKE AUKCIJE</w:t>
      </w:r>
    </w:p>
    <w:p w:rsidR="001F1CAC" w:rsidRPr="00A7752D" w:rsidRDefault="001F1CAC" w:rsidP="001F1CAC">
      <w:pPr>
        <w:spacing w:after="0" w:line="240" w:lineRule="auto"/>
        <w:jc w:val="both"/>
        <w:rPr>
          <w:rFonts w:ascii="Arial" w:eastAsia="Times New Roman" w:hAnsi="Arial" w:cs="Arial"/>
          <w:sz w:val="24"/>
          <w:szCs w:val="24"/>
          <w:lang w:val="sr-Latn-ME"/>
        </w:rPr>
      </w:pPr>
    </w:p>
    <w:p w:rsidR="001F1CAC" w:rsidRPr="00A7752D" w:rsidRDefault="001F1CAC" w:rsidP="001F1CAC">
      <w:pPr>
        <w:spacing w:after="0" w:line="240" w:lineRule="auto"/>
        <w:jc w:val="both"/>
        <w:rPr>
          <w:rFonts w:ascii="Arial" w:eastAsia="Times New Roman" w:hAnsi="Arial" w:cs="Arial"/>
          <w:color w:val="222A35"/>
          <w:sz w:val="24"/>
          <w:szCs w:val="24"/>
          <w:lang w:val="sr-Latn-ME"/>
        </w:rPr>
      </w:pPr>
      <w:r w:rsidRPr="00A7752D">
        <w:rPr>
          <w:rFonts w:ascii="Arial" w:eastAsia="Times New Roman" w:hAnsi="Arial" w:cs="Arial"/>
          <w:color w:val="222A35"/>
          <w:sz w:val="24"/>
          <w:szCs w:val="24"/>
          <w:lang w:val="sr-Latn-ME"/>
        </w:rPr>
        <w:t>Elektronska aukcija će se sprovesti nakon ocjene ponuda, kao elektronski proces koji se ponavlja, radi postizanja nove (</w:t>
      </w:r>
      <w:r w:rsidRPr="00A7752D">
        <w:rPr>
          <w:rFonts w:ascii="Arial" w:eastAsia="Times New Roman" w:hAnsi="Arial" w:cs="Arial"/>
          <w:sz w:val="24"/>
          <w:szCs w:val="24"/>
          <w:u w:val="single"/>
          <w:lang w:val="sr-Latn-ME"/>
        </w:rPr>
        <w:t>upisati kriterijum za koji se sprovodi elektronska aukcija)</w:t>
      </w:r>
      <w:r w:rsidRPr="00A7752D">
        <w:rPr>
          <w:rFonts w:ascii="Arial" w:eastAsia="Times New Roman" w:hAnsi="Arial" w:cs="Arial"/>
          <w:color w:val="222A35"/>
          <w:sz w:val="24"/>
          <w:szCs w:val="24"/>
          <w:lang w:val="sr-Latn-ME"/>
        </w:rPr>
        <w:t xml:space="preserve">. </w:t>
      </w:r>
    </w:p>
    <w:p w:rsidR="001F1CAC" w:rsidRPr="00A7752D" w:rsidRDefault="001F1CAC" w:rsidP="001F1CAC">
      <w:pPr>
        <w:spacing w:after="0" w:line="240" w:lineRule="auto"/>
        <w:jc w:val="both"/>
        <w:rPr>
          <w:rFonts w:ascii="Arial" w:eastAsia="Times New Roman" w:hAnsi="Arial" w:cs="Arial"/>
          <w:sz w:val="24"/>
          <w:szCs w:val="24"/>
          <w:lang w:val="sr-Latn-ME"/>
        </w:rPr>
      </w:pPr>
    </w:p>
    <w:p w:rsidR="001F1CAC" w:rsidRPr="00A7752D" w:rsidRDefault="001F1CAC" w:rsidP="001F1CA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A7752D">
        <w:rPr>
          <w:rFonts w:ascii="Arial" w:eastAsia="Times New Roman" w:hAnsi="Arial" w:cs="Arial"/>
          <w:b/>
          <w:sz w:val="24"/>
          <w:szCs w:val="24"/>
          <w:lang w:val="sr-Latn-ME"/>
        </w:rPr>
        <w:t>ELEKTRONSKI KATALOG</w:t>
      </w:r>
      <w:r w:rsidRPr="00A7752D">
        <w:rPr>
          <w:rFonts w:ascii="Arial" w:eastAsia="Times New Roman" w:hAnsi="Arial" w:cs="Arial"/>
          <w:b/>
          <w:color w:val="FF0000"/>
          <w:sz w:val="24"/>
          <w:szCs w:val="24"/>
          <w:lang w:val="sr-Latn-ME"/>
        </w:rPr>
        <w:t xml:space="preserve"> </w:t>
      </w:r>
    </w:p>
    <w:p w:rsidR="001F1CAC" w:rsidRPr="00A7752D" w:rsidRDefault="001F1CAC" w:rsidP="001F1CAC">
      <w:pPr>
        <w:spacing w:after="0" w:line="240" w:lineRule="auto"/>
        <w:jc w:val="both"/>
        <w:rPr>
          <w:rFonts w:ascii="Arial" w:eastAsia="Times New Roman" w:hAnsi="Arial" w:cs="Arial"/>
          <w:color w:val="FF0000"/>
          <w:sz w:val="24"/>
          <w:szCs w:val="24"/>
          <w:lang w:val="sr-Latn-ME"/>
        </w:rPr>
      </w:pPr>
    </w:p>
    <w:p w:rsidR="001F1CAC" w:rsidRPr="00A7752D" w:rsidRDefault="001F1CAC" w:rsidP="001F1CAC">
      <w:pPr>
        <w:spacing w:after="0" w:line="240" w:lineRule="auto"/>
        <w:jc w:val="both"/>
        <w:rPr>
          <w:rFonts w:ascii="Arial" w:eastAsia="Times New Roman" w:hAnsi="Arial" w:cs="Arial"/>
          <w:color w:val="222A35"/>
          <w:sz w:val="24"/>
          <w:szCs w:val="24"/>
          <w:lang w:val="sr-Latn-ME"/>
        </w:rPr>
      </w:pPr>
      <w:r w:rsidRPr="00A7752D">
        <w:rPr>
          <w:rFonts w:ascii="Arial" w:eastAsia="Times New Roman" w:hAnsi="Arial" w:cs="Arial"/>
          <w:color w:val="222A35"/>
          <w:sz w:val="24"/>
          <w:szCs w:val="24"/>
          <w:lang w:val="sr-Latn-ME"/>
        </w:rPr>
        <w:t>Elektronski katalog sastavlja ponuđač u skladu s tehničkim specifikacijama i u formi ___________________________________________________________________</w:t>
      </w: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A7752D">
        <w:rPr>
          <w:rFonts w:ascii="Arial" w:eastAsia="Times New Roman" w:hAnsi="Arial" w:cs="Arial"/>
          <w:b/>
          <w:sz w:val="24"/>
          <w:szCs w:val="24"/>
          <w:lang w:val="sr-Latn-ME"/>
        </w:rPr>
        <w:t>PONUDA SA VARIJANTAMA</w:t>
      </w:r>
    </w:p>
    <w:p w:rsidR="001F1CAC" w:rsidRPr="00A7752D" w:rsidRDefault="001F1CAC" w:rsidP="001F1CAC">
      <w:pPr>
        <w:spacing w:after="0" w:line="240" w:lineRule="auto"/>
        <w:jc w:val="both"/>
        <w:rPr>
          <w:rFonts w:ascii="Arial" w:eastAsia="Times New Roman" w:hAnsi="Arial" w:cs="Arial"/>
          <w:b/>
          <w:bCs/>
          <w:color w:val="000000"/>
          <w:sz w:val="24"/>
          <w:szCs w:val="24"/>
          <w:lang w:val="sr-Latn-ME"/>
        </w:rPr>
      </w:pPr>
    </w:p>
    <w:p w:rsidR="001F1CAC" w:rsidRPr="00A7752D" w:rsidRDefault="001F1CAC"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Mogućnost podnošenja ponude sa varijantama</w:t>
      </w:r>
    </w:p>
    <w:p w:rsidR="001F1CAC" w:rsidRPr="00A7752D" w:rsidRDefault="001F1CAC" w:rsidP="001F1CAC">
      <w:pPr>
        <w:spacing w:after="0" w:line="240" w:lineRule="auto"/>
        <w:jc w:val="both"/>
        <w:rPr>
          <w:rFonts w:ascii="Arial" w:eastAsia="Times New Roman" w:hAnsi="Arial" w:cs="Arial"/>
          <w:sz w:val="24"/>
          <w:szCs w:val="24"/>
          <w:lang w:val="sr-Latn-ME"/>
        </w:rPr>
      </w:pPr>
    </w:p>
    <w:p w:rsidR="00742E28" w:rsidRPr="00A7752D" w:rsidRDefault="006831E4" w:rsidP="001F1CAC">
      <w:pPr>
        <w:spacing w:after="0" w:line="240" w:lineRule="auto"/>
        <w:jc w:val="both"/>
        <w:rPr>
          <w:rFonts w:ascii="Arial" w:eastAsia="Times New Roman" w:hAnsi="Arial" w:cs="Arial"/>
          <w:color w:val="000000"/>
          <w:sz w:val="24"/>
          <w:szCs w:val="24"/>
          <w:lang w:val="sr-Latn-ME"/>
        </w:rPr>
      </w:pPr>
      <w:r w:rsidRPr="00A7752D">
        <w:rPr>
          <w:rFonts w:ascii="Arial" w:eastAsia="Times New Roman" w:hAnsi="Arial" w:cs="Arial"/>
          <w:b/>
          <w:sz w:val="24"/>
          <w:szCs w:val="24"/>
          <w:lang w:val="sr-Latn-ME"/>
        </w:rPr>
        <w:t>x</w:t>
      </w:r>
      <w:r w:rsidRPr="00A7752D">
        <w:rPr>
          <w:rFonts w:ascii="Arial" w:eastAsia="Times New Roman" w:hAnsi="Arial" w:cs="Arial"/>
          <w:sz w:val="24"/>
          <w:szCs w:val="24"/>
          <w:lang w:val="sr-Latn-ME"/>
        </w:rPr>
        <w:t xml:space="preserve"> </w:t>
      </w:r>
      <w:r w:rsidR="001F1CAC" w:rsidRPr="00A7752D">
        <w:rPr>
          <w:rFonts w:ascii="Arial" w:eastAsia="Times New Roman" w:hAnsi="Arial" w:cs="Arial"/>
          <w:sz w:val="24"/>
          <w:szCs w:val="24"/>
          <w:lang w:val="sr-Latn-ME"/>
        </w:rPr>
        <w:t>Varijante ponude nijesu dozvoljene i neće biti razmatrane.</w:t>
      </w:r>
    </w:p>
    <w:p w:rsidR="001F1CAC" w:rsidRPr="00A7752D" w:rsidRDefault="001F1CAC" w:rsidP="001F1CAC">
      <w:pPr>
        <w:spacing w:after="0" w:line="240" w:lineRule="auto"/>
        <w:jc w:val="both"/>
        <w:rPr>
          <w:rFonts w:ascii="Arial" w:eastAsia="Times New Roman" w:hAnsi="Arial" w:cs="Arial"/>
          <w:b/>
          <w:bCs/>
          <w:color w:val="FF0000"/>
          <w:sz w:val="24"/>
          <w:szCs w:val="24"/>
          <w:lang w:val="sr-Latn-ME"/>
        </w:rPr>
      </w:pPr>
    </w:p>
    <w:p w:rsidR="001F1CAC" w:rsidRPr="00A7752D" w:rsidRDefault="001F1CAC" w:rsidP="001F1CAC">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A7752D">
        <w:rPr>
          <w:rFonts w:ascii="Arial" w:eastAsia="Times New Roman" w:hAnsi="Arial" w:cs="Arial"/>
          <w:b/>
          <w:sz w:val="24"/>
          <w:szCs w:val="24"/>
          <w:lang w:val="sr-Latn-ME"/>
        </w:rPr>
        <w:t>REZERVISANA NABAVKA</w:t>
      </w:r>
    </w:p>
    <w:p w:rsidR="001F1CAC" w:rsidRPr="00A7752D" w:rsidRDefault="001F1CAC" w:rsidP="001F1CAC">
      <w:pPr>
        <w:spacing w:after="0" w:line="240" w:lineRule="auto"/>
        <w:jc w:val="both"/>
        <w:rPr>
          <w:rFonts w:ascii="Arial" w:eastAsia="Times New Roman" w:hAnsi="Arial" w:cs="Arial"/>
          <w:b/>
          <w:bCs/>
          <w:color w:val="FF0000"/>
          <w:sz w:val="24"/>
          <w:szCs w:val="24"/>
          <w:lang w:val="sr-Latn-ME"/>
        </w:rPr>
      </w:pPr>
    </w:p>
    <w:p w:rsidR="001F1CAC" w:rsidRPr="00A7752D" w:rsidRDefault="006831E4"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b/>
          <w:sz w:val="24"/>
          <w:szCs w:val="24"/>
          <w:lang w:val="sr-Latn-ME"/>
        </w:rPr>
        <w:t xml:space="preserve">x </w:t>
      </w:r>
      <w:r w:rsidR="001F1CAC" w:rsidRPr="00A7752D">
        <w:rPr>
          <w:rFonts w:ascii="Arial" w:eastAsia="Times New Roman" w:hAnsi="Arial" w:cs="Arial"/>
          <w:sz w:val="24"/>
          <w:szCs w:val="24"/>
          <w:lang w:val="sr-Latn-ME"/>
        </w:rPr>
        <w:t xml:space="preserve"> Ne</w:t>
      </w: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lang w:val="sr-Latn-ME"/>
        </w:rPr>
      </w:pPr>
      <w:bookmarkStart w:id="7" w:name="_Toc62730556"/>
      <w:r w:rsidRPr="00A7752D">
        <w:rPr>
          <w:rFonts w:ascii="Arial" w:eastAsia="Times New Roman" w:hAnsi="Arial" w:cs="Arial"/>
          <w:b/>
          <w:sz w:val="24"/>
          <w:szCs w:val="24"/>
          <w:lang w:val="sr-Latn-ME"/>
        </w:rPr>
        <w:lastRenderedPageBreak/>
        <w:t>NAČIN UTVRĐIVANJA EKVIVALENTNOSTI</w:t>
      </w:r>
      <w:bookmarkEnd w:id="7"/>
    </w:p>
    <w:p w:rsidR="001F1CAC" w:rsidRPr="00A7752D" w:rsidRDefault="001F1CAC" w:rsidP="001F1CAC">
      <w:pPr>
        <w:spacing w:after="0" w:line="240" w:lineRule="auto"/>
        <w:jc w:val="both"/>
        <w:rPr>
          <w:rFonts w:ascii="Arial" w:eastAsia="Times New Roman" w:hAnsi="Arial" w:cs="Arial"/>
          <w:bCs/>
          <w:color w:val="FF0000"/>
          <w:sz w:val="24"/>
          <w:szCs w:val="24"/>
          <w:lang w:val="sr-Latn-ME"/>
        </w:rPr>
      </w:pPr>
    </w:p>
    <w:p w:rsidR="00F26B7B" w:rsidRPr="00A7752D" w:rsidRDefault="002A1387" w:rsidP="002A1387">
      <w:pPr>
        <w:spacing w:after="0" w:line="240" w:lineRule="auto"/>
        <w:jc w:val="both"/>
        <w:rPr>
          <w:rFonts w:ascii="Arial" w:eastAsia="Times New Roman" w:hAnsi="Arial" w:cs="Arial"/>
          <w:bCs/>
          <w:sz w:val="24"/>
          <w:szCs w:val="24"/>
          <w:lang w:val="sr-Latn-ME"/>
        </w:rPr>
      </w:pPr>
      <w:r w:rsidRPr="00A7752D">
        <w:rPr>
          <w:rFonts w:ascii="Arial" w:eastAsia="Times New Roman" w:hAnsi="Arial" w:cs="Arial"/>
          <w:bCs/>
          <w:color w:val="000000"/>
          <w:sz w:val="24"/>
          <w:szCs w:val="24"/>
          <w:lang w:val="sr-Latn-ME"/>
        </w:rPr>
        <w:t>Način utvrđivanja ekvivalentnosti: n</w:t>
      </w:r>
      <w:r w:rsidR="00F26B7B" w:rsidRPr="00A7752D">
        <w:rPr>
          <w:rFonts w:ascii="Arial" w:eastAsia="Times New Roman" w:hAnsi="Arial" w:cs="Arial"/>
          <w:bCs/>
          <w:sz w:val="24"/>
          <w:szCs w:val="24"/>
          <w:lang w:val="sr-Latn-ME"/>
        </w:rPr>
        <w:t xml:space="preserve">ije primjenjivo. </w:t>
      </w: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Arial"/>
          <w:b/>
          <w:sz w:val="24"/>
          <w:szCs w:val="24"/>
          <w:lang w:val="sr-Latn-ME"/>
        </w:rPr>
      </w:pPr>
      <w:bookmarkStart w:id="8" w:name="_Toc62730557"/>
      <w:r w:rsidRPr="00A7752D">
        <w:rPr>
          <w:rFonts w:ascii="Arial" w:eastAsia="Times New Roman" w:hAnsi="Arial" w:cs="Arial"/>
          <w:b/>
          <w:sz w:val="24"/>
          <w:szCs w:val="24"/>
          <w:lang w:val="sr-Latn-ME"/>
        </w:rPr>
        <w:t>OSNOVI ZA OBAVEZNO ISKLJUČENJE IZ POSTUPKA JAVNE NABAVKE</w:t>
      </w:r>
      <w:bookmarkEnd w:id="8"/>
    </w:p>
    <w:p w:rsidR="001F1CAC" w:rsidRPr="00A7752D" w:rsidRDefault="001F1CAC" w:rsidP="001F1CAC">
      <w:pPr>
        <w:spacing w:after="0" w:line="240" w:lineRule="auto"/>
        <w:jc w:val="both"/>
        <w:rPr>
          <w:rFonts w:ascii="Arial" w:eastAsia="Times New Roman" w:hAnsi="Arial" w:cs="Arial"/>
          <w:sz w:val="24"/>
          <w:szCs w:val="24"/>
          <w:lang w:val="sr-Latn-ME"/>
        </w:rPr>
      </w:pPr>
    </w:p>
    <w:p w:rsidR="006831E4" w:rsidRPr="00A7752D" w:rsidRDefault="001F1CAC" w:rsidP="001F1CAC">
      <w:p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Privredni subjekat će se isključiti iz postupka javne nabavke, ako:</w:t>
      </w:r>
    </w:p>
    <w:p w:rsidR="001F1CAC" w:rsidRPr="00A7752D" w:rsidRDefault="001F1CAC" w:rsidP="001F1CAC">
      <w:p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 xml:space="preserve"> </w:t>
      </w:r>
    </w:p>
    <w:p w:rsidR="001F1CAC" w:rsidRPr="00A7752D" w:rsidRDefault="001F1CAC" w:rsidP="001F1CAC">
      <w:pPr>
        <w:numPr>
          <w:ilvl w:val="0"/>
          <w:numId w:val="5"/>
        </w:numPr>
        <w:spacing w:after="0" w:line="240" w:lineRule="auto"/>
        <w:rPr>
          <w:rFonts w:ascii="Arial" w:eastAsia="Times New Roman" w:hAnsi="Arial" w:cs="Arial"/>
          <w:sz w:val="24"/>
          <w:szCs w:val="24"/>
          <w:lang w:val="sr-Latn-ME"/>
        </w:rPr>
      </w:pPr>
      <w:bookmarkStart w:id="9" w:name="_Toc62730558"/>
      <w:r w:rsidRPr="00A7752D">
        <w:rPr>
          <w:rFonts w:ascii="Arial" w:eastAsia="Times New Roman" w:hAnsi="Arial" w:cs="Arial"/>
          <w:sz w:val="24"/>
          <w:szCs w:val="24"/>
          <w:lang w:val="sr-Latn-ME"/>
        </w:rPr>
        <w:t xml:space="preserve">je vršio neprimjeren uticaj u smislu člana 38 stav 2 </w:t>
      </w:r>
      <w:r w:rsidRPr="003E0969">
        <w:rPr>
          <w:rFonts w:ascii="Arial" w:eastAsia="Times New Roman" w:hAnsi="Arial" w:cs="Arial"/>
          <w:sz w:val="24"/>
          <w:szCs w:val="24"/>
          <w:lang w:val="sr-Latn-ME"/>
        </w:rPr>
        <w:t>tačka 1 ovog zakona</w:t>
      </w:r>
      <w:r w:rsidRPr="00A7752D">
        <w:rPr>
          <w:rFonts w:ascii="Arial" w:eastAsia="Times New Roman" w:hAnsi="Arial" w:cs="Arial"/>
          <w:sz w:val="24"/>
          <w:szCs w:val="24"/>
          <w:lang w:val="sr-Latn-ME"/>
        </w:rPr>
        <w:t>;</w:t>
      </w:r>
    </w:p>
    <w:p w:rsidR="001F1CAC" w:rsidRPr="00A7752D" w:rsidRDefault="001F1CAC" w:rsidP="001F1CAC">
      <w:pPr>
        <w:numPr>
          <w:ilvl w:val="0"/>
          <w:numId w:val="5"/>
        </w:num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postoji sukob interesa iz člana 41 stav 1 tačka 2 ili člana 42 ovog zakona;</w:t>
      </w:r>
    </w:p>
    <w:p w:rsidR="001F1CAC" w:rsidRPr="00A7752D" w:rsidRDefault="001F1CAC" w:rsidP="001F1CAC">
      <w:pPr>
        <w:numPr>
          <w:ilvl w:val="0"/>
          <w:numId w:val="5"/>
        </w:num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ne ispunjava uslov iz člana 99 ovog zakona;</w:t>
      </w:r>
    </w:p>
    <w:p w:rsidR="001F1CAC" w:rsidRPr="00A7752D" w:rsidRDefault="001F1CAC" w:rsidP="001F1CAC">
      <w:pPr>
        <w:numPr>
          <w:ilvl w:val="0"/>
          <w:numId w:val="5"/>
        </w:num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ne ispunjava uslov iz čl. 102, 104 ili 106 ovog zakona predviđen tenderskom dokumentacijom;</w:t>
      </w:r>
    </w:p>
    <w:p w:rsidR="001F1CAC" w:rsidRPr="00A7752D" w:rsidRDefault="001F1CAC" w:rsidP="001F1CAC">
      <w:pPr>
        <w:numPr>
          <w:ilvl w:val="0"/>
          <w:numId w:val="5"/>
        </w:num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1F1CAC" w:rsidRPr="00A7752D" w:rsidRDefault="001F1CAC" w:rsidP="001F1CAC">
      <w:pPr>
        <w:numPr>
          <w:ilvl w:val="0"/>
          <w:numId w:val="5"/>
        </w:num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postoji razlog na osnovu kojeg se smatra da je odustao od prijave, odnosno ponude, a koji je propisan članom 120 stav 15 ovog zakona;</w:t>
      </w:r>
    </w:p>
    <w:p w:rsidR="001F1CAC" w:rsidRPr="00A7752D" w:rsidRDefault="001F1CAC" w:rsidP="001F1CAC">
      <w:pPr>
        <w:numPr>
          <w:ilvl w:val="0"/>
          <w:numId w:val="5"/>
        </w:num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postoji drugi razlog propisan ovim zakonom.</w:t>
      </w: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r w:rsidRPr="00A7752D">
        <w:rPr>
          <w:rFonts w:ascii="Arial" w:eastAsia="Times New Roman" w:hAnsi="Arial" w:cs="Arial"/>
          <w:b/>
          <w:sz w:val="24"/>
          <w:szCs w:val="24"/>
          <w:lang w:val="sr-Latn-ME"/>
        </w:rPr>
        <w:t>SREDSTVA FINANSIJSKOG OBEZBJEĐENJA UGOVORA O JAVNOJ NABAVCI</w:t>
      </w:r>
      <w:bookmarkEnd w:id="9"/>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5F370B" w:rsidRDefault="001F1CAC" w:rsidP="001F1CAC">
      <w:pPr>
        <w:spacing w:after="0" w:line="240" w:lineRule="auto"/>
        <w:jc w:val="both"/>
        <w:rPr>
          <w:rFonts w:ascii="Arial" w:eastAsia="Times New Roman" w:hAnsi="Arial" w:cs="Arial"/>
          <w:color w:val="000000"/>
          <w:sz w:val="24"/>
          <w:szCs w:val="24"/>
          <w:lang w:val="sr-Latn-ME"/>
        </w:rPr>
      </w:pPr>
      <w:r w:rsidRPr="00A7752D">
        <w:rPr>
          <w:rFonts w:ascii="Arial" w:eastAsia="Times New Roman" w:hAnsi="Arial" w:cs="Arial"/>
          <w:color w:val="000000"/>
          <w:sz w:val="24"/>
          <w:szCs w:val="24"/>
          <w:lang w:val="sr-Latn-ME"/>
        </w:rPr>
        <w:t>Ponuđač čija ponuda bude izabrana kao najpovoljnija je dužan da uz potpisan ugovor o javnoj nabavci dostavi naručiocu</w:t>
      </w:r>
      <w:r w:rsidR="005F370B">
        <w:rPr>
          <w:rFonts w:ascii="Arial" w:eastAsia="Times New Roman" w:hAnsi="Arial" w:cs="Arial"/>
          <w:color w:val="000000"/>
          <w:sz w:val="24"/>
          <w:szCs w:val="24"/>
          <w:lang w:val="sr-Latn-ME"/>
        </w:rPr>
        <w:t>:</w:t>
      </w:r>
      <w:r w:rsidR="007208D4">
        <w:rPr>
          <w:rFonts w:ascii="Arial" w:eastAsia="Times New Roman" w:hAnsi="Arial" w:cs="Arial"/>
          <w:color w:val="000000"/>
          <w:sz w:val="24"/>
          <w:szCs w:val="24"/>
          <w:lang w:val="sr-Latn-ME"/>
        </w:rPr>
        <w:t xml:space="preserve"> </w:t>
      </w:r>
    </w:p>
    <w:p w:rsidR="005F370B" w:rsidRDefault="005F370B" w:rsidP="001F1CAC">
      <w:pPr>
        <w:spacing w:after="0" w:line="240" w:lineRule="auto"/>
        <w:jc w:val="both"/>
        <w:rPr>
          <w:rFonts w:ascii="Arial" w:eastAsia="Times New Roman" w:hAnsi="Arial" w:cs="Arial"/>
          <w:color w:val="000000"/>
          <w:sz w:val="24"/>
          <w:szCs w:val="24"/>
          <w:lang w:val="sr-Latn-ME"/>
        </w:rPr>
      </w:pPr>
    </w:p>
    <w:p w:rsidR="001F1CAC" w:rsidRDefault="007208D4" w:rsidP="001F1CAC">
      <w:pPr>
        <w:spacing w:after="0" w:line="240" w:lineRule="auto"/>
        <w:jc w:val="both"/>
        <w:rPr>
          <w:rFonts w:ascii="Arial" w:eastAsia="Times New Roman" w:hAnsi="Arial" w:cs="Arial"/>
          <w:b/>
          <w:color w:val="000000"/>
          <w:sz w:val="24"/>
          <w:szCs w:val="24"/>
          <w:lang w:val="sr-Latn-ME"/>
        </w:rPr>
      </w:pPr>
      <w:r w:rsidRPr="007208D4">
        <w:rPr>
          <w:rFonts w:ascii="Arial" w:eastAsia="Times New Roman" w:hAnsi="Arial" w:cs="Arial"/>
          <w:b/>
          <w:color w:val="000000"/>
          <w:sz w:val="24"/>
          <w:szCs w:val="24"/>
          <w:lang w:val="sr-Latn-ME"/>
        </w:rPr>
        <w:t xml:space="preserve">važi </w:t>
      </w:r>
      <w:r w:rsidR="005F370B">
        <w:rPr>
          <w:rFonts w:ascii="Arial" w:eastAsia="Times New Roman" w:hAnsi="Arial" w:cs="Arial"/>
          <w:b/>
          <w:color w:val="000000"/>
          <w:sz w:val="24"/>
          <w:szCs w:val="24"/>
          <w:lang w:val="sr-Latn-ME"/>
        </w:rPr>
        <w:t xml:space="preserve">samo </w:t>
      </w:r>
      <w:r w:rsidRPr="007208D4">
        <w:rPr>
          <w:rFonts w:ascii="Arial" w:eastAsia="Times New Roman" w:hAnsi="Arial" w:cs="Arial"/>
          <w:b/>
          <w:color w:val="000000"/>
          <w:sz w:val="24"/>
          <w:szCs w:val="24"/>
          <w:lang w:val="sr-Latn-ME"/>
        </w:rPr>
        <w:t xml:space="preserve">za Partiju </w:t>
      </w:r>
      <w:r w:rsidR="00684966">
        <w:rPr>
          <w:rFonts w:ascii="Arial" w:eastAsia="Times New Roman" w:hAnsi="Arial" w:cs="Arial"/>
          <w:b/>
          <w:color w:val="000000"/>
          <w:sz w:val="24"/>
          <w:szCs w:val="24"/>
          <w:lang w:val="sr-Latn-ME"/>
        </w:rPr>
        <w:t>1</w:t>
      </w:r>
    </w:p>
    <w:p w:rsidR="005F370B" w:rsidRPr="00A7752D" w:rsidRDefault="005F370B" w:rsidP="001F1CAC">
      <w:pPr>
        <w:spacing w:after="0" w:line="240" w:lineRule="auto"/>
        <w:jc w:val="both"/>
        <w:rPr>
          <w:rFonts w:ascii="Arial" w:eastAsia="Times New Roman" w:hAnsi="Arial" w:cs="Arial"/>
          <w:color w:val="000000"/>
          <w:sz w:val="24"/>
          <w:szCs w:val="24"/>
          <w:lang w:val="sr-Latn-ME"/>
        </w:rPr>
      </w:pPr>
    </w:p>
    <w:p w:rsidR="001F1CAC" w:rsidRPr="00A7752D" w:rsidRDefault="007208D4" w:rsidP="001F1CAC">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sym w:font="Wingdings" w:char="F078"/>
      </w:r>
      <w:r w:rsidR="00087E0A">
        <w:rPr>
          <w:rFonts w:ascii="Arial" w:eastAsia="Times New Roman" w:hAnsi="Arial" w:cs="Arial"/>
          <w:sz w:val="24"/>
          <w:szCs w:val="24"/>
          <w:lang w:val="sr-Latn-ME"/>
        </w:rPr>
        <w:t xml:space="preserve"> </w:t>
      </w:r>
      <w:r w:rsidR="001F1CAC" w:rsidRPr="00A7752D">
        <w:rPr>
          <w:rFonts w:ascii="Arial" w:eastAsia="Times New Roman" w:hAnsi="Arial" w:cs="Arial"/>
          <w:sz w:val="24"/>
          <w:szCs w:val="24"/>
          <w:lang w:val="sr-Latn-ME"/>
        </w:rPr>
        <w:t>garanciju za dobro izvršenje ugovora ako su potpisnici dužni da ga izvršavaju</w:t>
      </w:r>
      <w:r w:rsidR="001F1CAC" w:rsidRPr="00A7752D">
        <w:rPr>
          <w:rFonts w:ascii="Arial" w:eastAsia="Times New Roman" w:hAnsi="Arial" w:cs="Arial"/>
          <w:sz w:val="24"/>
          <w:szCs w:val="24"/>
          <w:vertAlign w:val="superscript"/>
          <w:lang w:val="sr-Latn-ME"/>
        </w:rPr>
        <w:footnoteReference w:id="6"/>
      </w:r>
      <w:r w:rsidR="001F1CAC" w:rsidRPr="00A7752D">
        <w:rPr>
          <w:rFonts w:ascii="Arial" w:eastAsia="Times New Roman" w:hAnsi="Arial" w:cs="Arial"/>
          <w:sz w:val="24"/>
          <w:szCs w:val="24"/>
          <w:lang w:val="sr-Latn-ME"/>
        </w:rPr>
        <w:t xml:space="preserve">, za slučaj povrede ugovorenih obaveza u iznosu od </w:t>
      </w:r>
      <w:r>
        <w:rPr>
          <w:rFonts w:ascii="Arial" w:eastAsia="Times New Roman" w:hAnsi="Arial" w:cs="Arial"/>
          <w:sz w:val="24"/>
          <w:szCs w:val="24"/>
          <w:lang w:val="sr-Latn-ME"/>
        </w:rPr>
        <w:t>5</w:t>
      </w:r>
      <w:r w:rsidR="002A1387" w:rsidRPr="00A7752D">
        <w:rPr>
          <w:rFonts w:ascii="Arial" w:eastAsia="Times New Roman" w:hAnsi="Arial" w:cs="Arial"/>
          <w:sz w:val="24"/>
          <w:szCs w:val="24"/>
          <w:lang w:val="sr-Latn-ME"/>
        </w:rPr>
        <w:t xml:space="preserve"> </w:t>
      </w:r>
      <w:r w:rsidR="001F1CAC" w:rsidRPr="00A7752D">
        <w:rPr>
          <w:rFonts w:ascii="Arial" w:eastAsia="Times New Roman" w:hAnsi="Arial" w:cs="Arial"/>
          <w:sz w:val="24"/>
          <w:szCs w:val="24"/>
          <w:lang w:val="sr-Latn-ME"/>
        </w:rPr>
        <w:t>% od vrijednosti ugovora</w:t>
      </w:r>
      <w:r w:rsidR="001F1CAC" w:rsidRPr="00A7752D">
        <w:rPr>
          <w:rFonts w:ascii="Arial" w:eastAsia="Times New Roman" w:hAnsi="Arial" w:cs="Arial"/>
          <w:sz w:val="24"/>
          <w:szCs w:val="24"/>
          <w:vertAlign w:val="superscript"/>
          <w:lang w:val="sr-Latn-ME"/>
        </w:rPr>
        <w:t xml:space="preserve"> </w:t>
      </w:r>
      <w:r w:rsidR="001F1CAC" w:rsidRPr="00A7752D">
        <w:rPr>
          <w:rFonts w:ascii="Arial" w:eastAsia="Times New Roman" w:hAnsi="Arial" w:cs="Arial"/>
          <w:sz w:val="24"/>
          <w:szCs w:val="24"/>
          <w:vertAlign w:val="superscript"/>
          <w:lang w:val="sr-Latn-ME"/>
        </w:rPr>
        <w:footnoteReference w:id="7"/>
      </w:r>
      <w:r w:rsidR="001F1CAC" w:rsidRPr="00A7752D">
        <w:rPr>
          <w:rFonts w:ascii="Arial" w:eastAsia="Times New Roman" w:hAnsi="Arial" w:cs="Arial"/>
          <w:sz w:val="24"/>
          <w:szCs w:val="24"/>
          <w:lang w:val="sr-Latn-ME"/>
        </w:rPr>
        <w:t xml:space="preserve"> </w:t>
      </w:r>
    </w:p>
    <w:p w:rsidR="001F1CAC" w:rsidRPr="00A7752D" w:rsidRDefault="001F1CAC" w:rsidP="001F1CAC">
      <w:pPr>
        <w:spacing w:after="0" w:line="240" w:lineRule="auto"/>
        <w:jc w:val="both"/>
        <w:rPr>
          <w:rFonts w:ascii="Arial" w:eastAsia="Calibri" w:hAnsi="Arial" w:cs="Arial"/>
          <w:color w:val="000000"/>
          <w:sz w:val="24"/>
          <w:szCs w:val="24"/>
          <w:lang w:val="sr-Latn-ME"/>
        </w:rPr>
      </w:pP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Arial"/>
          <w:b/>
          <w:color w:val="000000"/>
          <w:sz w:val="24"/>
          <w:szCs w:val="24"/>
          <w:lang w:val="sr-Latn-ME"/>
        </w:rPr>
      </w:pPr>
      <w:bookmarkStart w:id="10" w:name="_Toc62730559"/>
      <w:r w:rsidRPr="00A7752D">
        <w:rPr>
          <w:rFonts w:ascii="Arial" w:eastAsia="Times New Roman" w:hAnsi="Arial" w:cs="Arial"/>
          <w:b/>
          <w:sz w:val="24"/>
          <w:szCs w:val="24"/>
          <w:lang w:val="sr-Latn-ME"/>
        </w:rPr>
        <w:t>METODOLOGIJA VREDNOVANJA PONUDA</w:t>
      </w:r>
      <w:bookmarkEnd w:id="10"/>
    </w:p>
    <w:p w:rsidR="001F1CAC" w:rsidRPr="00A7752D" w:rsidRDefault="001F1CAC" w:rsidP="001F1CAC">
      <w:pPr>
        <w:spacing w:after="0" w:line="240" w:lineRule="auto"/>
        <w:rPr>
          <w:rFonts w:ascii="Arial" w:eastAsia="Times New Roman" w:hAnsi="Arial" w:cs="Arial"/>
          <w:sz w:val="24"/>
          <w:szCs w:val="24"/>
          <w:lang w:val="sr-Latn-ME"/>
        </w:rPr>
      </w:pPr>
    </w:p>
    <w:p w:rsidR="001F1CAC" w:rsidRPr="00A7752D" w:rsidRDefault="001F1CAC"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Naručilac će u postupku javne nabavk</w:t>
      </w:r>
      <w:r w:rsidR="002A1387" w:rsidRPr="00A7752D">
        <w:rPr>
          <w:rFonts w:ascii="Arial" w:eastAsia="Times New Roman" w:hAnsi="Arial" w:cs="Arial"/>
          <w:sz w:val="24"/>
          <w:szCs w:val="24"/>
          <w:lang w:val="sr-Latn-ME"/>
        </w:rPr>
        <w:t>e</w:t>
      </w:r>
      <w:r w:rsidR="000723B8">
        <w:rPr>
          <w:rFonts w:ascii="Arial" w:eastAsia="Times New Roman" w:hAnsi="Arial" w:cs="Arial"/>
          <w:sz w:val="24"/>
          <w:szCs w:val="24"/>
          <w:lang w:val="sr-Latn-ME"/>
        </w:rPr>
        <w:t xml:space="preserve">, </w:t>
      </w:r>
      <w:r w:rsidR="001576B0">
        <w:rPr>
          <w:rFonts w:ascii="Arial" w:eastAsia="Times New Roman" w:hAnsi="Arial" w:cs="Arial"/>
          <w:sz w:val="24"/>
          <w:szCs w:val="24"/>
          <w:lang w:val="sr-Latn-ME"/>
        </w:rPr>
        <w:t>za sve partije (</w:t>
      </w:r>
      <w:r w:rsidR="002A1387" w:rsidRPr="00A7752D">
        <w:rPr>
          <w:rFonts w:ascii="Arial" w:eastAsia="Times New Roman" w:hAnsi="Arial" w:cs="Arial"/>
          <w:b/>
          <w:sz w:val="24"/>
          <w:szCs w:val="24"/>
          <w:lang w:val="sr-Latn-ME"/>
        </w:rPr>
        <w:t>Partij</w:t>
      </w:r>
      <w:r w:rsidR="001576B0">
        <w:rPr>
          <w:rFonts w:ascii="Arial" w:eastAsia="Times New Roman" w:hAnsi="Arial" w:cs="Arial"/>
          <w:b/>
          <w:sz w:val="24"/>
          <w:szCs w:val="24"/>
          <w:lang w:val="sr-Latn-ME"/>
        </w:rPr>
        <w:t>a</w:t>
      </w:r>
      <w:r w:rsidR="002A1387" w:rsidRPr="00A7752D">
        <w:rPr>
          <w:rFonts w:ascii="Arial" w:eastAsia="Times New Roman" w:hAnsi="Arial" w:cs="Arial"/>
          <w:b/>
          <w:sz w:val="24"/>
          <w:szCs w:val="24"/>
          <w:lang w:val="sr-Latn-ME"/>
        </w:rPr>
        <w:t xml:space="preserve"> </w:t>
      </w:r>
      <w:r w:rsidR="00684966">
        <w:rPr>
          <w:rFonts w:ascii="Arial" w:eastAsia="Times New Roman" w:hAnsi="Arial" w:cs="Arial"/>
          <w:b/>
          <w:sz w:val="24"/>
          <w:szCs w:val="24"/>
          <w:lang w:val="sr-Latn-ME"/>
        </w:rPr>
        <w:t>1</w:t>
      </w:r>
      <w:r w:rsidR="001576B0">
        <w:rPr>
          <w:rFonts w:ascii="Arial" w:eastAsia="Times New Roman" w:hAnsi="Arial" w:cs="Arial"/>
          <w:b/>
          <w:sz w:val="24"/>
          <w:szCs w:val="24"/>
          <w:lang w:val="sr-Latn-ME"/>
        </w:rPr>
        <w:t xml:space="preserve">, Partija </w:t>
      </w:r>
      <w:r w:rsidR="00684966">
        <w:rPr>
          <w:rFonts w:ascii="Arial" w:eastAsia="Times New Roman" w:hAnsi="Arial" w:cs="Arial"/>
          <w:b/>
          <w:sz w:val="24"/>
          <w:szCs w:val="24"/>
          <w:lang w:val="sr-Latn-ME"/>
        </w:rPr>
        <w:t>2</w:t>
      </w:r>
      <w:r w:rsidR="001576B0">
        <w:rPr>
          <w:rFonts w:ascii="Arial" w:eastAsia="Times New Roman" w:hAnsi="Arial" w:cs="Arial"/>
          <w:b/>
          <w:sz w:val="24"/>
          <w:szCs w:val="24"/>
          <w:lang w:val="sr-Latn-ME"/>
        </w:rPr>
        <w:t xml:space="preserve">, Partija </w:t>
      </w:r>
      <w:r w:rsidR="00684966">
        <w:rPr>
          <w:rFonts w:ascii="Arial" w:eastAsia="Times New Roman" w:hAnsi="Arial" w:cs="Arial"/>
          <w:b/>
          <w:sz w:val="24"/>
          <w:szCs w:val="24"/>
          <w:lang w:val="sr-Latn-ME"/>
        </w:rPr>
        <w:t>3</w:t>
      </w:r>
      <w:r w:rsidR="002A1387" w:rsidRPr="00A7752D">
        <w:rPr>
          <w:rFonts w:ascii="Arial" w:eastAsia="Times New Roman" w:hAnsi="Arial" w:cs="Arial"/>
          <w:b/>
          <w:sz w:val="24"/>
          <w:szCs w:val="24"/>
          <w:lang w:val="sr-Latn-ME"/>
        </w:rPr>
        <w:t xml:space="preserve"> i Partiju</w:t>
      </w:r>
      <w:r w:rsidR="001576B0">
        <w:rPr>
          <w:rFonts w:ascii="Arial" w:eastAsia="Times New Roman" w:hAnsi="Arial" w:cs="Arial"/>
          <w:b/>
          <w:sz w:val="24"/>
          <w:szCs w:val="24"/>
          <w:lang w:val="sr-Latn-ME"/>
        </w:rPr>
        <w:t xml:space="preserve"> </w:t>
      </w:r>
      <w:r w:rsidR="00684966">
        <w:rPr>
          <w:rFonts w:ascii="Arial" w:eastAsia="Times New Roman" w:hAnsi="Arial" w:cs="Arial"/>
          <w:b/>
          <w:sz w:val="24"/>
          <w:szCs w:val="24"/>
          <w:lang w:val="sr-Latn-ME"/>
        </w:rPr>
        <w:t>4</w:t>
      </w:r>
      <w:r w:rsidR="001576B0" w:rsidRPr="001576B0">
        <w:rPr>
          <w:rFonts w:ascii="Arial" w:eastAsia="Times New Roman" w:hAnsi="Arial" w:cs="Arial"/>
          <w:sz w:val="24"/>
          <w:szCs w:val="24"/>
          <w:lang w:val="sr-Latn-ME"/>
        </w:rPr>
        <w:t>),</w:t>
      </w:r>
      <w:r w:rsidR="002A1387" w:rsidRPr="00A7752D">
        <w:rPr>
          <w:rFonts w:ascii="Arial" w:eastAsia="Times New Roman" w:hAnsi="Arial" w:cs="Arial"/>
          <w:sz w:val="24"/>
          <w:szCs w:val="24"/>
          <w:lang w:val="sr-Latn-ME"/>
        </w:rPr>
        <w:t xml:space="preserve"> </w:t>
      </w:r>
      <w:r w:rsidRPr="00A7752D">
        <w:rPr>
          <w:rFonts w:ascii="Arial" w:eastAsia="Times New Roman" w:hAnsi="Arial" w:cs="Arial"/>
          <w:sz w:val="24"/>
          <w:szCs w:val="24"/>
          <w:lang w:val="sr-Latn-ME"/>
        </w:rPr>
        <w:t>izabrati ekonomski najpovoljniju ponudu, primjenom pristupa isplativosti, po osnovu kriterijuma</w:t>
      </w:r>
      <w:r w:rsidRPr="00A7752D">
        <w:rPr>
          <w:rFonts w:ascii="Arial" w:eastAsia="Times New Roman" w:hAnsi="Arial" w:cs="Arial"/>
          <w:sz w:val="24"/>
          <w:szCs w:val="24"/>
          <w:vertAlign w:val="superscript"/>
          <w:lang w:val="sr-Latn-ME"/>
        </w:rPr>
        <w:footnoteReference w:id="8"/>
      </w:r>
      <w:r w:rsidRPr="00A7752D">
        <w:rPr>
          <w:rFonts w:ascii="Arial" w:eastAsia="Times New Roman" w:hAnsi="Arial" w:cs="Arial"/>
          <w:sz w:val="24"/>
          <w:szCs w:val="24"/>
          <w:lang w:val="sr-Latn-ME"/>
        </w:rPr>
        <w:t xml:space="preserve">: </w:t>
      </w:r>
    </w:p>
    <w:p w:rsidR="001F1CAC" w:rsidRPr="00A7752D" w:rsidRDefault="001F1CAC" w:rsidP="001F1CAC">
      <w:pPr>
        <w:spacing w:after="0" w:line="240" w:lineRule="auto"/>
        <w:jc w:val="both"/>
        <w:rPr>
          <w:rFonts w:ascii="Arial" w:eastAsia="Times New Roman" w:hAnsi="Arial" w:cs="Arial"/>
          <w:sz w:val="24"/>
          <w:szCs w:val="24"/>
          <w:lang w:val="sr-Latn-ME"/>
        </w:rPr>
      </w:pPr>
    </w:p>
    <w:p w:rsidR="001F1CAC" w:rsidRPr="00A7752D" w:rsidRDefault="002A1387" w:rsidP="001F1CAC">
      <w:p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x</w:t>
      </w:r>
      <w:r w:rsidR="001F1CAC" w:rsidRPr="00A7752D">
        <w:rPr>
          <w:rFonts w:ascii="Arial" w:eastAsia="Times New Roman" w:hAnsi="Arial" w:cs="Arial"/>
          <w:sz w:val="24"/>
          <w:szCs w:val="24"/>
          <w:lang w:val="sr-Latn-ME"/>
        </w:rPr>
        <w:t xml:space="preserve"> odnos cijene i kvaliteta </w:t>
      </w:r>
    </w:p>
    <w:p w:rsidR="001576B0" w:rsidRDefault="001576B0" w:rsidP="001F1CAC">
      <w:pPr>
        <w:spacing w:after="0" w:line="240" w:lineRule="auto"/>
        <w:rPr>
          <w:rFonts w:ascii="Arial" w:eastAsia="Times New Roman" w:hAnsi="Arial" w:cs="Arial"/>
          <w:sz w:val="24"/>
          <w:szCs w:val="24"/>
          <w:lang w:val="sr-Latn-ME"/>
        </w:rPr>
      </w:pPr>
    </w:p>
    <w:p w:rsidR="001576B0" w:rsidRPr="001576B0" w:rsidRDefault="001576B0" w:rsidP="001576B0">
      <w:pPr>
        <w:spacing w:after="0" w:line="240" w:lineRule="auto"/>
        <w:rPr>
          <w:rFonts w:ascii="Arial" w:eastAsia="Times New Roman" w:hAnsi="Arial" w:cs="Arial"/>
          <w:sz w:val="24"/>
          <w:szCs w:val="24"/>
          <w:lang w:val="sr-Latn-ME"/>
        </w:rPr>
      </w:pPr>
      <w:r w:rsidRPr="001576B0">
        <w:rPr>
          <w:rFonts w:ascii="Arial" w:eastAsia="Times New Roman" w:hAnsi="Arial" w:cs="Arial"/>
          <w:sz w:val="24"/>
          <w:szCs w:val="24"/>
          <w:lang w:val="sr-Latn-ME"/>
        </w:rPr>
        <w:t>Naručilac se opredijelio za vrednovanje ponuda pokriterijumu odnosa cijene i kvaliteta, koje će se vršiti na osnovu sljedećih parametara:</w:t>
      </w:r>
    </w:p>
    <w:p w:rsidR="001576B0" w:rsidRPr="001576B0" w:rsidRDefault="001576B0" w:rsidP="001576B0">
      <w:pPr>
        <w:spacing w:after="0" w:line="240" w:lineRule="auto"/>
        <w:rPr>
          <w:rFonts w:ascii="Arial" w:eastAsia="Times New Roman" w:hAnsi="Arial" w:cs="Arial"/>
          <w:sz w:val="24"/>
          <w:szCs w:val="24"/>
          <w:lang w:val="sr-Latn-ME"/>
        </w:rPr>
      </w:pPr>
      <w:r w:rsidRPr="001576B0">
        <w:rPr>
          <w:rFonts w:ascii="Arial" w:eastAsia="Times New Roman" w:hAnsi="Arial" w:cs="Arial"/>
          <w:sz w:val="24"/>
          <w:szCs w:val="24"/>
          <w:lang w:val="sr-Latn-ME"/>
        </w:rPr>
        <w:t>1. Parametar: Cijena (C) .......maksimalan broj bodova 80</w:t>
      </w:r>
    </w:p>
    <w:p w:rsidR="001576B0" w:rsidRPr="001576B0" w:rsidRDefault="001576B0" w:rsidP="001576B0">
      <w:pPr>
        <w:spacing w:after="0" w:line="240" w:lineRule="auto"/>
        <w:rPr>
          <w:rFonts w:ascii="Arial" w:eastAsia="Times New Roman" w:hAnsi="Arial" w:cs="Arial"/>
          <w:sz w:val="24"/>
          <w:szCs w:val="24"/>
          <w:lang w:val="sr-Latn-ME"/>
        </w:rPr>
      </w:pPr>
      <w:r w:rsidRPr="001576B0">
        <w:rPr>
          <w:rFonts w:ascii="Arial" w:eastAsia="Times New Roman" w:hAnsi="Arial" w:cs="Arial"/>
          <w:sz w:val="24"/>
          <w:szCs w:val="24"/>
          <w:lang w:val="sr-Latn-ME"/>
        </w:rPr>
        <w:lastRenderedPageBreak/>
        <w:t xml:space="preserve">2. Parametar: Kvalitet (K) </w:t>
      </w:r>
      <w:bookmarkStart w:id="11" w:name="_Hlk222226823"/>
      <w:r w:rsidRPr="001576B0">
        <w:rPr>
          <w:rFonts w:ascii="Arial" w:eastAsia="Times New Roman" w:hAnsi="Arial" w:cs="Arial"/>
          <w:sz w:val="24"/>
          <w:szCs w:val="24"/>
          <w:lang w:val="sr-Latn-ME"/>
        </w:rPr>
        <w:t xml:space="preserve">najkraći rok za </w:t>
      </w:r>
      <w:r w:rsidR="00674609">
        <w:rPr>
          <w:rFonts w:ascii="Arial" w:eastAsia="Times New Roman" w:hAnsi="Arial" w:cs="Arial"/>
          <w:sz w:val="24"/>
          <w:szCs w:val="24"/>
          <w:lang w:val="sr-Latn-ME"/>
        </w:rPr>
        <w:t>odziv i prijem vozila u servis</w:t>
      </w:r>
      <w:bookmarkEnd w:id="11"/>
      <w:r w:rsidRPr="001576B0">
        <w:rPr>
          <w:rFonts w:ascii="Arial" w:eastAsia="Times New Roman" w:hAnsi="Arial" w:cs="Arial"/>
          <w:sz w:val="24"/>
          <w:szCs w:val="24"/>
          <w:lang w:val="sr-Latn-ME"/>
        </w:rPr>
        <w:t xml:space="preserve">... maksimalan broj bodova 20 </w:t>
      </w:r>
    </w:p>
    <w:p w:rsidR="001576B0" w:rsidRPr="001576B0" w:rsidRDefault="001576B0" w:rsidP="001576B0">
      <w:pPr>
        <w:spacing w:after="0" w:line="240" w:lineRule="auto"/>
        <w:rPr>
          <w:rFonts w:ascii="Arial" w:eastAsia="Times New Roman" w:hAnsi="Arial" w:cs="Arial"/>
          <w:sz w:val="24"/>
          <w:szCs w:val="24"/>
          <w:lang w:val="sr-Latn-ME"/>
        </w:rPr>
      </w:pPr>
      <w:r w:rsidRPr="001576B0">
        <w:rPr>
          <w:rFonts w:ascii="Arial" w:eastAsia="Times New Roman" w:hAnsi="Arial" w:cs="Arial"/>
          <w:sz w:val="24"/>
          <w:szCs w:val="24"/>
          <w:lang w:val="sr-Latn-ME"/>
        </w:rPr>
        <w:t xml:space="preserve">Ukupan broj bodova 100 = broj bodova za ponuđenu cijenu (C) - 80 + broj bodova za kvalitet (K) - 20 </w:t>
      </w:r>
    </w:p>
    <w:p w:rsidR="001576B0" w:rsidRPr="001576B0" w:rsidRDefault="001576B0" w:rsidP="001576B0">
      <w:pPr>
        <w:spacing w:after="0" w:line="240" w:lineRule="auto"/>
        <w:rPr>
          <w:rFonts w:ascii="Arial" w:eastAsia="Times New Roman" w:hAnsi="Arial" w:cs="Arial"/>
          <w:sz w:val="24"/>
          <w:szCs w:val="24"/>
          <w:lang w:val="sr-Latn-ME"/>
        </w:rPr>
      </w:pPr>
      <w:r w:rsidRPr="001576B0">
        <w:rPr>
          <w:rFonts w:ascii="Arial" w:eastAsia="Times New Roman" w:hAnsi="Arial" w:cs="Arial"/>
          <w:sz w:val="24"/>
          <w:szCs w:val="24"/>
          <w:lang w:val="sr-Latn-ME"/>
        </w:rPr>
        <w:t>1. Parametar cijena (C) vrednovaće se na sljedeći način: max 80 bodova za izbor najpovoljnije ponude primjenom parametra najniža ponuđena cijena, kao osnova za vrednovanje uzima se ponuđena cijena, kao zbir jediničnih cijena iz specifikacije,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1576B0" w:rsidRPr="001576B0" w:rsidRDefault="001576B0" w:rsidP="001576B0">
      <w:pPr>
        <w:spacing w:after="0" w:line="240" w:lineRule="auto"/>
        <w:rPr>
          <w:rFonts w:ascii="Arial" w:eastAsia="Times New Roman" w:hAnsi="Arial" w:cs="Arial"/>
          <w:sz w:val="24"/>
          <w:szCs w:val="24"/>
          <w:lang w:val="sr-Latn-ME"/>
        </w:rPr>
      </w:pPr>
      <w:r w:rsidRPr="001576B0">
        <w:rPr>
          <w:rFonts w:ascii="Arial" w:eastAsia="Times New Roman" w:hAnsi="Arial" w:cs="Arial"/>
          <w:sz w:val="24"/>
          <w:szCs w:val="24"/>
          <w:lang w:val="sr-Latn-ME"/>
        </w:rPr>
        <w:t xml:space="preserve">Broj bodova (C) = (najniža ponuđena cijena / ponuđena cijena) × 80 </w:t>
      </w:r>
    </w:p>
    <w:p w:rsidR="001576B0" w:rsidRPr="001576B0" w:rsidRDefault="001576B0" w:rsidP="001576B0">
      <w:pPr>
        <w:spacing w:after="0" w:line="240" w:lineRule="auto"/>
        <w:rPr>
          <w:rFonts w:ascii="Arial" w:eastAsia="Times New Roman" w:hAnsi="Arial" w:cs="Arial"/>
          <w:sz w:val="24"/>
          <w:szCs w:val="24"/>
          <w:lang w:val="sr-Latn-ME"/>
        </w:rPr>
      </w:pPr>
      <w:r w:rsidRPr="001576B0">
        <w:rPr>
          <w:rFonts w:ascii="Arial" w:eastAsia="Times New Roman" w:hAnsi="Arial" w:cs="Arial"/>
          <w:sz w:val="24"/>
          <w:szCs w:val="24"/>
          <w:lang w:val="sr-Latn-ME"/>
        </w:rPr>
        <w:t>Ako je ponuđena cijena 0,00 EUR-a prilikom vrednovanja te cijene po parametru najniža ponuđena cijena uzima se da je ponuđena cijena 0,01 EUR.</w:t>
      </w:r>
    </w:p>
    <w:p w:rsidR="001576B0" w:rsidRDefault="001576B0" w:rsidP="001576B0">
      <w:pPr>
        <w:spacing w:after="0" w:line="240" w:lineRule="auto"/>
        <w:rPr>
          <w:rFonts w:ascii="Arial" w:eastAsia="Times New Roman" w:hAnsi="Arial" w:cs="Arial"/>
          <w:sz w:val="24"/>
          <w:szCs w:val="24"/>
          <w:lang w:val="sr-Latn-ME"/>
        </w:rPr>
      </w:pPr>
    </w:p>
    <w:p w:rsidR="001576B0" w:rsidRPr="001576B0" w:rsidRDefault="001576B0" w:rsidP="001576B0">
      <w:pPr>
        <w:spacing w:after="0" w:line="240" w:lineRule="auto"/>
        <w:rPr>
          <w:rFonts w:ascii="Arial" w:eastAsia="Times New Roman" w:hAnsi="Arial" w:cs="Arial"/>
          <w:sz w:val="24"/>
          <w:szCs w:val="24"/>
          <w:lang w:val="sr-Latn-ME"/>
        </w:rPr>
      </w:pPr>
      <w:r w:rsidRPr="001576B0">
        <w:rPr>
          <w:rFonts w:ascii="Arial" w:eastAsia="Times New Roman" w:hAnsi="Arial" w:cs="Arial"/>
          <w:sz w:val="24"/>
          <w:szCs w:val="24"/>
          <w:lang w:val="sr-Latn-ME"/>
        </w:rPr>
        <w:t xml:space="preserve">2. Parametar kvalitet (K) vrednovaće se na sljedeći način: max 20 bodova za izbor najpovoljnije ponude primjenom parametra kvalitet, kao osnova za vrednovanje uzima se </w:t>
      </w:r>
      <w:r w:rsidR="00674609" w:rsidRPr="001576B0">
        <w:rPr>
          <w:rFonts w:ascii="Arial" w:eastAsia="Times New Roman" w:hAnsi="Arial" w:cs="Arial"/>
          <w:sz w:val="24"/>
          <w:szCs w:val="24"/>
          <w:lang w:val="sr-Latn-ME"/>
        </w:rPr>
        <w:t xml:space="preserve">najkraći rok za </w:t>
      </w:r>
      <w:r w:rsidR="00674609">
        <w:rPr>
          <w:rFonts w:ascii="Arial" w:eastAsia="Times New Roman" w:hAnsi="Arial" w:cs="Arial"/>
          <w:sz w:val="24"/>
          <w:szCs w:val="24"/>
          <w:lang w:val="sr-Latn-ME"/>
        </w:rPr>
        <w:t>odziv i prijem vozila u servis,</w:t>
      </w:r>
      <w:r w:rsidRPr="001576B0">
        <w:rPr>
          <w:rFonts w:ascii="Arial" w:eastAsia="Times New Roman" w:hAnsi="Arial" w:cs="Arial"/>
          <w:sz w:val="24"/>
          <w:szCs w:val="24"/>
          <w:lang w:val="sr-Latn-ME"/>
        </w:rPr>
        <w:t xml:space="preserve"> u satima</w:t>
      </w:r>
      <w:r w:rsidRPr="001576B0">
        <w:rPr>
          <w:rFonts w:ascii="Arial" w:eastAsia="Times New Roman" w:hAnsi="Arial" w:cs="Arial"/>
          <w:sz w:val="24"/>
          <w:szCs w:val="24"/>
        </w:rPr>
        <w:t> (</w:t>
      </w:r>
      <w:proofErr w:type="spellStart"/>
      <w:r w:rsidRPr="001576B0">
        <w:rPr>
          <w:rFonts w:ascii="Arial" w:eastAsia="Times New Roman" w:hAnsi="Arial" w:cs="Arial"/>
          <w:sz w:val="24"/>
          <w:szCs w:val="24"/>
        </w:rPr>
        <w:t>najkraći</w:t>
      </w:r>
      <w:proofErr w:type="spellEnd"/>
      <w:r w:rsidRPr="001576B0">
        <w:rPr>
          <w:rFonts w:ascii="Arial" w:eastAsia="Times New Roman" w:hAnsi="Arial" w:cs="Arial"/>
          <w:sz w:val="24"/>
          <w:szCs w:val="24"/>
        </w:rPr>
        <w:t xml:space="preserve"> </w:t>
      </w:r>
      <w:proofErr w:type="spellStart"/>
      <w:r w:rsidRPr="001576B0">
        <w:rPr>
          <w:rFonts w:ascii="Arial" w:eastAsia="Times New Roman" w:hAnsi="Arial" w:cs="Arial"/>
          <w:sz w:val="24"/>
          <w:szCs w:val="24"/>
        </w:rPr>
        <w:t>rok</w:t>
      </w:r>
      <w:proofErr w:type="spellEnd"/>
      <w:r w:rsidRPr="001576B0">
        <w:rPr>
          <w:rFonts w:ascii="Arial" w:eastAsia="Times New Roman" w:hAnsi="Arial" w:cs="Arial"/>
          <w:sz w:val="24"/>
          <w:szCs w:val="24"/>
        </w:rPr>
        <w:t xml:space="preserve"> je 1 </w:t>
      </w:r>
      <w:proofErr w:type="spellStart"/>
      <w:r w:rsidR="00674609">
        <w:rPr>
          <w:rFonts w:ascii="Arial" w:eastAsia="Times New Roman" w:hAnsi="Arial" w:cs="Arial"/>
          <w:sz w:val="24"/>
          <w:szCs w:val="24"/>
        </w:rPr>
        <w:t>čas</w:t>
      </w:r>
      <w:proofErr w:type="spellEnd"/>
      <w:r w:rsidRPr="001576B0">
        <w:rPr>
          <w:rFonts w:ascii="Arial" w:eastAsia="Times New Roman" w:hAnsi="Arial" w:cs="Arial"/>
          <w:sz w:val="24"/>
          <w:szCs w:val="24"/>
        </w:rPr>
        <w:t xml:space="preserve">) a </w:t>
      </w:r>
      <w:proofErr w:type="spellStart"/>
      <w:r w:rsidRPr="001576B0">
        <w:rPr>
          <w:rFonts w:ascii="Arial" w:eastAsia="Times New Roman" w:hAnsi="Arial" w:cs="Arial"/>
          <w:sz w:val="24"/>
          <w:szCs w:val="24"/>
        </w:rPr>
        <w:t>najduže</w:t>
      </w:r>
      <w:proofErr w:type="spellEnd"/>
      <w:r w:rsidRPr="001576B0">
        <w:rPr>
          <w:rFonts w:ascii="Arial" w:eastAsia="Times New Roman" w:hAnsi="Arial" w:cs="Arial"/>
          <w:sz w:val="24"/>
          <w:szCs w:val="24"/>
        </w:rPr>
        <w:t xml:space="preserve"> u </w:t>
      </w:r>
      <w:proofErr w:type="spellStart"/>
      <w:r w:rsidRPr="001576B0">
        <w:rPr>
          <w:rFonts w:ascii="Arial" w:eastAsia="Times New Roman" w:hAnsi="Arial" w:cs="Arial"/>
          <w:sz w:val="24"/>
          <w:szCs w:val="24"/>
        </w:rPr>
        <w:t>roku</w:t>
      </w:r>
      <w:proofErr w:type="spellEnd"/>
      <w:r w:rsidRPr="001576B0">
        <w:rPr>
          <w:rFonts w:ascii="Arial" w:eastAsia="Times New Roman" w:hAnsi="Arial" w:cs="Arial"/>
          <w:sz w:val="24"/>
          <w:szCs w:val="24"/>
        </w:rPr>
        <w:t xml:space="preserve"> od </w:t>
      </w:r>
      <w:r w:rsidR="00674609">
        <w:rPr>
          <w:rFonts w:ascii="Arial" w:eastAsia="Times New Roman" w:hAnsi="Arial" w:cs="Arial"/>
          <w:sz w:val="24"/>
          <w:szCs w:val="24"/>
        </w:rPr>
        <w:t>24</w:t>
      </w:r>
      <w:r w:rsidRPr="001576B0">
        <w:rPr>
          <w:rFonts w:ascii="Arial" w:eastAsia="Times New Roman" w:hAnsi="Arial" w:cs="Arial"/>
          <w:sz w:val="24"/>
          <w:szCs w:val="24"/>
        </w:rPr>
        <w:t xml:space="preserve"> </w:t>
      </w:r>
      <w:proofErr w:type="spellStart"/>
      <w:r w:rsidR="00674609">
        <w:rPr>
          <w:rFonts w:ascii="Arial" w:eastAsia="Times New Roman" w:hAnsi="Arial" w:cs="Arial"/>
          <w:sz w:val="24"/>
          <w:szCs w:val="24"/>
        </w:rPr>
        <w:t>časa</w:t>
      </w:r>
      <w:proofErr w:type="spellEnd"/>
      <w:r w:rsidR="00674609">
        <w:rPr>
          <w:rFonts w:ascii="Arial" w:eastAsia="Times New Roman" w:hAnsi="Arial" w:cs="Arial"/>
          <w:sz w:val="24"/>
          <w:szCs w:val="24"/>
        </w:rPr>
        <w:t xml:space="preserve"> </w:t>
      </w:r>
      <w:proofErr w:type="spellStart"/>
      <w:r w:rsidR="00674609">
        <w:rPr>
          <w:rFonts w:ascii="Arial" w:eastAsia="Times New Roman" w:hAnsi="Arial" w:cs="Arial"/>
          <w:sz w:val="24"/>
          <w:szCs w:val="24"/>
        </w:rPr>
        <w:t>od</w:t>
      </w:r>
      <w:proofErr w:type="spellEnd"/>
      <w:r w:rsidR="00674609">
        <w:rPr>
          <w:rFonts w:ascii="Arial" w:eastAsia="Times New Roman" w:hAnsi="Arial" w:cs="Arial"/>
          <w:sz w:val="24"/>
          <w:szCs w:val="24"/>
        </w:rPr>
        <w:t xml:space="preserve"> </w:t>
      </w:r>
      <w:proofErr w:type="spellStart"/>
      <w:r w:rsidR="00674609">
        <w:rPr>
          <w:rFonts w:ascii="Arial" w:eastAsia="Times New Roman" w:hAnsi="Arial" w:cs="Arial"/>
          <w:sz w:val="24"/>
          <w:szCs w:val="24"/>
        </w:rPr>
        <w:t>pismenog</w:t>
      </w:r>
      <w:proofErr w:type="spellEnd"/>
      <w:r w:rsidR="00674609">
        <w:rPr>
          <w:rFonts w:ascii="Arial" w:eastAsia="Times New Roman" w:hAnsi="Arial" w:cs="Arial"/>
          <w:sz w:val="24"/>
          <w:szCs w:val="24"/>
        </w:rPr>
        <w:t xml:space="preserve"> </w:t>
      </w:r>
      <w:proofErr w:type="spellStart"/>
      <w:r w:rsidR="00674609">
        <w:rPr>
          <w:rFonts w:ascii="Arial" w:eastAsia="Times New Roman" w:hAnsi="Arial" w:cs="Arial"/>
          <w:sz w:val="24"/>
          <w:szCs w:val="24"/>
        </w:rPr>
        <w:t>zahtjeva</w:t>
      </w:r>
      <w:proofErr w:type="spellEnd"/>
      <w:r w:rsidR="00674609">
        <w:rPr>
          <w:rFonts w:ascii="Arial" w:eastAsia="Times New Roman" w:hAnsi="Arial" w:cs="Arial"/>
          <w:sz w:val="24"/>
          <w:szCs w:val="24"/>
        </w:rPr>
        <w:t xml:space="preserve"> </w:t>
      </w:r>
      <w:proofErr w:type="spellStart"/>
      <w:r w:rsidR="00674609">
        <w:rPr>
          <w:rFonts w:ascii="Arial" w:eastAsia="Times New Roman" w:hAnsi="Arial" w:cs="Arial"/>
          <w:sz w:val="24"/>
          <w:szCs w:val="24"/>
        </w:rPr>
        <w:t>Naručioca</w:t>
      </w:r>
      <w:proofErr w:type="spellEnd"/>
      <w:r w:rsidRPr="001576B0">
        <w:rPr>
          <w:rFonts w:ascii="Arial" w:eastAsia="Times New Roman" w:hAnsi="Arial" w:cs="Arial"/>
          <w:sz w:val="24"/>
          <w:szCs w:val="24"/>
        </w:rPr>
        <w:t>.</w:t>
      </w:r>
    </w:p>
    <w:p w:rsidR="001576B0" w:rsidRPr="001576B0" w:rsidRDefault="001576B0" w:rsidP="001576B0">
      <w:pPr>
        <w:spacing w:after="0" w:line="240" w:lineRule="auto"/>
        <w:rPr>
          <w:rFonts w:ascii="Arial" w:eastAsia="Times New Roman" w:hAnsi="Arial" w:cs="Arial"/>
          <w:sz w:val="24"/>
          <w:szCs w:val="24"/>
          <w:lang w:val="sr-Latn-ME"/>
        </w:rPr>
      </w:pPr>
      <w:r w:rsidRPr="001576B0">
        <w:rPr>
          <w:rFonts w:ascii="Arial" w:eastAsia="Times New Roman" w:hAnsi="Arial" w:cs="Arial"/>
          <w:sz w:val="24"/>
          <w:szCs w:val="24"/>
          <w:lang w:val="sr-Latn-ME"/>
        </w:rPr>
        <w:t xml:space="preserve">Ponuđač sa ponuđenim najkraćim </w:t>
      </w:r>
      <w:bookmarkStart w:id="12" w:name="_Hlk222226928"/>
      <w:r w:rsidR="00674609" w:rsidRPr="001576B0">
        <w:rPr>
          <w:rFonts w:ascii="Arial" w:eastAsia="Times New Roman" w:hAnsi="Arial" w:cs="Arial"/>
          <w:sz w:val="24"/>
          <w:szCs w:val="24"/>
          <w:lang w:val="sr-Latn-ME"/>
        </w:rPr>
        <w:t xml:space="preserve">rok za </w:t>
      </w:r>
      <w:r w:rsidR="00674609">
        <w:rPr>
          <w:rFonts w:ascii="Arial" w:eastAsia="Times New Roman" w:hAnsi="Arial" w:cs="Arial"/>
          <w:sz w:val="24"/>
          <w:szCs w:val="24"/>
          <w:lang w:val="sr-Latn-ME"/>
        </w:rPr>
        <w:t>odziv i prijem vozila u servis</w:t>
      </w:r>
      <w:bookmarkEnd w:id="12"/>
      <w:r w:rsidR="00674609">
        <w:rPr>
          <w:rFonts w:ascii="Arial" w:eastAsia="Times New Roman" w:hAnsi="Arial" w:cs="Arial"/>
          <w:sz w:val="24"/>
          <w:szCs w:val="24"/>
          <w:lang w:val="sr-Latn-ME"/>
        </w:rPr>
        <w:t>,</w:t>
      </w:r>
      <w:r w:rsidR="00674609" w:rsidRPr="001576B0">
        <w:rPr>
          <w:rFonts w:ascii="Arial" w:eastAsia="Times New Roman" w:hAnsi="Arial" w:cs="Arial"/>
          <w:sz w:val="24"/>
          <w:szCs w:val="24"/>
          <w:lang w:val="sr-Latn-ME"/>
        </w:rPr>
        <w:t xml:space="preserve"> </w:t>
      </w:r>
      <w:r w:rsidRPr="001576B0">
        <w:rPr>
          <w:rFonts w:ascii="Arial" w:eastAsia="Times New Roman" w:hAnsi="Arial" w:cs="Arial"/>
          <w:sz w:val="24"/>
          <w:szCs w:val="24"/>
          <w:lang w:val="sr-Latn-ME"/>
        </w:rPr>
        <w:t xml:space="preserve">dobija maksimalni broj bodova u skladu sa ovim parametrom, a drugi ponuđači dobijaju proporcionalno manji broj bodova po formuli: </w:t>
      </w:r>
    </w:p>
    <w:p w:rsidR="001576B0" w:rsidRPr="001576B0" w:rsidRDefault="001576B0" w:rsidP="001576B0">
      <w:pPr>
        <w:spacing w:after="0" w:line="240" w:lineRule="auto"/>
        <w:rPr>
          <w:rFonts w:ascii="Arial" w:eastAsia="Times New Roman" w:hAnsi="Arial" w:cs="Arial"/>
          <w:sz w:val="24"/>
          <w:szCs w:val="24"/>
          <w:lang w:val="sr-Latn-ME"/>
        </w:rPr>
      </w:pPr>
      <w:r w:rsidRPr="001576B0">
        <w:rPr>
          <w:rFonts w:ascii="Arial" w:eastAsia="Times New Roman" w:hAnsi="Arial" w:cs="Arial"/>
          <w:sz w:val="24"/>
          <w:szCs w:val="24"/>
          <w:lang w:val="sr-Latn-ME"/>
        </w:rPr>
        <w:t xml:space="preserve">Broj bodova (K) = (najkraći ponuđeni rok za </w:t>
      </w:r>
      <w:r w:rsidR="00674609">
        <w:rPr>
          <w:rFonts w:ascii="Arial" w:eastAsia="Times New Roman" w:hAnsi="Arial" w:cs="Arial"/>
          <w:sz w:val="24"/>
          <w:szCs w:val="24"/>
          <w:lang w:val="sr-Latn-ME"/>
        </w:rPr>
        <w:t>odziv i prijem vozila u servis</w:t>
      </w:r>
      <w:r w:rsidR="00674609" w:rsidRPr="001576B0">
        <w:rPr>
          <w:rFonts w:ascii="Arial" w:eastAsia="Times New Roman" w:hAnsi="Arial" w:cs="Arial"/>
          <w:sz w:val="24"/>
          <w:szCs w:val="24"/>
          <w:lang w:val="sr-Latn-ME"/>
        </w:rPr>
        <w:t xml:space="preserve"> </w:t>
      </w:r>
      <w:r w:rsidRPr="001576B0">
        <w:rPr>
          <w:rFonts w:ascii="Arial" w:eastAsia="Times New Roman" w:hAnsi="Arial" w:cs="Arial"/>
          <w:sz w:val="24"/>
          <w:szCs w:val="24"/>
          <w:lang w:val="sr-Latn-ME"/>
        </w:rPr>
        <w:t xml:space="preserve">/ ponuđeni </w:t>
      </w:r>
      <w:r w:rsidR="00674609" w:rsidRPr="001576B0">
        <w:rPr>
          <w:rFonts w:ascii="Arial" w:eastAsia="Times New Roman" w:hAnsi="Arial" w:cs="Arial"/>
          <w:sz w:val="24"/>
          <w:szCs w:val="24"/>
          <w:lang w:val="sr-Latn-ME"/>
        </w:rPr>
        <w:t xml:space="preserve">rok za </w:t>
      </w:r>
      <w:r w:rsidR="00674609">
        <w:rPr>
          <w:rFonts w:ascii="Arial" w:eastAsia="Times New Roman" w:hAnsi="Arial" w:cs="Arial"/>
          <w:sz w:val="24"/>
          <w:szCs w:val="24"/>
          <w:lang w:val="sr-Latn-ME"/>
        </w:rPr>
        <w:t>odziv i prijem vozila u servis</w:t>
      </w:r>
      <w:r w:rsidRPr="001576B0">
        <w:rPr>
          <w:rFonts w:ascii="Arial" w:eastAsia="Times New Roman" w:hAnsi="Arial" w:cs="Arial"/>
          <w:sz w:val="24"/>
          <w:szCs w:val="24"/>
          <w:lang w:val="sr-Latn-ME"/>
        </w:rPr>
        <w:t xml:space="preserve"> ) x 20</w:t>
      </w:r>
    </w:p>
    <w:p w:rsidR="001576B0" w:rsidRPr="00A7752D" w:rsidRDefault="001576B0" w:rsidP="001F1CAC">
      <w:pPr>
        <w:spacing w:after="0" w:line="240" w:lineRule="auto"/>
        <w:rPr>
          <w:rFonts w:ascii="Arial" w:eastAsia="Times New Roman" w:hAnsi="Arial" w:cs="Arial"/>
          <w:sz w:val="24"/>
          <w:szCs w:val="24"/>
          <w:lang w:val="sr-Latn-ME"/>
        </w:rPr>
      </w:pP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13" w:name="_Toc62730560"/>
      <w:r w:rsidRPr="00A7752D">
        <w:rPr>
          <w:rFonts w:ascii="Arial" w:eastAsia="Times New Roman" w:hAnsi="Arial" w:cs="Arial"/>
          <w:b/>
          <w:sz w:val="24"/>
          <w:szCs w:val="24"/>
          <w:lang w:val="sr-Latn-ME"/>
        </w:rPr>
        <w:t>JEZIK PONUDE</w:t>
      </w:r>
      <w:bookmarkEnd w:id="13"/>
    </w:p>
    <w:p w:rsidR="001F1CAC" w:rsidRPr="00A7752D" w:rsidRDefault="001F1CAC" w:rsidP="001F1CAC">
      <w:pPr>
        <w:spacing w:after="0" w:line="240" w:lineRule="auto"/>
        <w:jc w:val="both"/>
        <w:rPr>
          <w:rFonts w:ascii="Arial" w:eastAsia="Times New Roman" w:hAnsi="Arial" w:cs="Arial"/>
          <w:b/>
          <w:bCs/>
          <w:color w:val="000000"/>
          <w:sz w:val="24"/>
          <w:szCs w:val="24"/>
          <w:lang w:val="sr-Latn-ME"/>
        </w:rPr>
      </w:pPr>
    </w:p>
    <w:p w:rsidR="001F1CAC" w:rsidRPr="00A7752D" w:rsidRDefault="001F1CAC" w:rsidP="001F1CAC">
      <w:pPr>
        <w:spacing w:after="0" w:line="240" w:lineRule="auto"/>
        <w:jc w:val="both"/>
        <w:rPr>
          <w:rFonts w:ascii="Arial" w:eastAsia="Times New Roman" w:hAnsi="Arial" w:cs="Arial"/>
          <w:color w:val="000000"/>
          <w:sz w:val="24"/>
          <w:szCs w:val="24"/>
          <w:lang w:val="sr-Latn-ME"/>
        </w:rPr>
      </w:pPr>
      <w:r w:rsidRPr="00A7752D">
        <w:rPr>
          <w:rFonts w:ascii="Arial" w:eastAsia="Times New Roman" w:hAnsi="Arial" w:cs="Arial"/>
          <w:color w:val="000000"/>
          <w:sz w:val="24"/>
          <w:szCs w:val="24"/>
          <w:lang w:val="sr-Latn-ME"/>
        </w:rPr>
        <w:t>Ponuda se sačinjava na:</w:t>
      </w:r>
    </w:p>
    <w:p w:rsidR="001F1CAC" w:rsidRPr="00A7752D" w:rsidRDefault="001F1CAC" w:rsidP="001F1CAC">
      <w:pPr>
        <w:spacing w:after="0" w:line="240" w:lineRule="auto"/>
        <w:jc w:val="both"/>
        <w:rPr>
          <w:rFonts w:ascii="Arial" w:eastAsia="Times New Roman" w:hAnsi="Arial" w:cs="Arial"/>
          <w:b/>
          <w:bCs/>
          <w:color w:val="000000"/>
          <w:sz w:val="24"/>
          <w:szCs w:val="24"/>
          <w:lang w:val="sr-Latn-ME"/>
        </w:rPr>
      </w:pPr>
    </w:p>
    <w:p w:rsidR="001F1CAC" w:rsidRPr="00A7752D" w:rsidRDefault="003D0762"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b/>
          <w:sz w:val="24"/>
          <w:szCs w:val="24"/>
          <w:lang w:val="sr-Latn-ME"/>
        </w:rPr>
        <w:t>x</w:t>
      </w:r>
      <w:r w:rsidR="001F1CAC" w:rsidRPr="00A7752D">
        <w:rPr>
          <w:rFonts w:ascii="Arial" w:eastAsia="Times New Roman" w:hAnsi="Arial" w:cs="Arial"/>
          <w:b/>
          <w:sz w:val="24"/>
          <w:szCs w:val="24"/>
          <w:lang w:val="sr-Latn-ME"/>
        </w:rPr>
        <w:t xml:space="preserve"> </w:t>
      </w:r>
      <w:r w:rsidR="001F1CAC" w:rsidRPr="00A7752D">
        <w:rPr>
          <w:rFonts w:ascii="Arial" w:eastAsia="Times New Roman" w:hAnsi="Arial" w:cs="Arial"/>
          <w:sz w:val="24"/>
          <w:szCs w:val="24"/>
          <w:lang w:val="sr-Latn-ME"/>
        </w:rPr>
        <w:t>crnogorski jezik i drugi jezik koji je u službenoj upotrebi u Crnoj Gori, u skladu sa Ustavom i zakonom</w:t>
      </w:r>
    </w:p>
    <w:p w:rsidR="003D0762" w:rsidRPr="00A7752D" w:rsidRDefault="003D0762"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14" w:name="_Toc62730561"/>
      <w:r w:rsidRPr="00A7752D">
        <w:rPr>
          <w:rFonts w:ascii="Arial" w:eastAsia="Times New Roman" w:hAnsi="Arial" w:cs="Arial"/>
          <w:b/>
          <w:sz w:val="24"/>
          <w:szCs w:val="24"/>
          <w:lang w:val="sr-Latn-ME"/>
        </w:rPr>
        <w:t>NAČIN, MJESTO I VRIJEME PODNOŠENJA PONUDA I OTVARANJA PONUDA</w:t>
      </w:r>
      <w:bookmarkEnd w:id="14"/>
    </w:p>
    <w:p w:rsidR="001F1CAC" w:rsidRPr="00A7752D" w:rsidRDefault="001F1CAC" w:rsidP="001F1CAC">
      <w:pPr>
        <w:spacing w:after="0" w:line="240" w:lineRule="auto"/>
        <w:jc w:val="both"/>
        <w:rPr>
          <w:rFonts w:ascii="Arial" w:eastAsia="Times New Roman" w:hAnsi="Arial" w:cs="Arial"/>
          <w:b/>
          <w:bCs/>
          <w:color w:val="000000"/>
          <w:sz w:val="24"/>
          <w:szCs w:val="24"/>
          <w:lang w:val="sr-Latn-ME"/>
        </w:rPr>
      </w:pPr>
    </w:p>
    <w:p w:rsidR="000C0BD3" w:rsidRPr="00A7752D" w:rsidRDefault="000C0BD3" w:rsidP="001F1CAC">
      <w:pPr>
        <w:spacing w:after="0" w:line="240" w:lineRule="auto"/>
        <w:jc w:val="both"/>
        <w:rPr>
          <w:rFonts w:ascii="Arial" w:eastAsia="Times New Roman" w:hAnsi="Arial" w:cs="Arial"/>
          <w:color w:val="000000"/>
          <w:sz w:val="24"/>
          <w:szCs w:val="24"/>
          <w:lang w:val="sr-Latn-ME"/>
        </w:rPr>
      </w:pPr>
    </w:p>
    <w:p w:rsidR="001F1CAC" w:rsidRPr="00A73360" w:rsidRDefault="001F1CAC"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color w:val="000000"/>
          <w:sz w:val="24"/>
          <w:szCs w:val="24"/>
          <w:lang w:val="sr-Latn-ME"/>
        </w:rPr>
        <w:t>Ponude se podnose</w:t>
      </w:r>
      <w:r w:rsidR="00406CFD" w:rsidRPr="00A7752D">
        <w:rPr>
          <w:rFonts w:ascii="Arial" w:eastAsia="Times New Roman" w:hAnsi="Arial" w:cs="Arial"/>
          <w:color w:val="000000"/>
          <w:sz w:val="24"/>
          <w:szCs w:val="24"/>
          <w:lang w:val="sr-Latn-ME"/>
        </w:rPr>
        <w:t xml:space="preserve"> </w:t>
      </w:r>
      <w:r w:rsidRPr="00A7752D">
        <w:rPr>
          <w:rFonts w:ascii="Arial" w:eastAsia="Times New Roman" w:hAnsi="Arial" w:cs="Arial"/>
          <w:color w:val="000000"/>
          <w:sz w:val="24"/>
          <w:szCs w:val="24"/>
          <w:lang w:val="sr-Latn-ME"/>
        </w:rPr>
        <w:t xml:space="preserve">preko ESJN-a </w:t>
      </w:r>
      <w:r w:rsidRPr="00A7752D">
        <w:rPr>
          <w:rFonts w:ascii="Arial" w:eastAsia="Times New Roman" w:hAnsi="Arial" w:cs="Arial"/>
          <w:sz w:val="24"/>
          <w:szCs w:val="24"/>
          <w:lang w:val="sr-Latn-ME"/>
        </w:rPr>
        <w:t xml:space="preserve">zaključno sa </w:t>
      </w:r>
      <w:r w:rsidRPr="00A73360">
        <w:rPr>
          <w:rFonts w:ascii="Arial" w:eastAsia="Times New Roman" w:hAnsi="Arial" w:cs="Arial"/>
          <w:sz w:val="24"/>
          <w:szCs w:val="24"/>
          <w:lang w:val="sr-Latn-ME"/>
        </w:rPr>
        <w:t xml:space="preserve">danom </w:t>
      </w:r>
      <w:bookmarkStart w:id="15" w:name="_Hlk195604347"/>
      <w:r w:rsidR="002F2CB3">
        <w:rPr>
          <w:rFonts w:ascii="Arial" w:eastAsia="Times New Roman" w:hAnsi="Arial" w:cs="Arial"/>
          <w:b/>
          <w:sz w:val="24"/>
          <w:szCs w:val="24"/>
          <w:lang w:val="sr-Latn-ME"/>
        </w:rPr>
        <w:t>12</w:t>
      </w:r>
      <w:r w:rsidR="006D18E3" w:rsidRPr="00A73360">
        <w:rPr>
          <w:rFonts w:ascii="Arial" w:eastAsia="Times New Roman" w:hAnsi="Arial" w:cs="Arial"/>
          <w:b/>
          <w:sz w:val="24"/>
          <w:szCs w:val="24"/>
          <w:lang w:val="sr-Latn-ME"/>
        </w:rPr>
        <w:t>.0</w:t>
      </w:r>
      <w:r w:rsidR="00684966">
        <w:rPr>
          <w:rFonts w:ascii="Arial" w:eastAsia="Times New Roman" w:hAnsi="Arial" w:cs="Arial"/>
          <w:b/>
          <w:sz w:val="24"/>
          <w:szCs w:val="24"/>
          <w:lang w:val="sr-Latn-ME"/>
        </w:rPr>
        <w:t>3</w:t>
      </w:r>
      <w:r w:rsidR="006D18E3" w:rsidRPr="00A73360">
        <w:rPr>
          <w:rFonts w:ascii="Arial" w:eastAsia="Times New Roman" w:hAnsi="Arial" w:cs="Arial"/>
          <w:b/>
          <w:sz w:val="24"/>
          <w:szCs w:val="24"/>
          <w:lang w:val="sr-Latn-ME"/>
        </w:rPr>
        <w:t>.</w:t>
      </w:r>
      <w:r w:rsidR="003D0762" w:rsidRPr="00A73360">
        <w:rPr>
          <w:rFonts w:ascii="Arial" w:eastAsia="Times New Roman" w:hAnsi="Arial" w:cs="Arial"/>
          <w:b/>
          <w:sz w:val="24"/>
          <w:szCs w:val="24"/>
          <w:lang w:val="sr-Latn-ME"/>
        </w:rPr>
        <w:t>202</w:t>
      </w:r>
      <w:bookmarkEnd w:id="15"/>
      <w:r w:rsidR="00684966">
        <w:rPr>
          <w:rFonts w:ascii="Arial" w:eastAsia="Times New Roman" w:hAnsi="Arial" w:cs="Arial"/>
          <w:b/>
          <w:sz w:val="24"/>
          <w:szCs w:val="24"/>
          <w:lang w:val="sr-Latn-ME"/>
        </w:rPr>
        <w:t>6</w:t>
      </w:r>
      <w:r w:rsidR="003D0762" w:rsidRPr="00A73360">
        <w:rPr>
          <w:rFonts w:ascii="Arial" w:eastAsia="Times New Roman" w:hAnsi="Arial" w:cs="Arial"/>
          <w:b/>
          <w:sz w:val="24"/>
          <w:szCs w:val="24"/>
          <w:lang w:val="sr-Latn-ME"/>
        </w:rPr>
        <w:t>.</w:t>
      </w:r>
      <w:r w:rsidR="003D0762" w:rsidRPr="00A73360">
        <w:rPr>
          <w:rFonts w:ascii="Arial" w:eastAsia="Times New Roman" w:hAnsi="Arial" w:cs="Arial"/>
          <w:sz w:val="24"/>
          <w:szCs w:val="24"/>
          <w:lang w:val="sr-Latn-ME"/>
        </w:rPr>
        <w:t xml:space="preserve"> </w:t>
      </w:r>
      <w:r w:rsidRPr="00A73360">
        <w:rPr>
          <w:rFonts w:ascii="Arial" w:eastAsia="Times New Roman" w:hAnsi="Arial" w:cs="Arial"/>
          <w:sz w:val="24"/>
          <w:szCs w:val="24"/>
          <w:lang w:val="sr-Latn-ME"/>
        </w:rPr>
        <w:t>godine</w:t>
      </w:r>
      <w:r w:rsidR="006D18E3" w:rsidRPr="00A73360">
        <w:rPr>
          <w:rFonts w:ascii="Arial" w:eastAsia="Times New Roman" w:hAnsi="Arial" w:cs="Arial"/>
          <w:sz w:val="24"/>
          <w:szCs w:val="24"/>
          <w:lang w:val="sr-Latn-ME"/>
        </w:rPr>
        <w:t xml:space="preserve"> </w:t>
      </w:r>
      <w:r w:rsidRPr="00A73360">
        <w:rPr>
          <w:rFonts w:ascii="Arial" w:eastAsia="Times New Roman" w:hAnsi="Arial" w:cs="Arial"/>
          <w:sz w:val="24"/>
          <w:szCs w:val="24"/>
          <w:lang w:val="sr-Latn-ME"/>
        </w:rPr>
        <w:t xml:space="preserve">do </w:t>
      </w:r>
      <w:r w:rsidR="006D18E3" w:rsidRPr="00A73360">
        <w:rPr>
          <w:rFonts w:ascii="Arial" w:eastAsia="Times New Roman" w:hAnsi="Arial" w:cs="Arial"/>
          <w:b/>
          <w:sz w:val="24"/>
          <w:szCs w:val="24"/>
          <w:lang w:val="sr-Latn-ME"/>
        </w:rPr>
        <w:t>10.30</w:t>
      </w:r>
      <w:r w:rsidR="006D18E3" w:rsidRPr="00A73360">
        <w:rPr>
          <w:rFonts w:ascii="Arial" w:eastAsia="Times New Roman" w:hAnsi="Arial" w:cs="Arial"/>
          <w:sz w:val="24"/>
          <w:szCs w:val="24"/>
          <w:lang w:val="sr-Latn-ME"/>
        </w:rPr>
        <w:t xml:space="preserve"> </w:t>
      </w:r>
      <w:r w:rsidRPr="00A73360">
        <w:rPr>
          <w:rFonts w:ascii="Arial" w:eastAsia="Times New Roman" w:hAnsi="Arial" w:cs="Arial"/>
          <w:sz w:val="24"/>
          <w:szCs w:val="24"/>
          <w:lang w:val="sr-Latn-ME"/>
        </w:rPr>
        <w:t>sati.</w:t>
      </w:r>
    </w:p>
    <w:p w:rsidR="001F1CAC" w:rsidRPr="00A73360" w:rsidRDefault="001F1CAC" w:rsidP="001F1CAC">
      <w:pPr>
        <w:spacing w:after="0" w:line="240" w:lineRule="auto"/>
        <w:jc w:val="both"/>
        <w:rPr>
          <w:rFonts w:ascii="Arial" w:eastAsia="Times New Roman" w:hAnsi="Arial" w:cs="Arial"/>
          <w:b/>
          <w:bCs/>
          <w:i/>
          <w:iCs/>
          <w:sz w:val="24"/>
          <w:szCs w:val="24"/>
          <w:lang w:val="sr-Latn-ME"/>
        </w:rPr>
      </w:pPr>
    </w:p>
    <w:p w:rsidR="001F1CAC" w:rsidRPr="00A73360" w:rsidRDefault="001F1CAC" w:rsidP="001F1CAC">
      <w:pPr>
        <w:spacing w:after="0" w:line="240" w:lineRule="auto"/>
        <w:jc w:val="both"/>
        <w:rPr>
          <w:rFonts w:ascii="Arial" w:eastAsia="Times New Roman" w:hAnsi="Arial" w:cs="Arial"/>
          <w:b/>
          <w:sz w:val="24"/>
          <w:szCs w:val="24"/>
          <w:lang w:val="sr-Latn-ME"/>
        </w:rPr>
      </w:pPr>
      <w:r w:rsidRPr="00A73360">
        <w:rPr>
          <w:rFonts w:ascii="Arial" w:eastAsia="Times New Roman" w:hAnsi="Arial" w:cs="Arial"/>
          <w:sz w:val="24"/>
          <w:szCs w:val="24"/>
          <w:lang w:val="sr-Latn-ME"/>
        </w:rPr>
        <w:t xml:space="preserve">Otvaranje ponuda održaće se dana  </w:t>
      </w:r>
      <w:r w:rsidR="002F2CB3">
        <w:rPr>
          <w:rFonts w:ascii="Arial" w:eastAsia="Times New Roman" w:hAnsi="Arial" w:cs="Arial"/>
          <w:b/>
          <w:sz w:val="24"/>
          <w:szCs w:val="24"/>
          <w:lang w:val="sr-Latn-ME"/>
        </w:rPr>
        <w:t>12</w:t>
      </w:r>
      <w:r w:rsidR="00684966" w:rsidRPr="00A73360">
        <w:rPr>
          <w:rFonts w:ascii="Arial" w:eastAsia="Times New Roman" w:hAnsi="Arial" w:cs="Arial"/>
          <w:b/>
          <w:sz w:val="24"/>
          <w:szCs w:val="24"/>
          <w:lang w:val="sr-Latn-ME"/>
        </w:rPr>
        <w:t>.0</w:t>
      </w:r>
      <w:r w:rsidR="00684966">
        <w:rPr>
          <w:rFonts w:ascii="Arial" w:eastAsia="Times New Roman" w:hAnsi="Arial" w:cs="Arial"/>
          <w:b/>
          <w:sz w:val="24"/>
          <w:szCs w:val="24"/>
          <w:lang w:val="sr-Latn-ME"/>
        </w:rPr>
        <w:t>3</w:t>
      </w:r>
      <w:r w:rsidR="00684966" w:rsidRPr="00A73360">
        <w:rPr>
          <w:rFonts w:ascii="Arial" w:eastAsia="Times New Roman" w:hAnsi="Arial" w:cs="Arial"/>
          <w:b/>
          <w:sz w:val="24"/>
          <w:szCs w:val="24"/>
          <w:lang w:val="sr-Latn-ME"/>
        </w:rPr>
        <w:t>.202</w:t>
      </w:r>
      <w:r w:rsidR="00684966">
        <w:rPr>
          <w:rFonts w:ascii="Arial" w:eastAsia="Times New Roman" w:hAnsi="Arial" w:cs="Arial"/>
          <w:b/>
          <w:sz w:val="24"/>
          <w:szCs w:val="24"/>
          <w:lang w:val="sr-Latn-ME"/>
        </w:rPr>
        <w:t>6</w:t>
      </w:r>
      <w:r w:rsidR="00BD05CD" w:rsidRPr="00A73360">
        <w:rPr>
          <w:rFonts w:ascii="Arial" w:eastAsia="Times New Roman" w:hAnsi="Arial" w:cs="Arial"/>
          <w:b/>
          <w:sz w:val="24"/>
          <w:szCs w:val="24"/>
          <w:lang w:val="sr-Latn-ME"/>
        </w:rPr>
        <w:t>.</w:t>
      </w:r>
      <w:r w:rsidRPr="00A73360">
        <w:rPr>
          <w:rFonts w:ascii="Arial" w:eastAsia="Times New Roman" w:hAnsi="Arial" w:cs="Arial"/>
          <w:b/>
          <w:sz w:val="24"/>
          <w:szCs w:val="24"/>
          <w:lang w:val="sr-Latn-ME"/>
        </w:rPr>
        <w:t xml:space="preserve"> godine u </w:t>
      </w:r>
      <w:r w:rsidR="00AA37AA" w:rsidRPr="00A73360">
        <w:rPr>
          <w:rFonts w:ascii="Arial" w:eastAsia="Times New Roman" w:hAnsi="Arial" w:cs="Arial"/>
          <w:b/>
          <w:sz w:val="24"/>
          <w:szCs w:val="24"/>
          <w:lang w:val="sr-Latn-ME"/>
        </w:rPr>
        <w:t>10</w:t>
      </w:r>
      <w:r w:rsidR="006D18E3" w:rsidRPr="00A73360">
        <w:rPr>
          <w:rFonts w:ascii="Arial" w:eastAsia="Times New Roman" w:hAnsi="Arial" w:cs="Arial"/>
          <w:b/>
          <w:sz w:val="24"/>
          <w:szCs w:val="24"/>
          <w:lang w:val="sr-Latn-ME"/>
        </w:rPr>
        <w:t>.30</w:t>
      </w:r>
      <w:r w:rsidR="00AA37AA" w:rsidRPr="00A73360">
        <w:rPr>
          <w:rFonts w:ascii="Arial" w:eastAsia="Times New Roman" w:hAnsi="Arial" w:cs="Arial"/>
          <w:b/>
          <w:sz w:val="24"/>
          <w:szCs w:val="24"/>
          <w:lang w:val="sr-Latn-ME"/>
        </w:rPr>
        <w:t xml:space="preserve"> </w:t>
      </w:r>
      <w:r w:rsidRPr="00A73360">
        <w:rPr>
          <w:rFonts w:ascii="Arial" w:eastAsia="Times New Roman" w:hAnsi="Arial" w:cs="Arial"/>
          <w:b/>
          <w:sz w:val="24"/>
          <w:szCs w:val="24"/>
          <w:lang w:val="sr-Latn-ME"/>
        </w:rPr>
        <w:t xml:space="preserve">sati. </w:t>
      </w:r>
    </w:p>
    <w:p w:rsidR="001F1CAC" w:rsidRPr="00A7752D" w:rsidRDefault="001F1CAC" w:rsidP="001F1CAC">
      <w:pPr>
        <w:spacing w:after="0" w:line="240" w:lineRule="auto"/>
        <w:rPr>
          <w:rFonts w:ascii="Arial" w:eastAsia="Times New Roman" w:hAnsi="Arial" w:cs="Arial"/>
          <w:i/>
          <w:iCs/>
          <w:sz w:val="24"/>
          <w:szCs w:val="24"/>
          <w:lang w:val="sr-Latn-ME"/>
        </w:rPr>
      </w:pP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16" w:name="_Toc62730562"/>
      <w:r w:rsidRPr="00A7752D">
        <w:rPr>
          <w:rFonts w:ascii="Arial" w:eastAsia="Times New Roman" w:hAnsi="Arial" w:cs="Arial"/>
          <w:b/>
          <w:sz w:val="24"/>
          <w:szCs w:val="24"/>
          <w:lang w:val="sr-Latn-ME"/>
        </w:rPr>
        <w:lastRenderedPageBreak/>
        <w:t>USLOVI ZA AKTIVIRANJE GARANCIJE PONUDE</w:t>
      </w:r>
      <w:r w:rsidRPr="00A7752D">
        <w:rPr>
          <w:rFonts w:ascii="Arial" w:eastAsia="Times New Roman" w:hAnsi="Arial" w:cs="Arial"/>
          <w:b/>
          <w:sz w:val="24"/>
          <w:szCs w:val="24"/>
          <w:vertAlign w:val="superscript"/>
          <w:lang w:val="sr-Latn-ME"/>
        </w:rPr>
        <w:footnoteReference w:id="9"/>
      </w:r>
      <w:bookmarkEnd w:id="16"/>
    </w:p>
    <w:p w:rsidR="001F1CAC" w:rsidRPr="00A7752D" w:rsidRDefault="001F1CAC" w:rsidP="001F1CAC">
      <w:pPr>
        <w:spacing w:after="0" w:line="240" w:lineRule="auto"/>
        <w:jc w:val="both"/>
        <w:rPr>
          <w:rFonts w:ascii="Arial" w:eastAsia="Times New Roman" w:hAnsi="Arial" w:cs="Arial"/>
          <w:b/>
          <w:bCs/>
          <w:color w:val="000000"/>
          <w:sz w:val="24"/>
          <w:szCs w:val="24"/>
          <w:lang w:val="sr-Latn-ME"/>
        </w:rPr>
      </w:pPr>
    </w:p>
    <w:p w:rsidR="001F1CAC" w:rsidRPr="00A7752D" w:rsidRDefault="00342876" w:rsidP="00342876">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Pr>
          <w:rFonts w:ascii="Arial" w:eastAsia="Times New Roman" w:hAnsi="Arial" w:cs="Arial"/>
          <w:sz w:val="24"/>
          <w:szCs w:val="24"/>
          <w:lang w:val="sr-Latn-ME"/>
        </w:rPr>
        <w:t xml:space="preserve">Nije </w:t>
      </w:r>
      <w:r w:rsidR="002F2CB3">
        <w:rPr>
          <w:rFonts w:ascii="Arial" w:eastAsia="Times New Roman" w:hAnsi="Arial" w:cs="Arial"/>
          <w:sz w:val="24"/>
          <w:szCs w:val="24"/>
          <w:lang w:val="sr-Latn-ME"/>
        </w:rPr>
        <w:t>tražena pozivom</w:t>
      </w:r>
      <w:r>
        <w:rPr>
          <w:rFonts w:ascii="Arial" w:eastAsia="Times New Roman" w:hAnsi="Arial" w:cs="Arial"/>
          <w:sz w:val="24"/>
          <w:szCs w:val="24"/>
          <w:lang w:val="sr-Latn-ME"/>
        </w:rPr>
        <w:t>.</w:t>
      </w: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17" w:name="_Toc62730563"/>
      <w:r w:rsidRPr="00A7752D">
        <w:rPr>
          <w:rFonts w:ascii="Arial" w:eastAsia="Times New Roman" w:hAnsi="Arial" w:cs="Arial"/>
          <w:b/>
          <w:sz w:val="24"/>
          <w:szCs w:val="24"/>
          <w:lang w:val="sr-Latn-ME"/>
        </w:rPr>
        <w:t>TAJNOST PODATAKA</w:t>
      </w:r>
      <w:bookmarkEnd w:id="17"/>
    </w:p>
    <w:p w:rsidR="001F1CAC" w:rsidRPr="00A7752D" w:rsidRDefault="001F1CAC" w:rsidP="001F1CAC">
      <w:pPr>
        <w:spacing w:after="0" w:line="240" w:lineRule="auto"/>
        <w:jc w:val="both"/>
        <w:rPr>
          <w:rFonts w:ascii="Arial" w:eastAsia="Times New Roman" w:hAnsi="Arial" w:cs="Arial"/>
          <w:color w:val="000000"/>
          <w:sz w:val="24"/>
          <w:szCs w:val="24"/>
          <w:lang w:val="sr-Latn-ME"/>
        </w:rPr>
      </w:pPr>
      <w:r w:rsidRPr="00A7752D">
        <w:rPr>
          <w:rFonts w:ascii="Arial" w:eastAsia="Times New Roman" w:hAnsi="Arial" w:cs="Arial"/>
          <w:color w:val="000000"/>
          <w:sz w:val="24"/>
          <w:szCs w:val="24"/>
          <w:lang w:val="sr-Latn-ME"/>
        </w:rPr>
        <w:t xml:space="preserve"> </w:t>
      </w:r>
    </w:p>
    <w:p w:rsidR="001F1CAC" w:rsidRPr="00A7752D" w:rsidRDefault="001F1CAC" w:rsidP="001F1CAC">
      <w:pPr>
        <w:spacing w:after="0" w:line="240" w:lineRule="auto"/>
        <w:jc w:val="both"/>
        <w:rPr>
          <w:rFonts w:ascii="Arial" w:eastAsia="Times New Roman" w:hAnsi="Arial" w:cs="Arial"/>
          <w:color w:val="000000"/>
          <w:sz w:val="24"/>
          <w:szCs w:val="24"/>
          <w:lang w:val="sr-Latn-ME"/>
        </w:rPr>
      </w:pPr>
      <w:r w:rsidRPr="00A7752D">
        <w:rPr>
          <w:rFonts w:ascii="Arial" w:eastAsia="Times New Roman" w:hAnsi="Arial" w:cs="Arial"/>
          <w:color w:val="000000"/>
          <w:sz w:val="24"/>
          <w:szCs w:val="24"/>
          <w:lang w:val="sr-Latn-ME"/>
        </w:rPr>
        <w:t>Tenderska dokumentacija sadrži tajne podatke</w:t>
      </w: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8C0C9D"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b/>
          <w:sz w:val="24"/>
          <w:szCs w:val="24"/>
          <w:lang w:val="sr-Latn-ME"/>
        </w:rPr>
        <w:t>x</w:t>
      </w:r>
      <w:r w:rsidR="001F1CAC" w:rsidRPr="00A7752D">
        <w:rPr>
          <w:rFonts w:ascii="Arial" w:eastAsia="Times New Roman" w:hAnsi="Arial" w:cs="Arial"/>
          <w:b/>
          <w:sz w:val="24"/>
          <w:szCs w:val="24"/>
          <w:lang w:val="sr-Latn-ME"/>
        </w:rPr>
        <w:t xml:space="preserve"> </w:t>
      </w:r>
      <w:r w:rsidR="001F1CAC" w:rsidRPr="00A7752D">
        <w:rPr>
          <w:rFonts w:ascii="Arial" w:eastAsia="Times New Roman" w:hAnsi="Arial" w:cs="Arial"/>
          <w:sz w:val="24"/>
          <w:szCs w:val="24"/>
          <w:lang w:val="sr-Latn-ME"/>
        </w:rPr>
        <w:t>da</w:t>
      </w:r>
    </w:p>
    <w:p w:rsidR="000448B0" w:rsidRPr="00A7752D" w:rsidRDefault="000448B0" w:rsidP="001F1CAC">
      <w:pPr>
        <w:spacing w:after="0" w:line="240" w:lineRule="auto"/>
        <w:jc w:val="both"/>
        <w:rPr>
          <w:rFonts w:ascii="Arial" w:eastAsia="Times New Roman" w:hAnsi="Arial" w:cs="Arial"/>
          <w:b/>
          <w:bCs/>
          <w:sz w:val="24"/>
          <w:szCs w:val="24"/>
          <w:lang w:val="sr-Latn-ME"/>
        </w:rPr>
      </w:pPr>
    </w:p>
    <w:p w:rsidR="000448B0" w:rsidRDefault="00F41C92" w:rsidP="001F1CAC">
      <w:pPr>
        <w:spacing w:after="0" w:line="240" w:lineRule="auto"/>
        <w:jc w:val="both"/>
        <w:rPr>
          <w:rFonts w:ascii="Arial" w:eastAsia="Calibri" w:hAnsi="Arial" w:cs="Arial"/>
          <w:color w:val="000000"/>
          <w:lang w:val="sr-Latn-ME"/>
        </w:rPr>
      </w:pPr>
      <w:r w:rsidRPr="001C007C">
        <w:rPr>
          <w:rFonts w:ascii="Arial" w:eastAsia="Calibri" w:hAnsi="Arial" w:cs="Arial"/>
          <w:lang w:val="sr-Latn-ME"/>
        </w:rPr>
        <w:t xml:space="preserve">Dio tenderske dokumentacije sadrži tajne podatke i može </w:t>
      </w:r>
      <w:r>
        <w:rPr>
          <w:rFonts w:ascii="Arial" w:eastAsia="Calibri" w:hAnsi="Arial" w:cs="Arial"/>
          <w:color w:val="000000"/>
          <w:lang w:val="sr-Latn-ME"/>
        </w:rPr>
        <w:t xml:space="preserve">se preuzeti od službenika za javne nabavke naručioca. Navedenu dokumentaciju može preuzeti lice koje </w:t>
      </w:r>
      <w:r w:rsidRPr="001C007C">
        <w:rPr>
          <w:rFonts w:ascii="Arial" w:eastAsia="Calibri" w:hAnsi="Arial" w:cs="Arial"/>
          <w:lang w:val="sr-Latn-ME"/>
        </w:rPr>
        <w:t>podnese pisano punomoćje ovlašćenog lica zainteresovanog ponuđača da može u ime zainteresovanog lica preuzeti navedenu specifikaciju</w:t>
      </w:r>
      <w:r>
        <w:rPr>
          <w:rFonts w:ascii="Arial" w:eastAsia="Calibri" w:hAnsi="Arial" w:cs="Arial"/>
          <w:lang w:val="sr-Latn-ME"/>
        </w:rPr>
        <w:t xml:space="preserve">. Prilikom preuzimanja dokumentacije potrebno je priložiti </w:t>
      </w:r>
      <w:r w:rsidRPr="001C007C">
        <w:rPr>
          <w:rFonts w:ascii="Arial" w:eastAsia="Calibri" w:hAnsi="Arial" w:cs="Arial"/>
          <w:lang w:val="sr-Latn-ME"/>
        </w:rPr>
        <w:t>izjavu ovlašćenog lica da će preuzeti dio tenderske dokumentacije biti čuvan i štićen u skadu sa Zakonom o tajnost</w:t>
      </w:r>
      <w:r>
        <w:rPr>
          <w:rFonts w:ascii="Arial" w:eastAsia="Calibri" w:hAnsi="Arial" w:cs="Arial"/>
          <w:lang w:val="sr-Latn-ME"/>
        </w:rPr>
        <w:t>i</w:t>
      </w:r>
      <w:r w:rsidRPr="001C007C">
        <w:rPr>
          <w:rFonts w:ascii="Arial" w:eastAsia="Calibri" w:hAnsi="Arial" w:cs="Arial"/>
          <w:lang w:val="sr-Latn-ME"/>
        </w:rPr>
        <w:t xml:space="preserve"> podataka</w:t>
      </w:r>
      <w:r>
        <w:rPr>
          <w:rFonts w:ascii="Arial" w:eastAsia="Calibri" w:hAnsi="Arial" w:cs="Arial"/>
          <w:color w:val="000000"/>
          <w:lang w:val="sr-Latn-ME"/>
        </w:rPr>
        <w:t>.</w:t>
      </w:r>
    </w:p>
    <w:p w:rsidR="00F41C92" w:rsidRPr="0016114E" w:rsidRDefault="00F41C92" w:rsidP="001F1CAC">
      <w:pPr>
        <w:spacing w:after="0" w:line="240" w:lineRule="auto"/>
        <w:jc w:val="both"/>
        <w:rPr>
          <w:rFonts w:ascii="Arial" w:eastAsia="Times New Roman" w:hAnsi="Arial" w:cs="Arial"/>
          <w:b/>
          <w:bCs/>
          <w:sz w:val="24"/>
          <w:szCs w:val="24"/>
          <w:lang w:val="sr-Latn-ME"/>
        </w:rPr>
      </w:pPr>
    </w:p>
    <w:p w:rsidR="002B7A08" w:rsidRPr="0016114E" w:rsidRDefault="00F41C92" w:rsidP="001F1CAC">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Z</w:t>
      </w:r>
      <w:r w:rsidR="002B7A08" w:rsidRPr="0016114E">
        <w:rPr>
          <w:rFonts w:ascii="Arial" w:eastAsia="Times New Roman" w:hAnsi="Arial" w:cs="Arial"/>
          <w:sz w:val="24"/>
          <w:szCs w:val="24"/>
          <w:lang w:val="sr-Latn-ME"/>
        </w:rPr>
        <w:t xml:space="preserve">ainteresovani ponuđači mogu preuzeti </w:t>
      </w:r>
      <w:r>
        <w:rPr>
          <w:rFonts w:ascii="Arial" w:eastAsia="Times New Roman" w:hAnsi="Arial" w:cs="Arial"/>
          <w:sz w:val="24"/>
          <w:szCs w:val="24"/>
          <w:lang w:val="sr-Latn-ME"/>
        </w:rPr>
        <w:t>s</w:t>
      </w:r>
      <w:r w:rsidRPr="0016114E">
        <w:rPr>
          <w:rFonts w:ascii="Arial" w:eastAsia="Times New Roman" w:hAnsi="Arial" w:cs="Arial"/>
          <w:sz w:val="24"/>
          <w:szCs w:val="24"/>
          <w:lang w:val="sr-Latn-ME"/>
        </w:rPr>
        <w:t xml:space="preserve">pecifikaciju </w:t>
      </w:r>
      <w:r w:rsidR="002B7A08" w:rsidRPr="0016114E">
        <w:rPr>
          <w:rFonts w:ascii="Arial" w:eastAsia="Times New Roman" w:hAnsi="Arial" w:cs="Arial"/>
          <w:sz w:val="24"/>
          <w:szCs w:val="24"/>
          <w:lang w:val="sr-Latn-ME"/>
        </w:rPr>
        <w:t>kod službenika za j</w:t>
      </w:r>
      <w:r>
        <w:rPr>
          <w:rFonts w:ascii="Arial" w:eastAsia="Times New Roman" w:hAnsi="Arial" w:cs="Arial"/>
          <w:sz w:val="24"/>
          <w:szCs w:val="24"/>
          <w:lang w:val="sr-Latn-ME"/>
        </w:rPr>
        <w:t>a</w:t>
      </w:r>
      <w:r w:rsidR="002B7A08" w:rsidRPr="0016114E">
        <w:rPr>
          <w:rFonts w:ascii="Arial" w:eastAsia="Times New Roman" w:hAnsi="Arial" w:cs="Arial"/>
          <w:sz w:val="24"/>
          <w:szCs w:val="24"/>
          <w:lang w:val="sr-Latn-ME"/>
        </w:rPr>
        <w:t>vne nabavke radnim danima od 09 do 1</w:t>
      </w:r>
      <w:r>
        <w:rPr>
          <w:rFonts w:ascii="Arial" w:eastAsia="Times New Roman" w:hAnsi="Arial" w:cs="Arial"/>
          <w:sz w:val="24"/>
          <w:szCs w:val="24"/>
          <w:lang w:val="sr-Latn-ME"/>
        </w:rPr>
        <w:t>3</w:t>
      </w:r>
      <w:r w:rsidR="002B7A08" w:rsidRPr="0016114E">
        <w:rPr>
          <w:rFonts w:ascii="Arial" w:eastAsia="Times New Roman" w:hAnsi="Arial" w:cs="Arial"/>
          <w:sz w:val="24"/>
          <w:szCs w:val="24"/>
          <w:lang w:val="sr-Latn-ME"/>
        </w:rPr>
        <w:t xml:space="preserve"> sati, zaključno sa danom </w:t>
      </w:r>
      <w:r w:rsidR="00E83545">
        <w:rPr>
          <w:rFonts w:ascii="Arial" w:eastAsia="Times New Roman" w:hAnsi="Arial" w:cs="Arial"/>
          <w:sz w:val="24"/>
          <w:szCs w:val="24"/>
          <w:lang w:val="sr-Latn-ME"/>
        </w:rPr>
        <w:t>12</w:t>
      </w:r>
      <w:bookmarkStart w:id="18" w:name="_GoBack"/>
      <w:bookmarkEnd w:id="18"/>
      <w:r w:rsidR="00B34B5E" w:rsidRPr="00B34B5E">
        <w:rPr>
          <w:rFonts w:ascii="Arial" w:eastAsia="Times New Roman" w:hAnsi="Arial" w:cs="Arial"/>
          <w:sz w:val="24"/>
          <w:szCs w:val="24"/>
          <w:lang w:val="sr-Latn-ME"/>
        </w:rPr>
        <w:t>.0</w:t>
      </w:r>
      <w:r>
        <w:rPr>
          <w:rFonts w:ascii="Arial" w:eastAsia="Times New Roman" w:hAnsi="Arial" w:cs="Arial"/>
          <w:sz w:val="24"/>
          <w:szCs w:val="24"/>
          <w:lang w:val="sr-Latn-ME"/>
        </w:rPr>
        <w:t>3</w:t>
      </w:r>
      <w:r w:rsidR="00B34B5E" w:rsidRPr="00B34B5E">
        <w:rPr>
          <w:rFonts w:ascii="Arial" w:eastAsia="Times New Roman" w:hAnsi="Arial" w:cs="Arial"/>
          <w:sz w:val="24"/>
          <w:szCs w:val="24"/>
          <w:lang w:val="sr-Latn-ME"/>
        </w:rPr>
        <w:t>.202</w:t>
      </w:r>
      <w:r>
        <w:rPr>
          <w:rFonts w:ascii="Arial" w:eastAsia="Times New Roman" w:hAnsi="Arial" w:cs="Arial"/>
          <w:sz w:val="24"/>
          <w:szCs w:val="24"/>
          <w:lang w:val="sr-Latn-ME"/>
        </w:rPr>
        <w:t>6</w:t>
      </w:r>
      <w:r w:rsidR="000948B8" w:rsidRPr="0016114E">
        <w:rPr>
          <w:rFonts w:ascii="Arial" w:eastAsia="Times New Roman" w:hAnsi="Arial" w:cs="Arial"/>
          <w:sz w:val="24"/>
          <w:szCs w:val="24"/>
          <w:lang w:val="sr-Latn-ME"/>
        </w:rPr>
        <w:t xml:space="preserve">. godine </w:t>
      </w:r>
      <w:r w:rsidR="00684966">
        <w:rPr>
          <w:rFonts w:ascii="Arial" w:eastAsia="Times New Roman" w:hAnsi="Arial" w:cs="Arial"/>
          <w:sz w:val="24"/>
          <w:szCs w:val="24"/>
          <w:lang w:val="sr-Latn-ME"/>
        </w:rPr>
        <w:t>do</w:t>
      </w:r>
      <w:r w:rsidR="000948B8" w:rsidRPr="0016114E">
        <w:rPr>
          <w:rFonts w:ascii="Arial" w:eastAsia="Times New Roman" w:hAnsi="Arial" w:cs="Arial"/>
          <w:sz w:val="24"/>
          <w:szCs w:val="24"/>
          <w:lang w:val="sr-Latn-ME"/>
        </w:rPr>
        <w:t xml:space="preserve"> </w:t>
      </w:r>
      <w:r w:rsidR="00BF1866">
        <w:rPr>
          <w:rFonts w:ascii="Arial" w:eastAsia="Times New Roman" w:hAnsi="Arial" w:cs="Arial"/>
          <w:sz w:val="24"/>
          <w:szCs w:val="24"/>
          <w:lang w:val="sr-Latn-ME"/>
        </w:rPr>
        <w:t>09</w:t>
      </w:r>
      <w:r w:rsidR="000948B8" w:rsidRPr="0016114E">
        <w:rPr>
          <w:rFonts w:ascii="Arial" w:eastAsia="Times New Roman" w:hAnsi="Arial" w:cs="Arial"/>
          <w:sz w:val="24"/>
          <w:szCs w:val="24"/>
          <w:lang w:val="sr-Latn-ME"/>
        </w:rPr>
        <w:t>.</w:t>
      </w:r>
      <w:r w:rsidR="00684966">
        <w:rPr>
          <w:rFonts w:ascii="Arial" w:eastAsia="Times New Roman" w:hAnsi="Arial" w:cs="Arial"/>
          <w:sz w:val="24"/>
          <w:szCs w:val="24"/>
          <w:lang w:val="sr-Latn-ME"/>
        </w:rPr>
        <w:t>0</w:t>
      </w:r>
      <w:r w:rsidR="000948B8" w:rsidRPr="0016114E">
        <w:rPr>
          <w:rFonts w:ascii="Arial" w:eastAsia="Times New Roman" w:hAnsi="Arial" w:cs="Arial"/>
          <w:sz w:val="24"/>
          <w:szCs w:val="24"/>
          <w:lang w:val="sr-Latn-ME"/>
        </w:rPr>
        <w:t>0 sati</w:t>
      </w:r>
      <w:r w:rsidR="002B7A08" w:rsidRPr="0016114E">
        <w:rPr>
          <w:rFonts w:ascii="Arial" w:eastAsia="Times New Roman" w:hAnsi="Arial" w:cs="Arial"/>
          <w:sz w:val="24"/>
          <w:szCs w:val="24"/>
          <w:lang w:val="sr-Latn-ME"/>
        </w:rPr>
        <w:t>.</w:t>
      </w:r>
    </w:p>
    <w:p w:rsidR="001F1CAC" w:rsidRPr="00A7752D" w:rsidRDefault="001F1CAC" w:rsidP="001F1CAC">
      <w:pPr>
        <w:spacing w:after="0" w:line="240" w:lineRule="auto"/>
        <w:rPr>
          <w:rFonts w:ascii="Arial" w:eastAsia="Times New Roman" w:hAnsi="Arial" w:cs="Arial"/>
          <w:sz w:val="24"/>
          <w:szCs w:val="24"/>
          <w:lang w:val="sr-Latn-ME"/>
        </w:rPr>
      </w:pP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19" w:name="_Toc62730564"/>
      <w:r w:rsidRPr="00A7752D">
        <w:rPr>
          <w:rFonts w:ascii="Arial" w:eastAsia="Times New Roman" w:hAnsi="Arial" w:cs="Arial"/>
          <w:b/>
          <w:sz w:val="24"/>
          <w:szCs w:val="24"/>
          <w:lang w:val="sr-Latn-ME"/>
        </w:rPr>
        <w:t>UPUTSTVO ZA SAČINJAVANJE PONUDE</w:t>
      </w:r>
      <w:bookmarkEnd w:id="19"/>
    </w:p>
    <w:p w:rsidR="001F1CAC" w:rsidRPr="00A7752D" w:rsidRDefault="001F1CAC" w:rsidP="001F1CAC">
      <w:pPr>
        <w:spacing w:after="0" w:line="240" w:lineRule="auto"/>
        <w:rPr>
          <w:rFonts w:ascii="Arial" w:eastAsia="Times New Roman" w:hAnsi="Arial" w:cs="Arial"/>
          <w:sz w:val="24"/>
          <w:szCs w:val="24"/>
          <w:lang w:val="sr-Latn-ME"/>
        </w:rPr>
      </w:pPr>
    </w:p>
    <w:p w:rsidR="001F1CAC" w:rsidRPr="00A7752D" w:rsidRDefault="001F1CAC"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1F1CAC" w:rsidRPr="00A7752D" w:rsidRDefault="001F1CAC"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1F1CAC" w:rsidRPr="00A7752D" w:rsidRDefault="001F1CAC" w:rsidP="001F1CAC">
      <w:pPr>
        <w:spacing w:after="0" w:line="240" w:lineRule="auto"/>
        <w:jc w:val="both"/>
        <w:rPr>
          <w:rFonts w:ascii="Arial" w:eastAsia="Calibri" w:hAnsi="Arial" w:cs="Arial"/>
          <w:sz w:val="24"/>
          <w:szCs w:val="24"/>
          <w:lang w:val="sr-Latn-ME"/>
        </w:rPr>
      </w:pPr>
      <w:r w:rsidRPr="00A7752D">
        <w:rPr>
          <w:rFonts w:ascii="Arial" w:eastAsia="Times New Roman" w:hAnsi="Arial" w:cs="Arial"/>
          <w:sz w:val="24"/>
          <w:szCs w:val="24"/>
          <w:lang w:val="sr-Latn-ME"/>
        </w:rPr>
        <w:t xml:space="preserve">Ponuđač je dužan da tačno, potpuno, pravilno i nedvosmisleno popuni </w:t>
      </w:r>
      <w:r w:rsidRPr="00A7752D">
        <w:rPr>
          <w:rFonts w:ascii="Arial" w:eastAsia="Calibri" w:hAnsi="Arial" w:cs="Arial"/>
          <w:sz w:val="24"/>
          <w:szCs w:val="24"/>
          <w:lang w:val="sr-Latn-ME"/>
        </w:rPr>
        <w:t>Izjavu privrednog subjekta u skladu sa zahtjevima iz tenderske dokumentacije.</w:t>
      </w:r>
    </w:p>
    <w:p w:rsidR="00627847" w:rsidRPr="00A7752D" w:rsidRDefault="00627847" w:rsidP="001F1CAC">
      <w:pPr>
        <w:spacing w:after="0" w:line="240" w:lineRule="auto"/>
        <w:jc w:val="both"/>
        <w:rPr>
          <w:rFonts w:ascii="Arial" w:eastAsia="Times New Roman" w:hAnsi="Arial" w:cs="Arial"/>
          <w:b/>
          <w:bCs/>
          <w:color w:val="000000"/>
          <w:sz w:val="24"/>
          <w:szCs w:val="24"/>
          <w:lang w:val="sr-Latn-ME"/>
        </w:rPr>
      </w:pP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lang w:val="sr-Latn-ME"/>
        </w:rPr>
      </w:pPr>
      <w:bookmarkStart w:id="20" w:name="_Toc62730565"/>
      <w:r w:rsidRPr="00A7752D">
        <w:rPr>
          <w:rFonts w:ascii="Arial" w:eastAsia="Times New Roman" w:hAnsi="Arial" w:cs="Arial"/>
          <w:b/>
          <w:sz w:val="24"/>
          <w:szCs w:val="24"/>
          <w:lang w:val="sr-Latn-ME"/>
        </w:rPr>
        <w:t>NAČIN ZAKLJUČIVANJA I IZMJENE UGOVORA O JAVNOJ NABAVCI</w:t>
      </w:r>
      <w:bookmarkEnd w:id="20"/>
    </w:p>
    <w:p w:rsidR="001F1CAC" w:rsidRPr="00A7752D" w:rsidRDefault="001F1CAC" w:rsidP="001F1CAC">
      <w:pPr>
        <w:spacing w:after="0" w:line="240" w:lineRule="auto"/>
        <w:jc w:val="both"/>
        <w:rPr>
          <w:rFonts w:ascii="Arial" w:eastAsia="Times New Roman" w:hAnsi="Arial" w:cs="Arial"/>
          <w:i/>
          <w:sz w:val="24"/>
          <w:szCs w:val="24"/>
          <w:lang w:val="sr-Latn-ME"/>
        </w:rPr>
      </w:pPr>
    </w:p>
    <w:p w:rsidR="001F1CAC" w:rsidRPr="00A7752D" w:rsidRDefault="001F1CAC" w:rsidP="001F1CAC">
      <w:pPr>
        <w:spacing w:after="0" w:line="240" w:lineRule="auto"/>
        <w:jc w:val="both"/>
        <w:rPr>
          <w:rFonts w:ascii="Arial" w:eastAsia="Times New Roman" w:hAnsi="Arial" w:cs="Arial"/>
          <w:sz w:val="24"/>
          <w:szCs w:val="24"/>
          <w:lang w:val="sr-Latn-ME"/>
        </w:rPr>
      </w:pPr>
      <w:bookmarkStart w:id="21" w:name="_Hlk132878819"/>
      <w:r w:rsidRPr="00A7752D">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1F1CAC" w:rsidRPr="00A7752D" w:rsidRDefault="001F1CAC" w:rsidP="001F1CAC">
      <w:pPr>
        <w:spacing w:after="0" w:line="240" w:lineRule="auto"/>
        <w:jc w:val="both"/>
        <w:rPr>
          <w:rFonts w:ascii="Arial" w:eastAsia="Times New Roman" w:hAnsi="Arial" w:cs="Arial"/>
          <w:sz w:val="24"/>
          <w:szCs w:val="24"/>
          <w:lang w:val="sr-Latn-ME"/>
        </w:rPr>
      </w:pPr>
    </w:p>
    <w:p w:rsidR="001F1CAC" w:rsidRPr="00A7752D" w:rsidRDefault="001F1CAC"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1F1CAC" w:rsidRPr="00A7752D" w:rsidRDefault="001F1CAC" w:rsidP="001F1CAC">
      <w:pPr>
        <w:spacing w:after="0" w:line="240" w:lineRule="auto"/>
        <w:jc w:val="both"/>
        <w:rPr>
          <w:rFonts w:ascii="Arial" w:eastAsia="Times New Roman" w:hAnsi="Arial" w:cs="Arial"/>
          <w:sz w:val="24"/>
          <w:szCs w:val="24"/>
          <w:lang w:val="sr-Latn-ME"/>
        </w:rPr>
      </w:pPr>
    </w:p>
    <w:p w:rsidR="001F1CAC" w:rsidRPr="00A7752D" w:rsidRDefault="001F1CAC" w:rsidP="001F1CAC">
      <w:pPr>
        <w:spacing w:after="0" w:line="240" w:lineRule="auto"/>
        <w:jc w:val="both"/>
        <w:rPr>
          <w:rFonts w:ascii="Arial" w:eastAsia="Times New Roman" w:hAnsi="Arial" w:cs="Arial"/>
          <w:color w:val="000000"/>
          <w:sz w:val="24"/>
          <w:szCs w:val="24"/>
          <w:lang w:val="sr-Latn-ME"/>
        </w:rPr>
      </w:pPr>
      <w:r w:rsidRPr="00A7752D">
        <w:rPr>
          <w:rFonts w:ascii="Arial" w:eastAsia="Times New Roman" w:hAnsi="Arial" w:cs="Arial"/>
          <w:color w:val="000000"/>
          <w:sz w:val="24"/>
          <w:szCs w:val="24"/>
          <w:lang w:val="sr-Latn-ME"/>
        </w:rPr>
        <w:lastRenderedPageBreak/>
        <w:t>Ugovor između naručioca i ponuđača čija je ponuda izabrana kao najpovoljnija, pored uslova koji su propisani ovom tenderskom dokumentacijom, će sadržati i sljedeće:</w:t>
      </w:r>
      <w:r w:rsidRPr="00A7752D">
        <w:rPr>
          <w:rFonts w:ascii="Arial" w:eastAsia="Times New Roman" w:hAnsi="Arial" w:cs="Arial"/>
          <w:color w:val="000000"/>
          <w:sz w:val="24"/>
          <w:szCs w:val="24"/>
          <w:vertAlign w:val="superscript"/>
          <w:lang w:val="sr-Latn-ME"/>
        </w:rPr>
        <w:footnoteReference w:id="10"/>
      </w:r>
    </w:p>
    <w:p w:rsidR="002B7A08" w:rsidRPr="00A7752D" w:rsidRDefault="002B7A08" w:rsidP="001F1CAC">
      <w:pPr>
        <w:spacing w:after="0" w:line="240" w:lineRule="auto"/>
        <w:jc w:val="both"/>
        <w:rPr>
          <w:rFonts w:ascii="Arial" w:eastAsia="Times New Roman" w:hAnsi="Arial" w:cs="Arial"/>
          <w:color w:val="000000"/>
          <w:sz w:val="24"/>
          <w:szCs w:val="24"/>
          <w:lang w:val="sr-Latn-ME"/>
        </w:rPr>
      </w:pPr>
    </w:p>
    <w:p w:rsidR="002B7A08" w:rsidRPr="00A7752D" w:rsidRDefault="002B7A08"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-predmet ugovora, rok izvršenja, rok plaćanja po izvršenoj usluzi, obaveze ugovornih strana, uslove za raskid ugovora, obavezu čuvanja službenih ili tajnih podataka do kojih ponuđač eventualno dođe prilikom izvršenja ugovornih obaveza, sudsku zaštitu.</w:t>
      </w: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0062DB" w:rsidP="001F1CAC">
      <w:pPr>
        <w:spacing w:after="0" w:line="240" w:lineRule="auto"/>
        <w:jc w:val="both"/>
        <w:rPr>
          <w:rFonts w:ascii="Arial" w:eastAsia="Times New Roman" w:hAnsi="Arial" w:cs="Arial"/>
          <w:b/>
          <w:bCs/>
          <w:sz w:val="24"/>
          <w:szCs w:val="24"/>
          <w:lang w:val="sr-Latn-ME"/>
        </w:rPr>
      </w:pPr>
      <w:bookmarkStart w:id="22" w:name="_Hlk132878618"/>
      <w:r w:rsidRPr="00A7752D">
        <w:rPr>
          <w:rFonts w:ascii="Arial" w:eastAsia="Times New Roman" w:hAnsi="Arial" w:cs="Arial"/>
          <w:b/>
          <w:sz w:val="24"/>
          <w:szCs w:val="24"/>
          <w:lang w:val="sr-Latn-ME"/>
        </w:rPr>
        <w:t>x</w:t>
      </w:r>
      <w:r w:rsidR="001F1CAC" w:rsidRPr="00A7752D">
        <w:rPr>
          <w:rFonts w:ascii="Arial" w:eastAsia="Times New Roman" w:hAnsi="Arial" w:cs="Arial"/>
          <w:b/>
          <w:sz w:val="24"/>
          <w:szCs w:val="24"/>
          <w:lang w:val="sr-Latn-ME"/>
        </w:rPr>
        <w:t xml:space="preserve"> </w:t>
      </w:r>
      <w:r w:rsidR="001F1CAC" w:rsidRPr="00A7752D">
        <w:rPr>
          <w:rFonts w:ascii="Arial" w:eastAsia="Times New Roman" w:hAnsi="Arial" w:cs="Arial"/>
          <w:sz w:val="24"/>
          <w:szCs w:val="24"/>
          <w:lang w:val="sr-Latn-ME"/>
        </w:rPr>
        <w:t xml:space="preserve">Ugovor o javnoj nabavci tokom njegovog trajanja može da se izmijeni bez sprovođenja novog postupka javne nabavke u skladu sa članom 151 </w:t>
      </w:r>
      <w:r w:rsidRPr="00A7752D">
        <w:rPr>
          <w:rFonts w:ascii="Arial" w:eastAsia="Times New Roman" w:hAnsi="Arial" w:cs="Arial"/>
          <w:sz w:val="24"/>
          <w:szCs w:val="24"/>
          <w:lang w:val="sr-Latn-ME"/>
        </w:rPr>
        <w:t>stav</w:t>
      </w:r>
      <w:r w:rsidRPr="00A7752D">
        <w:rPr>
          <w:rFonts w:ascii="Arial" w:eastAsia="Times New Roman" w:hAnsi="Arial" w:cs="Arial"/>
          <w:i/>
          <w:sz w:val="24"/>
          <w:szCs w:val="24"/>
          <w:lang w:val="sr-Latn-ME"/>
        </w:rPr>
        <w:t xml:space="preserve"> </w:t>
      </w:r>
      <w:r w:rsidRPr="00A7752D">
        <w:rPr>
          <w:rFonts w:ascii="Arial" w:eastAsia="Times New Roman" w:hAnsi="Arial" w:cs="Arial"/>
          <w:sz w:val="24"/>
          <w:szCs w:val="24"/>
          <w:lang w:val="sr-Latn-ME"/>
        </w:rPr>
        <w:t>1 tačka 3</w:t>
      </w:r>
      <w:r w:rsidRPr="00A7752D">
        <w:rPr>
          <w:rFonts w:ascii="Arial" w:eastAsia="Times New Roman" w:hAnsi="Arial" w:cs="Arial"/>
          <w:i/>
          <w:sz w:val="24"/>
          <w:szCs w:val="24"/>
          <w:lang w:val="sr-Latn-ME"/>
        </w:rPr>
        <w:t xml:space="preserve"> </w:t>
      </w:r>
      <w:r w:rsidR="001F1CAC" w:rsidRPr="00A7752D">
        <w:rPr>
          <w:rFonts w:ascii="Arial" w:eastAsia="Times New Roman" w:hAnsi="Arial" w:cs="Arial"/>
          <w:sz w:val="24"/>
          <w:szCs w:val="24"/>
          <w:lang w:val="sr-Latn-ME"/>
        </w:rPr>
        <w:t>Zakona o javnim nabavkama</w:t>
      </w:r>
      <w:r w:rsidR="001F1CAC" w:rsidRPr="00A7752D">
        <w:rPr>
          <w:rFonts w:ascii="Arial" w:eastAsia="Times New Roman" w:hAnsi="Arial" w:cs="Arial"/>
          <w:sz w:val="24"/>
          <w:szCs w:val="24"/>
          <w:vertAlign w:val="superscript"/>
          <w:lang w:val="sr-Latn-ME"/>
        </w:rPr>
        <w:footnoteReference w:id="11"/>
      </w:r>
    </w:p>
    <w:bookmarkEnd w:id="21"/>
    <w:p w:rsidR="001F1CAC" w:rsidRPr="00A7752D" w:rsidRDefault="001F1CAC" w:rsidP="001F1CAC">
      <w:pPr>
        <w:spacing w:after="0" w:line="240" w:lineRule="auto"/>
        <w:jc w:val="both"/>
        <w:rPr>
          <w:rFonts w:ascii="Arial" w:eastAsia="Times New Roman" w:hAnsi="Arial" w:cs="Arial"/>
          <w:b/>
          <w:bCs/>
          <w:color w:val="FF0000"/>
          <w:sz w:val="24"/>
          <w:szCs w:val="24"/>
          <w:lang w:val="sr-Latn-ME"/>
        </w:rPr>
      </w:pP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lang w:val="sr-Latn-ME"/>
        </w:rPr>
      </w:pPr>
      <w:bookmarkStart w:id="23" w:name="_Toc62730566"/>
      <w:bookmarkEnd w:id="22"/>
      <w:r w:rsidRPr="00A7752D">
        <w:rPr>
          <w:rFonts w:ascii="Arial" w:eastAsia="Times New Roman" w:hAnsi="Arial" w:cs="Arial"/>
          <w:b/>
          <w:sz w:val="24"/>
          <w:szCs w:val="24"/>
          <w:lang w:val="sr-Latn-ME"/>
        </w:rPr>
        <w:t>ZAHTJEV ZA POJAŠNJENJE ILI IZMJENU I DOPUNU TENDERSKE DOKUMENTACIJE</w:t>
      </w:r>
      <w:bookmarkEnd w:id="23"/>
    </w:p>
    <w:p w:rsidR="001F1CAC" w:rsidRPr="00A7752D" w:rsidRDefault="001F1CAC" w:rsidP="001F1CAC">
      <w:pPr>
        <w:spacing w:after="0" w:line="240" w:lineRule="auto"/>
        <w:jc w:val="both"/>
        <w:rPr>
          <w:rFonts w:ascii="Arial" w:eastAsia="Times New Roman" w:hAnsi="Arial" w:cs="Arial"/>
          <w:sz w:val="24"/>
          <w:szCs w:val="24"/>
          <w:lang w:val="sr-Latn-ME"/>
        </w:rPr>
      </w:pPr>
    </w:p>
    <w:p w:rsidR="001F1CAC" w:rsidRPr="00A7752D" w:rsidRDefault="001F1CAC" w:rsidP="001F1CAC">
      <w:pPr>
        <w:autoSpaceDE w:val="0"/>
        <w:autoSpaceDN w:val="0"/>
        <w:adjustRightInd w:val="0"/>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F1CAC" w:rsidRPr="00A7752D" w:rsidRDefault="001F1CAC" w:rsidP="001F1CAC">
      <w:pPr>
        <w:spacing w:after="0" w:line="240" w:lineRule="auto"/>
        <w:jc w:val="both"/>
        <w:rPr>
          <w:rFonts w:ascii="Arial" w:eastAsia="Times New Roman" w:hAnsi="Arial" w:cs="Arial"/>
          <w:sz w:val="24"/>
          <w:szCs w:val="24"/>
          <w:lang w:val="sr-Latn-ME"/>
        </w:rPr>
      </w:pPr>
    </w:p>
    <w:p w:rsidR="001F1CAC" w:rsidRPr="00A7752D" w:rsidRDefault="001F1CAC"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1F1CAC" w:rsidRPr="00A7752D" w:rsidRDefault="001F1CAC" w:rsidP="001F1CAC">
      <w:pPr>
        <w:spacing w:after="0" w:line="240" w:lineRule="auto"/>
        <w:jc w:val="both"/>
        <w:rPr>
          <w:rFonts w:ascii="Arial" w:eastAsia="Times New Roman" w:hAnsi="Arial" w:cs="Arial"/>
          <w:sz w:val="24"/>
          <w:szCs w:val="24"/>
          <w:lang w:val="sr-Latn-ME"/>
        </w:rPr>
      </w:pPr>
    </w:p>
    <w:p w:rsidR="001F1CAC" w:rsidRPr="00A7752D" w:rsidRDefault="001F1CAC" w:rsidP="001F1CAC">
      <w:pPr>
        <w:spacing w:after="0" w:line="240" w:lineRule="auto"/>
        <w:jc w:val="both"/>
        <w:rPr>
          <w:rFonts w:ascii="Arial" w:eastAsia="Times New Roman" w:hAnsi="Arial" w:cs="Arial"/>
          <w:color w:val="000000"/>
          <w:sz w:val="24"/>
          <w:szCs w:val="24"/>
          <w:lang w:val="sr-Latn-ME"/>
        </w:rPr>
      </w:pPr>
      <w:r w:rsidRPr="00A7752D">
        <w:rPr>
          <w:rFonts w:ascii="Arial" w:eastAsia="Times New Roman" w:hAnsi="Arial" w:cs="Arial"/>
          <w:color w:val="000000"/>
          <w:sz w:val="24"/>
          <w:szCs w:val="24"/>
          <w:lang w:val="sr-Latn-ME"/>
        </w:rPr>
        <w:t>Zahtjev se podnosi isključivo putem ESJN-a.</w:t>
      </w: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0062DB" w:rsidRPr="00A7752D" w:rsidRDefault="000062DB" w:rsidP="001F1CAC">
      <w:pPr>
        <w:spacing w:after="0" w:line="240" w:lineRule="auto"/>
        <w:jc w:val="both"/>
        <w:rPr>
          <w:rFonts w:ascii="Arial" w:eastAsia="Times New Roman" w:hAnsi="Arial" w:cs="Arial"/>
          <w:color w:val="000000"/>
          <w:sz w:val="24"/>
          <w:szCs w:val="24"/>
          <w:lang w:val="sr-Latn-ME"/>
        </w:rPr>
      </w:pPr>
    </w:p>
    <w:p w:rsidR="001F1CAC" w:rsidRDefault="001F1CAC" w:rsidP="001F1CAC">
      <w:pPr>
        <w:spacing w:after="0" w:line="240" w:lineRule="auto"/>
        <w:jc w:val="both"/>
        <w:rPr>
          <w:rFonts w:ascii="Arial" w:eastAsia="Times New Roman" w:hAnsi="Arial" w:cs="Arial"/>
          <w:color w:val="000000"/>
          <w:sz w:val="24"/>
          <w:szCs w:val="24"/>
        </w:rPr>
      </w:pPr>
    </w:p>
    <w:p w:rsidR="001C27CA" w:rsidRDefault="001C27CA" w:rsidP="001F1CAC">
      <w:pPr>
        <w:spacing w:after="0" w:line="240" w:lineRule="auto"/>
        <w:jc w:val="both"/>
        <w:rPr>
          <w:rFonts w:ascii="Arial" w:eastAsia="Times New Roman" w:hAnsi="Arial" w:cs="Arial"/>
          <w:color w:val="000000"/>
          <w:sz w:val="24"/>
          <w:szCs w:val="24"/>
        </w:rPr>
      </w:pPr>
    </w:p>
    <w:p w:rsidR="00087E0A" w:rsidRDefault="00087E0A" w:rsidP="001F1CAC">
      <w:pPr>
        <w:spacing w:after="0" w:line="240" w:lineRule="auto"/>
        <w:jc w:val="both"/>
        <w:rPr>
          <w:rFonts w:ascii="Arial" w:eastAsia="Times New Roman" w:hAnsi="Arial" w:cs="Arial"/>
          <w:color w:val="000000"/>
          <w:sz w:val="24"/>
          <w:szCs w:val="24"/>
        </w:rPr>
      </w:pPr>
    </w:p>
    <w:p w:rsidR="001C27CA" w:rsidRDefault="001C27CA" w:rsidP="001F1CAC">
      <w:pPr>
        <w:spacing w:after="0" w:line="240" w:lineRule="auto"/>
        <w:jc w:val="both"/>
        <w:rPr>
          <w:rFonts w:ascii="Arial" w:eastAsia="Times New Roman" w:hAnsi="Arial" w:cs="Arial"/>
          <w:color w:val="000000"/>
          <w:sz w:val="24"/>
          <w:szCs w:val="24"/>
        </w:rPr>
      </w:pPr>
    </w:p>
    <w:p w:rsidR="00ED7183" w:rsidRDefault="00ED7183" w:rsidP="001F1CAC">
      <w:pPr>
        <w:spacing w:after="0" w:line="240" w:lineRule="auto"/>
        <w:jc w:val="both"/>
        <w:rPr>
          <w:rFonts w:ascii="Arial" w:eastAsia="Times New Roman" w:hAnsi="Arial" w:cs="Arial"/>
          <w:color w:val="000000"/>
          <w:sz w:val="24"/>
          <w:szCs w:val="24"/>
        </w:rPr>
      </w:pPr>
    </w:p>
    <w:p w:rsidR="00ED7183" w:rsidRDefault="00ED7183" w:rsidP="001F1CAC">
      <w:pPr>
        <w:spacing w:after="0" w:line="240" w:lineRule="auto"/>
        <w:jc w:val="both"/>
        <w:rPr>
          <w:rFonts w:ascii="Arial" w:eastAsia="Times New Roman" w:hAnsi="Arial" w:cs="Arial"/>
          <w:color w:val="000000"/>
          <w:sz w:val="24"/>
          <w:szCs w:val="24"/>
        </w:rPr>
      </w:pPr>
    </w:p>
    <w:p w:rsidR="00ED7183" w:rsidRDefault="00ED7183" w:rsidP="001F1CAC">
      <w:pPr>
        <w:spacing w:after="0" w:line="240" w:lineRule="auto"/>
        <w:jc w:val="both"/>
        <w:rPr>
          <w:rFonts w:ascii="Arial" w:eastAsia="Times New Roman" w:hAnsi="Arial" w:cs="Arial"/>
          <w:color w:val="000000"/>
          <w:sz w:val="24"/>
          <w:szCs w:val="24"/>
        </w:rPr>
      </w:pPr>
    </w:p>
    <w:p w:rsidR="00ED7183" w:rsidRDefault="00ED7183" w:rsidP="001F1CAC">
      <w:pPr>
        <w:spacing w:after="0" w:line="240" w:lineRule="auto"/>
        <w:jc w:val="both"/>
        <w:rPr>
          <w:rFonts w:ascii="Arial" w:eastAsia="Times New Roman" w:hAnsi="Arial" w:cs="Arial"/>
          <w:color w:val="000000"/>
          <w:sz w:val="24"/>
          <w:szCs w:val="24"/>
        </w:rPr>
      </w:pPr>
    </w:p>
    <w:p w:rsidR="00ED7183" w:rsidRDefault="00ED7183" w:rsidP="001F1CAC">
      <w:pPr>
        <w:spacing w:after="0" w:line="240" w:lineRule="auto"/>
        <w:jc w:val="both"/>
        <w:rPr>
          <w:rFonts w:ascii="Arial" w:eastAsia="Times New Roman" w:hAnsi="Arial" w:cs="Arial"/>
          <w:color w:val="000000"/>
          <w:sz w:val="24"/>
          <w:szCs w:val="24"/>
        </w:rPr>
      </w:pPr>
    </w:p>
    <w:p w:rsidR="00ED7183" w:rsidRDefault="00ED7183" w:rsidP="001F1CAC">
      <w:pPr>
        <w:spacing w:after="0" w:line="240" w:lineRule="auto"/>
        <w:jc w:val="both"/>
        <w:rPr>
          <w:rFonts w:ascii="Arial" w:eastAsia="Times New Roman" w:hAnsi="Arial" w:cs="Arial"/>
          <w:color w:val="000000"/>
          <w:sz w:val="24"/>
          <w:szCs w:val="24"/>
        </w:rPr>
      </w:pPr>
    </w:p>
    <w:p w:rsidR="00ED7183" w:rsidRPr="00A7752D" w:rsidRDefault="00ED7183" w:rsidP="001F1CAC">
      <w:pPr>
        <w:spacing w:after="0" w:line="240" w:lineRule="auto"/>
        <w:jc w:val="both"/>
        <w:rPr>
          <w:rFonts w:ascii="Arial" w:eastAsia="Times New Roman" w:hAnsi="Arial" w:cs="Arial"/>
          <w:color w:val="000000"/>
          <w:sz w:val="24"/>
          <w:szCs w:val="24"/>
        </w:rPr>
      </w:pPr>
    </w:p>
    <w:p w:rsidR="001F1CAC" w:rsidRPr="001F1CAC"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4" w:name="_Toc416180136"/>
      <w:bookmarkStart w:id="25" w:name="_Toc508349235"/>
      <w:bookmarkStart w:id="26" w:name="_Toc62730567"/>
      <w:r w:rsidRPr="001F1CAC">
        <w:rPr>
          <w:rFonts w:ascii="Arial" w:eastAsia="Times New Roman" w:hAnsi="Arial" w:cs="Times New Roman"/>
          <w:b/>
          <w:sz w:val="24"/>
          <w:szCs w:val="32"/>
          <w:lang w:val="sr-Latn-ME"/>
        </w:rPr>
        <w:lastRenderedPageBreak/>
        <w:t xml:space="preserve"> IZJAVA NARUČIOCA O NEPOSTOJANJU SUKOBA INTERESA</w:t>
      </w:r>
      <w:bookmarkEnd w:id="24"/>
      <w:bookmarkEnd w:id="25"/>
      <w:bookmarkEnd w:id="26"/>
    </w:p>
    <w:p w:rsidR="001F1CAC" w:rsidRPr="001F1CAC" w:rsidRDefault="001F1CAC" w:rsidP="001F1CAC">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1F1CAC" w:rsidRPr="008C0C9D" w:rsidRDefault="001F1CAC" w:rsidP="001F1CAC">
      <w:pPr>
        <w:tabs>
          <w:tab w:val="left" w:pos="1701"/>
          <w:tab w:val="left" w:pos="4820"/>
        </w:tabs>
        <w:spacing w:after="0" w:line="240" w:lineRule="auto"/>
        <w:jc w:val="both"/>
        <w:rPr>
          <w:rFonts w:ascii="Arial" w:eastAsia="Times New Roman" w:hAnsi="Arial" w:cs="Arial"/>
          <w:color w:val="70AD47" w:themeColor="accent6"/>
          <w:sz w:val="24"/>
          <w:szCs w:val="24"/>
          <w:lang w:val="sr-Latn-ME"/>
        </w:rPr>
      </w:pPr>
    </w:p>
    <w:p w:rsidR="001F1CAC" w:rsidRPr="001C3475" w:rsidRDefault="008C0C9D" w:rsidP="001F1CAC">
      <w:pPr>
        <w:tabs>
          <w:tab w:val="left" w:pos="1701"/>
          <w:tab w:val="left" w:pos="4820"/>
        </w:tabs>
        <w:spacing w:after="0" w:line="240" w:lineRule="auto"/>
        <w:jc w:val="both"/>
        <w:rPr>
          <w:rFonts w:ascii="Arial" w:eastAsia="Times New Roman" w:hAnsi="Arial" w:cs="Arial"/>
          <w:sz w:val="24"/>
          <w:szCs w:val="24"/>
          <w:lang w:val="sr-Latn-ME"/>
        </w:rPr>
      </w:pPr>
      <w:r w:rsidRPr="001C3475">
        <w:rPr>
          <w:rFonts w:ascii="Arial" w:eastAsia="Times New Roman" w:hAnsi="Arial" w:cs="Arial"/>
          <w:sz w:val="24"/>
          <w:szCs w:val="24"/>
          <w:lang w:val="sr-Latn-ME"/>
        </w:rPr>
        <w:t>Agencija za nacionalnu bezbjednost</w:t>
      </w:r>
    </w:p>
    <w:p w:rsidR="001F1CAC" w:rsidRPr="001C3475" w:rsidRDefault="001F1CAC" w:rsidP="001F1CAC">
      <w:pPr>
        <w:spacing w:after="0" w:line="240" w:lineRule="auto"/>
        <w:jc w:val="both"/>
        <w:rPr>
          <w:rFonts w:ascii="Arial" w:eastAsia="Times New Roman" w:hAnsi="Arial" w:cs="Arial"/>
          <w:sz w:val="24"/>
          <w:szCs w:val="24"/>
          <w:lang w:val="sr-Latn-ME"/>
        </w:rPr>
      </w:pPr>
      <w:r w:rsidRPr="001C3475">
        <w:rPr>
          <w:rFonts w:ascii="Arial" w:eastAsia="Times New Roman" w:hAnsi="Arial" w:cs="Arial"/>
          <w:sz w:val="24"/>
          <w:szCs w:val="24"/>
          <w:lang w:val="sr-Latn-ME"/>
        </w:rPr>
        <w:t xml:space="preserve">Broj: </w:t>
      </w:r>
      <w:r w:rsidR="00525806">
        <w:rPr>
          <w:rFonts w:ascii="Arial" w:eastAsia="Times New Roman" w:hAnsi="Arial" w:cs="Arial"/>
          <w:sz w:val="24"/>
          <w:szCs w:val="24"/>
          <w:lang w:val="sr-Latn-ME"/>
        </w:rPr>
        <w:t>09</w:t>
      </w:r>
      <w:r w:rsidR="003626DA">
        <w:rPr>
          <w:rFonts w:ascii="Arial" w:eastAsia="Times New Roman" w:hAnsi="Arial" w:cs="Arial"/>
          <w:sz w:val="24"/>
          <w:szCs w:val="24"/>
          <w:lang w:val="sr-Latn-ME"/>
        </w:rPr>
        <w:t>-233/2</w:t>
      </w:r>
      <w:r w:rsidR="00525806">
        <w:rPr>
          <w:rFonts w:ascii="Arial" w:eastAsia="Times New Roman" w:hAnsi="Arial" w:cs="Arial"/>
          <w:sz w:val="24"/>
          <w:szCs w:val="24"/>
          <w:lang w:val="sr-Latn-ME"/>
        </w:rPr>
        <w:t>6</w:t>
      </w:r>
      <w:r w:rsidR="003626DA">
        <w:rPr>
          <w:rFonts w:ascii="Arial" w:eastAsia="Times New Roman" w:hAnsi="Arial" w:cs="Arial"/>
          <w:sz w:val="24"/>
          <w:szCs w:val="24"/>
          <w:lang w:val="sr-Latn-ME"/>
        </w:rPr>
        <w:t>-</w:t>
      </w:r>
      <w:r w:rsidR="00D16116">
        <w:rPr>
          <w:rFonts w:ascii="Arial" w:eastAsia="Times New Roman" w:hAnsi="Arial" w:cs="Arial"/>
          <w:sz w:val="24"/>
          <w:szCs w:val="24"/>
          <w:lang w:val="sr-Latn-ME"/>
        </w:rPr>
        <w:t>1478</w:t>
      </w:r>
    </w:p>
    <w:p w:rsidR="001F1CAC" w:rsidRPr="001C3475" w:rsidRDefault="001F1CAC" w:rsidP="001F1CAC">
      <w:pPr>
        <w:spacing w:after="0" w:line="240" w:lineRule="auto"/>
        <w:jc w:val="both"/>
        <w:rPr>
          <w:rFonts w:ascii="Arial" w:eastAsia="Times New Roman" w:hAnsi="Arial" w:cs="Arial"/>
          <w:sz w:val="24"/>
          <w:szCs w:val="24"/>
          <w:lang w:val="sr-Latn-ME"/>
        </w:rPr>
      </w:pPr>
      <w:r w:rsidRPr="001C3475">
        <w:rPr>
          <w:rFonts w:ascii="Arial" w:eastAsia="Times New Roman" w:hAnsi="Arial" w:cs="Arial"/>
          <w:sz w:val="24"/>
          <w:szCs w:val="24"/>
          <w:lang w:val="sr-Latn-ME"/>
        </w:rPr>
        <w:t xml:space="preserve">Mjesto i datum: </w:t>
      </w:r>
      <w:r w:rsidR="008C0C9D" w:rsidRPr="001C3475">
        <w:rPr>
          <w:rFonts w:ascii="Arial" w:eastAsia="Times New Roman" w:hAnsi="Arial" w:cs="Arial"/>
          <w:sz w:val="24"/>
          <w:szCs w:val="24"/>
          <w:lang w:val="sr-Latn-ME"/>
        </w:rPr>
        <w:t xml:space="preserve">Podgorica, </w:t>
      </w:r>
      <w:r w:rsidR="00D16116">
        <w:rPr>
          <w:rFonts w:ascii="Arial" w:eastAsia="Times New Roman" w:hAnsi="Arial" w:cs="Arial"/>
          <w:sz w:val="24"/>
          <w:szCs w:val="24"/>
          <w:lang w:val="sr-Latn-ME"/>
        </w:rPr>
        <w:t>20.02.2026. godine</w:t>
      </w:r>
    </w:p>
    <w:p w:rsidR="00387E94" w:rsidRDefault="00387E94" w:rsidP="00387E94">
      <w:pPr>
        <w:tabs>
          <w:tab w:val="left" w:pos="3290"/>
        </w:tabs>
        <w:spacing w:after="0" w:line="240" w:lineRule="auto"/>
        <w:jc w:val="both"/>
        <w:rPr>
          <w:rFonts w:ascii="Arial" w:eastAsia="Times New Roman" w:hAnsi="Arial" w:cs="Arial"/>
          <w:b/>
          <w:bCs/>
          <w:sz w:val="24"/>
          <w:szCs w:val="24"/>
          <w:lang w:val="sr-Latn-ME"/>
        </w:rPr>
      </w:pPr>
    </w:p>
    <w:p w:rsidR="00387E94" w:rsidRDefault="00387E94" w:rsidP="00387E94">
      <w:pPr>
        <w:tabs>
          <w:tab w:val="left" w:pos="3290"/>
        </w:tabs>
        <w:spacing w:after="0" w:line="240" w:lineRule="auto"/>
        <w:jc w:val="both"/>
        <w:rPr>
          <w:rFonts w:ascii="Arial" w:eastAsia="Times New Roman" w:hAnsi="Arial" w:cs="Arial"/>
          <w:sz w:val="24"/>
          <w:szCs w:val="24"/>
          <w:lang w:val="sr-Latn-ME"/>
        </w:rPr>
      </w:pPr>
    </w:p>
    <w:p w:rsidR="001F1CAC" w:rsidRPr="001C3475" w:rsidRDefault="001F1CAC" w:rsidP="00387E94">
      <w:pPr>
        <w:tabs>
          <w:tab w:val="left" w:pos="3290"/>
        </w:tabs>
        <w:spacing w:after="0" w:line="240" w:lineRule="auto"/>
        <w:jc w:val="both"/>
        <w:rPr>
          <w:rFonts w:ascii="Arial" w:eastAsia="Times New Roman" w:hAnsi="Arial" w:cs="Arial"/>
          <w:sz w:val="24"/>
          <w:szCs w:val="24"/>
          <w:lang w:val="sr-Latn-ME"/>
        </w:rPr>
      </w:pPr>
      <w:r w:rsidRPr="001C3475">
        <w:rPr>
          <w:rFonts w:ascii="Arial" w:eastAsia="Times New Roman" w:hAnsi="Arial" w:cs="Arial"/>
          <w:sz w:val="24"/>
          <w:szCs w:val="24"/>
          <w:lang w:val="sr-Latn-ME"/>
        </w:rPr>
        <w:t>U skladu sa članom 43 stav 1 Zakona o javnim nabavkama („Službeni list CG”, br. 74/19</w:t>
      </w:r>
      <w:r w:rsidR="009F2F3C">
        <w:rPr>
          <w:rFonts w:ascii="Arial" w:eastAsia="Times New Roman" w:hAnsi="Arial" w:cs="Arial"/>
          <w:sz w:val="24"/>
          <w:szCs w:val="24"/>
          <w:lang w:val="sr-Latn-ME"/>
        </w:rPr>
        <w:t>, 0</w:t>
      </w:r>
      <w:r w:rsidRPr="001C3475">
        <w:rPr>
          <w:rFonts w:ascii="Arial" w:eastAsia="Times New Roman" w:hAnsi="Arial" w:cs="Arial"/>
          <w:sz w:val="24"/>
          <w:szCs w:val="24"/>
          <w:lang w:val="sr-Latn-ME"/>
        </w:rPr>
        <w:t>3/23</w:t>
      </w:r>
      <w:r w:rsidR="00692349">
        <w:rPr>
          <w:rFonts w:ascii="Arial" w:eastAsia="Times New Roman" w:hAnsi="Arial" w:cs="Arial"/>
          <w:sz w:val="24"/>
          <w:szCs w:val="24"/>
          <w:lang w:val="sr-Latn-ME"/>
        </w:rPr>
        <w:t xml:space="preserve">, </w:t>
      </w:r>
      <w:r w:rsidR="009F2F3C">
        <w:rPr>
          <w:rFonts w:ascii="Arial" w:eastAsia="Times New Roman" w:hAnsi="Arial" w:cs="Arial"/>
          <w:sz w:val="24"/>
          <w:szCs w:val="24"/>
          <w:lang w:val="sr-Latn-ME"/>
        </w:rPr>
        <w:t>11/23</w:t>
      </w:r>
      <w:r w:rsidR="00692349">
        <w:rPr>
          <w:rFonts w:ascii="Arial" w:eastAsia="Times New Roman" w:hAnsi="Arial" w:cs="Arial"/>
          <w:sz w:val="24"/>
          <w:szCs w:val="24"/>
          <w:lang w:val="sr-Latn-ME"/>
        </w:rPr>
        <w:t xml:space="preserve"> i 84/24</w:t>
      </w:r>
      <w:r w:rsidRPr="001C3475">
        <w:rPr>
          <w:rFonts w:ascii="Arial" w:eastAsia="Times New Roman" w:hAnsi="Arial" w:cs="Arial"/>
          <w:sz w:val="24"/>
          <w:szCs w:val="24"/>
          <w:lang w:val="sr-Latn-ME"/>
        </w:rPr>
        <w:t xml:space="preserve">), </w:t>
      </w:r>
    </w:p>
    <w:p w:rsidR="001F1CAC" w:rsidRPr="001C3475" w:rsidRDefault="001F1CAC" w:rsidP="001F1CAC">
      <w:pPr>
        <w:tabs>
          <w:tab w:val="left" w:pos="3290"/>
        </w:tabs>
        <w:spacing w:after="0" w:line="240" w:lineRule="auto"/>
        <w:jc w:val="both"/>
        <w:rPr>
          <w:rFonts w:ascii="Arial" w:eastAsia="Times New Roman" w:hAnsi="Arial" w:cs="Arial"/>
          <w:sz w:val="24"/>
          <w:szCs w:val="24"/>
          <w:lang w:val="sr-Latn-ME"/>
        </w:rPr>
      </w:pPr>
    </w:p>
    <w:p w:rsidR="001F1CAC" w:rsidRPr="001C3475" w:rsidRDefault="001F1CAC" w:rsidP="001F1CAC">
      <w:pPr>
        <w:tabs>
          <w:tab w:val="left" w:pos="3290"/>
        </w:tabs>
        <w:spacing w:after="0" w:line="240" w:lineRule="auto"/>
        <w:jc w:val="both"/>
        <w:rPr>
          <w:rFonts w:ascii="Arial" w:eastAsia="Times New Roman" w:hAnsi="Arial" w:cs="Arial"/>
          <w:sz w:val="24"/>
          <w:szCs w:val="24"/>
          <w:lang w:val="sr-Latn-ME"/>
        </w:rPr>
      </w:pPr>
    </w:p>
    <w:p w:rsidR="001F1CAC" w:rsidRPr="001C3475" w:rsidRDefault="001F1CAC" w:rsidP="001F1CAC">
      <w:pPr>
        <w:tabs>
          <w:tab w:val="left" w:pos="3290"/>
        </w:tabs>
        <w:spacing w:after="0" w:line="240" w:lineRule="auto"/>
        <w:jc w:val="both"/>
        <w:rPr>
          <w:rFonts w:ascii="Arial" w:eastAsia="Times New Roman" w:hAnsi="Arial" w:cs="Arial"/>
          <w:sz w:val="24"/>
          <w:szCs w:val="24"/>
          <w:lang w:val="sr-Latn-ME"/>
        </w:rPr>
      </w:pPr>
    </w:p>
    <w:p w:rsidR="001F1CAC" w:rsidRPr="001C3475" w:rsidRDefault="001F1CAC" w:rsidP="001F1CAC">
      <w:pPr>
        <w:tabs>
          <w:tab w:val="left" w:pos="3290"/>
        </w:tabs>
        <w:spacing w:after="0" w:line="240" w:lineRule="auto"/>
        <w:jc w:val="center"/>
        <w:rPr>
          <w:rFonts w:ascii="Arial" w:eastAsia="Times New Roman" w:hAnsi="Arial" w:cs="Arial"/>
          <w:b/>
          <w:bCs/>
          <w:sz w:val="32"/>
          <w:szCs w:val="32"/>
          <w:lang w:val="sr-Latn-ME"/>
        </w:rPr>
      </w:pPr>
      <w:r w:rsidRPr="001C3475">
        <w:rPr>
          <w:rFonts w:ascii="Arial" w:eastAsia="Times New Roman" w:hAnsi="Arial" w:cs="Arial"/>
          <w:b/>
          <w:bCs/>
          <w:sz w:val="32"/>
          <w:szCs w:val="32"/>
          <w:lang w:val="sr-Latn-ME"/>
        </w:rPr>
        <w:t>Izjavljujem</w:t>
      </w:r>
    </w:p>
    <w:p w:rsidR="001F1CAC" w:rsidRPr="001C3475" w:rsidRDefault="001F1CAC" w:rsidP="001F1CAC">
      <w:pPr>
        <w:tabs>
          <w:tab w:val="left" w:pos="3290"/>
        </w:tabs>
        <w:spacing w:after="0" w:line="240" w:lineRule="auto"/>
        <w:jc w:val="both"/>
        <w:rPr>
          <w:rFonts w:ascii="Arial" w:eastAsia="Times New Roman" w:hAnsi="Arial" w:cs="Arial"/>
          <w:sz w:val="24"/>
          <w:szCs w:val="24"/>
          <w:lang w:val="sr-Latn-ME"/>
        </w:rPr>
      </w:pPr>
    </w:p>
    <w:p w:rsidR="001F1CAC" w:rsidRPr="00F908D7" w:rsidRDefault="001F1CAC" w:rsidP="00F908D7">
      <w:pPr>
        <w:spacing w:after="0" w:line="240" w:lineRule="auto"/>
        <w:jc w:val="both"/>
        <w:rPr>
          <w:rFonts w:ascii="Arial" w:eastAsia="Times New Roman" w:hAnsi="Arial" w:cs="Arial"/>
          <w:sz w:val="24"/>
          <w:szCs w:val="24"/>
          <w:lang w:val="sr-Latn-ME"/>
        </w:rPr>
      </w:pPr>
      <w:r w:rsidRPr="001C3475">
        <w:rPr>
          <w:rFonts w:ascii="Arial" w:eastAsia="Times New Roman" w:hAnsi="Arial" w:cs="Arial"/>
          <w:sz w:val="24"/>
          <w:szCs w:val="24"/>
          <w:lang w:val="sr-Latn-ME"/>
        </w:rPr>
        <w:t xml:space="preserve">da u postupku javne nabavke </w:t>
      </w:r>
      <w:r w:rsidRPr="00C27D22">
        <w:rPr>
          <w:rFonts w:ascii="Arial" w:eastAsia="Times New Roman" w:hAnsi="Arial" w:cs="Arial"/>
          <w:sz w:val="24"/>
          <w:szCs w:val="24"/>
          <w:lang w:val="sr-Latn-ME"/>
        </w:rPr>
        <w:t xml:space="preserve">redni broj </w:t>
      </w:r>
      <w:r w:rsidR="00C7479F" w:rsidRPr="00C27D22">
        <w:rPr>
          <w:rFonts w:ascii="Arial" w:eastAsia="Times New Roman" w:hAnsi="Arial" w:cs="Arial"/>
          <w:sz w:val="24"/>
          <w:szCs w:val="24"/>
          <w:lang w:val="sr-Latn-ME"/>
        </w:rPr>
        <w:t>0</w:t>
      </w:r>
      <w:r w:rsidR="00525806">
        <w:rPr>
          <w:rFonts w:ascii="Arial" w:eastAsia="Times New Roman" w:hAnsi="Arial" w:cs="Arial"/>
          <w:sz w:val="24"/>
          <w:szCs w:val="24"/>
          <w:lang w:val="sr-Latn-ME"/>
        </w:rPr>
        <w:t>9</w:t>
      </w:r>
      <w:r w:rsidRPr="00C27D22">
        <w:rPr>
          <w:rFonts w:ascii="Arial" w:eastAsia="Times New Roman" w:hAnsi="Arial" w:cs="Arial"/>
          <w:sz w:val="24"/>
          <w:szCs w:val="24"/>
          <w:lang w:val="sr-Latn-ME"/>
        </w:rPr>
        <w:t xml:space="preserve"> iz </w:t>
      </w:r>
      <w:r w:rsidR="00F908D7" w:rsidRPr="003D4FAF">
        <w:rPr>
          <w:rFonts w:ascii="Tahoma" w:eastAsia="Times New Roman" w:hAnsi="Tahoma" w:cs="Tahoma"/>
          <w:color w:val="000000"/>
          <w:sz w:val="24"/>
          <w:szCs w:val="24"/>
          <w:lang w:val="sr-Latn-ME"/>
        </w:rPr>
        <w:t>Plana javn</w:t>
      </w:r>
      <w:r w:rsidR="00F908D7">
        <w:rPr>
          <w:rFonts w:ascii="Tahoma" w:eastAsia="Times New Roman" w:hAnsi="Tahoma" w:cs="Tahoma"/>
          <w:color w:val="000000"/>
          <w:sz w:val="24"/>
          <w:szCs w:val="24"/>
          <w:lang w:val="sr-Latn-ME"/>
        </w:rPr>
        <w:t>ih</w:t>
      </w:r>
      <w:r w:rsidR="00F908D7" w:rsidRPr="003D4FAF">
        <w:rPr>
          <w:rFonts w:ascii="Tahoma" w:eastAsia="Times New Roman" w:hAnsi="Tahoma" w:cs="Tahoma"/>
          <w:color w:val="000000"/>
          <w:sz w:val="24"/>
          <w:szCs w:val="24"/>
          <w:lang w:val="sr-Latn-ME"/>
        </w:rPr>
        <w:t xml:space="preserve"> nabavk</w:t>
      </w:r>
      <w:r w:rsidR="00F908D7">
        <w:rPr>
          <w:rFonts w:ascii="Tahoma" w:eastAsia="Times New Roman" w:hAnsi="Tahoma" w:cs="Tahoma"/>
          <w:color w:val="000000"/>
          <w:sz w:val="24"/>
          <w:szCs w:val="24"/>
          <w:lang w:val="sr-Latn-ME"/>
        </w:rPr>
        <w:t>i</w:t>
      </w:r>
      <w:r w:rsidR="00F908D7" w:rsidRPr="003D4FAF">
        <w:rPr>
          <w:rFonts w:ascii="Tahoma" w:eastAsia="Times New Roman" w:hAnsi="Tahoma" w:cs="Tahoma"/>
          <w:color w:val="000000"/>
          <w:sz w:val="24"/>
          <w:szCs w:val="24"/>
          <w:lang w:val="sr-Latn-ME"/>
        </w:rPr>
        <w:t xml:space="preserve"> broj </w:t>
      </w:r>
      <w:r w:rsidR="00F908D7">
        <w:rPr>
          <w:rFonts w:ascii="Tahoma" w:eastAsia="Times New Roman" w:hAnsi="Tahoma" w:cs="Tahoma"/>
          <w:color w:val="000000"/>
          <w:sz w:val="24"/>
          <w:szCs w:val="24"/>
          <w:lang w:val="sr-Latn-ME"/>
        </w:rPr>
        <w:t>09</w:t>
      </w:r>
      <w:r w:rsidR="00F908D7" w:rsidRPr="003D4FAF">
        <w:rPr>
          <w:rFonts w:ascii="Tahoma" w:eastAsia="Times New Roman" w:hAnsi="Tahoma" w:cs="Tahoma"/>
          <w:color w:val="000000"/>
          <w:sz w:val="24"/>
          <w:szCs w:val="24"/>
          <w:lang w:val="sr-Latn-ME"/>
        </w:rPr>
        <w:t>-233/2</w:t>
      </w:r>
      <w:r w:rsidR="00F908D7">
        <w:rPr>
          <w:rFonts w:ascii="Tahoma" w:eastAsia="Times New Roman" w:hAnsi="Tahoma" w:cs="Tahoma"/>
          <w:color w:val="000000"/>
          <w:sz w:val="24"/>
          <w:szCs w:val="24"/>
          <w:lang w:val="sr-Latn-ME"/>
        </w:rPr>
        <w:t>6</w:t>
      </w:r>
      <w:r w:rsidR="00F908D7" w:rsidRPr="003D4FAF">
        <w:rPr>
          <w:rFonts w:ascii="Tahoma" w:eastAsia="Times New Roman" w:hAnsi="Tahoma" w:cs="Tahoma"/>
          <w:color w:val="000000"/>
          <w:sz w:val="24"/>
          <w:szCs w:val="24"/>
          <w:lang w:val="sr-Latn-ME"/>
        </w:rPr>
        <w:t>-</w:t>
      </w:r>
      <w:r w:rsidR="00F908D7">
        <w:rPr>
          <w:rFonts w:ascii="Tahoma" w:eastAsia="Times New Roman" w:hAnsi="Tahoma" w:cs="Tahoma"/>
          <w:color w:val="000000"/>
          <w:sz w:val="24"/>
          <w:szCs w:val="24"/>
          <w:lang w:val="sr-Latn-ME"/>
        </w:rPr>
        <w:t>174/1</w:t>
      </w:r>
      <w:r w:rsidR="00F908D7" w:rsidRPr="003D4FAF">
        <w:rPr>
          <w:rFonts w:ascii="Tahoma" w:eastAsia="Times New Roman" w:hAnsi="Tahoma" w:cs="Tahoma"/>
          <w:color w:val="000000"/>
          <w:sz w:val="24"/>
          <w:szCs w:val="24"/>
          <w:lang w:val="sr-Latn-ME"/>
        </w:rPr>
        <w:t xml:space="preserve"> od </w:t>
      </w:r>
      <w:r w:rsidR="00F908D7">
        <w:rPr>
          <w:rFonts w:ascii="Tahoma" w:eastAsia="Times New Roman" w:hAnsi="Tahoma" w:cs="Tahoma"/>
          <w:color w:val="000000"/>
          <w:sz w:val="24"/>
          <w:szCs w:val="24"/>
          <w:lang w:val="sr-Latn-ME"/>
        </w:rPr>
        <w:t>27</w:t>
      </w:r>
      <w:r w:rsidR="00F908D7" w:rsidRPr="003D4FAF">
        <w:rPr>
          <w:rFonts w:ascii="Tahoma" w:eastAsia="Times New Roman" w:hAnsi="Tahoma" w:cs="Tahoma"/>
          <w:color w:val="000000"/>
          <w:sz w:val="24"/>
          <w:szCs w:val="24"/>
          <w:lang w:val="sr-Latn-ME"/>
        </w:rPr>
        <w:t>.0</w:t>
      </w:r>
      <w:r w:rsidR="00F908D7">
        <w:rPr>
          <w:rFonts w:ascii="Tahoma" w:eastAsia="Times New Roman" w:hAnsi="Tahoma" w:cs="Tahoma"/>
          <w:color w:val="000000"/>
          <w:sz w:val="24"/>
          <w:szCs w:val="24"/>
          <w:lang w:val="sr-Latn-ME"/>
        </w:rPr>
        <w:t>1</w:t>
      </w:r>
      <w:r w:rsidR="00F908D7" w:rsidRPr="003D4FAF">
        <w:rPr>
          <w:rFonts w:ascii="Tahoma" w:eastAsia="Times New Roman" w:hAnsi="Tahoma" w:cs="Tahoma"/>
          <w:color w:val="000000"/>
          <w:sz w:val="24"/>
          <w:szCs w:val="24"/>
          <w:lang w:val="sr-Latn-ME"/>
        </w:rPr>
        <w:t>.202</w:t>
      </w:r>
      <w:r w:rsidR="00F908D7">
        <w:rPr>
          <w:rFonts w:ascii="Tahoma" w:eastAsia="Times New Roman" w:hAnsi="Tahoma" w:cs="Tahoma"/>
          <w:color w:val="000000"/>
          <w:sz w:val="24"/>
          <w:szCs w:val="24"/>
          <w:lang w:val="sr-Latn-ME"/>
        </w:rPr>
        <w:t>6</w:t>
      </w:r>
      <w:r w:rsidR="00F908D7" w:rsidRPr="003D4FAF">
        <w:rPr>
          <w:rFonts w:ascii="Tahoma" w:eastAsia="Times New Roman" w:hAnsi="Tahoma" w:cs="Tahoma"/>
          <w:color w:val="000000"/>
          <w:sz w:val="24"/>
          <w:szCs w:val="24"/>
          <w:lang w:val="sr-Latn-ME"/>
        </w:rPr>
        <w:t xml:space="preserve">. godine, objavljenog </w:t>
      </w:r>
      <w:r w:rsidR="00F908D7">
        <w:rPr>
          <w:rFonts w:ascii="Tahoma" w:eastAsia="Times New Roman" w:hAnsi="Tahoma" w:cs="Tahoma"/>
          <w:color w:val="000000"/>
          <w:sz w:val="24"/>
          <w:szCs w:val="24"/>
          <w:lang w:val="sr-Latn-ME"/>
        </w:rPr>
        <w:t>30</w:t>
      </w:r>
      <w:r w:rsidR="00F908D7" w:rsidRPr="00732C67">
        <w:rPr>
          <w:rFonts w:ascii="Tahoma" w:eastAsia="Times New Roman" w:hAnsi="Tahoma" w:cs="Tahoma"/>
          <w:color w:val="000000"/>
          <w:sz w:val="24"/>
          <w:szCs w:val="24"/>
          <w:lang w:val="sr-Latn-ME"/>
        </w:rPr>
        <w:t>.0</w:t>
      </w:r>
      <w:r w:rsidR="00F908D7">
        <w:rPr>
          <w:rFonts w:ascii="Tahoma" w:eastAsia="Times New Roman" w:hAnsi="Tahoma" w:cs="Tahoma"/>
          <w:color w:val="000000"/>
          <w:sz w:val="24"/>
          <w:szCs w:val="24"/>
          <w:lang w:val="sr-Latn-ME"/>
        </w:rPr>
        <w:t>1</w:t>
      </w:r>
      <w:r w:rsidR="00F908D7" w:rsidRPr="00732C67">
        <w:rPr>
          <w:rFonts w:ascii="Tahoma" w:eastAsia="Times New Roman" w:hAnsi="Tahoma" w:cs="Tahoma"/>
          <w:color w:val="000000"/>
          <w:sz w:val="24"/>
          <w:szCs w:val="24"/>
          <w:lang w:val="sr-Latn-ME"/>
        </w:rPr>
        <w:t>.202</w:t>
      </w:r>
      <w:r w:rsidR="00F908D7">
        <w:rPr>
          <w:rFonts w:ascii="Tahoma" w:eastAsia="Times New Roman" w:hAnsi="Tahoma" w:cs="Tahoma"/>
          <w:color w:val="000000"/>
          <w:sz w:val="24"/>
          <w:szCs w:val="24"/>
          <w:lang w:val="sr-Latn-ME"/>
        </w:rPr>
        <w:t>6</w:t>
      </w:r>
      <w:r w:rsidR="00F908D7" w:rsidRPr="003D4FAF">
        <w:rPr>
          <w:rFonts w:ascii="Tahoma" w:eastAsia="Times New Roman" w:hAnsi="Tahoma" w:cs="Tahoma"/>
          <w:color w:val="000000"/>
          <w:sz w:val="24"/>
          <w:szCs w:val="24"/>
          <w:lang w:val="sr-Latn-ME"/>
        </w:rPr>
        <w:t>. godine</w:t>
      </w:r>
      <w:r w:rsidR="00C7479F">
        <w:rPr>
          <w:rFonts w:ascii="Arial" w:eastAsia="Times New Roman" w:hAnsi="Arial" w:cs="Arial"/>
          <w:sz w:val="24"/>
          <w:szCs w:val="24"/>
          <w:lang w:val="sr-Latn-ME"/>
        </w:rPr>
        <w:t>,</w:t>
      </w:r>
      <w:r w:rsidRPr="00C7479F">
        <w:rPr>
          <w:rFonts w:ascii="Arial" w:eastAsia="Times New Roman" w:hAnsi="Arial" w:cs="Arial"/>
          <w:sz w:val="24"/>
          <w:szCs w:val="24"/>
          <w:lang w:val="sr-Latn-ME"/>
        </w:rPr>
        <w:t xml:space="preserve"> z</w:t>
      </w:r>
      <w:r w:rsidRPr="001C3475">
        <w:rPr>
          <w:rFonts w:ascii="Arial" w:eastAsia="Times New Roman" w:hAnsi="Arial" w:cs="Arial"/>
          <w:sz w:val="24"/>
          <w:szCs w:val="24"/>
          <w:lang w:val="sr-Latn-ME"/>
        </w:rPr>
        <w:t xml:space="preserve">a nabavku </w:t>
      </w:r>
      <w:r w:rsidR="00F908D7">
        <w:rPr>
          <w:rFonts w:ascii="Arial" w:eastAsia="Times New Roman" w:hAnsi="Arial" w:cs="Arial"/>
          <w:sz w:val="24"/>
          <w:szCs w:val="24"/>
          <w:lang w:val="sr-Latn-ME"/>
        </w:rPr>
        <w:t>usluga održavanja putničkih motornih vozila koja su u garanciji</w:t>
      </w:r>
      <w:r w:rsidR="00C7479F">
        <w:rPr>
          <w:rFonts w:ascii="Arial" w:eastAsia="Times New Roman" w:hAnsi="Arial" w:cs="Arial"/>
          <w:sz w:val="24"/>
          <w:szCs w:val="24"/>
          <w:lang w:val="sr-Latn-ME"/>
        </w:rPr>
        <w:t>,</w:t>
      </w:r>
      <w:r w:rsidR="00BD05CD" w:rsidRPr="001C3475">
        <w:rPr>
          <w:rFonts w:ascii="Arial" w:eastAsia="Times New Roman" w:hAnsi="Arial" w:cs="Arial"/>
          <w:sz w:val="24"/>
          <w:szCs w:val="24"/>
          <w:lang w:val="sr-Latn-ME"/>
        </w:rPr>
        <w:t xml:space="preserve"> </w:t>
      </w:r>
      <w:r w:rsidRPr="001C3475">
        <w:rPr>
          <w:rFonts w:ascii="Arial" w:eastAsia="Times New Roman" w:hAnsi="Arial" w:cs="Arial"/>
          <w:sz w:val="24"/>
          <w:szCs w:val="24"/>
          <w:lang w:val="sr-Latn-ME"/>
        </w:rPr>
        <w:t xml:space="preserve">nijesam u sukobu interesa u smislu člana 41 stav 1 tačka 1 Zakona o javnim </w:t>
      </w:r>
      <w:r w:rsidRPr="000C0BD3">
        <w:rPr>
          <w:rFonts w:ascii="Arial" w:eastAsia="Times New Roman" w:hAnsi="Arial" w:cs="Arial"/>
          <w:sz w:val="24"/>
          <w:szCs w:val="24"/>
          <w:lang w:val="sr-Latn-ME"/>
        </w:rPr>
        <w:t xml:space="preserve">nabavkama i da ne postoji ekonomski i drugi </w:t>
      </w:r>
      <w:r w:rsidRPr="001F1CAC">
        <w:rPr>
          <w:rFonts w:ascii="Arial" w:eastAsia="Times New Roman" w:hAnsi="Arial" w:cs="Arial"/>
          <w:color w:val="000000"/>
          <w:sz w:val="24"/>
          <w:szCs w:val="24"/>
          <w:lang w:val="sr-Latn-ME"/>
        </w:rPr>
        <w:t>lični interes koji može uticati na moju nepristrasnost i nezavisnost u ovom postupku javne nabavke.</w:t>
      </w:r>
    </w:p>
    <w:p w:rsidR="001F1CAC" w:rsidRDefault="001F1CAC" w:rsidP="001F1CAC">
      <w:pPr>
        <w:tabs>
          <w:tab w:val="left" w:pos="3290"/>
        </w:tabs>
        <w:spacing w:after="0" w:line="240" w:lineRule="auto"/>
        <w:jc w:val="both"/>
        <w:rPr>
          <w:rFonts w:ascii="Arial" w:eastAsia="Times New Roman" w:hAnsi="Arial" w:cs="Arial"/>
          <w:color w:val="000000"/>
          <w:sz w:val="24"/>
          <w:szCs w:val="24"/>
          <w:lang w:val="sr-Latn-ME"/>
        </w:rPr>
      </w:pPr>
    </w:p>
    <w:p w:rsidR="00C70F41" w:rsidRDefault="00C70F41" w:rsidP="001F1CAC">
      <w:pPr>
        <w:tabs>
          <w:tab w:val="left" w:pos="3290"/>
        </w:tabs>
        <w:spacing w:after="0" w:line="240" w:lineRule="auto"/>
        <w:jc w:val="both"/>
        <w:rPr>
          <w:rFonts w:ascii="Arial" w:eastAsia="Times New Roman" w:hAnsi="Arial" w:cs="Arial"/>
          <w:color w:val="000000"/>
          <w:sz w:val="24"/>
          <w:szCs w:val="24"/>
          <w:lang w:val="sr-Latn-ME"/>
        </w:rPr>
      </w:pPr>
    </w:p>
    <w:p w:rsidR="00C70F41" w:rsidRPr="001F1CAC" w:rsidRDefault="00C70F41" w:rsidP="001F1CAC">
      <w:pPr>
        <w:tabs>
          <w:tab w:val="left" w:pos="3290"/>
        </w:tabs>
        <w:spacing w:after="0" w:line="240" w:lineRule="auto"/>
        <w:jc w:val="both"/>
        <w:rPr>
          <w:rFonts w:ascii="Arial" w:eastAsia="Times New Roman" w:hAnsi="Arial" w:cs="Arial"/>
          <w:color w:val="000000"/>
          <w:sz w:val="24"/>
          <w:szCs w:val="24"/>
          <w:lang w:val="sr-Latn-ME"/>
        </w:rPr>
      </w:pPr>
    </w:p>
    <w:p w:rsidR="001F1CAC" w:rsidRDefault="00AE17A2" w:rsidP="001C3475">
      <w:pPr>
        <w:tabs>
          <w:tab w:val="left" w:pos="3290"/>
        </w:tabs>
        <w:spacing w:after="0" w:line="240" w:lineRule="auto"/>
        <w:ind w:firstLine="1134"/>
        <w:rPr>
          <w:rFonts w:ascii="Arial" w:eastAsia="Times New Roman" w:hAnsi="Arial" w:cs="Arial"/>
          <w:i/>
          <w:iCs/>
          <w:color w:val="000000"/>
          <w:sz w:val="24"/>
          <w:szCs w:val="24"/>
          <w:lang w:val="sr-Latn-ME"/>
        </w:rPr>
      </w:pPr>
      <w:r>
        <w:rPr>
          <w:rFonts w:ascii="Arial" w:eastAsia="Times New Roman" w:hAnsi="Arial" w:cs="Arial"/>
          <w:color w:val="000000"/>
          <w:sz w:val="24"/>
          <w:szCs w:val="24"/>
          <w:lang w:val="sr-Latn-ME"/>
        </w:rPr>
        <w:t xml:space="preserve">                           </w:t>
      </w:r>
      <w:r>
        <w:rPr>
          <w:rFonts w:ascii="Arial" w:eastAsia="Times New Roman" w:hAnsi="Arial" w:cs="Arial"/>
          <w:color w:val="000000"/>
          <w:sz w:val="24"/>
          <w:szCs w:val="24"/>
          <w:lang w:val="sr-Latn-ME"/>
        </w:rPr>
        <w:tab/>
      </w:r>
      <w:r>
        <w:rPr>
          <w:rFonts w:ascii="Arial" w:eastAsia="Times New Roman" w:hAnsi="Arial" w:cs="Arial"/>
          <w:color w:val="000000"/>
          <w:sz w:val="24"/>
          <w:szCs w:val="24"/>
          <w:lang w:val="sr-Latn-ME"/>
        </w:rPr>
        <w:tab/>
      </w:r>
      <w:r w:rsidR="00F908D7">
        <w:rPr>
          <w:rFonts w:ascii="Arial" w:eastAsia="Times New Roman" w:hAnsi="Arial" w:cs="Arial"/>
          <w:color w:val="000000"/>
          <w:sz w:val="24"/>
          <w:szCs w:val="24"/>
          <w:lang w:val="sr-Latn-ME"/>
        </w:rPr>
        <w:t xml:space="preserve">    </w:t>
      </w:r>
      <w:r>
        <w:rPr>
          <w:rFonts w:ascii="Arial" w:eastAsia="Times New Roman" w:hAnsi="Arial" w:cs="Arial"/>
          <w:color w:val="000000"/>
          <w:sz w:val="24"/>
          <w:szCs w:val="24"/>
          <w:lang w:val="sr-Latn-ME"/>
        </w:rPr>
        <w:t xml:space="preserve"> </w:t>
      </w:r>
      <w:r w:rsidR="007B7388">
        <w:rPr>
          <w:rFonts w:ascii="Arial" w:eastAsia="Times New Roman" w:hAnsi="Arial" w:cs="Arial"/>
          <w:color w:val="000000"/>
          <w:sz w:val="24"/>
          <w:szCs w:val="24"/>
          <w:lang w:val="sr-Latn-ME"/>
        </w:rPr>
        <w:t xml:space="preserve">      </w:t>
      </w:r>
      <w:r w:rsidR="001F1CAC" w:rsidRPr="001F1CAC">
        <w:rPr>
          <w:rFonts w:ascii="Arial" w:eastAsia="Times New Roman" w:hAnsi="Arial" w:cs="Arial"/>
          <w:color w:val="000000"/>
          <w:sz w:val="24"/>
          <w:szCs w:val="24"/>
          <w:lang w:val="sr-Latn-ME"/>
        </w:rPr>
        <w:t>Ovlašćeno lice naručioca</w:t>
      </w:r>
      <w:r w:rsidR="008A4102">
        <w:rPr>
          <w:rFonts w:ascii="Arial" w:eastAsia="Times New Roman" w:hAnsi="Arial" w:cs="Arial"/>
          <w:color w:val="000000"/>
          <w:sz w:val="24"/>
          <w:szCs w:val="24"/>
          <w:lang w:val="sr-Latn-ME"/>
        </w:rPr>
        <w:t xml:space="preserve"> </w:t>
      </w:r>
      <w:r w:rsidR="001C3475">
        <w:rPr>
          <w:rFonts w:ascii="Arial" w:eastAsia="Times New Roman" w:hAnsi="Arial" w:cs="Arial"/>
          <w:color w:val="000000"/>
          <w:sz w:val="24"/>
          <w:szCs w:val="24"/>
          <w:lang w:val="sr-Latn-ME"/>
        </w:rPr>
        <w:t xml:space="preserve">direktor </w:t>
      </w:r>
      <w:r w:rsidR="008A4102">
        <w:rPr>
          <w:rFonts w:ascii="Arial" w:eastAsia="Times New Roman" w:hAnsi="Arial" w:cs="Arial"/>
          <w:color w:val="000000"/>
          <w:sz w:val="24"/>
          <w:szCs w:val="24"/>
          <w:lang w:val="sr-Latn-ME"/>
        </w:rPr>
        <w:t>Ivica Janović</w:t>
      </w:r>
    </w:p>
    <w:p w:rsidR="00AE17A2" w:rsidRPr="001C3475" w:rsidRDefault="00AE17A2" w:rsidP="001C3475">
      <w:pPr>
        <w:tabs>
          <w:tab w:val="left" w:pos="3290"/>
        </w:tabs>
        <w:spacing w:after="0" w:line="240" w:lineRule="auto"/>
        <w:ind w:firstLine="1134"/>
        <w:rPr>
          <w:rFonts w:ascii="Arial" w:eastAsia="Times New Roman" w:hAnsi="Arial" w:cs="Arial"/>
          <w:color w:val="000000"/>
          <w:sz w:val="24"/>
          <w:szCs w:val="24"/>
          <w:lang w:val="sr-Latn-ME"/>
        </w:rPr>
      </w:pPr>
    </w:p>
    <w:p w:rsidR="00AE17A2" w:rsidRDefault="00AE17A2" w:rsidP="00AE17A2">
      <w:pPr>
        <w:tabs>
          <w:tab w:val="left" w:pos="3290"/>
        </w:tabs>
        <w:spacing w:after="0" w:line="240" w:lineRule="auto"/>
        <w:ind w:firstLine="1134"/>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ab/>
        <w:t xml:space="preserve">         </w:t>
      </w:r>
    </w:p>
    <w:p w:rsidR="001F1CAC" w:rsidRDefault="00AE17A2" w:rsidP="00AE17A2">
      <w:pPr>
        <w:tabs>
          <w:tab w:val="left" w:pos="3290"/>
        </w:tabs>
        <w:spacing w:after="0" w:line="240" w:lineRule="auto"/>
        <w:ind w:firstLine="1134"/>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ab/>
      </w:r>
      <w:r>
        <w:rPr>
          <w:rFonts w:ascii="Arial" w:eastAsia="Times New Roman" w:hAnsi="Arial" w:cs="Arial"/>
          <w:color w:val="000000"/>
          <w:sz w:val="24"/>
          <w:szCs w:val="24"/>
          <w:lang w:val="sr-Latn-ME"/>
        </w:rPr>
        <w:tab/>
        <w:t xml:space="preserve">             </w:t>
      </w:r>
      <w:r w:rsidR="007B7388">
        <w:rPr>
          <w:rFonts w:ascii="Arial" w:eastAsia="Times New Roman" w:hAnsi="Arial" w:cs="Arial"/>
          <w:color w:val="000000"/>
          <w:sz w:val="24"/>
          <w:szCs w:val="24"/>
          <w:lang w:val="sr-Latn-ME"/>
        </w:rPr>
        <w:t xml:space="preserve">      </w:t>
      </w:r>
      <w:r w:rsidR="004A18EA">
        <w:rPr>
          <w:rFonts w:ascii="Arial" w:eastAsia="Times New Roman" w:hAnsi="Arial" w:cs="Arial"/>
          <w:color w:val="000000"/>
          <w:sz w:val="24"/>
          <w:szCs w:val="24"/>
          <w:lang w:val="sr-Latn-ME"/>
        </w:rPr>
        <w:t xml:space="preserve"> </w:t>
      </w:r>
      <w:r w:rsidR="001F1CAC" w:rsidRPr="001F1CAC">
        <w:rPr>
          <w:rFonts w:ascii="Arial" w:eastAsia="Times New Roman" w:hAnsi="Arial" w:cs="Arial"/>
          <w:color w:val="000000"/>
          <w:sz w:val="24"/>
          <w:szCs w:val="24"/>
          <w:lang w:val="sr-Latn-ME"/>
        </w:rPr>
        <w:t xml:space="preserve">Službenik za javne nabavke </w:t>
      </w:r>
      <w:bookmarkStart w:id="27" w:name="_Hlk221698644"/>
      <w:r w:rsidR="001C3475">
        <w:rPr>
          <w:rFonts w:ascii="Arial" w:eastAsia="Times New Roman" w:hAnsi="Arial" w:cs="Arial"/>
          <w:color w:val="000000"/>
          <w:sz w:val="24"/>
          <w:szCs w:val="24"/>
          <w:lang w:val="sr-Latn-ME"/>
        </w:rPr>
        <w:t xml:space="preserve">Željko Aničić </w:t>
      </w:r>
      <w:bookmarkEnd w:id="27"/>
    </w:p>
    <w:p w:rsidR="00AE17A2" w:rsidRPr="001F1CAC" w:rsidRDefault="00AE17A2" w:rsidP="00AE17A2">
      <w:pPr>
        <w:tabs>
          <w:tab w:val="left" w:pos="3290"/>
        </w:tabs>
        <w:spacing w:after="0" w:line="240" w:lineRule="auto"/>
        <w:ind w:firstLine="1134"/>
        <w:rPr>
          <w:rFonts w:ascii="Arial" w:eastAsia="Times New Roman" w:hAnsi="Arial" w:cs="Arial"/>
          <w:i/>
          <w:iCs/>
          <w:color w:val="000000"/>
          <w:sz w:val="24"/>
          <w:szCs w:val="24"/>
          <w:lang w:val="sr-Latn-ME"/>
        </w:rPr>
      </w:pPr>
    </w:p>
    <w:p w:rsidR="00AE17A2" w:rsidRDefault="00AE17A2" w:rsidP="00AE17A2">
      <w:pPr>
        <w:tabs>
          <w:tab w:val="left" w:pos="3290"/>
        </w:tabs>
        <w:spacing w:after="0" w:line="240" w:lineRule="auto"/>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p>
    <w:p w:rsidR="001F1CAC" w:rsidRPr="001F1CAC" w:rsidRDefault="00AE17A2" w:rsidP="00AE17A2">
      <w:pPr>
        <w:tabs>
          <w:tab w:val="left" w:pos="3290"/>
        </w:tabs>
        <w:spacing w:after="0" w:line="240" w:lineRule="auto"/>
        <w:rPr>
          <w:rFonts w:ascii="Arial" w:eastAsia="Times New Roman" w:hAnsi="Arial" w:cs="Arial"/>
          <w:i/>
          <w:iCs/>
          <w:color w:val="000000"/>
          <w:sz w:val="24"/>
          <w:szCs w:val="24"/>
          <w:lang w:val="sr-Latn-ME"/>
        </w:rPr>
      </w:pPr>
      <w:r>
        <w:rPr>
          <w:rFonts w:ascii="Arial" w:eastAsia="Times New Roman" w:hAnsi="Arial" w:cs="Arial"/>
          <w:color w:val="000000"/>
          <w:sz w:val="24"/>
          <w:szCs w:val="24"/>
          <w:lang w:val="sr-Latn-ME"/>
        </w:rPr>
        <w:t xml:space="preserve">                           </w:t>
      </w:r>
      <w:r w:rsidR="007B7388">
        <w:rPr>
          <w:rFonts w:ascii="Arial" w:eastAsia="Times New Roman" w:hAnsi="Arial" w:cs="Arial"/>
          <w:color w:val="000000"/>
          <w:sz w:val="24"/>
          <w:szCs w:val="24"/>
          <w:lang w:val="sr-Latn-ME"/>
        </w:rPr>
        <w:t xml:space="preserve">       </w:t>
      </w:r>
      <w:r w:rsidR="001F1CAC" w:rsidRPr="001F1CAC">
        <w:rPr>
          <w:rFonts w:ascii="Arial" w:eastAsia="Times New Roman" w:hAnsi="Arial" w:cs="Arial"/>
          <w:color w:val="000000"/>
          <w:sz w:val="24"/>
          <w:szCs w:val="24"/>
          <w:lang w:val="sr-Latn-ME"/>
        </w:rPr>
        <w:t>Lice koje je učestv</w:t>
      </w:r>
      <w:r w:rsidR="001C3475">
        <w:rPr>
          <w:rFonts w:ascii="Arial" w:eastAsia="Times New Roman" w:hAnsi="Arial" w:cs="Arial"/>
          <w:color w:val="000000"/>
          <w:sz w:val="24"/>
          <w:szCs w:val="24"/>
          <w:lang w:val="sr-Latn-ME"/>
        </w:rPr>
        <w:t xml:space="preserve">. </w:t>
      </w:r>
      <w:r w:rsidR="001F1CAC" w:rsidRPr="001F1CAC">
        <w:rPr>
          <w:rFonts w:ascii="Arial" w:eastAsia="Times New Roman" w:hAnsi="Arial" w:cs="Arial"/>
          <w:color w:val="000000"/>
          <w:sz w:val="24"/>
          <w:szCs w:val="24"/>
          <w:lang w:val="sr-Latn-ME"/>
        </w:rPr>
        <w:t xml:space="preserve">u planiranju javne nabavke </w:t>
      </w:r>
      <w:r w:rsidR="007B7388">
        <w:rPr>
          <w:rFonts w:ascii="Arial" w:eastAsia="Times New Roman" w:hAnsi="Arial" w:cs="Arial"/>
          <w:color w:val="000000"/>
          <w:sz w:val="24"/>
          <w:szCs w:val="24"/>
          <w:lang w:val="sr-Latn-ME"/>
        </w:rPr>
        <w:t>Vladimir Novaković</w:t>
      </w:r>
    </w:p>
    <w:p w:rsidR="00AE17A2" w:rsidRDefault="00AE17A2" w:rsidP="001F1CAC">
      <w:pPr>
        <w:tabs>
          <w:tab w:val="left" w:pos="3290"/>
        </w:tabs>
        <w:spacing w:after="0" w:line="240" w:lineRule="auto"/>
        <w:rPr>
          <w:rFonts w:ascii="Arial" w:eastAsia="Times New Roman" w:hAnsi="Arial" w:cs="Arial"/>
          <w:iCs/>
          <w:color w:val="000000"/>
          <w:sz w:val="24"/>
          <w:szCs w:val="24"/>
          <w:lang w:val="sr-Latn-ME"/>
        </w:rPr>
      </w:pPr>
    </w:p>
    <w:p w:rsidR="00AE17A2" w:rsidRDefault="00AE17A2" w:rsidP="00AE17A2">
      <w:pPr>
        <w:tabs>
          <w:tab w:val="left" w:pos="3290"/>
        </w:tabs>
        <w:spacing w:after="0" w:line="240" w:lineRule="auto"/>
        <w:rPr>
          <w:rFonts w:ascii="Arial" w:eastAsia="Times New Roman" w:hAnsi="Arial" w:cs="Arial"/>
          <w:iCs/>
          <w:color w:val="000000"/>
          <w:sz w:val="24"/>
          <w:szCs w:val="24"/>
          <w:lang w:val="sr-Latn-ME"/>
        </w:rPr>
      </w:pPr>
      <w:r>
        <w:rPr>
          <w:rFonts w:ascii="Arial" w:eastAsia="Times New Roman" w:hAnsi="Arial" w:cs="Arial"/>
          <w:iCs/>
          <w:color w:val="000000"/>
          <w:sz w:val="24"/>
          <w:szCs w:val="24"/>
          <w:lang w:val="sr-Latn-ME"/>
        </w:rPr>
        <w:t xml:space="preserve">         </w:t>
      </w:r>
    </w:p>
    <w:p w:rsidR="001C3475" w:rsidRDefault="00AE17A2" w:rsidP="00AE17A2">
      <w:pPr>
        <w:tabs>
          <w:tab w:val="left" w:pos="3290"/>
        </w:tabs>
        <w:spacing w:after="0" w:line="240" w:lineRule="auto"/>
        <w:rPr>
          <w:rFonts w:ascii="Arial" w:eastAsia="Times New Roman" w:hAnsi="Arial" w:cs="Arial"/>
          <w:sz w:val="24"/>
          <w:szCs w:val="24"/>
          <w:lang w:val="sr-Latn-ME"/>
        </w:rPr>
      </w:pPr>
      <w:r>
        <w:rPr>
          <w:rFonts w:ascii="Arial" w:eastAsia="Times New Roman" w:hAnsi="Arial" w:cs="Arial"/>
          <w:iCs/>
          <w:color w:val="000000"/>
          <w:sz w:val="24"/>
          <w:szCs w:val="24"/>
          <w:lang w:val="sr-Latn-ME"/>
        </w:rPr>
        <w:t xml:space="preserve">              </w:t>
      </w:r>
      <w:r w:rsidR="004A18EA">
        <w:rPr>
          <w:rFonts w:ascii="Arial" w:eastAsia="Times New Roman" w:hAnsi="Arial" w:cs="Arial"/>
          <w:iCs/>
          <w:color w:val="000000"/>
          <w:sz w:val="24"/>
          <w:szCs w:val="24"/>
          <w:lang w:val="sr-Latn-ME"/>
        </w:rPr>
        <w:t xml:space="preserve"> </w:t>
      </w:r>
      <w:r w:rsidR="007B7388">
        <w:rPr>
          <w:rFonts w:ascii="Arial" w:eastAsia="Times New Roman" w:hAnsi="Arial" w:cs="Arial"/>
          <w:iCs/>
          <w:color w:val="000000"/>
          <w:sz w:val="24"/>
          <w:szCs w:val="24"/>
          <w:lang w:val="sr-Latn-ME"/>
        </w:rPr>
        <w:t xml:space="preserve">                 </w:t>
      </w:r>
      <w:r w:rsidR="001F1CAC" w:rsidRPr="001F1CAC">
        <w:rPr>
          <w:rFonts w:ascii="Arial" w:eastAsia="Times New Roman" w:hAnsi="Arial" w:cs="Arial"/>
          <w:iCs/>
          <w:color w:val="000000"/>
          <w:sz w:val="24"/>
          <w:szCs w:val="24"/>
          <w:lang w:val="sr-Latn-ME"/>
        </w:rPr>
        <w:t xml:space="preserve">Član </w:t>
      </w:r>
      <w:bookmarkStart w:id="28" w:name="_Hlk221697835"/>
      <w:r w:rsidR="001F1CAC" w:rsidRPr="001F1CAC">
        <w:rPr>
          <w:rFonts w:ascii="Arial" w:eastAsia="Times New Roman" w:hAnsi="Arial" w:cs="Arial"/>
          <w:iCs/>
          <w:color w:val="000000"/>
          <w:sz w:val="24"/>
          <w:szCs w:val="24"/>
          <w:lang w:val="sr-Latn-ME"/>
        </w:rPr>
        <w:t>kom</w:t>
      </w:r>
      <w:r w:rsidR="009D3092">
        <w:rPr>
          <w:rFonts w:ascii="Arial" w:eastAsia="Times New Roman" w:hAnsi="Arial" w:cs="Arial"/>
          <w:iCs/>
          <w:color w:val="000000"/>
          <w:sz w:val="24"/>
          <w:szCs w:val="24"/>
          <w:lang w:val="sr-Latn-ME"/>
        </w:rPr>
        <w:t>isije</w:t>
      </w:r>
      <w:r w:rsidR="001F1CAC" w:rsidRPr="001F1CAC">
        <w:rPr>
          <w:rFonts w:ascii="Arial" w:eastAsia="Times New Roman" w:hAnsi="Arial" w:cs="Arial"/>
          <w:iCs/>
          <w:color w:val="000000"/>
          <w:sz w:val="24"/>
          <w:szCs w:val="24"/>
          <w:lang w:val="sr-Latn-ME"/>
        </w:rPr>
        <w:t xml:space="preserve"> </w:t>
      </w:r>
      <w:bookmarkEnd w:id="28"/>
      <w:r w:rsidR="001F1CAC" w:rsidRPr="001F1CAC">
        <w:rPr>
          <w:rFonts w:ascii="Arial" w:eastAsia="Times New Roman" w:hAnsi="Arial" w:cs="Arial"/>
          <w:sz w:val="24"/>
          <w:szCs w:val="24"/>
          <w:lang w:val="sr-Latn-ME"/>
        </w:rPr>
        <w:t>za sprovođenje postupka javne nabavk</w:t>
      </w:r>
      <w:r w:rsidR="001F1CAC" w:rsidRPr="001F1CAC">
        <w:rPr>
          <w:rFonts w:ascii="Arial" w:eastAsia="Times New Roman" w:hAnsi="Arial" w:cs="Arial"/>
          <w:iCs/>
          <w:color w:val="000000"/>
          <w:sz w:val="24"/>
          <w:szCs w:val="24"/>
          <w:lang w:val="sr-Latn-ME"/>
        </w:rPr>
        <w:t>e</w:t>
      </w:r>
      <w:r w:rsidR="001C3475">
        <w:rPr>
          <w:rFonts w:ascii="Arial" w:eastAsia="Times New Roman" w:hAnsi="Arial" w:cs="Arial"/>
          <w:color w:val="000000"/>
          <w:sz w:val="24"/>
          <w:szCs w:val="24"/>
          <w:lang w:val="sr-Latn-ME"/>
        </w:rPr>
        <w:t xml:space="preserve"> </w:t>
      </w:r>
      <w:r w:rsidR="007B7388">
        <w:rPr>
          <w:rFonts w:ascii="Arial" w:eastAsia="Times New Roman" w:hAnsi="Arial" w:cs="Arial"/>
          <w:color w:val="000000"/>
          <w:sz w:val="24"/>
          <w:szCs w:val="24"/>
          <w:lang w:val="sr-Latn-ME"/>
        </w:rPr>
        <w:t>Željko Aničić</w:t>
      </w:r>
    </w:p>
    <w:p w:rsidR="00AE17A2" w:rsidRDefault="00AE17A2" w:rsidP="00AE17A2">
      <w:pPr>
        <w:tabs>
          <w:tab w:val="left" w:pos="3290"/>
        </w:tabs>
        <w:spacing w:after="0" w:line="240" w:lineRule="auto"/>
        <w:rPr>
          <w:rFonts w:ascii="Arial" w:eastAsia="Times New Roman" w:hAnsi="Arial" w:cs="Arial"/>
          <w:i/>
          <w:iCs/>
          <w:color w:val="000000"/>
          <w:sz w:val="24"/>
          <w:szCs w:val="24"/>
          <w:lang w:val="sr-Latn-ME"/>
        </w:rPr>
      </w:pPr>
    </w:p>
    <w:p w:rsidR="00AE17A2" w:rsidRDefault="00AE17A2" w:rsidP="00AE17A2">
      <w:pPr>
        <w:spacing w:after="0" w:line="240" w:lineRule="auto"/>
        <w:rPr>
          <w:rFonts w:ascii="Arial" w:eastAsia="Times New Roman" w:hAnsi="Arial" w:cs="Arial"/>
          <w:iCs/>
          <w:color w:val="000000"/>
          <w:sz w:val="24"/>
          <w:szCs w:val="24"/>
          <w:lang w:val="sr-Latn-ME"/>
        </w:rPr>
      </w:pPr>
      <w:r>
        <w:rPr>
          <w:rFonts w:ascii="Arial" w:eastAsia="Times New Roman" w:hAnsi="Arial" w:cs="Arial"/>
          <w:iCs/>
          <w:color w:val="000000"/>
          <w:sz w:val="24"/>
          <w:szCs w:val="24"/>
          <w:lang w:val="sr-Latn-ME"/>
        </w:rPr>
        <w:t xml:space="preserve">                    </w:t>
      </w:r>
    </w:p>
    <w:p w:rsidR="001F1CAC" w:rsidRDefault="00AE17A2" w:rsidP="00AE17A2">
      <w:pPr>
        <w:spacing w:after="0" w:line="240" w:lineRule="auto"/>
        <w:ind w:left="720"/>
        <w:rPr>
          <w:rFonts w:ascii="Arial" w:eastAsia="Times New Roman" w:hAnsi="Arial" w:cs="Arial"/>
          <w:iCs/>
          <w:sz w:val="24"/>
          <w:szCs w:val="24"/>
          <w:lang w:val="sr-Latn-ME"/>
        </w:rPr>
      </w:pPr>
      <w:r>
        <w:rPr>
          <w:rFonts w:ascii="Arial" w:eastAsia="Times New Roman" w:hAnsi="Arial" w:cs="Arial"/>
          <w:iCs/>
          <w:color w:val="000000"/>
          <w:sz w:val="24"/>
          <w:szCs w:val="24"/>
          <w:lang w:val="sr-Latn-ME"/>
        </w:rPr>
        <w:t xml:space="preserve">            </w:t>
      </w:r>
      <w:r w:rsidR="007B7388">
        <w:rPr>
          <w:rFonts w:ascii="Arial" w:eastAsia="Times New Roman" w:hAnsi="Arial" w:cs="Arial"/>
          <w:iCs/>
          <w:color w:val="000000"/>
          <w:sz w:val="24"/>
          <w:szCs w:val="24"/>
          <w:lang w:val="sr-Latn-ME"/>
        </w:rPr>
        <w:t xml:space="preserve">  </w:t>
      </w:r>
      <w:r w:rsidR="001F1CAC" w:rsidRPr="001F1CAC">
        <w:rPr>
          <w:rFonts w:ascii="Arial" w:eastAsia="Times New Roman" w:hAnsi="Arial" w:cs="Arial"/>
          <w:iCs/>
          <w:color w:val="000000"/>
          <w:sz w:val="24"/>
          <w:szCs w:val="24"/>
          <w:lang w:val="sr-Latn-ME"/>
        </w:rPr>
        <w:t xml:space="preserve">Član komisije </w:t>
      </w:r>
      <w:r w:rsidR="001F1CAC" w:rsidRPr="001F1CAC">
        <w:rPr>
          <w:rFonts w:ascii="Arial" w:eastAsia="Times New Roman" w:hAnsi="Arial" w:cs="Arial"/>
          <w:sz w:val="24"/>
          <w:szCs w:val="24"/>
          <w:lang w:val="sr-Latn-ME"/>
        </w:rPr>
        <w:t xml:space="preserve">za sprovođenje postupka javne </w:t>
      </w:r>
      <w:r w:rsidR="001F1CAC" w:rsidRPr="00C7479F">
        <w:rPr>
          <w:rFonts w:ascii="Arial" w:eastAsia="Times New Roman" w:hAnsi="Arial" w:cs="Arial"/>
          <w:sz w:val="24"/>
          <w:szCs w:val="24"/>
          <w:lang w:val="sr-Latn-ME"/>
        </w:rPr>
        <w:t>nabavk</w:t>
      </w:r>
      <w:r w:rsidR="001F1CAC" w:rsidRPr="00C7479F">
        <w:rPr>
          <w:rFonts w:ascii="Arial" w:eastAsia="Times New Roman" w:hAnsi="Arial" w:cs="Arial"/>
          <w:iCs/>
          <w:sz w:val="24"/>
          <w:szCs w:val="24"/>
          <w:lang w:val="sr-Latn-ME"/>
        </w:rPr>
        <w:t>e</w:t>
      </w:r>
      <w:r w:rsidR="001C3475" w:rsidRPr="00C7479F">
        <w:rPr>
          <w:rFonts w:ascii="Arial" w:eastAsia="Times New Roman" w:hAnsi="Arial" w:cs="Arial"/>
          <w:iCs/>
          <w:sz w:val="24"/>
          <w:szCs w:val="24"/>
          <w:lang w:val="sr-Latn-ME"/>
        </w:rPr>
        <w:t xml:space="preserve"> </w:t>
      </w:r>
      <w:r w:rsidR="007B7388">
        <w:rPr>
          <w:rFonts w:ascii="Arial" w:eastAsia="Times New Roman" w:hAnsi="Arial" w:cs="Arial"/>
          <w:sz w:val="24"/>
          <w:szCs w:val="24"/>
          <w:lang w:val="sr-Latn-ME"/>
        </w:rPr>
        <w:t>Nenad Sinanović</w:t>
      </w:r>
      <w:r w:rsidR="007B7388">
        <w:rPr>
          <w:rFonts w:ascii="Arial" w:eastAsia="Times New Roman" w:hAnsi="Arial" w:cs="Arial"/>
          <w:iCs/>
          <w:sz w:val="24"/>
          <w:szCs w:val="24"/>
          <w:lang w:val="sr-Latn-ME"/>
        </w:rPr>
        <w:t xml:space="preserve"> </w:t>
      </w:r>
    </w:p>
    <w:p w:rsidR="00AE17A2" w:rsidRPr="001F1CAC" w:rsidRDefault="00AE17A2" w:rsidP="00AE17A2">
      <w:pPr>
        <w:spacing w:after="0" w:line="240" w:lineRule="auto"/>
        <w:rPr>
          <w:rFonts w:ascii="Arial" w:eastAsia="Times New Roman" w:hAnsi="Arial" w:cs="Arial"/>
          <w:i/>
          <w:iCs/>
          <w:color w:val="000000"/>
          <w:sz w:val="24"/>
          <w:szCs w:val="24"/>
          <w:lang w:val="sr-Latn-ME"/>
        </w:rPr>
      </w:pPr>
    </w:p>
    <w:p w:rsidR="00AE17A2" w:rsidRDefault="00AE17A2" w:rsidP="00AE17A2">
      <w:pPr>
        <w:tabs>
          <w:tab w:val="left" w:pos="3290"/>
        </w:tabs>
        <w:spacing w:after="0" w:line="240" w:lineRule="auto"/>
        <w:rPr>
          <w:rFonts w:ascii="Arial" w:eastAsia="Times New Roman" w:hAnsi="Arial" w:cs="Arial"/>
          <w:iCs/>
          <w:color w:val="000000"/>
          <w:sz w:val="24"/>
          <w:szCs w:val="24"/>
          <w:lang w:val="sr-Latn-ME"/>
        </w:rPr>
      </w:pPr>
      <w:r>
        <w:rPr>
          <w:rFonts w:ascii="Arial" w:eastAsia="Times New Roman" w:hAnsi="Arial" w:cs="Arial"/>
          <w:iCs/>
          <w:color w:val="000000"/>
          <w:sz w:val="24"/>
          <w:szCs w:val="24"/>
          <w:lang w:val="sr-Latn-ME"/>
        </w:rPr>
        <w:t xml:space="preserve">                   </w:t>
      </w:r>
    </w:p>
    <w:p w:rsidR="001F1CAC" w:rsidRPr="001F1CAC" w:rsidRDefault="00AE17A2" w:rsidP="00AE17A2">
      <w:pPr>
        <w:tabs>
          <w:tab w:val="left" w:pos="3290"/>
        </w:tabs>
        <w:spacing w:after="0" w:line="240" w:lineRule="auto"/>
        <w:rPr>
          <w:rFonts w:ascii="Arial" w:eastAsia="Times New Roman" w:hAnsi="Arial" w:cs="Arial"/>
          <w:i/>
          <w:iCs/>
          <w:color w:val="000000"/>
          <w:sz w:val="24"/>
          <w:szCs w:val="24"/>
          <w:lang w:val="sr-Latn-ME"/>
        </w:rPr>
      </w:pPr>
      <w:r>
        <w:rPr>
          <w:rFonts w:ascii="Arial" w:eastAsia="Times New Roman" w:hAnsi="Arial" w:cs="Arial"/>
          <w:iCs/>
          <w:color w:val="000000"/>
          <w:sz w:val="24"/>
          <w:szCs w:val="24"/>
          <w:lang w:val="sr-Latn-ME"/>
        </w:rPr>
        <w:t xml:space="preserve">                     </w:t>
      </w:r>
      <w:r w:rsidR="004A18EA">
        <w:rPr>
          <w:rFonts w:ascii="Arial" w:eastAsia="Times New Roman" w:hAnsi="Arial" w:cs="Arial"/>
          <w:iCs/>
          <w:color w:val="000000"/>
          <w:sz w:val="24"/>
          <w:szCs w:val="24"/>
          <w:lang w:val="sr-Latn-ME"/>
        </w:rPr>
        <w:t xml:space="preserve"> </w:t>
      </w:r>
      <w:r w:rsidR="007B7388">
        <w:rPr>
          <w:rFonts w:ascii="Arial" w:eastAsia="Times New Roman" w:hAnsi="Arial" w:cs="Arial"/>
          <w:iCs/>
          <w:color w:val="000000"/>
          <w:sz w:val="24"/>
          <w:szCs w:val="24"/>
          <w:lang w:val="sr-Latn-ME"/>
        </w:rPr>
        <w:t xml:space="preserve">            </w:t>
      </w:r>
      <w:r w:rsidR="001F1CAC" w:rsidRPr="001F1CAC">
        <w:rPr>
          <w:rFonts w:ascii="Arial" w:eastAsia="Times New Roman" w:hAnsi="Arial" w:cs="Arial"/>
          <w:iCs/>
          <w:color w:val="000000"/>
          <w:sz w:val="24"/>
          <w:szCs w:val="24"/>
          <w:lang w:val="sr-Latn-ME"/>
        </w:rPr>
        <w:t xml:space="preserve">Član </w:t>
      </w:r>
      <w:r w:rsidR="009D3092" w:rsidRPr="001F1CAC">
        <w:rPr>
          <w:rFonts w:ascii="Arial" w:eastAsia="Times New Roman" w:hAnsi="Arial" w:cs="Arial"/>
          <w:iCs/>
          <w:color w:val="000000"/>
          <w:sz w:val="24"/>
          <w:szCs w:val="24"/>
          <w:lang w:val="sr-Latn-ME"/>
        </w:rPr>
        <w:t>kom</w:t>
      </w:r>
      <w:r w:rsidR="009D3092">
        <w:rPr>
          <w:rFonts w:ascii="Arial" w:eastAsia="Times New Roman" w:hAnsi="Arial" w:cs="Arial"/>
          <w:iCs/>
          <w:color w:val="000000"/>
          <w:sz w:val="24"/>
          <w:szCs w:val="24"/>
          <w:lang w:val="sr-Latn-ME"/>
        </w:rPr>
        <w:t>isije</w:t>
      </w:r>
      <w:r w:rsidR="009D3092" w:rsidRPr="001F1CAC">
        <w:rPr>
          <w:rFonts w:ascii="Arial" w:eastAsia="Times New Roman" w:hAnsi="Arial" w:cs="Arial"/>
          <w:iCs/>
          <w:color w:val="000000"/>
          <w:sz w:val="24"/>
          <w:szCs w:val="24"/>
          <w:lang w:val="sr-Latn-ME"/>
        </w:rPr>
        <w:t xml:space="preserve"> </w:t>
      </w:r>
      <w:r w:rsidR="001F1CAC" w:rsidRPr="001F1CAC">
        <w:rPr>
          <w:rFonts w:ascii="Arial" w:eastAsia="Times New Roman" w:hAnsi="Arial" w:cs="Arial"/>
          <w:sz w:val="24"/>
          <w:szCs w:val="24"/>
          <w:lang w:val="sr-Latn-ME"/>
        </w:rPr>
        <w:t>za sprovođenje postupka javne nabavk</w:t>
      </w:r>
      <w:r w:rsidR="001F1CAC" w:rsidRPr="001F1CAC">
        <w:rPr>
          <w:rFonts w:ascii="Arial" w:eastAsia="Times New Roman" w:hAnsi="Arial" w:cs="Arial"/>
          <w:iCs/>
          <w:color w:val="000000"/>
          <w:sz w:val="24"/>
          <w:szCs w:val="24"/>
          <w:lang w:val="sr-Latn-ME"/>
        </w:rPr>
        <w:t>e</w:t>
      </w:r>
      <w:r w:rsidR="001C3475">
        <w:rPr>
          <w:rFonts w:ascii="Arial" w:eastAsia="Times New Roman" w:hAnsi="Arial" w:cs="Arial"/>
          <w:iCs/>
          <w:color w:val="000000"/>
          <w:sz w:val="24"/>
          <w:szCs w:val="24"/>
          <w:lang w:val="sr-Latn-ME"/>
        </w:rPr>
        <w:t xml:space="preserve"> </w:t>
      </w:r>
      <w:r w:rsidR="007B7388">
        <w:rPr>
          <w:rFonts w:ascii="Arial" w:eastAsia="Times New Roman" w:hAnsi="Arial" w:cs="Arial"/>
          <w:iCs/>
          <w:sz w:val="24"/>
          <w:szCs w:val="24"/>
          <w:lang w:val="sr-Latn-ME"/>
        </w:rPr>
        <w:t>Žarko Bojić</w:t>
      </w:r>
      <w:r w:rsidR="007B7388" w:rsidRPr="00C7479F">
        <w:rPr>
          <w:rFonts w:ascii="Arial" w:eastAsia="Times New Roman" w:hAnsi="Arial" w:cs="Arial"/>
          <w:iCs/>
          <w:sz w:val="24"/>
          <w:szCs w:val="24"/>
          <w:lang w:val="sr-Latn-ME"/>
        </w:rPr>
        <w:t xml:space="preserve"> </w:t>
      </w:r>
    </w:p>
    <w:p w:rsidR="001F1CAC" w:rsidRDefault="001F1CAC" w:rsidP="001F1CAC">
      <w:pPr>
        <w:spacing w:after="0" w:line="240" w:lineRule="auto"/>
        <w:jc w:val="both"/>
        <w:rPr>
          <w:rFonts w:ascii="Arial" w:eastAsia="Times New Roman" w:hAnsi="Arial" w:cs="Arial"/>
          <w:b/>
          <w:bCs/>
          <w:color w:val="000000"/>
          <w:sz w:val="24"/>
          <w:szCs w:val="24"/>
          <w:lang w:val="sr-Latn-ME"/>
        </w:rPr>
      </w:pPr>
    </w:p>
    <w:p w:rsidR="00EB3618" w:rsidRDefault="00EB3618" w:rsidP="001F1CAC">
      <w:pPr>
        <w:spacing w:after="0" w:line="240" w:lineRule="auto"/>
        <w:jc w:val="both"/>
        <w:rPr>
          <w:rFonts w:ascii="Arial" w:eastAsia="Times New Roman" w:hAnsi="Arial" w:cs="Arial"/>
          <w:b/>
          <w:bCs/>
          <w:color w:val="000000"/>
          <w:sz w:val="24"/>
          <w:szCs w:val="24"/>
          <w:lang w:val="sr-Latn-ME"/>
        </w:rPr>
      </w:pPr>
    </w:p>
    <w:p w:rsidR="00387E94" w:rsidRDefault="00387E94" w:rsidP="001F1CAC">
      <w:pPr>
        <w:spacing w:after="0" w:line="240" w:lineRule="auto"/>
        <w:jc w:val="both"/>
        <w:rPr>
          <w:rFonts w:ascii="Arial" w:eastAsia="Times New Roman" w:hAnsi="Arial" w:cs="Arial"/>
          <w:b/>
          <w:bCs/>
          <w:color w:val="000000"/>
          <w:sz w:val="24"/>
          <w:szCs w:val="24"/>
          <w:lang w:val="sr-Latn-ME"/>
        </w:rPr>
      </w:pPr>
    </w:p>
    <w:p w:rsidR="00EB3618" w:rsidRDefault="00EB3618" w:rsidP="001F1CAC">
      <w:pPr>
        <w:spacing w:after="0" w:line="240" w:lineRule="auto"/>
        <w:jc w:val="both"/>
        <w:rPr>
          <w:rFonts w:ascii="Arial" w:eastAsia="Times New Roman" w:hAnsi="Arial" w:cs="Arial"/>
          <w:b/>
          <w:bCs/>
          <w:color w:val="000000"/>
          <w:sz w:val="24"/>
          <w:szCs w:val="24"/>
          <w:lang w:val="sr-Latn-ME"/>
        </w:rPr>
      </w:pPr>
    </w:p>
    <w:p w:rsidR="008A4102" w:rsidRDefault="008A4102" w:rsidP="001F1CAC">
      <w:pPr>
        <w:spacing w:after="0" w:line="240" w:lineRule="auto"/>
        <w:jc w:val="both"/>
        <w:rPr>
          <w:rFonts w:ascii="Arial" w:eastAsia="Times New Roman" w:hAnsi="Arial" w:cs="Arial"/>
          <w:b/>
          <w:bCs/>
          <w:color w:val="000000"/>
          <w:sz w:val="24"/>
          <w:szCs w:val="24"/>
          <w:lang w:val="sr-Latn-ME"/>
        </w:rPr>
      </w:pPr>
    </w:p>
    <w:p w:rsidR="001F1CAC" w:rsidRPr="001F1CAC"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29" w:name="_Toc62730568"/>
      <w:r w:rsidRPr="001F1CAC">
        <w:rPr>
          <w:rFonts w:ascii="Arial" w:eastAsia="Times New Roman" w:hAnsi="Arial" w:cs="Times New Roman"/>
          <w:b/>
          <w:sz w:val="28"/>
          <w:szCs w:val="32"/>
          <w:lang w:val="sr-Latn-ME"/>
        </w:rPr>
        <w:lastRenderedPageBreak/>
        <w:t>UPUTSTVO O PRAVNOM SREDSTVU</w:t>
      </w:r>
      <w:bookmarkEnd w:id="29"/>
    </w:p>
    <w:p w:rsidR="001F1CAC" w:rsidRPr="001F1CAC" w:rsidRDefault="001F1CAC" w:rsidP="001F1CAC">
      <w:pPr>
        <w:tabs>
          <w:tab w:val="left" w:pos="5760"/>
        </w:tabs>
        <w:spacing w:after="0" w:line="240" w:lineRule="auto"/>
        <w:jc w:val="center"/>
        <w:rPr>
          <w:rFonts w:ascii="Arial" w:eastAsia="Times New Roman" w:hAnsi="Arial" w:cs="Arial"/>
          <w:color w:val="000000"/>
          <w:sz w:val="24"/>
          <w:szCs w:val="24"/>
          <w:lang w:val="sr-Latn-ME"/>
        </w:rPr>
      </w:pPr>
    </w:p>
    <w:p w:rsidR="001F1CAC" w:rsidRPr="001F1CAC" w:rsidRDefault="001F1CAC" w:rsidP="001F1CAC">
      <w:pPr>
        <w:tabs>
          <w:tab w:val="left" w:pos="5760"/>
        </w:tabs>
        <w:spacing w:after="0" w:line="240" w:lineRule="auto"/>
        <w:ind w:firstLine="567"/>
        <w:jc w:val="both"/>
        <w:rPr>
          <w:rFonts w:ascii="Arial" w:eastAsia="Times New Roman" w:hAnsi="Arial" w:cs="Arial"/>
          <w:color w:val="000000"/>
          <w:sz w:val="24"/>
          <w:szCs w:val="24"/>
        </w:rPr>
      </w:pPr>
      <w:r w:rsidRPr="001F1CAC">
        <w:rPr>
          <w:rFonts w:ascii="Arial" w:eastAsia="Times New Roman" w:hAnsi="Arial" w:cs="Arial"/>
          <w:color w:val="000000"/>
          <w:sz w:val="24"/>
          <w:szCs w:val="24"/>
          <w:lang w:val="sr-Latn-ME"/>
        </w:rPr>
        <w:t>Privredni subjekat može da izjavi žalbu protiv ove tenderske dokumentacije Komisiji za zaštitu prava</w:t>
      </w:r>
      <w:r w:rsidRPr="001F1CAC">
        <w:rPr>
          <w:rFonts w:ascii="Arial" w:eastAsia="Times New Roman" w:hAnsi="Arial" w:cs="Arial"/>
          <w:color w:val="000000"/>
          <w:sz w:val="24"/>
          <w:szCs w:val="24"/>
        </w:rPr>
        <w:t>:</w:t>
      </w:r>
    </w:p>
    <w:p w:rsidR="001F1CAC" w:rsidRPr="001F1CAC" w:rsidRDefault="001F1CAC" w:rsidP="001F1CAC">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F1CAC">
        <w:rPr>
          <w:rFonts w:ascii="Arial" w:eastAsia="Times New Roman" w:hAnsi="Arial" w:cs="Arial"/>
          <w:color w:val="000000"/>
          <w:sz w:val="24"/>
          <w:szCs w:val="24"/>
        </w:rPr>
        <w:t xml:space="preserve">   1) u </w:t>
      </w:r>
      <w:proofErr w:type="spellStart"/>
      <w:r w:rsidRPr="001F1CAC">
        <w:rPr>
          <w:rFonts w:ascii="Arial" w:eastAsia="Times New Roman" w:hAnsi="Arial" w:cs="Arial"/>
          <w:color w:val="000000"/>
          <w:sz w:val="24"/>
          <w:szCs w:val="24"/>
        </w:rPr>
        <w:t>roku</w:t>
      </w:r>
      <w:proofErr w:type="spellEnd"/>
      <w:r w:rsidRPr="001F1CAC">
        <w:rPr>
          <w:rFonts w:ascii="Arial" w:eastAsia="Times New Roman" w:hAnsi="Arial" w:cs="Arial"/>
          <w:color w:val="000000"/>
          <w:sz w:val="24"/>
          <w:szCs w:val="24"/>
        </w:rPr>
        <w:t xml:space="preserve"> od 20 dana od dana </w:t>
      </w:r>
      <w:proofErr w:type="spellStart"/>
      <w:r w:rsidRPr="001F1CAC">
        <w:rPr>
          <w:rFonts w:ascii="Arial" w:eastAsia="Times New Roman" w:hAnsi="Arial" w:cs="Arial"/>
          <w:color w:val="000000"/>
          <w:sz w:val="24"/>
          <w:szCs w:val="24"/>
        </w:rPr>
        <w:t>objavljivanja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odnosno</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dostavljanja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tenderske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dokumentacije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ili</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izmjene</w:t>
      </w:r>
      <w:proofErr w:type="spellEnd"/>
      <w:r w:rsidRPr="001F1CAC">
        <w:rPr>
          <w:rFonts w:ascii="Arial" w:eastAsia="Times New Roman" w:hAnsi="Arial" w:cs="Arial"/>
          <w:color w:val="000000"/>
          <w:sz w:val="24"/>
          <w:szCs w:val="24"/>
        </w:rPr>
        <w:t xml:space="preserve"> i </w:t>
      </w:r>
      <w:proofErr w:type="spellStart"/>
      <w:r w:rsidRPr="001F1CAC">
        <w:rPr>
          <w:rFonts w:ascii="Arial" w:eastAsia="Times New Roman" w:hAnsi="Arial" w:cs="Arial"/>
          <w:color w:val="000000"/>
          <w:sz w:val="24"/>
          <w:szCs w:val="24"/>
        </w:rPr>
        <w:t>dopune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tenderske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dokumentacije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ako</w:t>
      </w:r>
      <w:proofErr w:type="spellEnd"/>
      <w:r w:rsidRPr="001F1CAC">
        <w:rPr>
          <w:rFonts w:ascii="Arial" w:eastAsia="Times New Roman" w:hAnsi="Arial" w:cs="Arial"/>
          <w:color w:val="000000"/>
          <w:sz w:val="24"/>
          <w:szCs w:val="24"/>
        </w:rPr>
        <w:t xml:space="preserve"> je </w:t>
      </w:r>
      <w:proofErr w:type="spellStart"/>
      <w:r w:rsidRPr="001F1CAC">
        <w:rPr>
          <w:rFonts w:ascii="Arial" w:eastAsia="Times New Roman" w:hAnsi="Arial" w:cs="Arial"/>
          <w:color w:val="000000"/>
          <w:sz w:val="24"/>
          <w:szCs w:val="24"/>
        </w:rPr>
        <w:t>rok</w:t>
      </w:r>
      <w:proofErr w:type="spellEnd"/>
      <w:r w:rsidRPr="001F1CAC">
        <w:rPr>
          <w:rFonts w:ascii="Arial" w:eastAsia="Times New Roman" w:hAnsi="Arial" w:cs="Arial"/>
          <w:color w:val="000000"/>
          <w:sz w:val="24"/>
          <w:szCs w:val="24"/>
        </w:rPr>
        <w:t xml:space="preserve"> za </w:t>
      </w:r>
      <w:proofErr w:type="spellStart"/>
      <w:r w:rsidRPr="001F1CAC">
        <w:rPr>
          <w:rFonts w:ascii="Arial" w:eastAsia="Times New Roman" w:hAnsi="Arial" w:cs="Arial"/>
          <w:color w:val="000000"/>
          <w:sz w:val="24"/>
          <w:szCs w:val="24"/>
        </w:rPr>
        <w:t>podnošenje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prijava</w:t>
      </w:r>
      <w:proofErr w:type="spellEnd"/>
      <w:r w:rsidRPr="001F1CAC">
        <w:rPr>
          <w:rFonts w:ascii="Arial" w:eastAsia="Times New Roman" w:hAnsi="Arial" w:cs="Arial"/>
          <w:color w:val="000000"/>
          <w:sz w:val="24"/>
          <w:szCs w:val="24"/>
        </w:rPr>
        <w:t xml:space="preserve"> za </w:t>
      </w:r>
      <w:proofErr w:type="spellStart"/>
      <w:r w:rsidRPr="001F1CAC">
        <w:rPr>
          <w:rFonts w:ascii="Arial" w:eastAsia="Times New Roman" w:hAnsi="Arial" w:cs="Arial"/>
          <w:color w:val="000000"/>
          <w:sz w:val="24"/>
          <w:szCs w:val="24"/>
        </w:rPr>
        <w:t>kvalifikaciju</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odnosno</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ponuda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najmanje</w:t>
      </w:r>
      <w:proofErr w:type="spellEnd"/>
      <w:r w:rsidRPr="001F1CAC">
        <w:rPr>
          <w:rFonts w:ascii="Arial" w:eastAsia="Times New Roman" w:hAnsi="Arial" w:cs="Arial"/>
          <w:color w:val="000000"/>
          <w:sz w:val="24"/>
          <w:szCs w:val="24"/>
        </w:rPr>
        <w:t xml:space="preserve"> 30 dana od dana </w:t>
      </w:r>
      <w:proofErr w:type="spellStart"/>
      <w:r w:rsidRPr="001F1CAC">
        <w:rPr>
          <w:rFonts w:ascii="Arial" w:eastAsia="Times New Roman" w:hAnsi="Arial" w:cs="Arial"/>
          <w:color w:val="000000"/>
          <w:sz w:val="24"/>
          <w:szCs w:val="24"/>
        </w:rPr>
        <w:t>objavljivanja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odnosno</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dostavljanja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tenderske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dokumentacije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ili</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izmjene</w:t>
      </w:r>
      <w:proofErr w:type="spellEnd"/>
      <w:r w:rsidRPr="001F1CAC">
        <w:rPr>
          <w:rFonts w:ascii="Arial" w:eastAsia="Times New Roman" w:hAnsi="Arial" w:cs="Arial"/>
          <w:color w:val="000000"/>
          <w:sz w:val="24"/>
          <w:szCs w:val="24"/>
        </w:rPr>
        <w:t xml:space="preserve"> i </w:t>
      </w:r>
      <w:proofErr w:type="spellStart"/>
      <w:r w:rsidRPr="001F1CAC">
        <w:rPr>
          <w:rFonts w:ascii="Arial" w:eastAsia="Times New Roman" w:hAnsi="Arial" w:cs="Arial"/>
          <w:color w:val="000000"/>
          <w:sz w:val="24"/>
          <w:szCs w:val="24"/>
        </w:rPr>
        <w:t>dopune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tenderske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dokumentacije</w:t>
      </w:r>
      <w:proofErr w:type="spellEnd"/>
      <w:r w:rsidRPr="001F1CAC">
        <w:rPr>
          <w:rFonts w:ascii="Arial" w:eastAsia="Times New Roman" w:hAnsi="Arial" w:cs="Arial"/>
          <w:color w:val="000000"/>
          <w:sz w:val="24"/>
          <w:szCs w:val="24"/>
        </w:rPr>
        <w:t>;</w:t>
      </w:r>
    </w:p>
    <w:p w:rsidR="001F1CAC" w:rsidRPr="001F1CAC" w:rsidRDefault="001F1CAC" w:rsidP="001F1CAC">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F1CAC">
        <w:rPr>
          <w:rFonts w:ascii="Arial" w:eastAsia="Times New Roman" w:hAnsi="Arial" w:cs="Arial"/>
          <w:color w:val="000000"/>
          <w:sz w:val="24"/>
          <w:szCs w:val="24"/>
        </w:rPr>
        <w:t xml:space="preserve">   2) u </w:t>
      </w:r>
      <w:proofErr w:type="spellStart"/>
      <w:r w:rsidRPr="001F1CAC">
        <w:rPr>
          <w:rFonts w:ascii="Arial" w:eastAsia="Times New Roman" w:hAnsi="Arial" w:cs="Arial"/>
          <w:color w:val="000000"/>
          <w:sz w:val="24"/>
          <w:szCs w:val="24"/>
        </w:rPr>
        <w:t>roku</w:t>
      </w:r>
      <w:proofErr w:type="spellEnd"/>
      <w:r w:rsidRPr="001F1CAC">
        <w:rPr>
          <w:rFonts w:ascii="Arial" w:eastAsia="Times New Roman" w:hAnsi="Arial" w:cs="Arial"/>
          <w:color w:val="000000"/>
          <w:sz w:val="24"/>
          <w:szCs w:val="24"/>
        </w:rPr>
        <w:t xml:space="preserve"> od </w:t>
      </w:r>
      <w:proofErr w:type="spellStart"/>
      <w:r w:rsidRPr="001F1CAC">
        <w:rPr>
          <w:rFonts w:ascii="Arial" w:eastAsia="Times New Roman" w:hAnsi="Arial" w:cs="Arial"/>
          <w:color w:val="000000"/>
          <w:sz w:val="24"/>
          <w:szCs w:val="24"/>
        </w:rPr>
        <w:t>deset</w:t>
      </w:r>
      <w:proofErr w:type="spellEnd"/>
      <w:r w:rsidRPr="001F1CAC">
        <w:rPr>
          <w:rFonts w:ascii="Arial" w:eastAsia="Times New Roman" w:hAnsi="Arial" w:cs="Arial"/>
          <w:color w:val="000000"/>
          <w:sz w:val="24"/>
          <w:szCs w:val="24"/>
        </w:rPr>
        <w:t xml:space="preserve"> dana od dana </w:t>
      </w:r>
      <w:proofErr w:type="spellStart"/>
      <w:r w:rsidRPr="001F1CAC">
        <w:rPr>
          <w:rFonts w:ascii="Arial" w:eastAsia="Times New Roman" w:hAnsi="Arial" w:cs="Arial"/>
          <w:color w:val="000000"/>
          <w:sz w:val="24"/>
          <w:szCs w:val="24"/>
        </w:rPr>
        <w:t>objavljivanja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odnosno</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dostavljanja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tenderske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dokumentacije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ili</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izmjene</w:t>
      </w:r>
      <w:proofErr w:type="spellEnd"/>
      <w:r w:rsidRPr="001F1CAC">
        <w:rPr>
          <w:rFonts w:ascii="Arial" w:eastAsia="Times New Roman" w:hAnsi="Arial" w:cs="Arial"/>
          <w:color w:val="000000"/>
          <w:sz w:val="24"/>
          <w:szCs w:val="24"/>
        </w:rPr>
        <w:t xml:space="preserve"> i </w:t>
      </w:r>
      <w:proofErr w:type="spellStart"/>
      <w:r w:rsidRPr="001F1CAC">
        <w:rPr>
          <w:rFonts w:ascii="Arial" w:eastAsia="Times New Roman" w:hAnsi="Arial" w:cs="Arial"/>
          <w:color w:val="000000"/>
          <w:sz w:val="24"/>
          <w:szCs w:val="24"/>
        </w:rPr>
        <w:t>dopune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tenderske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dokumentacije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ako</w:t>
      </w:r>
      <w:proofErr w:type="spellEnd"/>
      <w:r w:rsidRPr="001F1CAC">
        <w:rPr>
          <w:rFonts w:ascii="Arial" w:eastAsia="Times New Roman" w:hAnsi="Arial" w:cs="Arial"/>
          <w:color w:val="000000"/>
          <w:sz w:val="24"/>
          <w:szCs w:val="24"/>
        </w:rPr>
        <w:t xml:space="preserve"> je </w:t>
      </w:r>
      <w:proofErr w:type="spellStart"/>
      <w:r w:rsidRPr="001F1CAC">
        <w:rPr>
          <w:rFonts w:ascii="Arial" w:eastAsia="Times New Roman" w:hAnsi="Arial" w:cs="Arial"/>
          <w:color w:val="000000"/>
          <w:sz w:val="24"/>
          <w:szCs w:val="24"/>
        </w:rPr>
        <w:t>rok</w:t>
      </w:r>
      <w:proofErr w:type="spellEnd"/>
      <w:r w:rsidRPr="001F1CAC">
        <w:rPr>
          <w:rFonts w:ascii="Arial" w:eastAsia="Times New Roman" w:hAnsi="Arial" w:cs="Arial"/>
          <w:color w:val="000000"/>
          <w:sz w:val="24"/>
          <w:szCs w:val="24"/>
        </w:rPr>
        <w:t xml:space="preserve"> za </w:t>
      </w:r>
      <w:proofErr w:type="spellStart"/>
      <w:r w:rsidRPr="001F1CAC">
        <w:rPr>
          <w:rFonts w:ascii="Arial" w:eastAsia="Times New Roman" w:hAnsi="Arial" w:cs="Arial"/>
          <w:color w:val="000000"/>
          <w:sz w:val="24"/>
          <w:szCs w:val="24"/>
        </w:rPr>
        <w:t>podnošenje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prijava</w:t>
      </w:r>
      <w:proofErr w:type="spellEnd"/>
      <w:r w:rsidRPr="001F1CAC">
        <w:rPr>
          <w:rFonts w:ascii="Arial" w:eastAsia="Times New Roman" w:hAnsi="Arial" w:cs="Arial"/>
          <w:color w:val="000000"/>
          <w:sz w:val="24"/>
          <w:szCs w:val="24"/>
        </w:rPr>
        <w:t xml:space="preserve"> za </w:t>
      </w:r>
      <w:proofErr w:type="spellStart"/>
      <w:r w:rsidRPr="001F1CAC">
        <w:rPr>
          <w:rFonts w:ascii="Arial" w:eastAsia="Times New Roman" w:hAnsi="Arial" w:cs="Arial"/>
          <w:color w:val="000000"/>
          <w:sz w:val="24"/>
          <w:szCs w:val="24"/>
        </w:rPr>
        <w:t>kvalifikaciju</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odnosno</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ponuda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najmanje</w:t>
      </w:r>
      <w:proofErr w:type="spellEnd"/>
      <w:r w:rsidRPr="001F1CAC">
        <w:rPr>
          <w:rFonts w:ascii="Arial" w:eastAsia="Times New Roman" w:hAnsi="Arial" w:cs="Arial"/>
          <w:color w:val="000000"/>
          <w:sz w:val="24"/>
          <w:szCs w:val="24"/>
        </w:rPr>
        <w:t xml:space="preserve"> 15 dana od dana </w:t>
      </w:r>
      <w:proofErr w:type="spellStart"/>
      <w:r w:rsidRPr="001F1CAC">
        <w:rPr>
          <w:rFonts w:ascii="Arial" w:eastAsia="Times New Roman" w:hAnsi="Arial" w:cs="Arial"/>
          <w:color w:val="000000"/>
          <w:sz w:val="24"/>
          <w:szCs w:val="24"/>
        </w:rPr>
        <w:t>objavljivanja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odnosno</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dostavljanja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tenderske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dokumentacije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ili</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izmjene</w:t>
      </w:r>
      <w:proofErr w:type="spellEnd"/>
      <w:r w:rsidRPr="001F1CAC">
        <w:rPr>
          <w:rFonts w:ascii="Arial" w:eastAsia="Times New Roman" w:hAnsi="Arial" w:cs="Arial"/>
          <w:color w:val="000000"/>
          <w:sz w:val="24"/>
          <w:szCs w:val="24"/>
        </w:rPr>
        <w:t xml:space="preserve"> i </w:t>
      </w:r>
      <w:proofErr w:type="spellStart"/>
      <w:r w:rsidRPr="001F1CAC">
        <w:rPr>
          <w:rFonts w:ascii="Arial" w:eastAsia="Times New Roman" w:hAnsi="Arial" w:cs="Arial"/>
          <w:color w:val="000000"/>
          <w:sz w:val="24"/>
          <w:szCs w:val="24"/>
        </w:rPr>
        <w:t>dopune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tenderske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dokumentacije</w:t>
      </w:r>
      <w:proofErr w:type="spellEnd"/>
      <w:r w:rsidRPr="001F1CAC">
        <w:rPr>
          <w:rFonts w:ascii="Arial" w:eastAsia="Times New Roman" w:hAnsi="Arial" w:cs="Arial"/>
          <w:color w:val="000000"/>
          <w:sz w:val="24"/>
          <w:szCs w:val="24"/>
        </w:rPr>
        <w:t>;</w:t>
      </w:r>
    </w:p>
    <w:p w:rsidR="001F1CAC" w:rsidRPr="001F1CAC" w:rsidRDefault="001F1CAC" w:rsidP="001F1CAC">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F1CAC">
        <w:rPr>
          <w:rFonts w:ascii="Arial" w:eastAsia="Times New Roman" w:hAnsi="Arial" w:cs="Arial"/>
          <w:color w:val="000000"/>
          <w:sz w:val="24"/>
          <w:szCs w:val="24"/>
        </w:rPr>
        <w:t xml:space="preserve">   3) do </w:t>
      </w:r>
      <w:proofErr w:type="spellStart"/>
      <w:r w:rsidRPr="001F1CAC">
        <w:rPr>
          <w:rFonts w:ascii="Arial" w:eastAsia="Times New Roman" w:hAnsi="Arial" w:cs="Arial"/>
          <w:color w:val="000000"/>
          <w:sz w:val="24"/>
          <w:szCs w:val="24"/>
        </w:rPr>
        <w:t>isteka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polovine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roka</w:t>
      </w:r>
      <w:proofErr w:type="spellEnd"/>
      <w:r w:rsidRPr="001F1CAC">
        <w:rPr>
          <w:rFonts w:ascii="Arial" w:eastAsia="Times New Roman" w:hAnsi="Arial" w:cs="Arial"/>
          <w:color w:val="000000"/>
          <w:sz w:val="24"/>
          <w:szCs w:val="24"/>
        </w:rPr>
        <w:t xml:space="preserve"> za </w:t>
      </w:r>
      <w:proofErr w:type="spellStart"/>
      <w:r w:rsidRPr="001F1CAC">
        <w:rPr>
          <w:rFonts w:ascii="Arial" w:eastAsia="Times New Roman" w:hAnsi="Arial" w:cs="Arial"/>
          <w:color w:val="000000"/>
          <w:sz w:val="24"/>
          <w:szCs w:val="24"/>
        </w:rPr>
        <w:t>podnošenje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prijava</w:t>
      </w:r>
      <w:proofErr w:type="spellEnd"/>
      <w:r w:rsidRPr="001F1CAC">
        <w:rPr>
          <w:rFonts w:ascii="Arial" w:eastAsia="Times New Roman" w:hAnsi="Arial" w:cs="Arial"/>
          <w:color w:val="000000"/>
          <w:sz w:val="24"/>
          <w:szCs w:val="24"/>
        </w:rPr>
        <w:t xml:space="preserve"> za </w:t>
      </w:r>
      <w:proofErr w:type="spellStart"/>
      <w:r w:rsidRPr="001F1CAC">
        <w:rPr>
          <w:rFonts w:ascii="Arial" w:eastAsia="Times New Roman" w:hAnsi="Arial" w:cs="Arial"/>
          <w:color w:val="000000"/>
          <w:sz w:val="24"/>
          <w:szCs w:val="24"/>
        </w:rPr>
        <w:t>kvalifikaciju</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odnosno</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ponuda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ako</w:t>
      </w:r>
      <w:proofErr w:type="spellEnd"/>
      <w:r w:rsidRPr="001F1CAC">
        <w:rPr>
          <w:rFonts w:ascii="Arial" w:eastAsia="Times New Roman" w:hAnsi="Arial" w:cs="Arial"/>
          <w:color w:val="000000"/>
          <w:sz w:val="24"/>
          <w:szCs w:val="24"/>
        </w:rPr>
        <w:t xml:space="preserve"> je </w:t>
      </w:r>
      <w:proofErr w:type="spellStart"/>
      <w:r w:rsidRPr="001F1CAC">
        <w:rPr>
          <w:rFonts w:ascii="Arial" w:eastAsia="Times New Roman" w:hAnsi="Arial" w:cs="Arial"/>
          <w:color w:val="000000"/>
          <w:sz w:val="24"/>
          <w:szCs w:val="24"/>
        </w:rPr>
        <w:t>rok</w:t>
      </w:r>
      <w:proofErr w:type="spellEnd"/>
      <w:r w:rsidRPr="001F1CAC">
        <w:rPr>
          <w:rFonts w:ascii="Arial" w:eastAsia="Times New Roman" w:hAnsi="Arial" w:cs="Arial"/>
          <w:color w:val="000000"/>
          <w:sz w:val="24"/>
          <w:szCs w:val="24"/>
        </w:rPr>
        <w:t xml:space="preserve"> za </w:t>
      </w:r>
      <w:proofErr w:type="spellStart"/>
      <w:r w:rsidRPr="001F1CAC">
        <w:rPr>
          <w:rFonts w:ascii="Arial" w:eastAsia="Times New Roman" w:hAnsi="Arial" w:cs="Arial"/>
          <w:color w:val="000000"/>
          <w:sz w:val="24"/>
          <w:szCs w:val="24"/>
        </w:rPr>
        <w:t>podnošenje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prijava</w:t>
      </w:r>
      <w:proofErr w:type="spellEnd"/>
      <w:r w:rsidRPr="001F1CAC">
        <w:rPr>
          <w:rFonts w:ascii="Arial" w:eastAsia="Times New Roman" w:hAnsi="Arial" w:cs="Arial"/>
          <w:color w:val="000000"/>
          <w:sz w:val="24"/>
          <w:szCs w:val="24"/>
        </w:rPr>
        <w:t xml:space="preserve"> za </w:t>
      </w:r>
      <w:proofErr w:type="spellStart"/>
      <w:r w:rsidRPr="001F1CAC">
        <w:rPr>
          <w:rFonts w:ascii="Arial" w:eastAsia="Times New Roman" w:hAnsi="Arial" w:cs="Arial"/>
          <w:color w:val="000000"/>
          <w:sz w:val="24"/>
          <w:szCs w:val="24"/>
        </w:rPr>
        <w:t>kvalifikaciju</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odnosno</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ponuda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kraći</w:t>
      </w:r>
      <w:proofErr w:type="spellEnd"/>
      <w:r w:rsidRPr="001F1CAC">
        <w:rPr>
          <w:rFonts w:ascii="Arial" w:eastAsia="Times New Roman" w:hAnsi="Arial" w:cs="Arial"/>
          <w:color w:val="000000"/>
          <w:sz w:val="24"/>
          <w:szCs w:val="24"/>
        </w:rPr>
        <w:t xml:space="preserve"> od 15 dana od dana </w:t>
      </w:r>
      <w:proofErr w:type="spellStart"/>
      <w:r w:rsidRPr="001F1CAC">
        <w:rPr>
          <w:rFonts w:ascii="Arial" w:eastAsia="Times New Roman" w:hAnsi="Arial" w:cs="Arial"/>
          <w:color w:val="000000"/>
          <w:sz w:val="24"/>
          <w:szCs w:val="24"/>
        </w:rPr>
        <w:t>objavljivanja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odnosno</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dostavljanja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tenderske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dokumentacije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ili</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izmjene</w:t>
      </w:r>
      <w:proofErr w:type="spellEnd"/>
      <w:r w:rsidRPr="001F1CAC">
        <w:rPr>
          <w:rFonts w:ascii="Arial" w:eastAsia="Times New Roman" w:hAnsi="Arial" w:cs="Arial"/>
          <w:color w:val="000000"/>
          <w:sz w:val="24"/>
          <w:szCs w:val="24"/>
        </w:rPr>
        <w:t xml:space="preserve"> i </w:t>
      </w:r>
      <w:proofErr w:type="spellStart"/>
      <w:r w:rsidRPr="001F1CAC">
        <w:rPr>
          <w:rFonts w:ascii="Arial" w:eastAsia="Times New Roman" w:hAnsi="Arial" w:cs="Arial"/>
          <w:color w:val="000000"/>
          <w:sz w:val="24"/>
          <w:szCs w:val="24"/>
        </w:rPr>
        <w:t>dopune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tenderske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dokumentacije</w:t>
      </w:r>
      <w:proofErr w:type="spellEnd"/>
      <w:r w:rsidRPr="001F1CAC">
        <w:rPr>
          <w:rFonts w:ascii="Arial" w:eastAsia="Times New Roman" w:hAnsi="Arial" w:cs="Arial"/>
          <w:color w:val="000000"/>
          <w:sz w:val="24"/>
          <w:szCs w:val="24"/>
        </w:rPr>
        <w:t xml:space="preserve">, a u </w:t>
      </w:r>
      <w:proofErr w:type="spellStart"/>
      <w:r w:rsidRPr="001F1CAC">
        <w:rPr>
          <w:rFonts w:ascii="Arial" w:eastAsia="Times New Roman" w:hAnsi="Arial" w:cs="Arial"/>
          <w:color w:val="000000"/>
          <w:sz w:val="24"/>
          <w:szCs w:val="24"/>
        </w:rPr>
        <w:t>slučaju</w:t>
      </w:r>
      <w:proofErr w:type="spellEnd"/>
      <w:r w:rsidRPr="001F1CAC">
        <w:rPr>
          <w:rFonts w:ascii="Arial" w:eastAsia="Times New Roman" w:hAnsi="Arial" w:cs="Arial"/>
          <w:color w:val="000000"/>
          <w:sz w:val="24"/>
          <w:szCs w:val="24"/>
        </w:rPr>
        <w:t xml:space="preserve"> da je </w:t>
      </w:r>
      <w:proofErr w:type="spellStart"/>
      <w:r w:rsidRPr="001F1CAC">
        <w:rPr>
          <w:rFonts w:ascii="Arial" w:eastAsia="Times New Roman" w:hAnsi="Arial" w:cs="Arial"/>
          <w:color w:val="000000"/>
          <w:sz w:val="24"/>
          <w:szCs w:val="24"/>
        </w:rPr>
        <w:t>posljednji</w:t>
      </w:r>
      <w:proofErr w:type="spellEnd"/>
      <w:r w:rsidRPr="001F1CAC">
        <w:rPr>
          <w:rFonts w:ascii="Arial" w:eastAsia="Times New Roman" w:hAnsi="Arial" w:cs="Arial"/>
          <w:color w:val="000000"/>
          <w:sz w:val="24"/>
          <w:szCs w:val="24"/>
        </w:rPr>
        <w:t xml:space="preserve"> dan </w:t>
      </w:r>
      <w:proofErr w:type="spellStart"/>
      <w:r w:rsidRPr="001F1CAC">
        <w:rPr>
          <w:rFonts w:ascii="Arial" w:eastAsia="Times New Roman" w:hAnsi="Arial" w:cs="Arial"/>
          <w:color w:val="000000"/>
          <w:sz w:val="24"/>
          <w:szCs w:val="24"/>
        </w:rPr>
        <w:t>roka</w:t>
      </w:r>
      <w:proofErr w:type="spellEnd"/>
      <w:r w:rsidRPr="001F1CAC">
        <w:rPr>
          <w:rFonts w:ascii="Arial" w:eastAsia="Times New Roman" w:hAnsi="Arial" w:cs="Arial"/>
          <w:color w:val="000000"/>
          <w:sz w:val="24"/>
          <w:szCs w:val="24"/>
        </w:rPr>
        <w:t xml:space="preserve"> za </w:t>
      </w:r>
      <w:proofErr w:type="spellStart"/>
      <w:r w:rsidRPr="001F1CAC">
        <w:rPr>
          <w:rFonts w:ascii="Arial" w:eastAsia="Times New Roman" w:hAnsi="Arial" w:cs="Arial"/>
          <w:color w:val="000000"/>
          <w:sz w:val="24"/>
          <w:szCs w:val="24"/>
        </w:rPr>
        <w:t>podnošenje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ponuda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kraći</w:t>
      </w:r>
      <w:proofErr w:type="spellEnd"/>
      <w:r w:rsidRPr="001F1CAC">
        <w:rPr>
          <w:rFonts w:ascii="Arial" w:eastAsia="Times New Roman" w:hAnsi="Arial" w:cs="Arial"/>
          <w:color w:val="000000"/>
          <w:sz w:val="24"/>
          <w:szCs w:val="24"/>
        </w:rPr>
        <w:t xml:space="preserve"> od 24 </w:t>
      </w:r>
      <w:proofErr w:type="spellStart"/>
      <w:r w:rsidRPr="001F1CAC">
        <w:rPr>
          <w:rFonts w:ascii="Arial" w:eastAsia="Times New Roman" w:hAnsi="Arial" w:cs="Arial"/>
          <w:color w:val="000000"/>
          <w:sz w:val="24"/>
          <w:szCs w:val="24"/>
        </w:rPr>
        <w:t>časa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smatra</w:t>
      </w:r>
      <w:proofErr w:type="spellEnd"/>
      <w:r w:rsidRPr="001F1CAC">
        <w:rPr>
          <w:rFonts w:ascii="Arial" w:eastAsia="Times New Roman" w:hAnsi="Arial" w:cs="Arial"/>
          <w:color w:val="000000"/>
          <w:sz w:val="24"/>
          <w:szCs w:val="24"/>
        </w:rPr>
        <w:t xml:space="preserve"> se da </w:t>
      </w:r>
      <w:proofErr w:type="spellStart"/>
      <w:r w:rsidRPr="001F1CAC">
        <w:rPr>
          <w:rFonts w:ascii="Arial" w:eastAsia="Times New Roman" w:hAnsi="Arial" w:cs="Arial"/>
          <w:color w:val="000000"/>
          <w:sz w:val="24"/>
          <w:szCs w:val="24"/>
        </w:rPr>
        <w:t>rok</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ističe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istekom</w:t>
      </w:r>
      <w:proofErr w:type="spellEnd"/>
      <w:r w:rsidRPr="001F1CAC">
        <w:rPr>
          <w:rFonts w:ascii="Arial" w:eastAsia="Times New Roman" w:hAnsi="Arial" w:cs="Arial"/>
          <w:color w:val="000000"/>
          <w:sz w:val="24"/>
          <w:szCs w:val="24"/>
        </w:rPr>
        <w:t xml:space="preserve"> tog dana.</w:t>
      </w:r>
    </w:p>
    <w:p w:rsidR="001F1CAC" w:rsidRPr="001F1CAC" w:rsidRDefault="001F1CAC" w:rsidP="001F1CAC">
      <w:pPr>
        <w:tabs>
          <w:tab w:val="left" w:pos="5760"/>
        </w:tabs>
        <w:spacing w:after="0" w:line="240" w:lineRule="auto"/>
        <w:jc w:val="both"/>
        <w:rPr>
          <w:rFonts w:ascii="Arial" w:eastAsia="Times New Roman" w:hAnsi="Arial" w:cs="Arial"/>
          <w:color w:val="000000"/>
          <w:sz w:val="24"/>
          <w:szCs w:val="24"/>
          <w:lang w:val="sr-Latn-ME"/>
        </w:rPr>
      </w:pPr>
    </w:p>
    <w:p w:rsidR="001F1CAC" w:rsidRPr="001F1CAC" w:rsidRDefault="001F1CAC" w:rsidP="001F1CAC">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1F1CAC">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1F1CAC" w:rsidRPr="001F1CAC" w:rsidRDefault="001F1CAC" w:rsidP="001F1CAC">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1F1CAC" w:rsidRPr="001F1CAC" w:rsidRDefault="001F1CAC" w:rsidP="001F1CAC">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1F1CAC">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F1CAC" w:rsidRPr="001F1CAC" w:rsidRDefault="001F1CAC" w:rsidP="001F1CAC">
      <w:pPr>
        <w:tabs>
          <w:tab w:val="left" w:pos="5760"/>
        </w:tabs>
        <w:spacing w:after="0" w:line="240" w:lineRule="auto"/>
        <w:ind w:firstLine="567"/>
        <w:jc w:val="both"/>
        <w:rPr>
          <w:rFonts w:ascii="Arial" w:eastAsia="Times New Roman" w:hAnsi="Arial" w:cs="Arial"/>
          <w:color w:val="000000"/>
          <w:sz w:val="24"/>
          <w:szCs w:val="24"/>
          <w:lang w:val="sr-Latn-ME"/>
        </w:rPr>
      </w:pPr>
    </w:p>
    <w:p w:rsidR="001F1CAC" w:rsidRPr="001F1CAC" w:rsidRDefault="001F1CAC" w:rsidP="001F1CAC">
      <w:pPr>
        <w:tabs>
          <w:tab w:val="left" w:pos="5760"/>
        </w:tabs>
        <w:spacing w:after="0" w:line="240" w:lineRule="auto"/>
        <w:ind w:firstLine="567"/>
        <w:jc w:val="both"/>
        <w:rPr>
          <w:rFonts w:ascii="Arial" w:eastAsia="Times New Roman" w:hAnsi="Arial" w:cs="Arial"/>
          <w:color w:val="000000"/>
          <w:sz w:val="24"/>
          <w:szCs w:val="24"/>
          <w:lang w:val="sr-Latn-ME"/>
        </w:rPr>
      </w:pPr>
      <w:r w:rsidRPr="001F1CAC">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1F1CAC" w:rsidRPr="001F1CAC" w:rsidRDefault="001F1CAC" w:rsidP="001F1CAC">
      <w:pPr>
        <w:tabs>
          <w:tab w:val="left" w:pos="5760"/>
        </w:tabs>
        <w:spacing w:after="0" w:line="240" w:lineRule="auto"/>
        <w:ind w:firstLine="567"/>
        <w:jc w:val="both"/>
        <w:rPr>
          <w:rFonts w:ascii="Arial" w:eastAsia="Times New Roman" w:hAnsi="Arial" w:cs="Arial"/>
          <w:color w:val="000000"/>
          <w:sz w:val="24"/>
          <w:szCs w:val="24"/>
          <w:lang w:val="sr-Latn-ME"/>
        </w:rPr>
      </w:pPr>
    </w:p>
    <w:p w:rsidR="001F1CAC" w:rsidRPr="001F1CAC" w:rsidRDefault="001F1CAC" w:rsidP="001F1CAC">
      <w:pPr>
        <w:tabs>
          <w:tab w:val="left" w:pos="5760"/>
        </w:tabs>
        <w:spacing w:after="0" w:line="240" w:lineRule="auto"/>
        <w:ind w:firstLine="567"/>
        <w:jc w:val="both"/>
        <w:rPr>
          <w:rFonts w:ascii="Arial" w:eastAsia="Times New Roman" w:hAnsi="Arial" w:cs="Arial"/>
          <w:color w:val="000000"/>
          <w:sz w:val="24"/>
          <w:szCs w:val="24"/>
          <w:lang w:val="sr-Latn-ME"/>
        </w:rPr>
      </w:pPr>
      <w:r w:rsidRPr="001F1CAC">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1F1CAC">
          <w:rPr>
            <w:rFonts w:ascii="Arial" w:eastAsia="Times New Roman" w:hAnsi="Arial" w:cs="Arial"/>
            <w:color w:val="0000FF"/>
            <w:sz w:val="24"/>
            <w:szCs w:val="24"/>
            <w:u w:val="single"/>
            <w:lang w:val="sr-Latn-ME"/>
          </w:rPr>
          <w:t>http://www.kontrola-nabavki.me/</w:t>
        </w:r>
      </w:hyperlink>
      <w:r w:rsidRPr="001F1CAC">
        <w:rPr>
          <w:rFonts w:ascii="Arial" w:eastAsia="Times New Roman" w:hAnsi="Arial" w:cs="Arial"/>
          <w:color w:val="000000"/>
          <w:sz w:val="24"/>
          <w:szCs w:val="24"/>
          <w:lang w:val="sr-Latn-ME"/>
        </w:rPr>
        <w:t>.“.</w:t>
      </w:r>
    </w:p>
    <w:sectPr w:rsidR="001F1CAC" w:rsidRPr="001F1CA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2826" w:rsidRDefault="005D2826" w:rsidP="001F1CAC">
      <w:pPr>
        <w:spacing w:after="0" w:line="240" w:lineRule="auto"/>
      </w:pPr>
      <w:r>
        <w:separator/>
      </w:r>
    </w:p>
  </w:endnote>
  <w:endnote w:type="continuationSeparator" w:id="0">
    <w:p w:rsidR="005D2826" w:rsidRDefault="005D2826" w:rsidP="001F1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2826" w:rsidRDefault="005D2826" w:rsidP="001F1CAC">
      <w:pPr>
        <w:spacing w:after="0" w:line="240" w:lineRule="auto"/>
      </w:pPr>
      <w:r>
        <w:separator/>
      </w:r>
    </w:p>
  </w:footnote>
  <w:footnote w:type="continuationSeparator" w:id="0">
    <w:p w:rsidR="005D2826" w:rsidRDefault="005D2826" w:rsidP="001F1CAC">
      <w:pPr>
        <w:spacing w:after="0" w:line="240" w:lineRule="auto"/>
      </w:pPr>
      <w:r>
        <w:continuationSeparator/>
      </w:r>
    </w:p>
  </w:footnote>
  <w:footnote w:id="1">
    <w:p w:rsidR="001F1CAC" w:rsidRPr="007F2BA0" w:rsidRDefault="001F1CAC" w:rsidP="001F1CA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1F1CAC" w:rsidRPr="007F2BA0" w:rsidRDefault="001F1CAC" w:rsidP="001F1CA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1F1CAC" w:rsidRPr="007F2BA0" w:rsidRDefault="001F1CAC" w:rsidP="001F1CA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1F1CAC" w:rsidRPr="007F2BA0" w:rsidRDefault="001F1CAC" w:rsidP="001F1CA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1F1CAC" w:rsidRPr="00367536" w:rsidRDefault="001F1CAC" w:rsidP="001F1CAC">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1F1CAC" w:rsidRPr="003D0762" w:rsidRDefault="001F1CAC" w:rsidP="003D0762">
      <w:pPr>
        <w:pStyle w:val="NoSpacing"/>
        <w:rPr>
          <w:rFonts w:ascii="Arial" w:hAnsi="Arial" w:cs="Arial"/>
          <w:sz w:val="16"/>
          <w:szCs w:val="16"/>
        </w:rPr>
      </w:pPr>
      <w:r w:rsidRPr="007F2BA0">
        <w:rPr>
          <w:rStyle w:val="FootnoteReference"/>
          <w:rFonts w:ascii="Arial" w:hAnsi="Arial" w:cs="Arial"/>
          <w:sz w:val="14"/>
          <w:szCs w:val="16"/>
        </w:rPr>
        <w:footnoteRef/>
      </w:r>
      <w:r w:rsidRPr="007F2BA0">
        <w:t xml:space="preserve"> </w:t>
      </w:r>
      <w:r w:rsidRPr="003D0762">
        <w:rPr>
          <w:rFonts w:ascii="Arial" w:hAnsi="Arial" w:cs="Arial"/>
          <w:sz w:val="16"/>
          <w:szCs w:val="16"/>
        </w:rPr>
        <w:t>Naručilac je dužan da u tenderskoj dokumentaciji odredi da li su potpisnici okvirnog sporazuma dužni da ga izvršavaju</w:t>
      </w:r>
    </w:p>
  </w:footnote>
  <w:footnote w:id="7">
    <w:p w:rsidR="001F1CAC" w:rsidRPr="00244A34" w:rsidRDefault="001F1CAC" w:rsidP="003D0762">
      <w:pPr>
        <w:pStyle w:val="NoSpacing"/>
        <w:rPr>
          <w:sz w:val="16"/>
        </w:rPr>
      </w:pPr>
      <w:r w:rsidRPr="003D0762">
        <w:rPr>
          <w:rStyle w:val="FootnoteReference"/>
          <w:rFonts w:ascii="Arial" w:hAnsi="Arial" w:cs="Arial"/>
          <w:sz w:val="16"/>
          <w:szCs w:val="16"/>
        </w:rPr>
        <w:footnoteRef/>
      </w:r>
      <w:r w:rsidRPr="003D0762">
        <w:rPr>
          <w:rFonts w:ascii="Arial" w:hAnsi="Arial" w:cs="Arial"/>
          <w:sz w:val="16"/>
          <w:szCs w:val="16"/>
        </w:rPr>
        <w:t xml:space="preserve"> Garancija se određuje u iznosu koji ne može da bude veći od 10% vrijednosti ugovora.</w:t>
      </w:r>
    </w:p>
  </w:footnote>
  <w:footnote w:id="8">
    <w:p w:rsidR="001F1CAC" w:rsidRPr="007F2BA0" w:rsidRDefault="001F1CAC" w:rsidP="001F1CAC">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1F1CAC" w:rsidRPr="007F2BA0" w:rsidRDefault="001F1CAC" w:rsidP="001F1CA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1F1CAC" w:rsidRPr="00CA27CA" w:rsidRDefault="001F1CAC" w:rsidP="00CA27CA">
      <w:pPr>
        <w:pStyle w:val="NoSpacing"/>
        <w:rPr>
          <w:rFonts w:ascii="Arial" w:hAnsi="Arial" w:cs="Arial"/>
          <w:sz w:val="16"/>
          <w:szCs w:val="16"/>
        </w:rPr>
      </w:pPr>
      <w:r w:rsidRPr="00CA27CA">
        <w:rPr>
          <w:rStyle w:val="FootnoteReference"/>
          <w:rFonts w:ascii="Arial" w:hAnsi="Arial" w:cs="Arial"/>
          <w:sz w:val="16"/>
          <w:szCs w:val="16"/>
        </w:rPr>
        <w:footnoteRef/>
      </w:r>
      <w:r w:rsidRPr="00CA27CA">
        <w:rPr>
          <w:rFonts w:ascii="Arial" w:hAnsi="Arial" w:cs="Arial"/>
          <w:color w:val="FF0000"/>
          <w:sz w:val="16"/>
          <w:szCs w:val="16"/>
        </w:rPr>
        <w:t xml:space="preserve"> </w:t>
      </w:r>
      <w:r w:rsidRPr="00CA27CA">
        <w:rPr>
          <w:rFonts w:ascii="Arial" w:hAnsi="Arial" w:cs="Arial"/>
          <w:sz w:val="16"/>
          <w:szCs w:val="16"/>
        </w:rPr>
        <w:t>U ovom dijelu moguće je i predvidjeti raskid ugovora, ugovorne kazne i ostale elemente ugovora</w:t>
      </w:r>
    </w:p>
  </w:footnote>
  <w:footnote w:id="11">
    <w:p w:rsidR="001F1CAC" w:rsidRPr="00CA27CA" w:rsidRDefault="001F1CAC" w:rsidP="00CA27CA">
      <w:pPr>
        <w:pStyle w:val="NoSpacing"/>
        <w:rPr>
          <w:rFonts w:ascii="Arial" w:hAnsi="Arial" w:cs="Arial"/>
          <w:sz w:val="16"/>
          <w:szCs w:val="16"/>
        </w:rPr>
      </w:pPr>
      <w:r w:rsidRPr="00CA27CA">
        <w:rPr>
          <w:rStyle w:val="FootnoteReference"/>
          <w:rFonts w:ascii="Arial" w:hAnsi="Arial" w:cs="Arial"/>
          <w:sz w:val="16"/>
          <w:szCs w:val="16"/>
        </w:rPr>
        <w:footnoteRef/>
      </w:r>
      <w:r w:rsidRPr="00CA27CA">
        <w:rPr>
          <w:rFonts w:ascii="Arial" w:hAnsi="Arial" w:cs="Arial"/>
          <w:sz w:val="16"/>
          <w:szCs w:val="16"/>
        </w:rPr>
        <w:t xml:space="preserve"> Ukoliko se ne predviđa </w:t>
      </w:r>
      <w:r w:rsidRPr="00CA27CA">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036BDE"/>
    <w:multiLevelType w:val="hybridMultilevel"/>
    <w:tmpl w:val="6F463C8A"/>
    <w:lvl w:ilvl="0" w:tplc="0CAC906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9" w15:restartNumberingAfterBreak="0">
    <w:nsid w:val="73211B90"/>
    <w:multiLevelType w:val="hybridMultilevel"/>
    <w:tmpl w:val="77486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6"/>
  </w:num>
  <w:num w:numId="5">
    <w:abstractNumId w:val="8"/>
  </w:num>
  <w:num w:numId="6">
    <w:abstractNumId w:val="7"/>
  </w:num>
  <w:num w:numId="7">
    <w:abstractNumId w:val="4"/>
  </w:num>
  <w:num w:numId="8">
    <w:abstractNumId w:val="5"/>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CAC"/>
    <w:rsid w:val="000062DB"/>
    <w:rsid w:val="000111F1"/>
    <w:rsid w:val="00027979"/>
    <w:rsid w:val="000324C9"/>
    <w:rsid w:val="000448B0"/>
    <w:rsid w:val="0005748F"/>
    <w:rsid w:val="00057E33"/>
    <w:rsid w:val="00063CE7"/>
    <w:rsid w:val="000723B8"/>
    <w:rsid w:val="00087E0A"/>
    <w:rsid w:val="000948B8"/>
    <w:rsid w:val="000A46E1"/>
    <w:rsid w:val="000C0BD3"/>
    <w:rsid w:val="001011C9"/>
    <w:rsid w:val="00126381"/>
    <w:rsid w:val="00137065"/>
    <w:rsid w:val="00145BFF"/>
    <w:rsid w:val="0014792C"/>
    <w:rsid w:val="001576B0"/>
    <w:rsid w:val="0016114E"/>
    <w:rsid w:val="00177D3E"/>
    <w:rsid w:val="001812C2"/>
    <w:rsid w:val="001C007C"/>
    <w:rsid w:val="001C27CA"/>
    <w:rsid w:val="001C3475"/>
    <w:rsid w:val="001E6068"/>
    <w:rsid w:val="001F1CAC"/>
    <w:rsid w:val="00211C6E"/>
    <w:rsid w:val="0023453D"/>
    <w:rsid w:val="00241C44"/>
    <w:rsid w:val="00253A34"/>
    <w:rsid w:val="00272E60"/>
    <w:rsid w:val="0029188B"/>
    <w:rsid w:val="00296121"/>
    <w:rsid w:val="002A1387"/>
    <w:rsid w:val="002B7A08"/>
    <w:rsid w:val="002E1D8C"/>
    <w:rsid w:val="002E3213"/>
    <w:rsid w:val="002F2CB3"/>
    <w:rsid w:val="00306093"/>
    <w:rsid w:val="00342876"/>
    <w:rsid w:val="003620D6"/>
    <w:rsid w:val="003626DA"/>
    <w:rsid w:val="003832C4"/>
    <w:rsid w:val="00387E94"/>
    <w:rsid w:val="003D0762"/>
    <w:rsid w:val="003E0969"/>
    <w:rsid w:val="00406CFD"/>
    <w:rsid w:val="004253F9"/>
    <w:rsid w:val="00430E8D"/>
    <w:rsid w:val="004346C4"/>
    <w:rsid w:val="00443D4E"/>
    <w:rsid w:val="00474135"/>
    <w:rsid w:val="00497F6B"/>
    <w:rsid w:val="004A18EA"/>
    <w:rsid w:val="004A2981"/>
    <w:rsid w:val="004F3CD8"/>
    <w:rsid w:val="00517DA9"/>
    <w:rsid w:val="00525806"/>
    <w:rsid w:val="00552F08"/>
    <w:rsid w:val="005A368C"/>
    <w:rsid w:val="005D2826"/>
    <w:rsid w:val="005F370B"/>
    <w:rsid w:val="005F3F32"/>
    <w:rsid w:val="00627847"/>
    <w:rsid w:val="00644AD4"/>
    <w:rsid w:val="00654D6A"/>
    <w:rsid w:val="00657315"/>
    <w:rsid w:val="00674609"/>
    <w:rsid w:val="0068060A"/>
    <w:rsid w:val="00681DD2"/>
    <w:rsid w:val="00683046"/>
    <w:rsid w:val="006831E4"/>
    <w:rsid w:val="00684966"/>
    <w:rsid w:val="00692349"/>
    <w:rsid w:val="006D18E3"/>
    <w:rsid w:val="006F6E48"/>
    <w:rsid w:val="00706CDC"/>
    <w:rsid w:val="007208D4"/>
    <w:rsid w:val="00741DE0"/>
    <w:rsid w:val="00742E28"/>
    <w:rsid w:val="00752072"/>
    <w:rsid w:val="0075277B"/>
    <w:rsid w:val="007B7388"/>
    <w:rsid w:val="00831F38"/>
    <w:rsid w:val="008332BC"/>
    <w:rsid w:val="0088522B"/>
    <w:rsid w:val="0089690F"/>
    <w:rsid w:val="00896B1B"/>
    <w:rsid w:val="0089755C"/>
    <w:rsid w:val="008A4102"/>
    <w:rsid w:val="008C0C9D"/>
    <w:rsid w:val="008E45FE"/>
    <w:rsid w:val="008F2E47"/>
    <w:rsid w:val="00926BA1"/>
    <w:rsid w:val="009332DB"/>
    <w:rsid w:val="009574BE"/>
    <w:rsid w:val="009648B2"/>
    <w:rsid w:val="00980D0E"/>
    <w:rsid w:val="009813BF"/>
    <w:rsid w:val="009C5C75"/>
    <w:rsid w:val="009D3092"/>
    <w:rsid w:val="009E3CF6"/>
    <w:rsid w:val="009E3F10"/>
    <w:rsid w:val="009E4963"/>
    <w:rsid w:val="009F2F3C"/>
    <w:rsid w:val="009F5082"/>
    <w:rsid w:val="00A02D97"/>
    <w:rsid w:val="00A20D05"/>
    <w:rsid w:val="00A223D6"/>
    <w:rsid w:val="00A259D8"/>
    <w:rsid w:val="00A409B5"/>
    <w:rsid w:val="00A54DEA"/>
    <w:rsid w:val="00A73360"/>
    <w:rsid w:val="00A74799"/>
    <w:rsid w:val="00A7752D"/>
    <w:rsid w:val="00A92533"/>
    <w:rsid w:val="00AA278D"/>
    <w:rsid w:val="00AA37AA"/>
    <w:rsid w:val="00AE17A2"/>
    <w:rsid w:val="00B05206"/>
    <w:rsid w:val="00B34B5E"/>
    <w:rsid w:val="00B57770"/>
    <w:rsid w:val="00B65F91"/>
    <w:rsid w:val="00B8103A"/>
    <w:rsid w:val="00BD05CD"/>
    <w:rsid w:val="00BF1866"/>
    <w:rsid w:val="00BF7811"/>
    <w:rsid w:val="00C27D22"/>
    <w:rsid w:val="00C33C60"/>
    <w:rsid w:val="00C34311"/>
    <w:rsid w:val="00C47726"/>
    <w:rsid w:val="00C55CF5"/>
    <w:rsid w:val="00C65D10"/>
    <w:rsid w:val="00C70F41"/>
    <w:rsid w:val="00C7479F"/>
    <w:rsid w:val="00CA27CA"/>
    <w:rsid w:val="00CA40AC"/>
    <w:rsid w:val="00CA7919"/>
    <w:rsid w:val="00CB08AB"/>
    <w:rsid w:val="00CF7583"/>
    <w:rsid w:val="00D16116"/>
    <w:rsid w:val="00D46392"/>
    <w:rsid w:val="00D67D99"/>
    <w:rsid w:val="00E10A1E"/>
    <w:rsid w:val="00E12801"/>
    <w:rsid w:val="00E15B85"/>
    <w:rsid w:val="00E606E8"/>
    <w:rsid w:val="00E83545"/>
    <w:rsid w:val="00E95577"/>
    <w:rsid w:val="00EB3618"/>
    <w:rsid w:val="00EB6130"/>
    <w:rsid w:val="00ED7183"/>
    <w:rsid w:val="00F26B7B"/>
    <w:rsid w:val="00F41C92"/>
    <w:rsid w:val="00F908D7"/>
    <w:rsid w:val="00FB6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59F39"/>
  <w15:chartTrackingRefBased/>
  <w15:docId w15:val="{026F7EF6-6CFE-4689-BBDE-3C78926EC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F1CAC"/>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1F1CAC"/>
    <w:rPr>
      <w:rFonts w:ascii="Calibri" w:eastAsia="Calibri" w:hAnsi="Calibri" w:cs="Times New Roman"/>
      <w:sz w:val="20"/>
      <w:szCs w:val="20"/>
    </w:rPr>
  </w:style>
  <w:style w:type="character" w:styleId="FootnoteReference">
    <w:name w:val="footnote reference"/>
    <w:uiPriority w:val="99"/>
    <w:unhideWhenUsed/>
    <w:rsid w:val="001F1CAC"/>
    <w:rPr>
      <w:vertAlign w:val="superscript"/>
    </w:rPr>
  </w:style>
  <w:style w:type="paragraph" w:styleId="NoSpacing">
    <w:name w:val="No Spacing"/>
    <w:uiPriority w:val="1"/>
    <w:qFormat/>
    <w:rsid w:val="003D0762"/>
    <w:pPr>
      <w:spacing w:after="0" w:line="240" w:lineRule="auto"/>
    </w:pPr>
  </w:style>
  <w:style w:type="paragraph" w:styleId="ListParagraph">
    <w:name w:val="List Paragraph"/>
    <w:basedOn w:val="Normal"/>
    <w:uiPriority w:val="34"/>
    <w:qFormat/>
    <w:rsid w:val="00B577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87ADF-B466-4575-9242-C4FE50776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9</Pages>
  <Words>2028</Words>
  <Characters>11564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Samardžić</dc:creator>
  <cp:keywords/>
  <dc:description/>
  <cp:lastModifiedBy>Zeljko Anicic</cp:lastModifiedBy>
  <cp:revision>17</cp:revision>
  <cp:lastPrinted>2026-02-18T11:47:00Z</cp:lastPrinted>
  <dcterms:created xsi:type="dcterms:W3CDTF">2026-02-12T10:55:00Z</dcterms:created>
  <dcterms:modified xsi:type="dcterms:W3CDTF">2026-02-23T11:13:00Z</dcterms:modified>
</cp:coreProperties>
</file>