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D03F5" w14:textId="77777777" w:rsidR="001127D8" w:rsidRPr="001127D8" w:rsidRDefault="001127D8" w:rsidP="001127D8">
      <w:pPr>
        <w:spacing w:after="0" w:line="240" w:lineRule="auto"/>
        <w:jc w:val="right"/>
        <w:rPr>
          <w:rFonts w:ascii="Arial" w:eastAsia="Times New Roman" w:hAnsi="Arial" w:cs="Arial"/>
          <w:b/>
          <w:color w:val="000000"/>
          <w:sz w:val="24"/>
          <w:szCs w:val="24"/>
        </w:rPr>
      </w:pPr>
      <w:r w:rsidRPr="001127D8">
        <w:rPr>
          <w:rFonts w:ascii="Arial" w:eastAsia="Times New Roman" w:hAnsi="Arial" w:cs="Arial"/>
          <w:b/>
          <w:color w:val="000000"/>
          <w:sz w:val="24"/>
          <w:szCs w:val="24"/>
        </w:rPr>
        <w:t xml:space="preserve">OBRAZAC 1  </w:t>
      </w:r>
    </w:p>
    <w:p w14:paraId="1AADAE24" w14:textId="77777777" w:rsidR="001127D8" w:rsidRPr="001127D8" w:rsidRDefault="001127D8" w:rsidP="001127D8">
      <w:pPr>
        <w:spacing w:after="0" w:line="240" w:lineRule="auto"/>
        <w:rPr>
          <w:rFonts w:ascii="Arial" w:eastAsia="Times New Roman" w:hAnsi="Arial" w:cs="Arial"/>
          <w:color w:val="000000"/>
          <w:sz w:val="24"/>
          <w:szCs w:val="24"/>
        </w:rPr>
      </w:pPr>
    </w:p>
    <w:p w14:paraId="13FE5048" w14:textId="77777777" w:rsidR="001127D8" w:rsidRPr="001127D8" w:rsidRDefault="00517C9F" w:rsidP="001127D8">
      <w:pPr>
        <w:tabs>
          <w:tab w:val="left" w:pos="1701"/>
          <w:tab w:val="left" w:pos="4820"/>
        </w:tabs>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u w:val="single"/>
        </w:rPr>
        <w:t xml:space="preserve">Uprava pomorske sigurnosti i upravljanja lukama </w:t>
      </w:r>
    </w:p>
    <w:p w14:paraId="1E5A8C49" w14:textId="6D666477" w:rsidR="001127D8" w:rsidRPr="001127D8" w:rsidRDefault="001127D8" w:rsidP="001127D8">
      <w:pPr>
        <w:spacing w:after="0" w:line="240" w:lineRule="auto"/>
        <w:jc w:val="both"/>
        <w:rPr>
          <w:rFonts w:ascii="Arial" w:eastAsia="Times New Roman" w:hAnsi="Arial" w:cs="Arial"/>
          <w:sz w:val="24"/>
          <w:szCs w:val="24"/>
        </w:rPr>
      </w:pPr>
      <w:r w:rsidRPr="001127D8">
        <w:rPr>
          <w:rFonts w:ascii="Arial" w:eastAsia="Times New Roman" w:hAnsi="Arial" w:cs="Arial"/>
          <w:sz w:val="24"/>
          <w:szCs w:val="24"/>
        </w:rPr>
        <w:t xml:space="preserve">Broj iz evidencije postupaka javnih nabavki: </w:t>
      </w:r>
      <w:r w:rsidR="00C553CE">
        <w:rPr>
          <w:rFonts w:ascii="Arial" w:eastAsia="Times New Roman" w:hAnsi="Arial" w:cs="Arial"/>
          <w:sz w:val="24"/>
          <w:szCs w:val="24"/>
        </w:rPr>
        <w:t>1</w:t>
      </w:r>
      <w:r w:rsidR="0066611B">
        <w:rPr>
          <w:rFonts w:ascii="Arial" w:eastAsia="Times New Roman" w:hAnsi="Arial" w:cs="Arial"/>
          <w:sz w:val="24"/>
          <w:szCs w:val="24"/>
        </w:rPr>
        <w:t xml:space="preserve"> </w:t>
      </w:r>
      <w:r w:rsidR="0065749E">
        <w:rPr>
          <w:rFonts w:ascii="Arial" w:eastAsia="Times New Roman" w:hAnsi="Arial" w:cs="Arial"/>
          <w:sz w:val="24"/>
          <w:szCs w:val="24"/>
        </w:rPr>
        <w:t xml:space="preserve">/01/06-012/26-317/1 </w:t>
      </w:r>
    </w:p>
    <w:p w14:paraId="12C493DB" w14:textId="07E14E1B" w:rsidR="001127D8" w:rsidRPr="001127D8" w:rsidRDefault="001127D8" w:rsidP="00517C9F">
      <w:pPr>
        <w:spacing w:after="0" w:line="240" w:lineRule="auto"/>
        <w:jc w:val="both"/>
        <w:rPr>
          <w:rFonts w:ascii="Arial" w:eastAsia="Times New Roman" w:hAnsi="Arial" w:cs="Arial"/>
          <w:b/>
          <w:bCs/>
          <w:color w:val="000000"/>
          <w:sz w:val="24"/>
          <w:szCs w:val="24"/>
        </w:rPr>
      </w:pPr>
      <w:r w:rsidRPr="001127D8">
        <w:rPr>
          <w:rFonts w:ascii="Arial" w:eastAsia="Times New Roman" w:hAnsi="Arial" w:cs="Arial"/>
          <w:color w:val="000000"/>
          <w:sz w:val="24"/>
          <w:szCs w:val="24"/>
        </w:rPr>
        <w:t xml:space="preserve">Redni broj iz Plana javnih nabavki : </w:t>
      </w:r>
      <w:r w:rsidR="00C269BC">
        <w:rPr>
          <w:rFonts w:ascii="Arial" w:eastAsia="Times New Roman" w:hAnsi="Arial" w:cs="Arial"/>
          <w:color w:val="000000"/>
          <w:sz w:val="24"/>
          <w:szCs w:val="24"/>
        </w:rPr>
        <w:t>29</w:t>
      </w:r>
      <w:r w:rsidR="00517C9F">
        <w:rPr>
          <w:rFonts w:ascii="Arial" w:eastAsia="Times New Roman" w:hAnsi="Arial" w:cs="Arial"/>
          <w:color w:val="000000"/>
          <w:sz w:val="24"/>
          <w:szCs w:val="24"/>
        </w:rPr>
        <w:t xml:space="preserve"> usluge</w:t>
      </w:r>
    </w:p>
    <w:p w14:paraId="1A68E90A" w14:textId="5962D876" w:rsidR="001127D8" w:rsidRPr="001127D8" w:rsidRDefault="0066611B" w:rsidP="001127D8">
      <w:pPr>
        <w:spacing w:after="0" w:line="240" w:lineRule="auto"/>
        <w:rPr>
          <w:rFonts w:ascii="Arial" w:eastAsia="Times New Roman" w:hAnsi="Arial" w:cs="Arial"/>
          <w:sz w:val="24"/>
          <w:szCs w:val="24"/>
        </w:rPr>
      </w:pPr>
      <w:r>
        <w:rPr>
          <w:rFonts w:ascii="Arial" w:eastAsia="Times New Roman" w:hAnsi="Arial" w:cs="Arial"/>
          <w:sz w:val="24"/>
          <w:szCs w:val="24"/>
        </w:rPr>
        <w:t xml:space="preserve">Bar, </w:t>
      </w:r>
      <w:r w:rsidR="0065749E" w:rsidRPr="0065749E">
        <w:rPr>
          <w:rFonts w:ascii="Arial" w:eastAsia="Times New Roman" w:hAnsi="Arial" w:cs="Arial"/>
          <w:sz w:val="24"/>
          <w:szCs w:val="24"/>
        </w:rPr>
        <w:t>13.02.2026</w:t>
      </w:r>
      <w:r w:rsidR="0065749E">
        <w:rPr>
          <w:rFonts w:ascii="Arial" w:eastAsia="Times New Roman" w:hAnsi="Arial" w:cs="Arial"/>
          <w:sz w:val="24"/>
          <w:szCs w:val="24"/>
        </w:rPr>
        <w:t>.godine</w:t>
      </w:r>
    </w:p>
    <w:p w14:paraId="45C0EC1D" w14:textId="77777777" w:rsidR="001127D8" w:rsidRPr="001127D8" w:rsidRDefault="001127D8" w:rsidP="001127D8">
      <w:pPr>
        <w:spacing w:after="0" w:line="240" w:lineRule="auto"/>
        <w:rPr>
          <w:rFonts w:ascii="Arial" w:eastAsia="Times New Roman" w:hAnsi="Arial" w:cs="Arial"/>
          <w:sz w:val="24"/>
          <w:szCs w:val="24"/>
        </w:rPr>
      </w:pPr>
    </w:p>
    <w:p w14:paraId="152EF951" w14:textId="77777777" w:rsidR="001127D8" w:rsidRPr="001127D8" w:rsidRDefault="001127D8" w:rsidP="001127D8">
      <w:pPr>
        <w:spacing w:after="0" w:line="240" w:lineRule="auto"/>
        <w:rPr>
          <w:rFonts w:ascii="Arial" w:eastAsia="Times New Roman" w:hAnsi="Arial" w:cs="Arial"/>
          <w:sz w:val="24"/>
          <w:szCs w:val="24"/>
        </w:rPr>
      </w:pPr>
    </w:p>
    <w:p w14:paraId="461F57AA" w14:textId="77777777" w:rsidR="001127D8" w:rsidRPr="001127D8" w:rsidRDefault="001127D8" w:rsidP="001127D8">
      <w:pPr>
        <w:tabs>
          <w:tab w:val="left" w:pos="1276"/>
          <w:tab w:val="left" w:pos="3261"/>
        </w:tabs>
        <w:spacing w:after="0" w:line="240" w:lineRule="auto"/>
        <w:jc w:val="both"/>
        <w:rPr>
          <w:rFonts w:ascii="Arial" w:eastAsia="Times New Roman" w:hAnsi="Arial" w:cs="Arial"/>
          <w:b/>
          <w:bCs/>
          <w:color w:val="000000"/>
          <w:sz w:val="24"/>
          <w:szCs w:val="24"/>
        </w:rPr>
      </w:pPr>
      <w:r w:rsidRPr="001127D8">
        <w:rPr>
          <w:rFonts w:ascii="Arial" w:eastAsia="Times New Roman" w:hAnsi="Arial" w:cs="Arial"/>
          <w:sz w:val="24"/>
          <w:szCs w:val="24"/>
        </w:rPr>
        <w:t xml:space="preserve">Na osnovu člana 53 stav 3 Zakona o javnim nabavkama („Službeni list CG“, br. 74/19 i 3/23) </w:t>
      </w:r>
      <w:r w:rsidRPr="001127D8">
        <w:rPr>
          <w:rFonts w:ascii="Arial" w:eastAsia="Times New Roman" w:hAnsi="Arial" w:cs="Arial"/>
          <w:color w:val="000000"/>
          <w:sz w:val="24"/>
          <w:szCs w:val="24"/>
          <w:u w:val="single"/>
        </w:rPr>
        <w:tab/>
      </w:r>
      <w:r w:rsidR="00517C9F" w:rsidRPr="003F6BE9">
        <w:rPr>
          <w:rFonts w:ascii="Arial" w:eastAsia="Times New Roman" w:hAnsi="Arial" w:cs="Arial"/>
          <w:b/>
          <w:color w:val="000000"/>
          <w:sz w:val="24"/>
          <w:szCs w:val="24"/>
          <w:u w:val="single"/>
        </w:rPr>
        <w:t>Uprava pomorske sigurnosti i upravljanja lukama</w:t>
      </w:r>
      <w:r w:rsidR="00517C9F" w:rsidRPr="00517C9F">
        <w:rPr>
          <w:rFonts w:ascii="Arial" w:eastAsia="Times New Roman" w:hAnsi="Arial" w:cs="Arial"/>
          <w:color w:val="000000"/>
          <w:sz w:val="24"/>
          <w:szCs w:val="24"/>
          <w:u w:val="single"/>
        </w:rPr>
        <w:t xml:space="preserve"> </w:t>
      </w:r>
      <w:r w:rsidRPr="001127D8">
        <w:rPr>
          <w:rFonts w:ascii="Arial" w:eastAsia="Times New Roman" w:hAnsi="Arial" w:cs="Arial"/>
          <w:color w:val="000000"/>
          <w:sz w:val="24"/>
          <w:szCs w:val="24"/>
          <w:u w:val="single"/>
        </w:rPr>
        <w:t xml:space="preserve"> </w:t>
      </w:r>
      <w:r w:rsidRPr="001127D8">
        <w:rPr>
          <w:rFonts w:ascii="Arial" w:eastAsia="Times New Roman" w:hAnsi="Arial" w:cs="Arial"/>
          <w:color w:val="000000"/>
          <w:sz w:val="24"/>
          <w:szCs w:val="24"/>
          <w:u w:val="single"/>
        </w:rPr>
        <w:tab/>
      </w:r>
      <w:r w:rsidRPr="001127D8">
        <w:rPr>
          <w:rFonts w:ascii="Arial" w:eastAsia="Times New Roman" w:hAnsi="Arial" w:cs="Arial"/>
          <w:sz w:val="24"/>
          <w:szCs w:val="24"/>
        </w:rPr>
        <w:t>objavljuje</w:t>
      </w:r>
      <w:r w:rsidRPr="001127D8">
        <w:rPr>
          <w:rFonts w:ascii="Arial" w:eastAsia="Times New Roman" w:hAnsi="Arial" w:cs="Arial"/>
          <w:b/>
          <w:bCs/>
          <w:color w:val="000000"/>
          <w:sz w:val="24"/>
          <w:szCs w:val="24"/>
        </w:rPr>
        <w:t xml:space="preserve">        </w:t>
      </w:r>
    </w:p>
    <w:p w14:paraId="3B72FA49" w14:textId="77777777" w:rsidR="001127D8" w:rsidRPr="001127D8" w:rsidRDefault="001127D8" w:rsidP="001127D8">
      <w:pPr>
        <w:tabs>
          <w:tab w:val="left" w:pos="1276"/>
          <w:tab w:val="left" w:pos="3261"/>
        </w:tabs>
        <w:spacing w:after="0" w:line="240" w:lineRule="auto"/>
        <w:jc w:val="both"/>
        <w:rPr>
          <w:rFonts w:ascii="Arial" w:eastAsia="Times New Roman" w:hAnsi="Arial" w:cs="Arial"/>
          <w:b/>
          <w:bCs/>
          <w:color w:val="000000"/>
          <w:sz w:val="24"/>
          <w:szCs w:val="24"/>
        </w:rPr>
      </w:pPr>
    </w:p>
    <w:p w14:paraId="44F8A114" w14:textId="77777777" w:rsidR="001127D8" w:rsidRPr="001127D8" w:rsidRDefault="001127D8" w:rsidP="001127D8">
      <w:pPr>
        <w:tabs>
          <w:tab w:val="left" w:pos="1276"/>
          <w:tab w:val="left" w:pos="3261"/>
        </w:tabs>
        <w:spacing w:after="0" w:line="240" w:lineRule="auto"/>
        <w:jc w:val="both"/>
        <w:rPr>
          <w:rFonts w:ascii="Arial" w:eastAsia="Times New Roman" w:hAnsi="Arial" w:cs="Arial"/>
          <w:b/>
          <w:bCs/>
          <w:color w:val="000000"/>
          <w:sz w:val="24"/>
          <w:szCs w:val="24"/>
        </w:rPr>
      </w:pPr>
    </w:p>
    <w:p w14:paraId="11485EF3" w14:textId="77777777" w:rsidR="001127D8" w:rsidRPr="001127D8" w:rsidRDefault="001127D8" w:rsidP="001127D8">
      <w:pPr>
        <w:tabs>
          <w:tab w:val="left" w:pos="1276"/>
          <w:tab w:val="left" w:pos="3261"/>
        </w:tabs>
        <w:spacing w:after="0" w:line="240" w:lineRule="auto"/>
        <w:jc w:val="both"/>
        <w:rPr>
          <w:rFonts w:ascii="Arial" w:eastAsia="Times New Roman" w:hAnsi="Arial" w:cs="Arial"/>
          <w:b/>
          <w:bCs/>
          <w:color w:val="000000"/>
          <w:sz w:val="24"/>
          <w:szCs w:val="24"/>
        </w:rPr>
      </w:pPr>
    </w:p>
    <w:p w14:paraId="206F4C39" w14:textId="77777777" w:rsidR="001127D8" w:rsidRPr="001127D8" w:rsidRDefault="001127D8" w:rsidP="001127D8">
      <w:pPr>
        <w:tabs>
          <w:tab w:val="left" w:pos="1276"/>
          <w:tab w:val="left" w:pos="3261"/>
        </w:tabs>
        <w:spacing w:after="0" w:line="240" w:lineRule="auto"/>
        <w:jc w:val="both"/>
        <w:rPr>
          <w:rFonts w:ascii="Arial" w:eastAsia="Times New Roman" w:hAnsi="Arial" w:cs="Arial"/>
          <w:b/>
          <w:bCs/>
          <w:color w:val="000000"/>
          <w:sz w:val="24"/>
          <w:szCs w:val="24"/>
        </w:rPr>
      </w:pPr>
    </w:p>
    <w:p w14:paraId="68CBE62B" w14:textId="77777777" w:rsidR="001127D8" w:rsidRPr="001127D8" w:rsidRDefault="001127D8" w:rsidP="001127D8">
      <w:pPr>
        <w:tabs>
          <w:tab w:val="left" w:pos="1276"/>
          <w:tab w:val="left" w:pos="3261"/>
        </w:tabs>
        <w:spacing w:after="0" w:line="240" w:lineRule="auto"/>
        <w:jc w:val="both"/>
        <w:rPr>
          <w:rFonts w:ascii="Arial" w:eastAsia="Times New Roman" w:hAnsi="Arial" w:cs="Arial"/>
          <w:b/>
          <w:bCs/>
          <w:color w:val="000000"/>
          <w:sz w:val="24"/>
          <w:szCs w:val="24"/>
        </w:rPr>
      </w:pPr>
    </w:p>
    <w:p w14:paraId="7149FA0D" w14:textId="77777777" w:rsidR="001127D8" w:rsidRPr="001127D8" w:rsidRDefault="001127D8" w:rsidP="001127D8">
      <w:pPr>
        <w:tabs>
          <w:tab w:val="left" w:pos="1276"/>
          <w:tab w:val="left" w:pos="3261"/>
        </w:tabs>
        <w:spacing w:after="0" w:line="240" w:lineRule="auto"/>
        <w:jc w:val="both"/>
        <w:rPr>
          <w:rFonts w:ascii="Arial" w:eastAsia="Times New Roman" w:hAnsi="Arial" w:cs="Arial"/>
          <w:sz w:val="24"/>
          <w:szCs w:val="24"/>
        </w:rPr>
      </w:pPr>
      <w:r w:rsidRPr="001127D8">
        <w:rPr>
          <w:rFonts w:ascii="Arial" w:eastAsia="Times New Roman" w:hAnsi="Arial" w:cs="Arial"/>
          <w:b/>
          <w:bCs/>
          <w:color w:val="000000"/>
          <w:sz w:val="24"/>
          <w:szCs w:val="24"/>
        </w:rPr>
        <w:t xml:space="preserve">                                          </w:t>
      </w:r>
      <w:r w:rsidRPr="001127D8">
        <w:rPr>
          <w:rFonts w:ascii="Arial" w:eastAsia="Times New Roman" w:hAnsi="Arial" w:cs="Arial"/>
          <w:b/>
          <w:bCs/>
          <w:color w:val="000000"/>
          <w:sz w:val="24"/>
          <w:szCs w:val="24"/>
        </w:rPr>
        <w:tab/>
      </w:r>
      <w:r w:rsidRPr="001127D8">
        <w:rPr>
          <w:rFonts w:ascii="Arial" w:eastAsia="Times New Roman" w:hAnsi="Arial" w:cs="Arial"/>
          <w:bCs/>
          <w:color w:val="000000"/>
          <w:sz w:val="24"/>
          <w:szCs w:val="24"/>
        </w:rPr>
        <w:t xml:space="preserve">                                                      </w:t>
      </w:r>
    </w:p>
    <w:p w14:paraId="3E0ABD48" w14:textId="77777777" w:rsidR="001127D8" w:rsidRPr="001127D8" w:rsidRDefault="001127D8" w:rsidP="001127D8">
      <w:pPr>
        <w:keepNext/>
        <w:spacing w:after="0" w:line="240" w:lineRule="auto"/>
        <w:jc w:val="center"/>
        <w:outlineLvl w:val="0"/>
        <w:rPr>
          <w:rFonts w:ascii="Arial" w:eastAsia="Times New Roman" w:hAnsi="Arial" w:cs="Arial"/>
          <w:b/>
          <w:bCs/>
          <w:color w:val="000000"/>
          <w:sz w:val="24"/>
          <w:szCs w:val="24"/>
        </w:rPr>
      </w:pPr>
    </w:p>
    <w:p w14:paraId="3D0C5709" w14:textId="77777777" w:rsidR="001127D8" w:rsidRPr="001127D8" w:rsidRDefault="001127D8" w:rsidP="001127D8">
      <w:pPr>
        <w:spacing w:after="0" w:line="240" w:lineRule="auto"/>
        <w:jc w:val="center"/>
        <w:rPr>
          <w:rFonts w:ascii="Arial" w:eastAsia="Times New Roman" w:hAnsi="Arial" w:cs="Arial"/>
          <w:b/>
          <w:bCs/>
          <w:color w:val="000000"/>
          <w:sz w:val="28"/>
          <w:szCs w:val="28"/>
        </w:rPr>
      </w:pPr>
      <w:r w:rsidRPr="001127D8">
        <w:rPr>
          <w:rFonts w:ascii="Arial" w:eastAsia="Times New Roman" w:hAnsi="Arial" w:cs="Arial"/>
          <w:b/>
          <w:bCs/>
          <w:color w:val="000000"/>
          <w:sz w:val="28"/>
          <w:szCs w:val="28"/>
        </w:rPr>
        <w:t>TENDERSKU DOKUMENTACIJU</w:t>
      </w:r>
    </w:p>
    <w:p w14:paraId="1D73D2FB" w14:textId="77777777" w:rsidR="001127D8" w:rsidRPr="001127D8" w:rsidRDefault="001127D8" w:rsidP="001127D8">
      <w:pPr>
        <w:spacing w:after="0" w:line="240" w:lineRule="auto"/>
        <w:jc w:val="center"/>
        <w:rPr>
          <w:rFonts w:ascii="Arial" w:eastAsia="Times New Roman" w:hAnsi="Arial" w:cs="Arial"/>
          <w:b/>
          <w:bCs/>
          <w:color w:val="000000"/>
          <w:sz w:val="28"/>
          <w:szCs w:val="28"/>
        </w:rPr>
      </w:pPr>
      <w:r w:rsidRPr="001127D8">
        <w:rPr>
          <w:rFonts w:ascii="Arial" w:eastAsia="Times New Roman" w:hAnsi="Arial" w:cs="Arial"/>
          <w:b/>
          <w:bCs/>
          <w:color w:val="000000"/>
          <w:sz w:val="28"/>
          <w:szCs w:val="28"/>
        </w:rPr>
        <w:t>ZA OTVORENI POSTUPAK JAVNE NABAVKE</w:t>
      </w:r>
    </w:p>
    <w:p w14:paraId="7F71B16F" w14:textId="77777777" w:rsidR="001127D8" w:rsidRPr="001127D8" w:rsidRDefault="001127D8" w:rsidP="001127D8">
      <w:pPr>
        <w:spacing w:after="0" w:line="240" w:lineRule="auto"/>
        <w:jc w:val="center"/>
        <w:rPr>
          <w:rFonts w:ascii="Arial" w:eastAsia="Times New Roman" w:hAnsi="Arial" w:cs="Arial"/>
          <w:b/>
          <w:bCs/>
          <w:color w:val="000000"/>
          <w:sz w:val="28"/>
          <w:szCs w:val="28"/>
        </w:rPr>
      </w:pPr>
    </w:p>
    <w:p w14:paraId="47B0EFC0" w14:textId="77777777" w:rsidR="001127D8" w:rsidRPr="001127D8" w:rsidRDefault="00517C9F" w:rsidP="001127D8">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Servis spasilačkih čamaca po partijama</w:t>
      </w:r>
    </w:p>
    <w:p w14:paraId="69EA7F79" w14:textId="77777777" w:rsidR="001127D8" w:rsidRPr="001127D8" w:rsidRDefault="001127D8" w:rsidP="001127D8">
      <w:pPr>
        <w:spacing w:after="0" w:line="240" w:lineRule="auto"/>
        <w:rPr>
          <w:rFonts w:ascii="Arial" w:eastAsia="Times New Roman" w:hAnsi="Arial" w:cs="Arial"/>
          <w:sz w:val="24"/>
          <w:szCs w:val="24"/>
        </w:rPr>
      </w:pPr>
    </w:p>
    <w:p w14:paraId="64294648" w14:textId="77777777" w:rsidR="001127D8" w:rsidRPr="001127D8" w:rsidRDefault="001127D8" w:rsidP="001127D8">
      <w:pPr>
        <w:spacing w:after="0" w:line="240" w:lineRule="auto"/>
        <w:jc w:val="both"/>
        <w:rPr>
          <w:rFonts w:ascii="Arial" w:eastAsia="Times New Roman" w:hAnsi="Arial" w:cs="Arial"/>
          <w:color w:val="000000"/>
          <w:sz w:val="24"/>
          <w:szCs w:val="24"/>
        </w:rPr>
      </w:pPr>
      <w:r w:rsidRPr="001127D8">
        <w:rPr>
          <w:rFonts w:ascii="Arial" w:eastAsia="Times New Roman" w:hAnsi="Arial" w:cs="Arial"/>
          <w:color w:val="000000"/>
          <w:sz w:val="24"/>
          <w:szCs w:val="24"/>
        </w:rPr>
        <w:t>Predmet nabavke se nabavlja:</w:t>
      </w:r>
    </w:p>
    <w:p w14:paraId="1E7A25A1" w14:textId="77777777" w:rsidR="001127D8" w:rsidRPr="001127D8" w:rsidRDefault="001127D8" w:rsidP="001127D8">
      <w:pPr>
        <w:spacing w:after="0" w:line="240" w:lineRule="auto"/>
        <w:jc w:val="both"/>
        <w:rPr>
          <w:rFonts w:ascii="Arial" w:eastAsia="Times New Roman" w:hAnsi="Arial" w:cs="Arial"/>
          <w:color w:val="000000"/>
          <w:sz w:val="24"/>
          <w:szCs w:val="24"/>
        </w:rPr>
      </w:pPr>
    </w:p>
    <w:p w14:paraId="4F02536D" w14:textId="77777777" w:rsidR="001127D8" w:rsidRPr="001127D8" w:rsidRDefault="001127D8" w:rsidP="001127D8">
      <w:pPr>
        <w:spacing w:after="0" w:line="240" w:lineRule="auto"/>
        <w:jc w:val="both"/>
        <w:rPr>
          <w:rFonts w:ascii="Arial" w:eastAsia="Times New Roman" w:hAnsi="Arial" w:cs="Arial"/>
          <w:color w:val="000000"/>
          <w:sz w:val="24"/>
          <w:szCs w:val="24"/>
        </w:rPr>
      </w:pPr>
      <w:r w:rsidRPr="001127D8">
        <w:rPr>
          <w:rFonts w:ascii="Arial" w:eastAsia="Times New Roman" w:hAnsi="Arial" w:cs="Arial"/>
          <w:color w:val="000000"/>
          <w:sz w:val="24"/>
          <w:szCs w:val="24"/>
        </w:rPr>
        <w:sym w:font="Wingdings" w:char="F0A8"/>
      </w:r>
      <w:r w:rsidRPr="001127D8">
        <w:rPr>
          <w:rFonts w:ascii="Arial" w:eastAsia="Times New Roman" w:hAnsi="Arial" w:cs="Arial"/>
          <w:color w:val="000000"/>
          <w:sz w:val="24"/>
          <w:szCs w:val="24"/>
        </w:rPr>
        <w:t xml:space="preserve"> po partijama</w:t>
      </w:r>
    </w:p>
    <w:p w14:paraId="27475072" w14:textId="77777777" w:rsidR="001127D8" w:rsidRPr="001127D8" w:rsidRDefault="001127D8" w:rsidP="001127D8">
      <w:pPr>
        <w:spacing w:after="0" w:line="240" w:lineRule="auto"/>
        <w:rPr>
          <w:rFonts w:ascii="Arial" w:eastAsia="Times New Roman" w:hAnsi="Arial" w:cs="Arial"/>
          <w:color w:val="000000"/>
          <w:sz w:val="24"/>
          <w:szCs w:val="24"/>
        </w:rPr>
      </w:pPr>
    </w:p>
    <w:p w14:paraId="75E5E2B4" w14:textId="77777777" w:rsidR="001127D8" w:rsidRPr="001127D8" w:rsidRDefault="001127D8" w:rsidP="001127D8">
      <w:pPr>
        <w:spacing w:after="0" w:line="240" w:lineRule="auto"/>
        <w:rPr>
          <w:rFonts w:ascii="Arial" w:eastAsia="Times New Roman" w:hAnsi="Arial" w:cs="Arial"/>
          <w:color w:val="000000"/>
          <w:sz w:val="24"/>
          <w:szCs w:val="24"/>
        </w:rPr>
      </w:pPr>
    </w:p>
    <w:p w14:paraId="0F370390" w14:textId="77777777" w:rsidR="001127D8" w:rsidRPr="001127D8" w:rsidRDefault="001127D8" w:rsidP="001127D8">
      <w:pPr>
        <w:spacing w:after="0" w:line="240" w:lineRule="auto"/>
        <w:rPr>
          <w:rFonts w:ascii="Arial" w:eastAsia="Times New Roman" w:hAnsi="Arial" w:cs="Arial"/>
          <w:color w:val="000000"/>
          <w:sz w:val="24"/>
          <w:szCs w:val="24"/>
        </w:rPr>
      </w:pPr>
    </w:p>
    <w:p w14:paraId="4C905BA4" w14:textId="77777777" w:rsidR="001127D8" w:rsidRPr="001127D8" w:rsidRDefault="001127D8" w:rsidP="001127D8">
      <w:pPr>
        <w:spacing w:after="0" w:line="240" w:lineRule="auto"/>
        <w:rPr>
          <w:rFonts w:ascii="Arial" w:eastAsia="Times New Roman" w:hAnsi="Arial" w:cs="Arial"/>
          <w:color w:val="000000"/>
          <w:sz w:val="24"/>
          <w:szCs w:val="24"/>
        </w:rPr>
      </w:pPr>
    </w:p>
    <w:p w14:paraId="2B1B46F1" w14:textId="77777777" w:rsidR="00723C00" w:rsidRDefault="00723C00" w:rsidP="00055E2E">
      <w:pPr>
        <w:spacing w:after="0" w:line="240" w:lineRule="auto"/>
        <w:rPr>
          <w:rFonts w:ascii="Arial" w:eastAsia="Times New Roman" w:hAnsi="Arial" w:cs="Arial"/>
          <w:b/>
          <w:bCs/>
          <w:color w:val="000000"/>
          <w:sz w:val="24"/>
          <w:szCs w:val="24"/>
          <w:lang w:val="en-GB"/>
        </w:rPr>
      </w:pPr>
      <w:r w:rsidRPr="00723C00">
        <w:rPr>
          <w:rFonts w:ascii="Arial" w:eastAsia="Times New Roman" w:hAnsi="Arial" w:cs="Arial"/>
          <w:b/>
          <w:bCs/>
          <w:color w:val="000000"/>
          <w:sz w:val="24"/>
          <w:szCs w:val="24"/>
          <w:lang w:val="en-GB"/>
        </w:rPr>
        <w:t>Partija 1 -Servis čamca SAR-1;</w:t>
      </w:r>
    </w:p>
    <w:p w14:paraId="761A79D3" w14:textId="77777777" w:rsidR="00723C00" w:rsidRDefault="00723C00" w:rsidP="00055E2E">
      <w:pPr>
        <w:spacing w:after="0" w:line="240" w:lineRule="auto"/>
        <w:rPr>
          <w:rFonts w:ascii="Arial" w:eastAsia="Times New Roman" w:hAnsi="Arial" w:cs="Arial"/>
          <w:b/>
          <w:bCs/>
          <w:color w:val="000000"/>
          <w:sz w:val="24"/>
          <w:szCs w:val="24"/>
          <w:lang w:val="en-GB"/>
        </w:rPr>
      </w:pPr>
      <w:r w:rsidRPr="00723C00">
        <w:rPr>
          <w:rFonts w:ascii="Arial" w:eastAsia="Times New Roman" w:hAnsi="Arial" w:cs="Arial"/>
          <w:b/>
          <w:bCs/>
          <w:color w:val="000000"/>
          <w:sz w:val="24"/>
          <w:szCs w:val="24"/>
          <w:lang w:val="en-GB"/>
        </w:rPr>
        <w:t xml:space="preserve"> Partija 2-Servis čamaca SAR-3 i EKO -1 ,</w:t>
      </w:r>
    </w:p>
    <w:p w14:paraId="252EDEBE" w14:textId="77777777" w:rsidR="00723C00" w:rsidRDefault="00723C00" w:rsidP="00055E2E">
      <w:pPr>
        <w:spacing w:after="0" w:line="240" w:lineRule="auto"/>
        <w:rPr>
          <w:rFonts w:ascii="Arial" w:eastAsia="Times New Roman" w:hAnsi="Arial" w:cs="Arial"/>
          <w:b/>
          <w:bCs/>
          <w:color w:val="000000"/>
          <w:sz w:val="24"/>
          <w:szCs w:val="24"/>
          <w:lang w:val="en-GB"/>
        </w:rPr>
      </w:pPr>
      <w:r w:rsidRPr="00723C00">
        <w:rPr>
          <w:rFonts w:ascii="Arial" w:eastAsia="Times New Roman" w:hAnsi="Arial" w:cs="Arial"/>
          <w:b/>
          <w:bCs/>
          <w:color w:val="000000"/>
          <w:sz w:val="24"/>
          <w:szCs w:val="24"/>
          <w:lang w:val="en-GB"/>
        </w:rPr>
        <w:t xml:space="preserve"> Partija 3-Servis čamaca Sar3 i</w:t>
      </w:r>
    </w:p>
    <w:p w14:paraId="1D75EB35" w14:textId="56183BEE" w:rsidR="00055E2E" w:rsidRPr="00055E2E" w:rsidRDefault="00723C00" w:rsidP="00055E2E">
      <w:pPr>
        <w:spacing w:after="0" w:line="240" w:lineRule="auto"/>
        <w:rPr>
          <w:rFonts w:ascii="Arial" w:eastAsia="Times New Roman" w:hAnsi="Arial" w:cs="Arial"/>
          <w:color w:val="000000"/>
          <w:sz w:val="24"/>
          <w:szCs w:val="24"/>
          <w:lang w:val="en-GB"/>
        </w:rPr>
      </w:pPr>
      <w:r w:rsidRPr="00723C00">
        <w:rPr>
          <w:rFonts w:ascii="Arial" w:eastAsia="Times New Roman" w:hAnsi="Arial" w:cs="Arial"/>
          <w:b/>
          <w:bCs/>
          <w:color w:val="000000"/>
          <w:sz w:val="24"/>
          <w:szCs w:val="24"/>
          <w:lang w:val="en-GB"/>
        </w:rPr>
        <w:t xml:space="preserve"> Partija 4-Servis čamaca </w:t>
      </w:r>
      <w:r w:rsidR="009C4170">
        <w:rPr>
          <w:rFonts w:ascii="Arial" w:eastAsia="Times New Roman" w:hAnsi="Arial" w:cs="Arial"/>
          <w:b/>
          <w:bCs/>
          <w:color w:val="000000"/>
          <w:sz w:val="24"/>
          <w:szCs w:val="24"/>
          <w:lang w:val="en-GB"/>
        </w:rPr>
        <w:t>SAR-4,</w:t>
      </w:r>
      <w:r w:rsidRPr="00723C00">
        <w:rPr>
          <w:rFonts w:ascii="Arial" w:eastAsia="Times New Roman" w:hAnsi="Arial" w:cs="Arial"/>
          <w:b/>
          <w:bCs/>
          <w:color w:val="000000"/>
          <w:sz w:val="24"/>
          <w:szCs w:val="24"/>
          <w:lang w:val="en-GB"/>
        </w:rPr>
        <w:t>SAR-5 i SAR skuteri</w:t>
      </w:r>
    </w:p>
    <w:p w14:paraId="4FCD1E1B" w14:textId="77777777" w:rsidR="001127D8" w:rsidRPr="001127D8" w:rsidRDefault="001127D8" w:rsidP="001127D8">
      <w:pPr>
        <w:spacing w:after="0" w:line="240" w:lineRule="auto"/>
        <w:rPr>
          <w:rFonts w:ascii="Arial" w:eastAsia="Times New Roman" w:hAnsi="Arial" w:cs="Arial"/>
          <w:color w:val="000000"/>
          <w:sz w:val="24"/>
          <w:szCs w:val="24"/>
        </w:rPr>
      </w:pPr>
    </w:p>
    <w:p w14:paraId="0B08C116" w14:textId="77777777" w:rsidR="001127D8" w:rsidRPr="001127D8" w:rsidRDefault="001127D8" w:rsidP="001127D8">
      <w:pPr>
        <w:spacing w:after="0" w:line="240" w:lineRule="auto"/>
        <w:rPr>
          <w:rFonts w:ascii="Arial" w:eastAsia="Times New Roman" w:hAnsi="Arial" w:cs="Arial"/>
          <w:color w:val="000000"/>
          <w:sz w:val="24"/>
          <w:szCs w:val="24"/>
        </w:rPr>
      </w:pPr>
    </w:p>
    <w:p w14:paraId="69E42336" w14:textId="77777777" w:rsidR="001127D8" w:rsidRPr="001127D8" w:rsidRDefault="001127D8" w:rsidP="001127D8">
      <w:pPr>
        <w:spacing w:after="0" w:line="240" w:lineRule="auto"/>
        <w:rPr>
          <w:rFonts w:ascii="Arial" w:eastAsia="Times New Roman" w:hAnsi="Arial" w:cs="Arial"/>
          <w:color w:val="000000"/>
          <w:sz w:val="24"/>
          <w:szCs w:val="24"/>
        </w:rPr>
      </w:pPr>
    </w:p>
    <w:p w14:paraId="7027ADA0" w14:textId="77777777" w:rsidR="001127D8" w:rsidRPr="001127D8" w:rsidRDefault="001127D8" w:rsidP="001127D8">
      <w:pPr>
        <w:spacing w:after="0" w:line="240" w:lineRule="auto"/>
        <w:rPr>
          <w:rFonts w:ascii="Arial" w:eastAsia="Times New Roman" w:hAnsi="Arial" w:cs="Arial"/>
          <w:color w:val="000000"/>
          <w:sz w:val="24"/>
          <w:szCs w:val="24"/>
        </w:rPr>
      </w:pPr>
    </w:p>
    <w:p w14:paraId="3D3CB941" w14:textId="77777777" w:rsidR="001127D8" w:rsidRPr="001127D8" w:rsidRDefault="001127D8" w:rsidP="001127D8">
      <w:pPr>
        <w:spacing w:after="0" w:line="240" w:lineRule="auto"/>
        <w:rPr>
          <w:rFonts w:ascii="Arial" w:eastAsia="Times New Roman" w:hAnsi="Arial" w:cs="Arial"/>
          <w:color w:val="000000"/>
          <w:sz w:val="24"/>
          <w:szCs w:val="24"/>
        </w:rPr>
      </w:pPr>
    </w:p>
    <w:p w14:paraId="5D9BBC44" w14:textId="77777777" w:rsidR="001127D8" w:rsidRPr="001127D8" w:rsidRDefault="001127D8" w:rsidP="001127D8">
      <w:pPr>
        <w:spacing w:after="0" w:line="240" w:lineRule="auto"/>
        <w:rPr>
          <w:rFonts w:ascii="Arial" w:eastAsia="Times New Roman" w:hAnsi="Arial" w:cs="Arial"/>
          <w:color w:val="000000"/>
          <w:sz w:val="24"/>
          <w:szCs w:val="24"/>
        </w:rPr>
      </w:pPr>
    </w:p>
    <w:p w14:paraId="3A926BBF" w14:textId="77777777" w:rsidR="001127D8" w:rsidRPr="001127D8" w:rsidRDefault="001127D8" w:rsidP="001127D8">
      <w:pPr>
        <w:spacing w:after="0" w:line="240" w:lineRule="auto"/>
        <w:rPr>
          <w:rFonts w:ascii="Arial" w:eastAsia="Times New Roman" w:hAnsi="Arial" w:cs="Arial"/>
          <w:color w:val="000000"/>
          <w:sz w:val="24"/>
          <w:szCs w:val="24"/>
        </w:rPr>
      </w:pPr>
    </w:p>
    <w:p w14:paraId="1E3C5F92" w14:textId="77777777" w:rsidR="001127D8" w:rsidRPr="001127D8" w:rsidRDefault="001127D8" w:rsidP="001127D8">
      <w:pPr>
        <w:spacing w:after="0" w:line="240" w:lineRule="auto"/>
        <w:rPr>
          <w:rFonts w:ascii="Arial" w:eastAsia="Times New Roman" w:hAnsi="Arial" w:cs="Arial"/>
          <w:color w:val="000000"/>
          <w:sz w:val="24"/>
          <w:szCs w:val="24"/>
        </w:rPr>
      </w:pPr>
    </w:p>
    <w:p w14:paraId="0D2B2E12" w14:textId="77777777" w:rsidR="001127D8" w:rsidRPr="001127D8" w:rsidRDefault="001127D8" w:rsidP="001127D8">
      <w:pPr>
        <w:spacing w:after="0" w:line="240" w:lineRule="auto"/>
        <w:rPr>
          <w:rFonts w:ascii="Arial" w:eastAsia="Times New Roman" w:hAnsi="Arial" w:cs="Arial"/>
          <w:color w:val="000000"/>
          <w:sz w:val="24"/>
          <w:szCs w:val="24"/>
        </w:rPr>
      </w:pPr>
    </w:p>
    <w:p w14:paraId="4C932DB3" w14:textId="77777777" w:rsidR="001127D8" w:rsidRPr="001127D8" w:rsidRDefault="001127D8" w:rsidP="001127D8">
      <w:pPr>
        <w:spacing w:after="0" w:line="240" w:lineRule="auto"/>
        <w:rPr>
          <w:rFonts w:ascii="Arial" w:eastAsia="Times New Roman" w:hAnsi="Arial" w:cs="Arial"/>
          <w:color w:val="000000"/>
          <w:sz w:val="24"/>
          <w:szCs w:val="24"/>
        </w:rPr>
      </w:pPr>
    </w:p>
    <w:p w14:paraId="454CF89B" w14:textId="77777777" w:rsidR="001127D8" w:rsidRPr="001127D8" w:rsidRDefault="001127D8" w:rsidP="001127D8">
      <w:pPr>
        <w:spacing w:after="0" w:line="240" w:lineRule="auto"/>
        <w:rPr>
          <w:rFonts w:ascii="Arial" w:eastAsia="Times New Roman" w:hAnsi="Arial" w:cs="Arial"/>
          <w:color w:val="000000"/>
          <w:sz w:val="24"/>
          <w:szCs w:val="24"/>
        </w:rPr>
      </w:pPr>
    </w:p>
    <w:p w14:paraId="34EA1E36" w14:textId="77777777" w:rsidR="001127D8" w:rsidRPr="001127D8" w:rsidRDefault="001127D8" w:rsidP="001127D8">
      <w:pPr>
        <w:spacing w:after="0" w:line="240" w:lineRule="auto"/>
        <w:rPr>
          <w:rFonts w:ascii="Arial" w:eastAsia="Times New Roman" w:hAnsi="Arial" w:cs="Arial"/>
          <w:color w:val="000000"/>
          <w:sz w:val="24"/>
          <w:szCs w:val="24"/>
        </w:rPr>
      </w:pPr>
    </w:p>
    <w:p w14:paraId="1495D789" w14:textId="77777777" w:rsidR="001127D8" w:rsidRPr="001127D8" w:rsidRDefault="001127D8" w:rsidP="001127D8">
      <w:pPr>
        <w:spacing w:after="0" w:line="240" w:lineRule="auto"/>
        <w:rPr>
          <w:rFonts w:ascii="Arial" w:eastAsia="Times New Roman" w:hAnsi="Arial" w:cs="Arial"/>
          <w:color w:val="000000"/>
          <w:sz w:val="24"/>
          <w:szCs w:val="24"/>
        </w:rPr>
      </w:pPr>
    </w:p>
    <w:p w14:paraId="537A550C" w14:textId="77777777" w:rsidR="001127D8" w:rsidRPr="001127D8" w:rsidRDefault="001127D8" w:rsidP="001127D8">
      <w:pPr>
        <w:spacing w:after="0" w:line="240" w:lineRule="auto"/>
        <w:rPr>
          <w:rFonts w:ascii="Arial" w:eastAsia="Times New Roman" w:hAnsi="Arial" w:cs="Arial"/>
          <w:color w:val="000000"/>
          <w:sz w:val="24"/>
          <w:szCs w:val="24"/>
        </w:rPr>
      </w:pPr>
    </w:p>
    <w:p w14:paraId="171D82A1" w14:textId="77777777" w:rsidR="001127D8" w:rsidRPr="001127D8" w:rsidRDefault="001127D8" w:rsidP="001127D8">
      <w:pPr>
        <w:spacing w:after="0" w:line="240" w:lineRule="auto"/>
        <w:rPr>
          <w:rFonts w:ascii="Arial" w:eastAsia="Times New Roman" w:hAnsi="Arial" w:cs="Arial"/>
          <w:color w:val="000000"/>
          <w:sz w:val="24"/>
          <w:szCs w:val="24"/>
        </w:rPr>
      </w:pPr>
    </w:p>
    <w:p w14:paraId="62292916" w14:textId="77777777" w:rsidR="001127D8" w:rsidRPr="001127D8" w:rsidRDefault="001127D8" w:rsidP="001127D8">
      <w:pPr>
        <w:spacing w:after="0" w:line="240" w:lineRule="auto"/>
        <w:rPr>
          <w:rFonts w:ascii="Arial" w:eastAsia="Times New Roman" w:hAnsi="Arial" w:cs="Arial"/>
          <w:color w:val="000000"/>
          <w:sz w:val="24"/>
          <w:szCs w:val="24"/>
        </w:rPr>
      </w:pPr>
    </w:p>
    <w:p w14:paraId="601A1F96" w14:textId="77777777" w:rsidR="001127D8" w:rsidRPr="001127D8" w:rsidRDefault="001127D8" w:rsidP="001127D8">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1127D8">
        <w:rPr>
          <w:rFonts w:ascii="Arial" w:eastAsia="Times New Roman" w:hAnsi="Arial" w:cs="Times New Roman"/>
          <w:b/>
          <w:color w:val="000000"/>
          <w:sz w:val="24"/>
          <w:szCs w:val="32"/>
        </w:rPr>
        <w:lastRenderedPageBreak/>
        <w:t>POZIV ZA NADMETANJE</w:t>
      </w:r>
      <w:r w:rsidRPr="001127D8">
        <w:rPr>
          <w:rFonts w:ascii="Arial" w:eastAsia="Times New Roman" w:hAnsi="Arial" w:cs="Times New Roman"/>
          <w:b/>
          <w:color w:val="000000"/>
          <w:sz w:val="24"/>
          <w:szCs w:val="32"/>
          <w:vertAlign w:val="superscript"/>
        </w:rPr>
        <w:footnoteReference w:id="1"/>
      </w:r>
      <w:bookmarkEnd w:id="0"/>
      <w:r w:rsidRPr="001127D8">
        <w:rPr>
          <w:rFonts w:ascii="Arial" w:eastAsia="Times New Roman" w:hAnsi="Arial" w:cs="Times New Roman"/>
          <w:b/>
          <w:color w:val="000000"/>
          <w:sz w:val="24"/>
          <w:szCs w:val="32"/>
        </w:rPr>
        <w:t xml:space="preserve"> </w:t>
      </w:r>
    </w:p>
    <w:p w14:paraId="653A9B3A" w14:textId="77777777" w:rsidR="001127D8" w:rsidRPr="001127D8" w:rsidRDefault="001127D8" w:rsidP="001127D8">
      <w:pPr>
        <w:spacing w:after="0" w:line="240" w:lineRule="auto"/>
        <w:rPr>
          <w:rFonts w:ascii="Arial" w:eastAsia="Times New Roman" w:hAnsi="Arial" w:cs="Arial"/>
          <w:b/>
          <w:bCs/>
          <w:color w:val="000000"/>
          <w:sz w:val="24"/>
          <w:szCs w:val="24"/>
        </w:rPr>
      </w:pPr>
      <w:r w:rsidRPr="001127D8">
        <w:rPr>
          <w:rFonts w:ascii="Arial" w:eastAsia="Times New Roman" w:hAnsi="Arial" w:cs="Arial"/>
          <w:b/>
          <w:bCs/>
          <w:color w:val="000000"/>
          <w:sz w:val="24"/>
          <w:szCs w:val="24"/>
        </w:rPr>
        <w:tab/>
      </w:r>
    </w:p>
    <w:p w14:paraId="1461E2D4" w14:textId="77777777" w:rsidR="001127D8" w:rsidRPr="001127D8" w:rsidRDefault="001127D8" w:rsidP="001127D8">
      <w:pPr>
        <w:spacing w:after="0" w:line="240" w:lineRule="auto"/>
        <w:ind w:left="360"/>
        <w:jc w:val="center"/>
        <w:rPr>
          <w:rFonts w:ascii="Arial" w:eastAsia="Times New Roman" w:hAnsi="Arial" w:cs="Arial"/>
          <w:b/>
          <w:bCs/>
          <w:color w:val="000000"/>
          <w:sz w:val="24"/>
          <w:szCs w:val="24"/>
        </w:rPr>
      </w:pPr>
    </w:p>
    <w:p w14:paraId="0A47A1EE" w14:textId="77777777" w:rsidR="001127D8" w:rsidRPr="001127D8" w:rsidRDefault="001127D8" w:rsidP="001127D8">
      <w:pPr>
        <w:numPr>
          <w:ilvl w:val="0"/>
          <w:numId w:val="2"/>
        </w:numPr>
        <w:spacing w:after="0" w:line="240" w:lineRule="auto"/>
        <w:contextualSpacing/>
        <w:rPr>
          <w:rFonts w:ascii="Arial" w:eastAsia="Calibri" w:hAnsi="Arial" w:cs="Arial"/>
          <w:color w:val="000000"/>
        </w:rPr>
      </w:pPr>
      <w:r w:rsidRPr="001127D8">
        <w:rPr>
          <w:rFonts w:ascii="Arial" w:eastAsia="Calibri" w:hAnsi="Arial" w:cs="Arial"/>
          <w:color w:val="000000"/>
        </w:rPr>
        <w:t>Podaci o naručiocu;</w:t>
      </w:r>
    </w:p>
    <w:p w14:paraId="791BE2CD" w14:textId="77777777" w:rsidR="001127D8" w:rsidRPr="001127D8" w:rsidRDefault="001127D8" w:rsidP="001127D8">
      <w:pPr>
        <w:numPr>
          <w:ilvl w:val="0"/>
          <w:numId w:val="2"/>
        </w:numPr>
        <w:spacing w:after="0" w:line="240" w:lineRule="auto"/>
        <w:contextualSpacing/>
        <w:rPr>
          <w:rFonts w:ascii="Arial" w:eastAsia="Calibri" w:hAnsi="Arial" w:cs="Arial"/>
          <w:color w:val="000000"/>
        </w:rPr>
      </w:pPr>
      <w:r w:rsidRPr="001127D8">
        <w:rPr>
          <w:rFonts w:ascii="Arial" w:eastAsia="Calibri" w:hAnsi="Arial" w:cs="Arial"/>
          <w:color w:val="000000"/>
        </w:rPr>
        <w:t xml:space="preserve">Podaci o postupku i predmetu javne nabavke: </w:t>
      </w:r>
    </w:p>
    <w:p w14:paraId="3DD8CD48" w14:textId="77777777" w:rsidR="001127D8" w:rsidRPr="001127D8" w:rsidRDefault="001127D8" w:rsidP="001127D8">
      <w:pPr>
        <w:numPr>
          <w:ilvl w:val="1"/>
          <w:numId w:val="2"/>
        </w:numPr>
        <w:spacing w:after="0" w:line="240" w:lineRule="auto"/>
        <w:contextualSpacing/>
        <w:rPr>
          <w:rFonts w:ascii="Arial" w:eastAsia="Calibri" w:hAnsi="Arial" w:cs="Arial"/>
          <w:color w:val="000000"/>
        </w:rPr>
      </w:pPr>
      <w:r w:rsidRPr="001127D8">
        <w:rPr>
          <w:rFonts w:ascii="Arial" w:eastAsia="Calibri" w:hAnsi="Arial" w:cs="Arial"/>
          <w:color w:val="000000"/>
        </w:rPr>
        <w:t>Vrsta postupka,</w:t>
      </w:r>
    </w:p>
    <w:p w14:paraId="414811E8" w14:textId="77777777" w:rsidR="001127D8" w:rsidRPr="001127D8" w:rsidRDefault="001127D8" w:rsidP="001127D8">
      <w:pPr>
        <w:numPr>
          <w:ilvl w:val="1"/>
          <w:numId w:val="2"/>
        </w:numPr>
        <w:spacing w:after="0" w:line="240" w:lineRule="auto"/>
        <w:contextualSpacing/>
        <w:rPr>
          <w:rFonts w:ascii="Arial" w:eastAsia="Calibri" w:hAnsi="Arial" w:cs="Arial"/>
          <w:color w:val="000000"/>
        </w:rPr>
      </w:pPr>
      <w:r w:rsidRPr="001127D8">
        <w:rPr>
          <w:rFonts w:ascii="Arial" w:eastAsia="Calibri" w:hAnsi="Arial" w:cs="Arial"/>
          <w:color w:val="000000"/>
        </w:rPr>
        <w:t>Predmet javne nabavke (vrsta predmeta, naziv i opis predmeta),</w:t>
      </w:r>
    </w:p>
    <w:p w14:paraId="04E3C774" w14:textId="77777777" w:rsidR="001127D8" w:rsidRPr="001127D8" w:rsidRDefault="001127D8" w:rsidP="001127D8">
      <w:pPr>
        <w:numPr>
          <w:ilvl w:val="1"/>
          <w:numId w:val="2"/>
        </w:numPr>
        <w:spacing w:after="0" w:line="240" w:lineRule="auto"/>
        <w:contextualSpacing/>
        <w:rPr>
          <w:rFonts w:ascii="Arial" w:eastAsia="Calibri" w:hAnsi="Arial" w:cs="Arial"/>
          <w:color w:val="000000"/>
        </w:rPr>
      </w:pPr>
      <w:r w:rsidRPr="001127D8">
        <w:rPr>
          <w:rFonts w:ascii="Arial" w:eastAsia="Calibri" w:hAnsi="Arial" w:cs="Arial"/>
          <w:color w:val="000000"/>
        </w:rPr>
        <w:t>Procijenjena vrijednost predmeta nabavke</w:t>
      </w:r>
      <w:r w:rsidRPr="001127D8">
        <w:rPr>
          <w:rFonts w:ascii="Arial" w:eastAsia="Calibri" w:hAnsi="Arial" w:cs="Arial"/>
          <w:color w:val="000000"/>
          <w:vertAlign w:val="superscript"/>
        </w:rPr>
        <w:footnoteReference w:id="2"/>
      </w:r>
      <w:r w:rsidRPr="001127D8">
        <w:rPr>
          <w:rFonts w:ascii="Arial" w:eastAsia="Calibri" w:hAnsi="Arial" w:cs="Arial"/>
          <w:color w:val="000000"/>
        </w:rPr>
        <w:t>,</w:t>
      </w:r>
    </w:p>
    <w:p w14:paraId="31675C46" w14:textId="77777777" w:rsidR="001127D8" w:rsidRPr="001127D8" w:rsidRDefault="001127D8" w:rsidP="001127D8">
      <w:pPr>
        <w:numPr>
          <w:ilvl w:val="1"/>
          <w:numId w:val="2"/>
        </w:numPr>
        <w:spacing w:after="0" w:line="240" w:lineRule="auto"/>
        <w:contextualSpacing/>
        <w:rPr>
          <w:rFonts w:ascii="Arial" w:eastAsia="Calibri" w:hAnsi="Arial" w:cs="Arial"/>
          <w:color w:val="000000"/>
        </w:rPr>
      </w:pPr>
      <w:r w:rsidRPr="001127D8">
        <w:rPr>
          <w:rFonts w:ascii="Arial" w:eastAsia="Calibri" w:hAnsi="Arial" w:cs="Arial"/>
          <w:color w:val="000000"/>
        </w:rPr>
        <w:t xml:space="preserve">Način nabavke: </w:t>
      </w:r>
    </w:p>
    <w:p w14:paraId="654BA692" w14:textId="77777777" w:rsidR="001127D8" w:rsidRPr="001127D8" w:rsidRDefault="001127D8" w:rsidP="001127D8">
      <w:pPr>
        <w:numPr>
          <w:ilvl w:val="0"/>
          <w:numId w:val="7"/>
        </w:numPr>
        <w:spacing w:after="0" w:line="240" w:lineRule="auto"/>
        <w:contextualSpacing/>
        <w:rPr>
          <w:rFonts w:ascii="Arial" w:eastAsia="Calibri" w:hAnsi="Arial" w:cs="Arial"/>
          <w:color w:val="000000"/>
        </w:rPr>
      </w:pPr>
      <w:r w:rsidRPr="001127D8">
        <w:rPr>
          <w:rFonts w:ascii="Arial" w:eastAsia="Calibri" w:hAnsi="Arial" w:cs="Arial"/>
          <w:color w:val="000000"/>
        </w:rPr>
        <w:t>po partijama,</w:t>
      </w:r>
    </w:p>
    <w:p w14:paraId="22421146" w14:textId="77777777" w:rsidR="001127D8" w:rsidRPr="001127D8" w:rsidRDefault="001127D8" w:rsidP="001127D8">
      <w:pPr>
        <w:numPr>
          <w:ilvl w:val="1"/>
          <w:numId w:val="2"/>
        </w:numPr>
        <w:spacing w:after="0" w:line="240" w:lineRule="auto"/>
        <w:contextualSpacing/>
        <w:rPr>
          <w:rFonts w:ascii="Arial" w:eastAsia="Calibri" w:hAnsi="Arial" w:cs="Arial"/>
          <w:color w:val="000000"/>
        </w:rPr>
      </w:pPr>
      <w:r w:rsidRPr="001127D8">
        <w:rPr>
          <w:rFonts w:ascii="Arial" w:eastAsia="Calibri" w:hAnsi="Arial" w:cs="Arial"/>
          <w:color w:val="000000"/>
        </w:rPr>
        <w:t>Uslovi za učešće u postupku javne nabavke i posebni osnovi za isključenje,</w:t>
      </w:r>
    </w:p>
    <w:p w14:paraId="5B9D62ED" w14:textId="77777777" w:rsidR="001127D8" w:rsidRPr="001127D8" w:rsidRDefault="001127D8" w:rsidP="001127D8">
      <w:pPr>
        <w:numPr>
          <w:ilvl w:val="1"/>
          <w:numId w:val="2"/>
        </w:numPr>
        <w:spacing w:after="0" w:line="240" w:lineRule="auto"/>
        <w:contextualSpacing/>
        <w:rPr>
          <w:rFonts w:ascii="Arial" w:eastAsia="Calibri" w:hAnsi="Arial" w:cs="Arial"/>
          <w:color w:val="000000"/>
        </w:rPr>
      </w:pPr>
      <w:r w:rsidRPr="001127D8">
        <w:rPr>
          <w:rFonts w:ascii="Arial" w:eastAsia="Calibri" w:hAnsi="Arial" w:cs="Arial"/>
          <w:color w:val="000000"/>
        </w:rPr>
        <w:t>Kriterijum za izbor najpovoljnije ponude,</w:t>
      </w:r>
    </w:p>
    <w:p w14:paraId="3FE8F64A" w14:textId="77777777" w:rsidR="001127D8" w:rsidRPr="001127D8" w:rsidRDefault="001127D8" w:rsidP="001127D8">
      <w:pPr>
        <w:numPr>
          <w:ilvl w:val="1"/>
          <w:numId w:val="2"/>
        </w:numPr>
        <w:spacing w:after="0" w:line="240" w:lineRule="auto"/>
        <w:contextualSpacing/>
        <w:rPr>
          <w:rFonts w:ascii="Arial" w:eastAsia="Calibri" w:hAnsi="Arial" w:cs="Arial"/>
          <w:color w:val="000000"/>
        </w:rPr>
      </w:pPr>
      <w:r w:rsidRPr="001127D8">
        <w:rPr>
          <w:rFonts w:ascii="Arial" w:eastAsia="Calibri" w:hAnsi="Arial" w:cs="Arial"/>
          <w:color w:val="000000"/>
        </w:rPr>
        <w:t>Način, mjesto i vrijeme podnošenja ponuda i otvaranja ponuda,</w:t>
      </w:r>
    </w:p>
    <w:p w14:paraId="673D46B4" w14:textId="77777777" w:rsidR="001127D8" w:rsidRPr="001127D8" w:rsidRDefault="001127D8" w:rsidP="001127D8">
      <w:pPr>
        <w:numPr>
          <w:ilvl w:val="1"/>
          <w:numId w:val="2"/>
        </w:numPr>
        <w:spacing w:after="0" w:line="240" w:lineRule="auto"/>
        <w:contextualSpacing/>
        <w:rPr>
          <w:rFonts w:ascii="Arial" w:eastAsia="Calibri" w:hAnsi="Arial" w:cs="Arial"/>
          <w:color w:val="000000"/>
        </w:rPr>
      </w:pPr>
      <w:r w:rsidRPr="001127D8">
        <w:rPr>
          <w:rFonts w:ascii="Arial" w:eastAsia="Calibri" w:hAnsi="Arial" w:cs="Arial"/>
          <w:color w:val="000000"/>
        </w:rPr>
        <w:t>Rok za donošenje odluke o izboru,</w:t>
      </w:r>
    </w:p>
    <w:p w14:paraId="34CE4EB8" w14:textId="77777777" w:rsidR="001127D8" w:rsidRPr="001127D8" w:rsidRDefault="001127D8" w:rsidP="001127D8">
      <w:pPr>
        <w:numPr>
          <w:ilvl w:val="1"/>
          <w:numId w:val="2"/>
        </w:numPr>
        <w:spacing w:after="0" w:line="240" w:lineRule="auto"/>
        <w:contextualSpacing/>
        <w:rPr>
          <w:rFonts w:ascii="Arial" w:eastAsia="Calibri" w:hAnsi="Arial" w:cs="Arial"/>
          <w:color w:val="000000"/>
        </w:rPr>
      </w:pPr>
      <w:r w:rsidRPr="001127D8">
        <w:rPr>
          <w:rFonts w:ascii="Arial" w:eastAsia="Calibri" w:hAnsi="Arial" w:cs="Arial"/>
          <w:color w:val="000000"/>
        </w:rPr>
        <w:t>Rok važenja ponude,</w:t>
      </w:r>
    </w:p>
    <w:p w14:paraId="69AEAED3" w14:textId="77777777" w:rsidR="001127D8" w:rsidRPr="001127D8" w:rsidRDefault="001127D8" w:rsidP="001127D8">
      <w:pPr>
        <w:numPr>
          <w:ilvl w:val="1"/>
          <w:numId w:val="2"/>
        </w:numPr>
        <w:spacing w:after="0" w:line="240" w:lineRule="auto"/>
        <w:contextualSpacing/>
        <w:rPr>
          <w:rFonts w:ascii="Arial" w:eastAsia="Calibri" w:hAnsi="Arial" w:cs="Arial"/>
          <w:color w:val="000000"/>
        </w:rPr>
      </w:pPr>
      <w:r w:rsidRPr="001127D8">
        <w:rPr>
          <w:rFonts w:ascii="Arial" w:eastAsia="Calibri" w:hAnsi="Arial" w:cs="Arial"/>
          <w:color w:val="000000"/>
        </w:rPr>
        <w:t>Garancija ponude</w:t>
      </w:r>
    </w:p>
    <w:p w14:paraId="6D75C784" w14:textId="77777777" w:rsidR="001127D8" w:rsidRPr="001127D8" w:rsidRDefault="001127D8" w:rsidP="001127D8">
      <w:pPr>
        <w:spacing w:after="0" w:line="240" w:lineRule="auto"/>
        <w:rPr>
          <w:rFonts w:ascii="Calibri" w:eastAsia="Calibri" w:hAnsi="Calibri" w:cs="Times New Roman"/>
          <w:color w:val="000000"/>
        </w:rPr>
      </w:pPr>
    </w:p>
    <w:p w14:paraId="5A73FE40" w14:textId="77777777" w:rsidR="001127D8" w:rsidRPr="001127D8" w:rsidRDefault="001127D8" w:rsidP="001127D8">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1127D8">
        <w:rPr>
          <w:rFonts w:ascii="Arial" w:eastAsia="Times New Roman" w:hAnsi="Arial" w:cs="Times New Roman"/>
          <w:b/>
          <w:color w:val="000000"/>
          <w:sz w:val="24"/>
          <w:szCs w:val="32"/>
        </w:rPr>
        <w:t>TEHNIČKA SPECIFIKACIJA PREDMETA JAVNE NABAVKE</w:t>
      </w:r>
      <w:r w:rsidRPr="001127D8">
        <w:rPr>
          <w:rFonts w:ascii="Arial" w:eastAsia="Times New Roman" w:hAnsi="Arial" w:cs="Times New Roman"/>
          <w:b/>
          <w:color w:val="000000"/>
          <w:sz w:val="24"/>
          <w:szCs w:val="32"/>
          <w:vertAlign w:val="superscript"/>
        </w:rPr>
        <w:footnoteReference w:id="3"/>
      </w:r>
      <w:bookmarkEnd w:id="1"/>
    </w:p>
    <w:p w14:paraId="2EEDBB49" w14:textId="77777777" w:rsidR="001127D8" w:rsidRPr="001127D8" w:rsidRDefault="001127D8" w:rsidP="001127D8">
      <w:pPr>
        <w:spacing w:after="0" w:line="240" w:lineRule="auto"/>
        <w:rPr>
          <w:rFonts w:ascii="Calibri" w:eastAsia="Calibri" w:hAnsi="Calibri" w:cs="Times New Roman"/>
          <w:color w:val="000000"/>
        </w:rPr>
      </w:pPr>
    </w:p>
    <w:p w14:paraId="7136B7C8" w14:textId="77777777" w:rsidR="001127D8" w:rsidRPr="001127D8" w:rsidRDefault="001127D8" w:rsidP="001127D8">
      <w:pPr>
        <w:numPr>
          <w:ilvl w:val="0"/>
          <w:numId w:val="4"/>
        </w:numPr>
        <w:spacing w:after="0" w:line="240" w:lineRule="auto"/>
        <w:contextualSpacing/>
        <w:jc w:val="both"/>
        <w:rPr>
          <w:rFonts w:ascii="Arial" w:eastAsia="Calibri" w:hAnsi="Arial" w:cs="Arial"/>
          <w:color w:val="000000"/>
        </w:rPr>
      </w:pPr>
      <w:r w:rsidRPr="001127D8">
        <w:rPr>
          <w:rFonts w:ascii="Arial" w:eastAsia="Calibri" w:hAnsi="Arial" w:cs="Arial"/>
          <w:color w:val="000000"/>
        </w:rPr>
        <w:t>Naziv i opis predmeta nabavke u cjelini, po partijama i stavkama sa bitnim karakteristikama</w:t>
      </w:r>
    </w:p>
    <w:p w14:paraId="5B3572CF" w14:textId="77777777" w:rsidR="001127D8" w:rsidRPr="001127D8" w:rsidRDefault="001127D8" w:rsidP="001127D8">
      <w:pPr>
        <w:numPr>
          <w:ilvl w:val="0"/>
          <w:numId w:val="4"/>
        </w:numPr>
        <w:spacing w:after="0" w:line="240" w:lineRule="auto"/>
        <w:contextualSpacing/>
        <w:jc w:val="both"/>
        <w:rPr>
          <w:rFonts w:ascii="Arial" w:eastAsia="Calibri" w:hAnsi="Arial" w:cs="Arial"/>
          <w:color w:val="000000"/>
        </w:rPr>
      </w:pPr>
      <w:r w:rsidRPr="001127D8">
        <w:rPr>
          <w:rFonts w:ascii="Arial" w:eastAsia="Calibri" w:hAnsi="Arial" w:cs="Arial"/>
          <w:color w:val="000000"/>
        </w:rPr>
        <w:t>Zahtjevi u pogledu načina izvršavanja predmeta nabavke koji su od značaja za sačinjavanje ponude i izvršenje ugovora</w:t>
      </w:r>
    </w:p>
    <w:p w14:paraId="2C82527B" w14:textId="77777777" w:rsidR="001127D8" w:rsidRPr="001127D8" w:rsidRDefault="001127D8" w:rsidP="001127D8">
      <w:pPr>
        <w:spacing w:after="0" w:line="240" w:lineRule="auto"/>
        <w:rPr>
          <w:rFonts w:ascii="Calibri" w:eastAsia="Calibri" w:hAnsi="Calibri" w:cs="Times New Roman"/>
          <w:color w:val="000000"/>
        </w:rPr>
      </w:pPr>
    </w:p>
    <w:p w14:paraId="1EA30603" w14:textId="77777777" w:rsidR="001127D8" w:rsidRPr="001127D8" w:rsidRDefault="001127D8" w:rsidP="001127D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2" w:name="_Toc62730555"/>
      <w:r w:rsidRPr="001127D8">
        <w:rPr>
          <w:rFonts w:ascii="Arial" w:eastAsia="Times New Roman" w:hAnsi="Arial" w:cs="Times New Roman"/>
          <w:b/>
          <w:color w:val="000000"/>
          <w:sz w:val="24"/>
          <w:szCs w:val="32"/>
        </w:rPr>
        <w:t>DODATNE INFORMACIJE O PREDMETU I POSTUPKU NABAVKE</w:t>
      </w:r>
      <w:r w:rsidRPr="001127D8">
        <w:rPr>
          <w:rFonts w:ascii="Arial" w:eastAsia="Times New Roman" w:hAnsi="Arial" w:cs="Times New Roman"/>
          <w:b/>
          <w:color w:val="000000"/>
          <w:sz w:val="24"/>
          <w:szCs w:val="32"/>
          <w:vertAlign w:val="superscript"/>
        </w:rPr>
        <w:footnoteReference w:id="4"/>
      </w:r>
      <w:bookmarkEnd w:id="2"/>
    </w:p>
    <w:p w14:paraId="6F2A65F2"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4895F258" w14:textId="77777777" w:rsidR="001127D8" w:rsidRPr="001127D8" w:rsidRDefault="001127D8" w:rsidP="001127D8">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1127D8">
        <w:rPr>
          <w:rFonts w:ascii="Arial" w:eastAsia="Calibri" w:hAnsi="Arial" w:cs="Arial"/>
          <w:b/>
          <w:bCs/>
          <w:color w:val="000000"/>
        </w:rPr>
        <w:t>Procijenjena vrijednost predmenta nabavke:</w:t>
      </w:r>
      <w:r w:rsidRPr="001127D8">
        <w:rPr>
          <w:rFonts w:ascii="Arial" w:eastAsia="Calibri" w:hAnsi="Arial" w:cs="Arial"/>
          <w:b/>
          <w:bCs/>
          <w:color w:val="000000"/>
          <w:vertAlign w:val="superscript"/>
        </w:rPr>
        <w:footnoteReference w:id="5"/>
      </w:r>
    </w:p>
    <w:p w14:paraId="3B7EF681" w14:textId="77777777" w:rsidR="001127D8" w:rsidRPr="001127D8" w:rsidRDefault="001127D8" w:rsidP="001127D8">
      <w:pPr>
        <w:jc w:val="both"/>
        <w:rPr>
          <w:rFonts w:ascii="Arial" w:eastAsia="Calibri" w:hAnsi="Arial" w:cs="Arial"/>
          <w:color w:val="000000"/>
        </w:rPr>
      </w:pPr>
    </w:p>
    <w:p w14:paraId="10C39938" w14:textId="77777777" w:rsidR="001127D8" w:rsidRPr="001127D8" w:rsidRDefault="001127D8" w:rsidP="001127D8">
      <w:pPr>
        <w:jc w:val="both"/>
        <w:rPr>
          <w:rFonts w:ascii="Arial" w:eastAsia="Calibri" w:hAnsi="Arial" w:cs="Arial"/>
          <w:b/>
          <w:bCs/>
          <w:color w:val="000000"/>
        </w:rPr>
      </w:pPr>
      <w:r w:rsidRPr="001127D8">
        <w:rPr>
          <w:rFonts w:ascii="Arial" w:eastAsia="Calibri" w:hAnsi="Arial" w:cs="Arial"/>
          <w:color w:val="000000"/>
        </w:rPr>
        <w:sym w:font="Wingdings" w:char="F0A8"/>
      </w:r>
      <w:r w:rsidRPr="001127D8">
        <w:rPr>
          <w:rFonts w:ascii="Arial" w:eastAsia="Calibri" w:hAnsi="Arial" w:cs="Arial"/>
          <w:color w:val="000000"/>
        </w:rPr>
        <w:t xml:space="preserve"> </w:t>
      </w:r>
      <w:r w:rsidRPr="001127D8">
        <w:rPr>
          <w:rFonts w:ascii="Arial" w:eastAsia="Calibri" w:hAnsi="Arial" w:cs="Arial"/>
          <w:b/>
          <w:bCs/>
          <w:color w:val="000000"/>
        </w:rPr>
        <w:t>Procijenjena vrijednost predmeta nabavke bez zaključivanja okvirnog sporazuma</w:t>
      </w:r>
      <w:r w:rsidRPr="001127D8">
        <w:rPr>
          <w:rFonts w:ascii="Arial" w:eastAsia="Calibri" w:hAnsi="Arial" w:cs="Arial"/>
          <w:color w:val="000000"/>
        </w:rPr>
        <w:t>:</w:t>
      </w:r>
    </w:p>
    <w:p w14:paraId="3AD9B177" w14:textId="77777777" w:rsidR="001127D8" w:rsidRPr="001127D8" w:rsidRDefault="001127D8" w:rsidP="001127D8">
      <w:pPr>
        <w:jc w:val="both"/>
        <w:rPr>
          <w:rFonts w:ascii="Arial" w:eastAsia="Calibri" w:hAnsi="Arial" w:cs="Arial"/>
          <w:color w:val="000000"/>
        </w:rPr>
      </w:pPr>
      <w:r w:rsidRPr="001127D8">
        <w:rPr>
          <w:rFonts w:ascii="Arial" w:eastAsia="Calibri" w:hAnsi="Arial" w:cs="Arial"/>
          <w:color w:val="000000"/>
        </w:rPr>
        <w:sym w:font="Wingdings" w:char="F0A8"/>
      </w:r>
      <w:r w:rsidRPr="001127D8">
        <w:rPr>
          <w:rFonts w:ascii="Arial" w:eastAsia="Calibri" w:hAnsi="Arial" w:cs="Arial"/>
          <w:color w:val="000000"/>
        </w:rPr>
        <w:t xml:space="preserve"> po partijama je:</w:t>
      </w:r>
    </w:p>
    <w:p w14:paraId="4C79FDF1" w14:textId="77777777" w:rsidR="00A0140F" w:rsidRDefault="00A0140F" w:rsidP="00A0140F">
      <w:pPr>
        <w:jc w:val="both"/>
        <w:rPr>
          <w:rFonts w:ascii="Arial" w:eastAsia="Calibri" w:hAnsi="Arial" w:cs="Arial"/>
          <w:b/>
          <w:bCs/>
          <w:color w:val="000000"/>
          <w:lang w:val="en-GB"/>
        </w:rPr>
      </w:pPr>
      <w:r w:rsidRPr="00A0140F">
        <w:rPr>
          <w:rFonts w:ascii="Arial" w:eastAsia="Calibri" w:hAnsi="Arial" w:cs="Arial"/>
          <w:b/>
          <w:bCs/>
          <w:color w:val="000000"/>
          <w:lang w:val="en-GB"/>
        </w:rPr>
        <w:t xml:space="preserve">Godišnji servis spasilačkih čamaca  po partijama </w:t>
      </w:r>
    </w:p>
    <w:p w14:paraId="12E2D68F" w14:textId="0C187C26" w:rsidR="00D67A31" w:rsidRPr="002B0835" w:rsidRDefault="00A0140F" w:rsidP="00D67A31">
      <w:pPr>
        <w:jc w:val="both"/>
        <w:rPr>
          <w:rFonts w:ascii="Arial" w:eastAsia="Calibri" w:hAnsi="Arial" w:cs="Arial"/>
          <w:color w:val="000000"/>
          <w:sz w:val="20"/>
          <w:szCs w:val="20"/>
          <w:lang w:val="en-GB"/>
        </w:rPr>
      </w:pPr>
      <w:r w:rsidRPr="00A0140F">
        <w:rPr>
          <w:rFonts w:ascii="Arial" w:eastAsia="Calibri" w:hAnsi="Arial" w:cs="Arial"/>
          <w:b/>
          <w:bCs/>
          <w:color w:val="000000"/>
          <w:lang w:val="en-GB"/>
        </w:rPr>
        <w:t xml:space="preserve"> </w:t>
      </w:r>
      <w:r w:rsidR="00D67A31" w:rsidRPr="002B0835">
        <w:rPr>
          <w:rFonts w:ascii="Arial" w:eastAsia="Calibri" w:hAnsi="Arial" w:cs="Arial"/>
          <w:b/>
          <w:bCs/>
          <w:color w:val="000000"/>
          <w:sz w:val="20"/>
          <w:szCs w:val="20"/>
          <w:lang w:val="en-GB"/>
        </w:rPr>
        <w:t>Partija 1 -</w:t>
      </w:r>
      <w:r w:rsidR="00D67A31" w:rsidRPr="002B0835">
        <w:rPr>
          <w:rFonts w:ascii="Arial" w:eastAsia="Calibri" w:hAnsi="Arial" w:cs="Arial"/>
          <w:color w:val="000000"/>
          <w:sz w:val="20"/>
          <w:szCs w:val="20"/>
          <w:lang w:val="en-GB"/>
        </w:rPr>
        <w:t>Servis čamca SAR-1-procijenjena vrijednost 9.504,13€ bez PDV-a, PDV iznosi 1.995,58€ ukupno 11.500,00€</w:t>
      </w:r>
    </w:p>
    <w:p w14:paraId="41339838" w14:textId="1ADFF6DB" w:rsidR="00D67A31" w:rsidRPr="002B0835" w:rsidRDefault="00D67A31" w:rsidP="00D67A31">
      <w:pPr>
        <w:jc w:val="both"/>
        <w:rPr>
          <w:rFonts w:ascii="Arial" w:eastAsia="Calibri" w:hAnsi="Arial" w:cs="Arial"/>
          <w:color w:val="000000"/>
          <w:sz w:val="20"/>
          <w:szCs w:val="20"/>
          <w:lang w:val="en-GB"/>
        </w:rPr>
      </w:pPr>
      <w:r w:rsidRPr="002B0835">
        <w:rPr>
          <w:rFonts w:ascii="Arial" w:eastAsia="Calibri" w:hAnsi="Arial" w:cs="Arial"/>
          <w:b/>
          <w:bCs/>
          <w:color w:val="000000"/>
          <w:sz w:val="20"/>
          <w:szCs w:val="20"/>
          <w:lang w:val="en-GB"/>
        </w:rPr>
        <w:t xml:space="preserve"> Partija 2-</w:t>
      </w:r>
      <w:r w:rsidRPr="002B0835">
        <w:rPr>
          <w:rFonts w:ascii="Arial" w:eastAsia="Calibri" w:hAnsi="Arial" w:cs="Arial"/>
          <w:color w:val="000000"/>
          <w:sz w:val="20"/>
          <w:szCs w:val="20"/>
          <w:lang w:val="en-GB"/>
        </w:rPr>
        <w:t>Servis čamaca SAR-3 i EKO -1 ,</w:t>
      </w:r>
      <w:r w:rsidRPr="002B0835">
        <w:rPr>
          <w:sz w:val="20"/>
          <w:szCs w:val="20"/>
        </w:rPr>
        <w:t xml:space="preserve"> </w:t>
      </w:r>
      <w:r w:rsidRPr="002B0835">
        <w:rPr>
          <w:rFonts w:ascii="Arial" w:eastAsia="Calibri" w:hAnsi="Arial" w:cs="Arial"/>
          <w:color w:val="000000"/>
          <w:sz w:val="20"/>
          <w:szCs w:val="20"/>
          <w:lang w:val="en-GB"/>
        </w:rPr>
        <w:t>procijenjena vrijednost 18.181,82€ bez PDV-a, PDV iznosi 3.818,18€ ukupno 22.000,00€</w:t>
      </w:r>
    </w:p>
    <w:p w14:paraId="3347EE90" w14:textId="77777777" w:rsidR="002B0835" w:rsidRPr="002B0835" w:rsidRDefault="00D67A31" w:rsidP="00D67A31">
      <w:pPr>
        <w:jc w:val="both"/>
        <w:rPr>
          <w:rFonts w:ascii="Arial" w:eastAsia="Calibri" w:hAnsi="Arial" w:cs="Arial"/>
          <w:color w:val="000000"/>
          <w:sz w:val="20"/>
          <w:szCs w:val="20"/>
          <w:lang w:val="en-GB"/>
        </w:rPr>
      </w:pPr>
      <w:r w:rsidRPr="002B0835">
        <w:rPr>
          <w:rFonts w:ascii="Arial" w:eastAsia="Calibri" w:hAnsi="Arial" w:cs="Arial"/>
          <w:b/>
          <w:bCs/>
          <w:color w:val="000000"/>
          <w:sz w:val="20"/>
          <w:szCs w:val="20"/>
          <w:lang w:val="en-GB"/>
        </w:rPr>
        <w:t xml:space="preserve"> Partija 3-</w:t>
      </w:r>
      <w:r w:rsidRPr="002B0835">
        <w:rPr>
          <w:rFonts w:ascii="Arial" w:eastAsia="Calibri" w:hAnsi="Arial" w:cs="Arial"/>
          <w:color w:val="000000"/>
          <w:sz w:val="20"/>
          <w:szCs w:val="20"/>
          <w:lang w:val="en-GB"/>
        </w:rPr>
        <w:t>Servis čamaca Sar3 ,</w:t>
      </w:r>
      <w:r w:rsidRPr="002B0835">
        <w:rPr>
          <w:sz w:val="20"/>
          <w:szCs w:val="20"/>
        </w:rPr>
        <w:t xml:space="preserve"> </w:t>
      </w:r>
      <w:r w:rsidRPr="002B0835">
        <w:rPr>
          <w:rFonts w:ascii="Arial" w:eastAsia="Calibri" w:hAnsi="Arial" w:cs="Arial"/>
          <w:color w:val="000000"/>
          <w:sz w:val="20"/>
          <w:szCs w:val="20"/>
          <w:lang w:val="en-GB"/>
        </w:rPr>
        <w:t>procijenjena vrijednost 8.264,46€ bez PDV-a, PDV iznosi 1.735,54€ ukupno 10.000,00€</w:t>
      </w:r>
    </w:p>
    <w:p w14:paraId="142CE61D" w14:textId="57AA869E" w:rsidR="001127D8" w:rsidRDefault="00D67A31" w:rsidP="00D67A31">
      <w:pPr>
        <w:jc w:val="both"/>
        <w:rPr>
          <w:rFonts w:ascii="Arial" w:eastAsia="Calibri" w:hAnsi="Arial" w:cs="Arial"/>
          <w:color w:val="000000"/>
          <w:sz w:val="20"/>
          <w:szCs w:val="20"/>
        </w:rPr>
      </w:pPr>
      <w:r w:rsidRPr="002B0835">
        <w:rPr>
          <w:rFonts w:ascii="Arial" w:eastAsia="Calibri" w:hAnsi="Arial" w:cs="Arial"/>
          <w:b/>
          <w:bCs/>
          <w:color w:val="000000"/>
          <w:sz w:val="20"/>
          <w:szCs w:val="20"/>
          <w:lang w:val="en-GB"/>
        </w:rPr>
        <w:t xml:space="preserve"> Partija 4-</w:t>
      </w:r>
      <w:r w:rsidRPr="002B0835">
        <w:rPr>
          <w:rFonts w:ascii="Arial" w:eastAsia="Calibri" w:hAnsi="Arial" w:cs="Arial"/>
          <w:color w:val="000000"/>
          <w:sz w:val="20"/>
          <w:szCs w:val="20"/>
          <w:lang w:val="en-GB"/>
        </w:rPr>
        <w:t xml:space="preserve">Servis čamaca </w:t>
      </w:r>
      <w:r w:rsidR="00100EB8">
        <w:rPr>
          <w:rFonts w:ascii="Arial" w:eastAsia="Calibri" w:hAnsi="Arial" w:cs="Arial"/>
          <w:color w:val="000000"/>
          <w:sz w:val="20"/>
          <w:szCs w:val="20"/>
          <w:lang w:val="en-GB"/>
        </w:rPr>
        <w:t xml:space="preserve">SAR-4, </w:t>
      </w:r>
      <w:r w:rsidRPr="002B0835">
        <w:rPr>
          <w:rFonts w:ascii="Arial" w:eastAsia="Calibri" w:hAnsi="Arial" w:cs="Arial"/>
          <w:color w:val="000000"/>
          <w:sz w:val="20"/>
          <w:szCs w:val="20"/>
          <w:lang w:val="en-GB"/>
        </w:rPr>
        <w:t>SAR-5 i SAR skute</w:t>
      </w:r>
      <w:r w:rsidR="002B0835" w:rsidRPr="002B0835">
        <w:rPr>
          <w:sz w:val="20"/>
          <w:szCs w:val="20"/>
        </w:rPr>
        <w:t xml:space="preserve"> </w:t>
      </w:r>
      <w:r w:rsidR="002B0835" w:rsidRPr="002B0835">
        <w:rPr>
          <w:rFonts w:ascii="Arial" w:eastAsia="Calibri" w:hAnsi="Arial" w:cs="Arial"/>
          <w:color w:val="000000"/>
          <w:sz w:val="20"/>
          <w:szCs w:val="20"/>
          <w:lang w:val="en-GB"/>
        </w:rPr>
        <w:t>procijenjena vrijednost 4.545,45€ bez PDV-a, PDV iznosi 954,55€ ukupno 5.500,00€</w:t>
      </w:r>
      <w:r w:rsidR="001127D8" w:rsidRPr="002B0835">
        <w:rPr>
          <w:rFonts w:ascii="Arial" w:eastAsia="Calibri" w:hAnsi="Arial" w:cs="Arial"/>
          <w:color w:val="000000"/>
          <w:sz w:val="20"/>
          <w:szCs w:val="20"/>
        </w:rPr>
        <w:t xml:space="preserve"> </w:t>
      </w:r>
      <w:r w:rsidR="002B0835" w:rsidRPr="002B0835">
        <w:rPr>
          <w:rFonts w:ascii="Arial" w:eastAsia="Calibri" w:hAnsi="Arial" w:cs="Arial"/>
          <w:color w:val="000000"/>
          <w:sz w:val="20"/>
          <w:szCs w:val="20"/>
        </w:rPr>
        <w:t>,</w:t>
      </w:r>
    </w:p>
    <w:p w14:paraId="0AAEB7F8" w14:textId="35B388E4" w:rsidR="002B0835" w:rsidRPr="002B0835" w:rsidRDefault="002B0835" w:rsidP="00D67A31">
      <w:pPr>
        <w:jc w:val="both"/>
        <w:rPr>
          <w:rFonts w:ascii="Arial" w:eastAsia="Calibri" w:hAnsi="Arial" w:cs="Arial"/>
          <w:color w:val="000000"/>
          <w:sz w:val="20"/>
          <w:szCs w:val="20"/>
        </w:rPr>
      </w:pPr>
      <w:r>
        <w:rPr>
          <w:rFonts w:ascii="Arial" w:eastAsia="Calibri" w:hAnsi="Arial" w:cs="Arial"/>
          <w:color w:val="000000"/>
          <w:sz w:val="20"/>
          <w:szCs w:val="20"/>
        </w:rPr>
        <w:lastRenderedPageBreak/>
        <w:t>Ukupna procijenjena vrijednost za sve partije je 40.495,86€ bez PDV-a , gdje PDV iznosi 8.504.14€- ukupno sa PDV-om 49.000,00€</w:t>
      </w:r>
    </w:p>
    <w:p w14:paraId="402360E8" w14:textId="77777777" w:rsidR="002B0835" w:rsidRPr="002B0835" w:rsidRDefault="002B0835" w:rsidP="00D67A31">
      <w:pPr>
        <w:jc w:val="both"/>
        <w:rPr>
          <w:rFonts w:ascii="Arial" w:eastAsia="Calibri" w:hAnsi="Arial" w:cs="Arial"/>
          <w:color w:val="000000"/>
          <w:lang w:val="en-GB"/>
        </w:rPr>
      </w:pPr>
    </w:p>
    <w:p w14:paraId="1984AA46" w14:textId="77777777" w:rsidR="001127D8" w:rsidRPr="00A15CE8" w:rsidRDefault="001127D8" w:rsidP="00A15CE8">
      <w:pPr>
        <w:jc w:val="both"/>
        <w:rPr>
          <w:rFonts w:ascii="Arial" w:eastAsia="Calibri" w:hAnsi="Arial" w:cs="Arial"/>
          <w:color w:val="000000"/>
        </w:rPr>
      </w:pPr>
      <w:r w:rsidRPr="001127D8">
        <w:rPr>
          <w:rFonts w:ascii="Arial" w:eastAsia="Calibri" w:hAnsi="Arial" w:cs="Arial"/>
          <w:color w:val="000000"/>
        </w:rPr>
        <w:t xml:space="preserve"> </w:t>
      </w:r>
    </w:p>
    <w:p w14:paraId="1184FAB3" w14:textId="77777777" w:rsidR="001127D8" w:rsidRPr="001127D8" w:rsidRDefault="001127D8" w:rsidP="001127D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1127D8">
        <w:rPr>
          <w:rFonts w:ascii="Arial" w:eastAsia="Times New Roman" w:hAnsi="Arial" w:cs="Arial"/>
          <w:b/>
          <w:sz w:val="24"/>
          <w:szCs w:val="24"/>
        </w:rPr>
        <w:t>PONUDA SA VARIJANTAMA</w:t>
      </w:r>
    </w:p>
    <w:p w14:paraId="35927281"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4E3F91A9" w14:textId="77777777" w:rsidR="001127D8" w:rsidRPr="001127D8" w:rsidRDefault="001127D8" w:rsidP="001127D8">
      <w:pPr>
        <w:spacing w:after="0" w:line="240" w:lineRule="auto"/>
        <w:jc w:val="both"/>
        <w:rPr>
          <w:rFonts w:ascii="Arial" w:eastAsia="Times New Roman" w:hAnsi="Arial" w:cs="Arial"/>
          <w:sz w:val="24"/>
          <w:szCs w:val="24"/>
        </w:rPr>
      </w:pPr>
      <w:r w:rsidRPr="001127D8">
        <w:rPr>
          <w:rFonts w:ascii="Arial" w:eastAsia="Times New Roman" w:hAnsi="Arial" w:cs="Arial"/>
          <w:sz w:val="24"/>
          <w:szCs w:val="24"/>
        </w:rPr>
        <w:t>Mogućnost podnošenja ponude sa varijantama</w:t>
      </w:r>
    </w:p>
    <w:p w14:paraId="77C3CF37" w14:textId="77777777" w:rsidR="001127D8" w:rsidRPr="001127D8" w:rsidRDefault="001127D8" w:rsidP="001127D8">
      <w:pPr>
        <w:spacing w:after="0" w:line="240" w:lineRule="auto"/>
        <w:jc w:val="both"/>
        <w:rPr>
          <w:rFonts w:ascii="Arial" w:eastAsia="Times New Roman" w:hAnsi="Arial" w:cs="Arial"/>
          <w:sz w:val="24"/>
          <w:szCs w:val="24"/>
        </w:rPr>
      </w:pPr>
    </w:p>
    <w:p w14:paraId="2DF1747B" w14:textId="77777777" w:rsidR="001127D8" w:rsidRPr="001127D8" w:rsidRDefault="001127D8" w:rsidP="001127D8">
      <w:pPr>
        <w:spacing w:after="0" w:line="240" w:lineRule="auto"/>
        <w:jc w:val="both"/>
        <w:rPr>
          <w:rFonts w:ascii="Arial" w:eastAsia="Times New Roman" w:hAnsi="Arial" w:cs="Arial"/>
          <w:color w:val="000000"/>
          <w:sz w:val="24"/>
          <w:szCs w:val="24"/>
        </w:rPr>
      </w:pPr>
      <w:r w:rsidRPr="001127D8">
        <w:rPr>
          <w:rFonts w:ascii="Arial" w:eastAsia="Times New Roman" w:hAnsi="Arial" w:cs="Arial"/>
          <w:color w:val="000000"/>
          <w:sz w:val="24"/>
          <w:szCs w:val="24"/>
        </w:rPr>
        <w:sym w:font="Wingdings" w:char="F0A8"/>
      </w:r>
      <w:r w:rsidRPr="001127D8">
        <w:rPr>
          <w:rFonts w:ascii="Arial" w:eastAsia="Times New Roman" w:hAnsi="Arial" w:cs="Arial"/>
          <w:color w:val="000000"/>
          <w:sz w:val="24"/>
          <w:szCs w:val="24"/>
        </w:rPr>
        <w:t xml:space="preserve"> </w:t>
      </w:r>
      <w:r w:rsidRPr="001127D8">
        <w:rPr>
          <w:rFonts w:ascii="Arial" w:eastAsia="Times New Roman" w:hAnsi="Arial" w:cs="Arial"/>
          <w:sz w:val="24"/>
          <w:szCs w:val="24"/>
        </w:rPr>
        <w:t>Varijante ponude nijesu dozvoljene i neće biti razmatrane.</w:t>
      </w:r>
    </w:p>
    <w:p w14:paraId="230E6422" w14:textId="77777777" w:rsidR="001127D8" w:rsidRPr="001127D8" w:rsidRDefault="001127D8" w:rsidP="001127D8">
      <w:pPr>
        <w:spacing w:after="0" w:line="240" w:lineRule="auto"/>
        <w:jc w:val="both"/>
        <w:rPr>
          <w:rFonts w:ascii="Arial" w:eastAsia="Times New Roman" w:hAnsi="Arial" w:cs="Arial"/>
          <w:b/>
          <w:bCs/>
          <w:color w:val="FF0000"/>
          <w:sz w:val="24"/>
          <w:szCs w:val="24"/>
        </w:rPr>
      </w:pPr>
    </w:p>
    <w:p w14:paraId="7A2430D5" w14:textId="77777777" w:rsidR="001127D8" w:rsidRPr="001127D8" w:rsidRDefault="001127D8" w:rsidP="001127D8">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1127D8">
        <w:rPr>
          <w:rFonts w:ascii="Arial" w:eastAsia="Times New Roman" w:hAnsi="Arial" w:cs="Arial"/>
          <w:b/>
          <w:sz w:val="24"/>
          <w:szCs w:val="24"/>
        </w:rPr>
        <w:t>REZERVISANA NABAVKA</w:t>
      </w:r>
    </w:p>
    <w:p w14:paraId="59725C54" w14:textId="77777777" w:rsidR="001127D8" w:rsidRPr="001127D8" w:rsidRDefault="001127D8" w:rsidP="001127D8">
      <w:pPr>
        <w:spacing w:after="0" w:line="240" w:lineRule="auto"/>
        <w:jc w:val="both"/>
        <w:rPr>
          <w:rFonts w:ascii="Arial" w:eastAsia="Times New Roman" w:hAnsi="Arial" w:cs="Arial"/>
          <w:b/>
          <w:bCs/>
          <w:color w:val="FF0000"/>
          <w:sz w:val="24"/>
          <w:szCs w:val="24"/>
        </w:rPr>
      </w:pPr>
    </w:p>
    <w:p w14:paraId="134CF396" w14:textId="77777777" w:rsidR="001127D8" w:rsidRPr="001127D8" w:rsidRDefault="001127D8" w:rsidP="001127D8">
      <w:pPr>
        <w:spacing w:after="0" w:line="240" w:lineRule="auto"/>
        <w:jc w:val="both"/>
        <w:rPr>
          <w:rFonts w:ascii="Arial" w:eastAsia="Times New Roman" w:hAnsi="Arial" w:cs="Arial"/>
          <w:color w:val="000000"/>
          <w:sz w:val="24"/>
          <w:szCs w:val="24"/>
        </w:rPr>
      </w:pPr>
      <w:r w:rsidRPr="001127D8">
        <w:rPr>
          <w:rFonts w:ascii="Arial" w:eastAsia="Times New Roman" w:hAnsi="Arial" w:cs="Arial"/>
          <w:color w:val="000000"/>
          <w:sz w:val="24"/>
          <w:szCs w:val="24"/>
        </w:rPr>
        <w:sym w:font="Wingdings" w:char="F0A8"/>
      </w:r>
      <w:r w:rsidRPr="001127D8">
        <w:rPr>
          <w:rFonts w:ascii="Arial" w:eastAsia="Times New Roman" w:hAnsi="Arial" w:cs="Arial"/>
          <w:color w:val="000000"/>
          <w:sz w:val="24"/>
          <w:szCs w:val="24"/>
        </w:rPr>
        <w:t xml:space="preserve"> Ne</w:t>
      </w:r>
    </w:p>
    <w:p w14:paraId="0A2978A5" w14:textId="77777777" w:rsidR="001127D8" w:rsidRPr="001127D8" w:rsidRDefault="001127D8" w:rsidP="001127D8">
      <w:pPr>
        <w:spacing w:after="0" w:line="240" w:lineRule="auto"/>
        <w:jc w:val="both"/>
        <w:rPr>
          <w:rFonts w:ascii="Arial" w:eastAsia="Times New Roman" w:hAnsi="Arial" w:cs="Arial"/>
          <w:bCs/>
          <w:color w:val="000000"/>
          <w:sz w:val="24"/>
          <w:szCs w:val="24"/>
        </w:rPr>
      </w:pPr>
    </w:p>
    <w:p w14:paraId="7405F96D" w14:textId="77777777" w:rsidR="001127D8" w:rsidRPr="001127D8" w:rsidRDefault="001127D8" w:rsidP="001127D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1127D8">
        <w:rPr>
          <w:rFonts w:ascii="Arial" w:eastAsia="Times New Roman" w:hAnsi="Arial" w:cs="Times New Roman"/>
          <w:b/>
          <w:sz w:val="24"/>
          <w:szCs w:val="32"/>
        </w:rPr>
        <w:t>NAČIN UTVRĐIVANJA EKVIVALENTNOSTI</w:t>
      </w:r>
      <w:bookmarkEnd w:id="3"/>
    </w:p>
    <w:p w14:paraId="243EC03D" w14:textId="77777777" w:rsidR="001127D8" w:rsidRPr="001127D8" w:rsidRDefault="001127D8" w:rsidP="001127D8">
      <w:pPr>
        <w:spacing w:after="0" w:line="240" w:lineRule="auto"/>
        <w:jc w:val="both"/>
        <w:rPr>
          <w:rFonts w:ascii="Arial" w:eastAsia="Times New Roman" w:hAnsi="Arial" w:cs="Arial"/>
          <w:bCs/>
          <w:color w:val="FF0000"/>
          <w:sz w:val="24"/>
          <w:szCs w:val="24"/>
        </w:rPr>
      </w:pPr>
    </w:p>
    <w:p w14:paraId="16619E88" w14:textId="77777777" w:rsidR="001127D8" w:rsidRPr="001127D8" w:rsidRDefault="003F6BE9" w:rsidP="001127D8">
      <w:pPr>
        <w:spacing w:after="0" w:line="240" w:lineRule="auto"/>
        <w:jc w:val="both"/>
        <w:rPr>
          <w:rFonts w:ascii="Arial" w:eastAsia="Times New Roman" w:hAnsi="Arial" w:cs="Arial"/>
          <w:bCs/>
          <w:color w:val="000000"/>
          <w:sz w:val="24"/>
          <w:szCs w:val="24"/>
        </w:rPr>
      </w:pPr>
      <w:r>
        <w:rPr>
          <w:rFonts w:ascii="Arial" w:eastAsia="Times New Roman" w:hAnsi="Arial" w:cs="Arial"/>
          <w:bCs/>
          <w:color w:val="000000"/>
          <w:sz w:val="24"/>
          <w:szCs w:val="24"/>
        </w:rPr>
        <w:t xml:space="preserve">Nije primjenjivo </w:t>
      </w:r>
    </w:p>
    <w:p w14:paraId="3A0B8DFD" w14:textId="77777777" w:rsidR="001127D8" w:rsidRPr="001127D8" w:rsidRDefault="001127D8" w:rsidP="001127D8">
      <w:pPr>
        <w:spacing w:after="0" w:line="240" w:lineRule="auto"/>
        <w:jc w:val="both"/>
        <w:rPr>
          <w:rFonts w:ascii="Arial" w:eastAsia="Times New Roman" w:hAnsi="Arial" w:cs="Arial"/>
          <w:bCs/>
          <w:color w:val="FF0000"/>
          <w:sz w:val="24"/>
          <w:szCs w:val="24"/>
        </w:rPr>
      </w:pPr>
    </w:p>
    <w:p w14:paraId="685300CB" w14:textId="77777777" w:rsidR="001127D8" w:rsidRPr="001127D8" w:rsidRDefault="001127D8" w:rsidP="001127D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1127D8">
        <w:rPr>
          <w:rFonts w:ascii="Arial" w:eastAsia="Times New Roman" w:hAnsi="Arial" w:cs="Times New Roman"/>
          <w:b/>
          <w:sz w:val="24"/>
          <w:szCs w:val="32"/>
        </w:rPr>
        <w:t>OSNOVI ZA OBAVEZNO ISKLJUČENJE IZ POSTUPKA JAVNE NABAVKE</w:t>
      </w:r>
      <w:bookmarkEnd w:id="4"/>
    </w:p>
    <w:p w14:paraId="53525C70" w14:textId="77777777" w:rsidR="001127D8" w:rsidRPr="001127D8" w:rsidRDefault="001127D8" w:rsidP="001127D8">
      <w:pPr>
        <w:spacing w:after="0" w:line="240" w:lineRule="auto"/>
        <w:jc w:val="both"/>
        <w:rPr>
          <w:rFonts w:ascii="Arial" w:eastAsia="Times New Roman" w:hAnsi="Arial" w:cs="Arial"/>
          <w:sz w:val="24"/>
          <w:szCs w:val="24"/>
        </w:rPr>
      </w:pPr>
    </w:p>
    <w:p w14:paraId="19B115B9" w14:textId="77777777" w:rsidR="001127D8" w:rsidRPr="001127D8" w:rsidRDefault="001127D8" w:rsidP="001127D8">
      <w:pPr>
        <w:spacing w:after="0" w:line="240" w:lineRule="auto"/>
        <w:rPr>
          <w:rFonts w:ascii="Arial" w:eastAsia="Times New Roman" w:hAnsi="Arial" w:cs="Arial"/>
          <w:sz w:val="24"/>
          <w:szCs w:val="24"/>
        </w:rPr>
      </w:pPr>
      <w:r w:rsidRPr="001127D8">
        <w:rPr>
          <w:rFonts w:ascii="Arial" w:eastAsia="Times New Roman" w:hAnsi="Arial" w:cs="Arial"/>
          <w:sz w:val="24"/>
          <w:szCs w:val="24"/>
        </w:rPr>
        <w:t xml:space="preserve">Privredni subjekat će se isključiti iz postupka javne nabavke, ako: </w:t>
      </w:r>
    </w:p>
    <w:p w14:paraId="399B164D" w14:textId="77777777" w:rsidR="001127D8" w:rsidRPr="001127D8" w:rsidRDefault="001127D8" w:rsidP="001127D8">
      <w:pPr>
        <w:numPr>
          <w:ilvl w:val="0"/>
          <w:numId w:val="5"/>
        </w:numPr>
        <w:spacing w:after="0" w:line="240" w:lineRule="auto"/>
        <w:rPr>
          <w:rFonts w:ascii="Arial" w:eastAsia="Times New Roman" w:hAnsi="Arial" w:cs="Arial"/>
          <w:sz w:val="24"/>
          <w:szCs w:val="24"/>
        </w:rPr>
      </w:pPr>
      <w:bookmarkStart w:id="5" w:name="_Toc62730558"/>
      <w:r w:rsidRPr="001127D8">
        <w:rPr>
          <w:rFonts w:ascii="Arial" w:eastAsia="Times New Roman" w:hAnsi="Arial" w:cs="Arial"/>
          <w:sz w:val="24"/>
          <w:szCs w:val="24"/>
        </w:rPr>
        <w:t>je vršio neprimjeren uticaj u smislu člana 38 stav 2 tačka 1 ovog zakona;</w:t>
      </w:r>
    </w:p>
    <w:p w14:paraId="0DB35561" w14:textId="77777777" w:rsidR="001127D8" w:rsidRPr="001127D8" w:rsidRDefault="001127D8" w:rsidP="001127D8">
      <w:pPr>
        <w:numPr>
          <w:ilvl w:val="0"/>
          <w:numId w:val="5"/>
        </w:numPr>
        <w:spacing w:after="0" w:line="240" w:lineRule="auto"/>
        <w:rPr>
          <w:rFonts w:ascii="Arial" w:eastAsia="Times New Roman" w:hAnsi="Arial" w:cs="Arial"/>
          <w:sz w:val="24"/>
          <w:szCs w:val="24"/>
        </w:rPr>
      </w:pPr>
      <w:r w:rsidRPr="001127D8">
        <w:rPr>
          <w:rFonts w:ascii="Arial" w:eastAsia="Times New Roman" w:hAnsi="Arial" w:cs="Arial"/>
          <w:sz w:val="24"/>
          <w:szCs w:val="24"/>
        </w:rPr>
        <w:t>postoji sukob interesa iz člana 41 stav 1 tačka 2 ili člana 42 ovog zakona;</w:t>
      </w:r>
    </w:p>
    <w:p w14:paraId="33DF0FB4" w14:textId="77777777" w:rsidR="001127D8" w:rsidRPr="001127D8" w:rsidRDefault="001127D8" w:rsidP="001127D8">
      <w:pPr>
        <w:numPr>
          <w:ilvl w:val="0"/>
          <w:numId w:val="5"/>
        </w:numPr>
        <w:spacing w:after="0" w:line="240" w:lineRule="auto"/>
        <w:rPr>
          <w:rFonts w:ascii="Arial" w:eastAsia="Times New Roman" w:hAnsi="Arial" w:cs="Arial"/>
          <w:sz w:val="24"/>
          <w:szCs w:val="24"/>
        </w:rPr>
      </w:pPr>
      <w:r w:rsidRPr="001127D8">
        <w:rPr>
          <w:rFonts w:ascii="Arial" w:eastAsia="Times New Roman" w:hAnsi="Arial" w:cs="Arial"/>
          <w:sz w:val="24"/>
          <w:szCs w:val="24"/>
        </w:rPr>
        <w:t>ne ispunjava uslov iz člana 99 ovog zakona;</w:t>
      </w:r>
    </w:p>
    <w:p w14:paraId="0F6A3F57" w14:textId="77777777" w:rsidR="001127D8" w:rsidRPr="001127D8" w:rsidRDefault="001127D8" w:rsidP="001127D8">
      <w:pPr>
        <w:numPr>
          <w:ilvl w:val="0"/>
          <w:numId w:val="5"/>
        </w:numPr>
        <w:spacing w:after="0" w:line="240" w:lineRule="auto"/>
        <w:rPr>
          <w:rFonts w:ascii="Arial" w:eastAsia="Times New Roman" w:hAnsi="Arial" w:cs="Arial"/>
          <w:sz w:val="24"/>
          <w:szCs w:val="24"/>
        </w:rPr>
      </w:pPr>
      <w:r w:rsidRPr="001127D8">
        <w:rPr>
          <w:rFonts w:ascii="Arial" w:eastAsia="Times New Roman" w:hAnsi="Arial" w:cs="Arial"/>
          <w:sz w:val="24"/>
          <w:szCs w:val="24"/>
        </w:rPr>
        <w:t>ne ispunjava uslov iz čl. 102</w:t>
      </w:r>
      <w:r w:rsidR="000D5E17">
        <w:rPr>
          <w:rFonts w:ascii="Arial" w:eastAsia="Times New Roman" w:hAnsi="Arial" w:cs="Arial"/>
          <w:sz w:val="24"/>
          <w:szCs w:val="24"/>
        </w:rPr>
        <w:t xml:space="preserve"> </w:t>
      </w:r>
      <w:r w:rsidRPr="001127D8">
        <w:rPr>
          <w:rFonts w:ascii="Arial" w:eastAsia="Times New Roman" w:hAnsi="Arial" w:cs="Arial"/>
          <w:sz w:val="24"/>
          <w:szCs w:val="24"/>
        </w:rPr>
        <w:t>ovog zakona predviđen tenderskom dokumentacijom;</w:t>
      </w:r>
    </w:p>
    <w:p w14:paraId="7A0CA300" w14:textId="77777777" w:rsidR="001127D8" w:rsidRPr="001127D8" w:rsidRDefault="001127D8" w:rsidP="001127D8">
      <w:pPr>
        <w:numPr>
          <w:ilvl w:val="0"/>
          <w:numId w:val="5"/>
        </w:numPr>
        <w:spacing w:after="0" w:line="240" w:lineRule="auto"/>
        <w:rPr>
          <w:rFonts w:ascii="Arial" w:eastAsia="Times New Roman" w:hAnsi="Arial" w:cs="Arial"/>
          <w:sz w:val="24"/>
          <w:szCs w:val="24"/>
        </w:rPr>
      </w:pPr>
      <w:r w:rsidRPr="001127D8">
        <w:rPr>
          <w:rFonts w:ascii="Arial" w:eastAsia="Times New Roman" w:hAnsi="Arial" w:cs="Arial"/>
          <w:sz w:val="24"/>
          <w:szCs w:val="24"/>
        </w:rPr>
        <w:t>nije dostavio izjavu privrednog subjekta ili dostavljena izjava ne sadrži informacije i podatke tražene tenderskom dokumentacijom ili je nepravilno sačinjena;</w:t>
      </w:r>
    </w:p>
    <w:p w14:paraId="51D63242" w14:textId="77777777" w:rsidR="001127D8" w:rsidRPr="001127D8" w:rsidRDefault="001127D8" w:rsidP="001127D8">
      <w:pPr>
        <w:numPr>
          <w:ilvl w:val="0"/>
          <w:numId w:val="5"/>
        </w:numPr>
        <w:spacing w:after="0" w:line="240" w:lineRule="auto"/>
        <w:rPr>
          <w:rFonts w:ascii="Arial" w:eastAsia="Times New Roman" w:hAnsi="Arial" w:cs="Arial"/>
          <w:sz w:val="24"/>
          <w:szCs w:val="24"/>
        </w:rPr>
      </w:pPr>
      <w:r w:rsidRPr="001127D8">
        <w:rPr>
          <w:rFonts w:ascii="Arial" w:eastAsia="Times New Roman" w:hAnsi="Arial" w:cs="Arial"/>
          <w:sz w:val="24"/>
          <w:szCs w:val="24"/>
        </w:rPr>
        <w:t>postoji drugi razlog propisan ovim zakonom.</w:t>
      </w:r>
    </w:p>
    <w:p w14:paraId="2152E02D" w14:textId="77777777" w:rsidR="001127D8" w:rsidRPr="001127D8" w:rsidRDefault="001127D8" w:rsidP="001127D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1127D8">
        <w:rPr>
          <w:rFonts w:ascii="Arial" w:eastAsia="Times New Roman" w:hAnsi="Arial" w:cs="Times New Roman"/>
          <w:b/>
          <w:sz w:val="24"/>
          <w:szCs w:val="32"/>
        </w:rPr>
        <w:t>SREDSTVA FINANSIJSKOG OBEZBJEĐENJA UGOVORA O JAVNOJ NABAVCI</w:t>
      </w:r>
      <w:bookmarkEnd w:id="5"/>
    </w:p>
    <w:p w14:paraId="036EDBCB" w14:textId="77777777" w:rsidR="001127D8" w:rsidRDefault="001127D8" w:rsidP="001127D8">
      <w:pPr>
        <w:spacing w:after="0" w:line="240" w:lineRule="auto"/>
        <w:jc w:val="both"/>
        <w:rPr>
          <w:rFonts w:ascii="Arial" w:eastAsia="Times New Roman" w:hAnsi="Arial" w:cs="Arial"/>
          <w:color w:val="000000"/>
          <w:sz w:val="24"/>
          <w:szCs w:val="24"/>
        </w:rPr>
      </w:pPr>
    </w:p>
    <w:p w14:paraId="4EF2AC20" w14:textId="77777777" w:rsidR="007863A2" w:rsidRPr="001127D8" w:rsidRDefault="007863A2" w:rsidP="001127D8">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Ne zahtijeva se.</w:t>
      </w:r>
    </w:p>
    <w:p w14:paraId="4EC21600" w14:textId="77777777" w:rsidR="001127D8" w:rsidRPr="001127D8" w:rsidRDefault="001127D8" w:rsidP="001127D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bookmarkStart w:id="6" w:name="_Toc62730559"/>
      <w:r w:rsidRPr="001127D8">
        <w:rPr>
          <w:rFonts w:ascii="Arial" w:eastAsia="Times New Roman" w:hAnsi="Arial" w:cs="Times New Roman"/>
          <w:b/>
          <w:sz w:val="24"/>
          <w:szCs w:val="32"/>
        </w:rPr>
        <w:t>METODOLOGIJA VREDNOVANJA PONUDA</w:t>
      </w:r>
      <w:bookmarkEnd w:id="6"/>
    </w:p>
    <w:p w14:paraId="06D2D7B1" w14:textId="77777777" w:rsidR="001127D8" w:rsidRPr="001127D8" w:rsidRDefault="001127D8" w:rsidP="001127D8">
      <w:pPr>
        <w:spacing w:after="0" w:line="240" w:lineRule="auto"/>
        <w:rPr>
          <w:rFonts w:ascii="Arial" w:eastAsia="Times New Roman" w:hAnsi="Arial" w:cs="Arial"/>
          <w:sz w:val="24"/>
          <w:szCs w:val="24"/>
        </w:rPr>
      </w:pPr>
    </w:p>
    <w:p w14:paraId="61A96509" w14:textId="77777777" w:rsidR="001127D8" w:rsidRDefault="001127D8" w:rsidP="001127D8">
      <w:pPr>
        <w:spacing w:after="0" w:line="240" w:lineRule="auto"/>
        <w:jc w:val="both"/>
        <w:rPr>
          <w:rFonts w:ascii="Arial" w:eastAsia="Times New Roman" w:hAnsi="Arial" w:cs="Arial"/>
          <w:sz w:val="24"/>
          <w:szCs w:val="24"/>
        </w:rPr>
      </w:pPr>
      <w:r w:rsidRPr="001127D8">
        <w:rPr>
          <w:rFonts w:ascii="Arial" w:eastAsia="Times New Roman" w:hAnsi="Arial" w:cs="Arial"/>
          <w:sz w:val="24"/>
          <w:szCs w:val="24"/>
        </w:rPr>
        <w:t>Naručilac će u postupku javne nabavki izabrati ekonomski najpovoljniju ponudu, primjenom pristupa isplativosti, po osnovu kriterijuma</w:t>
      </w:r>
      <w:r w:rsidRPr="001127D8">
        <w:rPr>
          <w:rFonts w:ascii="Arial" w:eastAsia="Times New Roman" w:hAnsi="Arial" w:cs="Arial"/>
          <w:sz w:val="24"/>
          <w:szCs w:val="24"/>
          <w:vertAlign w:val="superscript"/>
        </w:rPr>
        <w:footnoteReference w:id="6"/>
      </w:r>
      <w:r w:rsidRPr="001127D8">
        <w:rPr>
          <w:rFonts w:ascii="Arial" w:eastAsia="Times New Roman" w:hAnsi="Arial" w:cs="Arial"/>
          <w:sz w:val="24"/>
          <w:szCs w:val="24"/>
        </w:rPr>
        <w:t xml:space="preserve">: </w:t>
      </w:r>
    </w:p>
    <w:p w14:paraId="3A95EBE7" w14:textId="77777777" w:rsidR="007863A2" w:rsidRPr="001127D8" w:rsidRDefault="007863A2" w:rsidP="001127D8">
      <w:pPr>
        <w:spacing w:after="0" w:line="240" w:lineRule="auto"/>
        <w:jc w:val="both"/>
        <w:rPr>
          <w:rFonts w:ascii="Arial" w:eastAsia="Times New Roman" w:hAnsi="Arial" w:cs="Arial"/>
          <w:sz w:val="24"/>
          <w:szCs w:val="24"/>
        </w:rPr>
      </w:pPr>
    </w:p>
    <w:p w14:paraId="2487CA65" w14:textId="77777777" w:rsidR="003A1F83" w:rsidRPr="001127D8" w:rsidRDefault="003A1F83" w:rsidP="001127D8">
      <w:pPr>
        <w:spacing w:after="0" w:line="240" w:lineRule="auto"/>
        <w:rPr>
          <w:rFonts w:ascii="Arial" w:eastAsia="Times New Roman" w:hAnsi="Arial" w:cs="Arial"/>
          <w:sz w:val="24"/>
          <w:szCs w:val="24"/>
        </w:rPr>
      </w:pPr>
    </w:p>
    <w:p w14:paraId="086C577E" w14:textId="77777777" w:rsidR="003A1F83" w:rsidRPr="003A1F83" w:rsidRDefault="003A1F83" w:rsidP="003A1F83">
      <w:pPr>
        <w:numPr>
          <w:ilvl w:val="0"/>
          <w:numId w:val="9"/>
        </w:numPr>
        <w:spacing w:after="0" w:line="240" w:lineRule="auto"/>
        <w:jc w:val="both"/>
        <w:rPr>
          <w:rFonts w:ascii="Arial" w:eastAsia="Times New Roman" w:hAnsi="Arial" w:cs="Arial"/>
          <w:b/>
          <w:color w:val="000000"/>
          <w:sz w:val="24"/>
          <w:szCs w:val="24"/>
          <w:lang w:val="en-US"/>
        </w:rPr>
      </w:pPr>
      <w:r w:rsidRPr="003A1F83">
        <w:rPr>
          <w:rFonts w:ascii="Arial" w:eastAsia="Times New Roman" w:hAnsi="Arial" w:cs="Arial"/>
          <w:b/>
          <w:color w:val="000000"/>
          <w:sz w:val="24"/>
          <w:szCs w:val="24"/>
          <w:lang w:val="en-US"/>
        </w:rPr>
        <w:t>Odnos cijene  i kvaliteta</w:t>
      </w:r>
    </w:p>
    <w:p w14:paraId="3F65253C" w14:textId="77777777" w:rsidR="003A1F83" w:rsidRPr="003A1F83" w:rsidRDefault="003A1F83" w:rsidP="003A1F83">
      <w:pPr>
        <w:numPr>
          <w:ilvl w:val="0"/>
          <w:numId w:val="10"/>
        </w:numPr>
        <w:spacing w:after="0" w:line="240" w:lineRule="auto"/>
        <w:jc w:val="both"/>
        <w:rPr>
          <w:rFonts w:ascii="Arial" w:eastAsia="Times New Roman" w:hAnsi="Arial" w:cs="Arial"/>
          <w:b/>
          <w:color w:val="000000"/>
          <w:sz w:val="24"/>
          <w:szCs w:val="24"/>
          <w:lang w:val="en-US"/>
        </w:rPr>
      </w:pPr>
      <w:r w:rsidRPr="003A1F83">
        <w:rPr>
          <w:rFonts w:ascii="Arial" w:eastAsia="Times New Roman" w:hAnsi="Arial" w:cs="Arial"/>
          <w:b/>
          <w:color w:val="000000"/>
          <w:sz w:val="24"/>
          <w:szCs w:val="24"/>
          <w:lang w:val="en-US"/>
        </w:rPr>
        <w:t>Parametar cijena ………………………………90 bodova</w:t>
      </w:r>
    </w:p>
    <w:p w14:paraId="26524BEF" w14:textId="77777777" w:rsidR="003A1F83" w:rsidRPr="003A1F83" w:rsidRDefault="003A1F83" w:rsidP="003A1F83">
      <w:pPr>
        <w:numPr>
          <w:ilvl w:val="0"/>
          <w:numId w:val="10"/>
        </w:numPr>
        <w:spacing w:after="0" w:line="240" w:lineRule="auto"/>
        <w:jc w:val="both"/>
        <w:rPr>
          <w:rFonts w:ascii="Arial" w:eastAsia="Times New Roman" w:hAnsi="Arial" w:cs="Arial"/>
          <w:b/>
          <w:color w:val="000000"/>
          <w:sz w:val="24"/>
          <w:szCs w:val="24"/>
          <w:lang w:val="en-US"/>
        </w:rPr>
      </w:pPr>
      <w:r w:rsidRPr="003A1F83">
        <w:rPr>
          <w:rFonts w:ascii="Arial" w:eastAsia="Times New Roman" w:hAnsi="Arial" w:cs="Arial"/>
          <w:b/>
          <w:color w:val="000000"/>
          <w:sz w:val="24"/>
          <w:szCs w:val="24"/>
          <w:lang w:val="en-US"/>
        </w:rPr>
        <w:lastRenderedPageBreak/>
        <w:t>Parametar kvalitet – garantni rok…………….10 bodova</w:t>
      </w:r>
    </w:p>
    <w:p w14:paraId="3E37E132" w14:textId="77777777" w:rsidR="003A1F83" w:rsidRPr="003A1F83" w:rsidRDefault="003A1F83" w:rsidP="003A1F83">
      <w:pPr>
        <w:spacing w:after="0" w:line="240" w:lineRule="auto"/>
        <w:jc w:val="both"/>
        <w:rPr>
          <w:rFonts w:ascii="Arial" w:eastAsia="Times New Roman" w:hAnsi="Arial" w:cs="Arial"/>
          <w:color w:val="000000"/>
          <w:sz w:val="24"/>
          <w:szCs w:val="24"/>
          <w:lang w:val="en-US"/>
        </w:rPr>
      </w:pPr>
    </w:p>
    <w:p w14:paraId="00C71F0C" w14:textId="77777777" w:rsidR="003A1F83" w:rsidRPr="003A1F83" w:rsidRDefault="003A1F83" w:rsidP="003A1F83">
      <w:pPr>
        <w:spacing w:after="0" w:line="240" w:lineRule="auto"/>
        <w:jc w:val="both"/>
        <w:rPr>
          <w:rFonts w:ascii="Arial" w:eastAsia="Times New Roman" w:hAnsi="Arial" w:cs="Arial"/>
          <w:i/>
          <w:color w:val="000000"/>
          <w:sz w:val="24"/>
          <w:szCs w:val="24"/>
          <w:lang w:val="en-US"/>
        </w:rPr>
      </w:pPr>
    </w:p>
    <w:p w14:paraId="71FEC7B4" w14:textId="77777777" w:rsidR="003A1F83" w:rsidRPr="003A1F83" w:rsidRDefault="003A1F83" w:rsidP="003A1F83">
      <w:pPr>
        <w:spacing w:after="0" w:line="240" w:lineRule="auto"/>
        <w:jc w:val="both"/>
        <w:rPr>
          <w:rFonts w:ascii="Arial" w:eastAsia="Times New Roman" w:hAnsi="Arial" w:cs="Arial"/>
          <w:bCs/>
          <w:color w:val="000000"/>
          <w:sz w:val="24"/>
          <w:szCs w:val="24"/>
          <w:lang w:val="en-US"/>
        </w:rPr>
      </w:pPr>
      <w:r w:rsidRPr="003A1F83">
        <w:rPr>
          <w:rFonts w:ascii="Arial" w:eastAsia="Times New Roman" w:hAnsi="Arial" w:cs="Arial"/>
          <w:bCs/>
          <w:color w:val="000000"/>
          <w:sz w:val="24"/>
          <w:szCs w:val="24"/>
          <w:lang w:val="hr-HR"/>
        </w:rPr>
        <w:t xml:space="preserve">Vrednovanje ponuda po kriterijumu </w:t>
      </w:r>
      <w:r w:rsidRPr="003A1F83">
        <w:rPr>
          <w:rFonts w:ascii="Arial" w:eastAsia="Times New Roman" w:hAnsi="Arial" w:cs="Arial"/>
          <w:color w:val="000000"/>
          <w:sz w:val="24"/>
          <w:szCs w:val="24"/>
          <w:lang w:val="en-US"/>
        </w:rPr>
        <w:t xml:space="preserve">odnos cijene i kvaliteta, </w:t>
      </w:r>
      <w:r w:rsidRPr="003A1F83">
        <w:rPr>
          <w:rFonts w:ascii="Arial" w:eastAsia="Times New Roman" w:hAnsi="Arial" w:cs="Arial"/>
          <w:color w:val="000000"/>
          <w:sz w:val="24"/>
          <w:szCs w:val="24"/>
          <w:lang w:val="sr-Latn-CS"/>
        </w:rPr>
        <w:t>primjenom relativnog (proporcionalnog) metoda</w:t>
      </w:r>
      <w:r w:rsidRPr="003A1F83">
        <w:rPr>
          <w:rFonts w:ascii="Arial" w:eastAsia="Times New Roman" w:hAnsi="Arial" w:cs="Arial"/>
          <w:color w:val="000000"/>
          <w:sz w:val="24"/>
          <w:szCs w:val="24"/>
          <w:lang w:val="en-US"/>
        </w:rPr>
        <w:t xml:space="preserve"> </w:t>
      </w:r>
      <w:r w:rsidRPr="003A1F83">
        <w:rPr>
          <w:rFonts w:ascii="Arial" w:eastAsia="Times New Roman" w:hAnsi="Arial" w:cs="Arial"/>
          <w:bCs/>
          <w:color w:val="000000"/>
          <w:sz w:val="24"/>
          <w:szCs w:val="24"/>
          <w:lang w:val="en-US"/>
        </w:rPr>
        <w:t>vršiće se na sljedeći način:</w:t>
      </w:r>
    </w:p>
    <w:p w14:paraId="56403502" w14:textId="77777777" w:rsidR="003A1F83" w:rsidRPr="003A1F83" w:rsidRDefault="003A1F83" w:rsidP="003A1F83">
      <w:pPr>
        <w:numPr>
          <w:ilvl w:val="0"/>
          <w:numId w:val="11"/>
        </w:numPr>
        <w:spacing w:after="0" w:line="240" w:lineRule="auto"/>
        <w:jc w:val="both"/>
        <w:rPr>
          <w:rFonts w:ascii="Arial" w:eastAsia="Times New Roman" w:hAnsi="Arial" w:cs="Arial"/>
          <w:color w:val="000000"/>
          <w:sz w:val="24"/>
          <w:szCs w:val="24"/>
          <w:lang w:val="en-US"/>
        </w:rPr>
      </w:pPr>
      <w:r w:rsidRPr="003A1F83">
        <w:rPr>
          <w:rFonts w:ascii="Arial" w:eastAsia="Times New Roman" w:hAnsi="Arial" w:cs="Arial"/>
          <w:color w:val="000000"/>
          <w:sz w:val="24"/>
          <w:szCs w:val="24"/>
          <w:lang w:val="hr-HR"/>
        </w:rPr>
        <w:t xml:space="preserve">parametar najniža ponuđena cijena </w:t>
      </w:r>
      <w:r w:rsidRPr="003A1F83">
        <w:rPr>
          <w:rFonts w:ascii="Arial" w:eastAsia="Times New Roman" w:hAnsi="Arial" w:cs="Arial"/>
          <w:color w:val="000000"/>
          <w:sz w:val="24"/>
          <w:szCs w:val="24"/>
          <w:lang w:val="en-US"/>
        </w:rPr>
        <w:t>vrednovaće se na sljedeći način:</w:t>
      </w:r>
    </w:p>
    <w:p w14:paraId="783E7367" w14:textId="77777777" w:rsidR="003A1F83" w:rsidRPr="003A1F83" w:rsidRDefault="003A1F83" w:rsidP="003A1F83">
      <w:pPr>
        <w:spacing w:after="0" w:line="240" w:lineRule="auto"/>
        <w:jc w:val="both"/>
        <w:rPr>
          <w:rFonts w:ascii="Arial" w:eastAsia="Times New Roman" w:hAnsi="Arial" w:cs="Arial"/>
          <w:color w:val="000000"/>
          <w:sz w:val="24"/>
          <w:szCs w:val="24"/>
          <w:lang w:val="en-US"/>
        </w:rPr>
      </w:pPr>
    </w:p>
    <w:p w14:paraId="0EDE22EB" w14:textId="77777777" w:rsidR="003A1F83" w:rsidRPr="003A1F83" w:rsidRDefault="003A1F83" w:rsidP="003A1F83">
      <w:pPr>
        <w:spacing w:after="0" w:line="240" w:lineRule="auto"/>
        <w:jc w:val="both"/>
        <w:rPr>
          <w:rFonts w:ascii="Arial" w:eastAsia="Times New Roman" w:hAnsi="Arial" w:cs="Arial"/>
          <w:color w:val="000000"/>
          <w:sz w:val="24"/>
          <w:szCs w:val="24"/>
          <w:lang w:val="en-US"/>
        </w:rPr>
      </w:pPr>
      <w:r w:rsidRPr="003A1F83">
        <w:rPr>
          <w:rFonts w:ascii="Arial" w:eastAsia="Times New Roman" w:hAnsi="Arial" w:cs="Arial"/>
          <w:color w:val="000000"/>
          <w:sz w:val="24"/>
          <w:szCs w:val="24"/>
          <w:lang w:val="en-US"/>
        </w:rPr>
        <w:t>Maksimalan broj bodova po ovom parametru je 90.</w:t>
      </w:r>
    </w:p>
    <w:p w14:paraId="7AEE4571" w14:textId="77777777" w:rsidR="003A1F83" w:rsidRPr="003A1F83" w:rsidRDefault="003A1F83" w:rsidP="003A1F83">
      <w:pPr>
        <w:spacing w:after="0" w:line="240" w:lineRule="auto"/>
        <w:jc w:val="both"/>
        <w:rPr>
          <w:rFonts w:ascii="Arial" w:eastAsia="Times New Roman" w:hAnsi="Arial" w:cs="Arial"/>
          <w:color w:val="000000"/>
          <w:sz w:val="24"/>
          <w:szCs w:val="24"/>
          <w:lang w:val="sr-Latn-CS"/>
        </w:rPr>
      </w:pPr>
      <w:r w:rsidRPr="003A1F83">
        <w:rPr>
          <w:rFonts w:ascii="Arial" w:eastAsia="Times New Roman" w:hAnsi="Arial" w:cs="Arial"/>
          <w:color w:val="000000"/>
          <w:sz w:val="24"/>
          <w:szCs w:val="24"/>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14:paraId="21EB0979" w14:textId="77777777" w:rsidR="003A1F83" w:rsidRPr="003A1F83" w:rsidRDefault="003A1F83" w:rsidP="003A1F83">
      <w:pPr>
        <w:spacing w:after="0" w:line="240" w:lineRule="auto"/>
        <w:jc w:val="both"/>
        <w:rPr>
          <w:rFonts w:ascii="Arial" w:eastAsia="Times New Roman" w:hAnsi="Arial" w:cs="Arial"/>
          <w:color w:val="000000"/>
          <w:sz w:val="24"/>
          <w:szCs w:val="24"/>
          <w:lang w:val="hr-HR"/>
        </w:rPr>
      </w:pPr>
    </w:p>
    <w:p w14:paraId="50D71F87" w14:textId="77777777" w:rsidR="003A1F83" w:rsidRPr="003A1F83" w:rsidRDefault="003A1F83" w:rsidP="003A1F83">
      <w:pPr>
        <w:spacing w:after="0" w:line="240" w:lineRule="auto"/>
        <w:jc w:val="both"/>
        <w:rPr>
          <w:rFonts w:ascii="Arial" w:eastAsia="Times New Roman" w:hAnsi="Arial" w:cs="Arial"/>
          <w:color w:val="000000"/>
          <w:sz w:val="24"/>
          <w:szCs w:val="24"/>
          <w:lang w:val="en-US"/>
        </w:rPr>
      </w:pPr>
    </w:p>
    <w:p w14:paraId="67E15D33" w14:textId="77777777" w:rsidR="003A1F83" w:rsidRPr="003A1F83" w:rsidRDefault="003A1F83" w:rsidP="003A1F83">
      <w:pPr>
        <w:spacing w:after="0" w:line="240" w:lineRule="auto"/>
        <w:jc w:val="both"/>
        <w:rPr>
          <w:rFonts w:ascii="Arial" w:eastAsia="Times New Roman" w:hAnsi="Arial" w:cs="Arial"/>
          <w:color w:val="000000"/>
          <w:sz w:val="24"/>
          <w:szCs w:val="24"/>
          <w:lang w:val="hr-HR"/>
        </w:rPr>
      </w:pPr>
      <w:r w:rsidRPr="003A1F83">
        <w:rPr>
          <w:rFonts w:ascii="Arial" w:eastAsia="Times New Roman" w:hAnsi="Arial" w:cs="Arial"/>
          <w:color w:val="000000"/>
          <w:sz w:val="24"/>
          <w:szCs w:val="24"/>
          <w:lang w:val="hr-HR"/>
        </w:rPr>
        <w:t xml:space="preserve">                                             Najniža ponuđena cijena bez pdv-a</w:t>
      </w:r>
    </w:p>
    <w:p w14:paraId="4BC16197" w14:textId="77777777" w:rsidR="003A1F83" w:rsidRPr="003A1F83" w:rsidRDefault="003A1F83" w:rsidP="003A1F83">
      <w:pPr>
        <w:spacing w:after="0" w:line="240" w:lineRule="auto"/>
        <w:jc w:val="both"/>
        <w:rPr>
          <w:rFonts w:ascii="Arial" w:eastAsia="Times New Roman" w:hAnsi="Arial" w:cs="Arial"/>
          <w:color w:val="000000"/>
          <w:sz w:val="24"/>
          <w:szCs w:val="24"/>
          <w:lang w:val="hr-HR"/>
        </w:rPr>
      </w:pPr>
      <w:r w:rsidRPr="003A1F83">
        <w:rPr>
          <w:rFonts w:ascii="Arial" w:eastAsia="Times New Roman" w:hAnsi="Arial" w:cs="Arial"/>
          <w:color w:val="000000"/>
          <w:sz w:val="24"/>
          <w:szCs w:val="24"/>
          <w:lang w:val="hr-HR"/>
        </w:rPr>
        <w:t>Broj bodova =     ------------------------------------------------------------------- x 90</w:t>
      </w:r>
    </w:p>
    <w:p w14:paraId="54C9C58E" w14:textId="77777777" w:rsidR="003A1F83" w:rsidRPr="003A1F83" w:rsidRDefault="003A1F83" w:rsidP="003A1F83">
      <w:pPr>
        <w:spacing w:after="0" w:line="240" w:lineRule="auto"/>
        <w:jc w:val="both"/>
        <w:rPr>
          <w:rFonts w:ascii="Arial" w:eastAsia="Times New Roman" w:hAnsi="Arial" w:cs="Arial"/>
          <w:color w:val="000000"/>
          <w:sz w:val="24"/>
          <w:szCs w:val="24"/>
          <w:lang w:val="hr-HR"/>
        </w:rPr>
      </w:pPr>
      <w:r w:rsidRPr="003A1F83">
        <w:rPr>
          <w:rFonts w:ascii="Arial" w:eastAsia="Times New Roman" w:hAnsi="Arial" w:cs="Arial"/>
          <w:color w:val="000000"/>
          <w:sz w:val="24"/>
          <w:szCs w:val="24"/>
          <w:lang w:val="hr-HR"/>
        </w:rPr>
        <w:t xml:space="preserve">                                                    Ponuđena cijena bez pdv-a</w:t>
      </w:r>
    </w:p>
    <w:p w14:paraId="5BACC169" w14:textId="77777777" w:rsidR="003A1F83" w:rsidRPr="003A1F83" w:rsidRDefault="003A1F83" w:rsidP="003A1F83">
      <w:pPr>
        <w:spacing w:after="0" w:line="240" w:lineRule="auto"/>
        <w:jc w:val="both"/>
        <w:rPr>
          <w:rFonts w:ascii="Arial" w:eastAsia="Times New Roman" w:hAnsi="Arial" w:cs="Arial"/>
          <w:color w:val="000000"/>
          <w:sz w:val="24"/>
          <w:szCs w:val="24"/>
          <w:lang w:val="hr-HR"/>
        </w:rPr>
      </w:pPr>
      <w:r w:rsidRPr="003A1F83">
        <w:rPr>
          <w:rFonts w:ascii="Arial" w:eastAsia="Times New Roman" w:hAnsi="Arial" w:cs="Arial"/>
          <w:color w:val="000000"/>
          <w:sz w:val="24"/>
          <w:szCs w:val="24"/>
          <w:lang w:val="en-US"/>
        </w:rPr>
        <w:t>Ako je ponu</w:t>
      </w:r>
      <w:r w:rsidRPr="003A1F83">
        <w:rPr>
          <w:rFonts w:ascii="Arial" w:eastAsia="Times New Roman" w:hAnsi="Arial" w:cs="Arial"/>
          <w:color w:val="000000"/>
          <w:sz w:val="24"/>
          <w:szCs w:val="24"/>
          <w:lang w:val="hr-HR"/>
        </w:rPr>
        <w:t>đ</w:t>
      </w:r>
      <w:r w:rsidRPr="003A1F83">
        <w:rPr>
          <w:rFonts w:ascii="Arial" w:eastAsia="Times New Roman" w:hAnsi="Arial" w:cs="Arial"/>
          <w:color w:val="000000"/>
          <w:sz w:val="24"/>
          <w:szCs w:val="24"/>
          <w:lang w:val="en-US"/>
        </w:rPr>
        <w:t>ena cijena</w:t>
      </w:r>
      <w:r w:rsidRPr="003A1F83">
        <w:rPr>
          <w:rFonts w:ascii="Arial" w:eastAsia="Times New Roman" w:hAnsi="Arial" w:cs="Arial"/>
          <w:color w:val="000000"/>
          <w:sz w:val="24"/>
          <w:szCs w:val="24"/>
          <w:lang w:val="hr-HR"/>
        </w:rPr>
        <w:t xml:space="preserve"> 0,00 </w:t>
      </w:r>
      <w:r w:rsidRPr="003A1F83">
        <w:rPr>
          <w:rFonts w:ascii="Arial" w:eastAsia="Times New Roman" w:hAnsi="Arial" w:cs="Arial"/>
          <w:color w:val="000000"/>
          <w:sz w:val="24"/>
          <w:szCs w:val="24"/>
          <w:lang w:val="en-US"/>
        </w:rPr>
        <w:t>EUR</w:t>
      </w:r>
      <w:r w:rsidRPr="003A1F83">
        <w:rPr>
          <w:rFonts w:ascii="Arial" w:eastAsia="Times New Roman" w:hAnsi="Arial" w:cs="Arial"/>
          <w:color w:val="000000"/>
          <w:sz w:val="24"/>
          <w:szCs w:val="24"/>
          <w:lang w:val="hr-HR"/>
        </w:rPr>
        <w:t>-</w:t>
      </w:r>
      <w:r w:rsidRPr="003A1F83">
        <w:rPr>
          <w:rFonts w:ascii="Arial" w:eastAsia="Times New Roman" w:hAnsi="Arial" w:cs="Arial"/>
          <w:color w:val="000000"/>
          <w:sz w:val="24"/>
          <w:szCs w:val="24"/>
          <w:lang w:val="en-US"/>
        </w:rPr>
        <w:t>a prilikom vrednovanja te cijene po parametru najni</w:t>
      </w:r>
      <w:r w:rsidRPr="003A1F83">
        <w:rPr>
          <w:rFonts w:ascii="Arial" w:eastAsia="Times New Roman" w:hAnsi="Arial" w:cs="Arial"/>
          <w:color w:val="000000"/>
          <w:sz w:val="24"/>
          <w:szCs w:val="24"/>
          <w:lang w:val="hr-HR"/>
        </w:rPr>
        <w:t>ž</w:t>
      </w:r>
      <w:r w:rsidRPr="003A1F83">
        <w:rPr>
          <w:rFonts w:ascii="Arial" w:eastAsia="Times New Roman" w:hAnsi="Arial" w:cs="Arial"/>
          <w:color w:val="000000"/>
          <w:sz w:val="24"/>
          <w:szCs w:val="24"/>
          <w:lang w:val="en-US"/>
        </w:rPr>
        <w:t>a ponu</w:t>
      </w:r>
      <w:r w:rsidRPr="003A1F83">
        <w:rPr>
          <w:rFonts w:ascii="Arial" w:eastAsia="Times New Roman" w:hAnsi="Arial" w:cs="Arial"/>
          <w:color w:val="000000"/>
          <w:sz w:val="24"/>
          <w:szCs w:val="24"/>
          <w:lang w:val="hr-HR"/>
        </w:rPr>
        <w:t>đ</w:t>
      </w:r>
      <w:r w:rsidRPr="003A1F83">
        <w:rPr>
          <w:rFonts w:ascii="Arial" w:eastAsia="Times New Roman" w:hAnsi="Arial" w:cs="Arial"/>
          <w:color w:val="000000"/>
          <w:sz w:val="24"/>
          <w:szCs w:val="24"/>
          <w:lang w:val="en-US"/>
        </w:rPr>
        <w:t>ena cijena uzima se da je ponu</w:t>
      </w:r>
      <w:r w:rsidRPr="003A1F83">
        <w:rPr>
          <w:rFonts w:ascii="Arial" w:eastAsia="Times New Roman" w:hAnsi="Arial" w:cs="Arial"/>
          <w:color w:val="000000"/>
          <w:sz w:val="24"/>
          <w:szCs w:val="24"/>
          <w:lang w:val="hr-HR"/>
        </w:rPr>
        <w:t>đ</w:t>
      </w:r>
      <w:r w:rsidRPr="003A1F83">
        <w:rPr>
          <w:rFonts w:ascii="Arial" w:eastAsia="Times New Roman" w:hAnsi="Arial" w:cs="Arial"/>
          <w:color w:val="000000"/>
          <w:sz w:val="24"/>
          <w:szCs w:val="24"/>
          <w:lang w:val="en-US"/>
        </w:rPr>
        <w:t>ena cijena</w:t>
      </w:r>
      <w:r w:rsidRPr="003A1F83">
        <w:rPr>
          <w:rFonts w:ascii="Arial" w:eastAsia="Times New Roman" w:hAnsi="Arial" w:cs="Arial"/>
          <w:color w:val="000000"/>
          <w:sz w:val="24"/>
          <w:szCs w:val="24"/>
          <w:lang w:val="hr-HR"/>
        </w:rPr>
        <w:t xml:space="preserve"> 0,01 </w:t>
      </w:r>
      <w:r w:rsidRPr="003A1F83">
        <w:rPr>
          <w:rFonts w:ascii="Arial" w:eastAsia="Times New Roman" w:hAnsi="Arial" w:cs="Arial"/>
          <w:color w:val="000000"/>
          <w:sz w:val="24"/>
          <w:szCs w:val="24"/>
          <w:lang w:val="en-US"/>
        </w:rPr>
        <w:t>EUR</w:t>
      </w:r>
      <w:r w:rsidRPr="003A1F83">
        <w:rPr>
          <w:rFonts w:ascii="Arial" w:eastAsia="Times New Roman" w:hAnsi="Arial" w:cs="Arial"/>
          <w:color w:val="000000"/>
          <w:sz w:val="24"/>
          <w:szCs w:val="24"/>
          <w:lang w:val="hr-HR"/>
        </w:rPr>
        <w:t>.</w:t>
      </w:r>
    </w:p>
    <w:p w14:paraId="0D84B768" w14:textId="77777777" w:rsidR="003A1F83" w:rsidRPr="003A1F83" w:rsidRDefault="003A1F83" w:rsidP="003A1F83">
      <w:pPr>
        <w:spacing w:after="0" w:line="240" w:lineRule="auto"/>
        <w:jc w:val="both"/>
        <w:rPr>
          <w:rFonts w:ascii="Arial" w:eastAsia="Times New Roman" w:hAnsi="Arial" w:cs="Arial"/>
          <w:color w:val="000000"/>
          <w:sz w:val="24"/>
          <w:szCs w:val="24"/>
          <w:lang w:val="hr-HR"/>
        </w:rPr>
      </w:pPr>
    </w:p>
    <w:p w14:paraId="377CD797" w14:textId="77777777" w:rsidR="003A1F83" w:rsidRPr="003A1F83" w:rsidRDefault="003A1F83" w:rsidP="003A1F83">
      <w:pPr>
        <w:spacing w:after="0" w:line="240" w:lineRule="auto"/>
        <w:jc w:val="both"/>
        <w:rPr>
          <w:rFonts w:ascii="Arial" w:eastAsia="Times New Roman" w:hAnsi="Arial" w:cs="Arial"/>
          <w:color w:val="000000"/>
          <w:sz w:val="24"/>
          <w:szCs w:val="24"/>
          <w:lang w:val="en-US"/>
        </w:rPr>
      </w:pPr>
    </w:p>
    <w:p w14:paraId="4B678848" w14:textId="77777777" w:rsidR="003A1F83" w:rsidRPr="003A1F83" w:rsidRDefault="003A1F83" w:rsidP="003A1F83">
      <w:pPr>
        <w:numPr>
          <w:ilvl w:val="0"/>
          <w:numId w:val="11"/>
        </w:numPr>
        <w:spacing w:after="0" w:line="240" w:lineRule="auto"/>
        <w:jc w:val="both"/>
        <w:rPr>
          <w:rFonts w:ascii="Arial" w:eastAsia="Times New Roman" w:hAnsi="Arial" w:cs="Arial"/>
          <w:bCs/>
          <w:color w:val="000000"/>
          <w:sz w:val="24"/>
          <w:szCs w:val="24"/>
          <w:lang w:val="hr-HR"/>
        </w:rPr>
      </w:pPr>
      <w:r w:rsidRPr="003A1F83">
        <w:rPr>
          <w:rFonts w:ascii="Arial" w:eastAsia="Times New Roman" w:hAnsi="Arial" w:cs="Arial"/>
          <w:bCs/>
          <w:color w:val="000000"/>
          <w:sz w:val="24"/>
          <w:szCs w:val="24"/>
          <w:lang w:val="hr-HR"/>
        </w:rPr>
        <w:t>parametar kvalitet vrednovaće se na sljedeći način:</w:t>
      </w:r>
    </w:p>
    <w:p w14:paraId="5DE4167C" w14:textId="77777777" w:rsidR="003A1F83" w:rsidRPr="003A1F83" w:rsidRDefault="003A1F83" w:rsidP="003A1F83">
      <w:pPr>
        <w:spacing w:after="0" w:line="240" w:lineRule="auto"/>
        <w:jc w:val="both"/>
        <w:rPr>
          <w:rFonts w:ascii="Arial" w:eastAsia="Times New Roman" w:hAnsi="Arial" w:cs="Arial"/>
          <w:bCs/>
          <w:color w:val="000000"/>
          <w:sz w:val="24"/>
          <w:szCs w:val="24"/>
          <w:lang w:val="hr-HR"/>
        </w:rPr>
      </w:pPr>
      <w:r w:rsidRPr="003A1F83">
        <w:rPr>
          <w:rFonts w:ascii="Arial" w:eastAsia="Times New Roman" w:hAnsi="Arial" w:cs="Arial"/>
          <w:bCs/>
          <w:color w:val="000000"/>
          <w:sz w:val="24"/>
          <w:szCs w:val="24"/>
          <w:lang w:val="hr-HR"/>
        </w:rPr>
        <w:t>Maksimalan broj bodova po ovom parametru je 10, u okviru kojeg će se bodovati sljedeće:</w:t>
      </w:r>
    </w:p>
    <w:p w14:paraId="123F7535" w14:textId="77777777" w:rsidR="003A1F83" w:rsidRPr="003A1F83" w:rsidRDefault="003A1F83" w:rsidP="003A1F83">
      <w:pPr>
        <w:numPr>
          <w:ilvl w:val="0"/>
          <w:numId w:val="12"/>
        </w:numPr>
        <w:spacing w:after="0" w:line="240" w:lineRule="auto"/>
        <w:jc w:val="both"/>
        <w:rPr>
          <w:rFonts w:ascii="Arial" w:eastAsia="Times New Roman" w:hAnsi="Arial" w:cs="Arial"/>
          <w:bCs/>
          <w:color w:val="000000"/>
          <w:sz w:val="24"/>
          <w:szCs w:val="24"/>
          <w:lang w:val="hr-HR"/>
        </w:rPr>
      </w:pPr>
      <w:r w:rsidRPr="003A1F83">
        <w:rPr>
          <w:rFonts w:ascii="Arial" w:eastAsia="Times New Roman" w:hAnsi="Arial" w:cs="Arial"/>
          <w:color w:val="000000"/>
          <w:sz w:val="24"/>
          <w:szCs w:val="24"/>
          <w:lang w:val="en-US"/>
        </w:rPr>
        <w:t xml:space="preserve">Najduži ponuđeni garantni rok </w:t>
      </w:r>
      <w:r w:rsidRPr="003A1F83">
        <w:rPr>
          <w:rFonts w:ascii="Arial" w:eastAsia="Times New Roman" w:hAnsi="Arial" w:cs="Arial"/>
          <w:i/>
          <w:color w:val="000000"/>
          <w:sz w:val="24"/>
          <w:szCs w:val="24"/>
          <w:lang w:val="en-US"/>
        </w:rPr>
        <w:t>.............. 10 bodova</w:t>
      </w:r>
    </w:p>
    <w:p w14:paraId="278023C9" w14:textId="77777777" w:rsidR="003A1F83" w:rsidRPr="003A1F83" w:rsidRDefault="003A1F83" w:rsidP="003A1F83">
      <w:pPr>
        <w:spacing w:after="0" w:line="240" w:lineRule="auto"/>
        <w:jc w:val="both"/>
        <w:rPr>
          <w:rFonts w:ascii="Arial" w:eastAsia="Times New Roman" w:hAnsi="Arial" w:cs="Arial"/>
          <w:color w:val="000000"/>
          <w:sz w:val="24"/>
          <w:szCs w:val="24"/>
          <w:lang w:val="hr-HR"/>
        </w:rPr>
      </w:pPr>
    </w:p>
    <w:p w14:paraId="79E98BF7" w14:textId="77777777" w:rsidR="003A1F83" w:rsidRPr="003A1F83" w:rsidRDefault="003A1F83" w:rsidP="003A1F83">
      <w:pPr>
        <w:spacing w:after="0" w:line="240" w:lineRule="auto"/>
        <w:jc w:val="both"/>
        <w:rPr>
          <w:rFonts w:ascii="Arial" w:eastAsia="Times New Roman" w:hAnsi="Arial" w:cs="Arial"/>
          <w:color w:val="000000"/>
          <w:sz w:val="24"/>
          <w:szCs w:val="24"/>
          <w:lang w:val="hr-HR"/>
        </w:rPr>
      </w:pPr>
      <w:r w:rsidRPr="003A1F83">
        <w:rPr>
          <w:rFonts w:ascii="Arial" w:eastAsia="Times New Roman" w:hAnsi="Arial" w:cs="Arial"/>
          <w:color w:val="000000"/>
          <w:sz w:val="24"/>
          <w:szCs w:val="24"/>
          <w:lang w:val="sr-Latn-CS"/>
        </w:rPr>
        <w:t xml:space="preserve">Maksimalan broj bodova, po ovom parametru dodjeljuje se ponuđaču koji je ponudio najduži garantni rok, dok se bodovi ostalim ponuđačima, po ovom parametru, dodijeljuju proporcionalno, u odnosu na najduži ponuđeni garantni rok, po formuli: </w:t>
      </w:r>
    </w:p>
    <w:p w14:paraId="0FAB7A8B" w14:textId="77777777" w:rsidR="003A1F83" w:rsidRPr="003A1F83" w:rsidRDefault="003A1F83" w:rsidP="003A1F83">
      <w:pPr>
        <w:spacing w:after="0" w:line="240" w:lineRule="auto"/>
        <w:jc w:val="both"/>
        <w:rPr>
          <w:rFonts w:ascii="Arial" w:eastAsia="Times New Roman" w:hAnsi="Arial" w:cs="Arial"/>
          <w:color w:val="000000"/>
          <w:sz w:val="24"/>
          <w:szCs w:val="24"/>
          <w:lang w:val="hr-HR"/>
        </w:rPr>
      </w:pPr>
    </w:p>
    <w:p w14:paraId="4088EB0E" w14:textId="77777777" w:rsidR="003A1F83" w:rsidRPr="003A1F83" w:rsidRDefault="003A1F83" w:rsidP="003A1F83">
      <w:pPr>
        <w:spacing w:after="0" w:line="240" w:lineRule="auto"/>
        <w:jc w:val="both"/>
        <w:rPr>
          <w:rFonts w:ascii="Arial" w:eastAsia="Times New Roman" w:hAnsi="Arial" w:cs="Arial"/>
          <w:color w:val="000000"/>
          <w:sz w:val="24"/>
          <w:szCs w:val="24"/>
          <w:lang w:val="hr-HR"/>
        </w:rPr>
      </w:pPr>
    </w:p>
    <w:p w14:paraId="5FAE59A4" w14:textId="77777777" w:rsidR="003A1F83" w:rsidRPr="003A1F83" w:rsidRDefault="003A1F83" w:rsidP="003A1F83">
      <w:pPr>
        <w:spacing w:after="0" w:line="240" w:lineRule="auto"/>
        <w:jc w:val="both"/>
        <w:rPr>
          <w:rFonts w:ascii="Arial" w:eastAsia="Times New Roman" w:hAnsi="Arial" w:cs="Arial"/>
          <w:color w:val="000000"/>
          <w:sz w:val="24"/>
          <w:szCs w:val="24"/>
          <w:lang w:val="hr-HR"/>
        </w:rPr>
      </w:pPr>
      <w:r w:rsidRPr="003A1F83">
        <w:rPr>
          <w:rFonts w:ascii="Arial" w:eastAsia="Times New Roman" w:hAnsi="Arial" w:cs="Arial"/>
          <w:color w:val="000000"/>
          <w:sz w:val="24"/>
          <w:szCs w:val="24"/>
          <w:lang w:val="hr-HR"/>
        </w:rPr>
        <w:t xml:space="preserve">                                              Ponuđeni garantni rok</w:t>
      </w:r>
    </w:p>
    <w:p w14:paraId="3EB1D573" w14:textId="77777777" w:rsidR="003A1F83" w:rsidRPr="003A1F83" w:rsidRDefault="003A1F83" w:rsidP="003A1F83">
      <w:pPr>
        <w:spacing w:after="0" w:line="240" w:lineRule="auto"/>
        <w:jc w:val="both"/>
        <w:rPr>
          <w:rFonts w:ascii="Arial" w:eastAsia="Times New Roman" w:hAnsi="Arial" w:cs="Arial"/>
          <w:color w:val="000000"/>
          <w:sz w:val="24"/>
          <w:szCs w:val="24"/>
          <w:lang w:val="hr-HR"/>
        </w:rPr>
      </w:pPr>
      <w:r w:rsidRPr="003A1F83">
        <w:rPr>
          <w:rFonts w:ascii="Arial" w:eastAsia="Times New Roman" w:hAnsi="Arial" w:cs="Arial"/>
          <w:color w:val="000000"/>
          <w:sz w:val="24"/>
          <w:szCs w:val="24"/>
          <w:lang w:val="hr-HR"/>
        </w:rPr>
        <w:t>Broj bodova =       -----------------------------------------------------------   x 10</w:t>
      </w:r>
      <w:r w:rsidRPr="003A1F83">
        <w:rPr>
          <w:rFonts w:ascii="Arial" w:eastAsia="Times New Roman" w:hAnsi="Arial" w:cs="Arial"/>
          <w:color w:val="000000"/>
          <w:sz w:val="24"/>
          <w:szCs w:val="24"/>
          <w:lang w:val="hr-HR"/>
        </w:rPr>
        <w:tab/>
      </w:r>
    </w:p>
    <w:p w14:paraId="475673B2" w14:textId="77777777" w:rsidR="003A1F83" w:rsidRPr="003A1F83" w:rsidRDefault="003A1F83" w:rsidP="003A1F83">
      <w:pPr>
        <w:spacing w:after="0" w:line="240" w:lineRule="auto"/>
        <w:jc w:val="both"/>
        <w:rPr>
          <w:rFonts w:ascii="Arial" w:eastAsia="Times New Roman" w:hAnsi="Arial" w:cs="Arial"/>
          <w:color w:val="000000"/>
          <w:sz w:val="24"/>
          <w:szCs w:val="24"/>
          <w:lang w:val="hr-HR"/>
        </w:rPr>
      </w:pPr>
      <w:r w:rsidRPr="003A1F83">
        <w:rPr>
          <w:rFonts w:ascii="Arial" w:eastAsia="Times New Roman" w:hAnsi="Arial" w:cs="Arial"/>
          <w:color w:val="000000"/>
          <w:sz w:val="24"/>
          <w:szCs w:val="24"/>
          <w:lang w:val="hr-HR"/>
        </w:rPr>
        <w:t xml:space="preserve">                                         Najduži ponuđeni garantni rok</w:t>
      </w:r>
    </w:p>
    <w:p w14:paraId="5AA1421D" w14:textId="77777777" w:rsidR="003A1F83" w:rsidRPr="003A1F83" w:rsidRDefault="003A1F83" w:rsidP="003A1F83">
      <w:pPr>
        <w:spacing w:after="0" w:line="240" w:lineRule="auto"/>
        <w:jc w:val="both"/>
        <w:rPr>
          <w:rFonts w:ascii="Arial" w:eastAsia="Times New Roman" w:hAnsi="Arial" w:cs="Arial"/>
          <w:color w:val="000000"/>
          <w:sz w:val="24"/>
          <w:szCs w:val="24"/>
          <w:lang w:val="en-US"/>
        </w:rPr>
      </w:pPr>
    </w:p>
    <w:p w14:paraId="77723331" w14:textId="77777777" w:rsidR="003A1F83" w:rsidRPr="003A1F83" w:rsidRDefault="003A1F83" w:rsidP="003A1F83">
      <w:pPr>
        <w:spacing w:after="0" w:line="240" w:lineRule="auto"/>
        <w:jc w:val="both"/>
        <w:rPr>
          <w:rFonts w:ascii="Arial" w:eastAsia="Times New Roman" w:hAnsi="Arial" w:cs="Arial"/>
          <w:color w:val="000000"/>
          <w:sz w:val="24"/>
          <w:szCs w:val="24"/>
          <w:lang w:val="en-US"/>
        </w:rPr>
      </w:pPr>
    </w:p>
    <w:p w14:paraId="7322C4C7" w14:textId="77777777" w:rsidR="003A1F83" w:rsidRPr="003A1F83" w:rsidRDefault="003A1F83" w:rsidP="003A1F83">
      <w:pPr>
        <w:spacing w:after="0" w:line="240" w:lineRule="auto"/>
        <w:jc w:val="both"/>
        <w:rPr>
          <w:rFonts w:ascii="Arial" w:eastAsia="Times New Roman" w:hAnsi="Arial" w:cs="Arial"/>
          <w:color w:val="000000"/>
          <w:sz w:val="24"/>
          <w:szCs w:val="24"/>
          <w:lang w:val="sr-Latn-CS"/>
        </w:rPr>
      </w:pPr>
      <w:r w:rsidRPr="003A1F83">
        <w:rPr>
          <w:rFonts w:ascii="Arial" w:eastAsia="Times New Roman" w:hAnsi="Arial" w:cs="Arial"/>
          <w:color w:val="000000"/>
          <w:sz w:val="24"/>
          <w:szCs w:val="24"/>
          <w:lang w:val="en-US"/>
        </w:rPr>
        <w:t>Ponuđači su dužni da u dijelu Uslovi u pogledu načina izvršavanja predmeta nabavke koji su od značaja za izvršenje ugovora koji se odnosi na garantni rok precizno naznače koliki garantni rok nude, u odnosu na zahtijevani minimum 12 mjeseci.</w:t>
      </w:r>
      <w:r w:rsidRPr="003A1F83">
        <w:rPr>
          <w:rFonts w:ascii="Arial" w:eastAsia="Times New Roman" w:hAnsi="Arial" w:cs="Arial"/>
          <w:color w:val="000000"/>
          <w:sz w:val="24"/>
          <w:szCs w:val="24"/>
          <w:lang w:val="hr-HR"/>
        </w:rPr>
        <w:t xml:space="preserve"> Kao osnov za vrednovanje navedenog parametra</w:t>
      </w:r>
      <w:r w:rsidRPr="003A1F83">
        <w:rPr>
          <w:rFonts w:ascii="Arial" w:eastAsia="Times New Roman" w:hAnsi="Arial" w:cs="Arial"/>
          <w:color w:val="000000"/>
          <w:sz w:val="24"/>
          <w:szCs w:val="24"/>
          <w:lang w:val="sr-Latn-CS"/>
        </w:rPr>
        <w:t xml:space="preserve">, </w:t>
      </w:r>
      <w:r w:rsidRPr="003A1F83">
        <w:rPr>
          <w:rFonts w:ascii="Arial" w:eastAsia="Times New Roman" w:hAnsi="Arial" w:cs="Arial"/>
          <w:color w:val="000000"/>
          <w:sz w:val="24"/>
          <w:szCs w:val="24"/>
          <w:lang w:val="hr-HR"/>
        </w:rPr>
        <w:t>uzima se duži ponu</w:t>
      </w:r>
      <w:r w:rsidRPr="003A1F83">
        <w:rPr>
          <w:rFonts w:ascii="Arial" w:eastAsia="Times New Roman" w:hAnsi="Arial" w:cs="Arial"/>
          <w:color w:val="000000"/>
          <w:sz w:val="24"/>
          <w:szCs w:val="24"/>
          <w:lang w:val="sr-Latn-CS"/>
        </w:rPr>
        <w:t>đ</w:t>
      </w:r>
      <w:r w:rsidRPr="003A1F83">
        <w:rPr>
          <w:rFonts w:ascii="Arial" w:eastAsia="Times New Roman" w:hAnsi="Arial" w:cs="Arial"/>
          <w:color w:val="000000"/>
          <w:sz w:val="24"/>
          <w:szCs w:val="24"/>
          <w:lang w:val="hr-HR"/>
        </w:rPr>
        <w:t>eni garantni rok u odnosu na zahtijevani minimum 12 mjeseci</w:t>
      </w:r>
      <w:r w:rsidRPr="003A1F83">
        <w:rPr>
          <w:rFonts w:ascii="Arial" w:eastAsia="Times New Roman" w:hAnsi="Arial" w:cs="Arial"/>
          <w:color w:val="000000"/>
          <w:sz w:val="24"/>
          <w:szCs w:val="24"/>
          <w:lang w:val="sr-Latn-CS"/>
        </w:rPr>
        <w:t>.</w:t>
      </w:r>
    </w:p>
    <w:p w14:paraId="17E3E860" w14:textId="77777777" w:rsidR="003A1F83" w:rsidRPr="003A1F83" w:rsidRDefault="003A1F83" w:rsidP="003A1F83">
      <w:pPr>
        <w:spacing w:after="0" w:line="240" w:lineRule="auto"/>
        <w:jc w:val="both"/>
        <w:rPr>
          <w:rFonts w:ascii="Arial" w:eastAsia="Times New Roman" w:hAnsi="Arial" w:cs="Arial"/>
          <w:color w:val="000000"/>
          <w:sz w:val="24"/>
          <w:szCs w:val="24"/>
          <w:lang w:val="en-US"/>
        </w:rPr>
      </w:pPr>
    </w:p>
    <w:p w14:paraId="1D567BE0" w14:textId="77777777" w:rsidR="003A1F83" w:rsidRPr="003A1F83" w:rsidRDefault="003A1F83" w:rsidP="003A1F83">
      <w:pPr>
        <w:spacing w:after="0" w:line="240" w:lineRule="auto"/>
        <w:jc w:val="both"/>
        <w:rPr>
          <w:rFonts w:ascii="Arial" w:eastAsia="Times New Roman" w:hAnsi="Arial" w:cs="Arial"/>
          <w:i/>
          <w:color w:val="000000"/>
          <w:sz w:val="24"/>
          <w:szCs w:val="24"/>
          <w:lang w:val="en-US"/>
        </w:rPr>
      </w:pPr>
    </w:p>
    <w:p w14:paraId="19DB016A" w14:textId="77777777" w:rsidR="001127D8" w:rsidRPr="001127D8" w:rsidRDefault="001127D8" w:rsidP="001127D8">
      <w:pPr>
        <w:spacing w:after="0" w:line="240" w:lineRule="auto"/>
        <w:jc w:val="both"/>
        <w:rPr>
          <w:rFonts w:ascii="Arial" w:eastAsia="Times New Roman" w:hAnsi="Arial" w:cs="Arial"/>
          <w:color w:val="000000"/>
          <w:sz w:val="24"/>
          <w:szCs w:val="24"/>
        </w:rPr>
      </w:pPr>
    </w:p>
    <w:p w14:paraId="01D20C77" w14:textId="77777777" w:rsidR="001127D8" w:rsidRPr="001127D8" w:rsidRDefault="001127D8" w:rsidP="001127D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7" w:name="_Toc62730560"/>
      <w:r w:rsidRPr="001127D8">
        <w:rPr>
          <w:rFonts w:ascii="Arial" w:eastAsia="Times New Roman" w:hAnsi="Arial" w:cs="Times New Roman"/>
          <w:b/>
          <w:sz w:val="24"/>
          <w:szCs w:val="32"/>
        </w:rPr>
        <w:t>JEZIK PONUDE</w:t>
      </w:r>
      <w:bookmarkEnd w:id="7"/>
    </w:p>
    <w:p w14:paraId="7234D33F"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6F99038F" w14:textId="77777777" w:rsidR="001127D8" w:rsidRPr="001127D8" w:rsidRDefault="001127D8" w:rsidP="001127D8">
      <w:pPr>
        <w:spacing w:after="0" w:line="240" w:lineRule="auto"/>
        <w:jc w:val="both"/>
        <w:rPr>
          <w:rFonts w:ascii="Arial" w:eastAsia="Times New Roman" w:hAnsi="Arial" w:cs="Arial"/>
          <w:color w:val="000000"/>
          <w:sz w:val="24"/>
          <w:szCs w:val="24"/>
        </w:rPr>
      </w:pPr>
      <w:r w:rsidRPr="001127D8">
        <w:rPr>
          <w:rFonts w:ascii="Arial" w:eastAsia="Times New Roman" w:hAnsi="Arial" w:cs="Arial"/>
          <w:color w:val="000000"/>
          <w:sz w:val="24"/>
          <w:szCs w:val="24"/>
        </w:rPr>
        <w:t>Ponuda se sačinjava na:</w:t>
      </w:r>
    </w:p>
    <w:p w14:paraId="5C2A7677"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640F9443" w14:textId="77777777" w:rsidR="001127D8" w:rsidRPr="001127D8" w:rsidRDefault="001127D8" w:rsidP="001127D8">
      <w:pPr>
        <w:spacing w:after="0" w:line="240" w:lineRule="auto"/>
        <w:jc w:val="both"/>
        <w:rPr>
          <w:rFonts w:ascii="Arial" w:eastAsia="Times New Roman" w:hAnsi="Arial" w:cs="Arial"/>
          <w:color w:val="000000"/>
          <w:sz w:val="24"/>
          <w:szCs w:val="24"/>
        </w:rPr>
      </w:pPr>
      <w:r w:rsidRPr="001127D8">
        <w:rPr>
          <w:rFonts w:ascii="Arial" w:eastAsia="Times New Roman" w:hAnsi="Arial" w:cs="Arial"/>
          <w:color w:val="000000"/>
          <w:sz w:val="24"/>
          <w:szCs w:val="24"/>
        </w:rPr>
        <w:sym w:font="Wingdings" w:char="F0A8"/>
      </w:r>
      <w:r w:rsidRPr="001127D8">
        <w:rPr>
          <w:rFonts w:ascii="Arial" w:eastAsia="Times New Roman" w:hAnsi="Arial" w:cs="Arial"/>
          <w:color w:val="000000"/>
          <w:sz w:val="24"/>
          <w:szCs w:val="24"/>
        </w:rPr>
        <w:t xml:space="preserve"> crnogorski jezik i drugi jezik koji je u službenoj upotrebi u Crnoj Gori, u skladu sa Ustavom i zakonom</w:t>
      </w:r>
    </w:p>
    <w:p w14:paraId="44B7B0CC" w14:textId="77777777" w:rsidR="001127D8" w:rsidRPr="001127D8" w:rsidRDefault="001127D8" w:rsidP="001127D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8" w:name="_Toc62730561"/>
      <w:r w:rsidRPr="001127D8">
        <w:rPr>
          <w:rFonts w:ascii="Arial" w:eastAsia="Times New Roman" w:hAnsi="Arial" w:cs="Times New Roman"/>
          <w:b/>
          <w:sz w:val="24"/>
          <w:szCs w:val="32"/>
        </w:rPr>
        <w:lastRenderedPageBreak/>
        <w:t>NAČIN, MJESTO I VRIJEME PODNOŠENJA PONUDA I OTVARANJA PONUDA</w:t>
      </w:r>
      <w:bookmarkEnd w:id="8"/>
    </w:p>
    <w:p w14:paraId="56064F82"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4B25206B" w14:textId="3363182F" w:rsidR="001127D8" w:rsidRPr="000638EB" w:rsidRDefault="001127D8" w:rsidP="001127D8">
      <w:pPr>
        <w:spacing w:after="0" w:line="240" w:lineRule="auto"/>
        <w:jc w:val="both"/>
        <w:rPr>
          <w:rFonts w:ascii="Arial" w:eastAsia="Times New Roman" w:hAnsi="Arial" w:cs="Arial"/>
          <w:sz w:val="24"/>
          <w:szCs w:val="24"/>
        </w:rPr>
      </w:pPr>
      <w:r w:rsidRPr="001127D8">
        <w:rPr>
          <w:rFonts w:ascii="Arial" w:eastAsia="Times New Roman" w:hAnsi="Arial" w:cs="Arial"/>
          <w:color w:val="000000"/>
          <w:sz w:val="24"/>
          <w:szCs w:val="24"/>
        </w:rPr>
        <w:t xml:space="preserve">Ponude se podnose preko ESJN-a zaključno sa danom </w:t>
      </w:r>
      <w:r w:rsidR="00CA5B20">
        <w:rPr>
          <w:rFonts w:ascii="Arial" w:eastAsia="Times New Roman" w:hAnsi="Arial" w:cs="Arial"/>
          <w:sz w:val="24"/>
          <w:szCs w:val="24"/>
        </w:rPr>
        <w:t>02.03.2026</w:t>
      </w:r>
      <w:r w:rsidR="000638EB" w:rsidRPr="000638EB">
        <w:rPr>
          <w:rFonts w:ascii="Arial" w:eastAsia="Times New Roman" w:hAnsi="Arial" w:cs="Arial"/>
          <w:sz w:val="24"/>
          <w:szCs w:val="24"/>
        </w:rPr>
        <w:t>.godine</w:t>
      </w:r>
      <w:r w:rsidRPr="000638EB">
        <w:rPr>
          <w:rFonts w:ascii="Arial" w:eastAsia="Times New Roman" w:hAnsi="Arial" w:cs="Arial"/>
          <w:sz w:val="24"/>
          <w:szCs w:val="24"/>
        </w:rPr>
        <w:t xml:space="preserve"> do </w:t>
      </w:r>
      <w:r w:rsidR="00607E48" w:rsidRPr="000638EB">
        <w:rPr>
          <w:rFonts w:ascii="Arial" w:eastAsia="Times New Roman" w:hAnsi="Arial" w:cs="Arial"/>
          <w:sz w:val="24"/>
          <w:szCs w:val="24"/>
        </w:rPr>
        <w:t>0</w:t>
      </w:r>
      <w:r w:rsidR="00CA5B20">
        <w:rPr>
          <w:rFonts w:ascii="Arial" w:eastAsia="Times New Roman" w:hAnsi="Arial" w:cs="Arial"/>
          <w:sz w:val="24"/>
          <w:szCs w:val="24"/>
        </w:rPr>
        <w:t>8</w:t>
      </w:r>
      <w:r w:rsidR="00607E48" w:rsidRPr="000638EB">
        <w:rPr>
          <w:rFonts w:ascii="Arial" w:eastAsia="Times New Roman" w:hAnsi="Arial" w:cs="Arial"/>
          <w:sz w:val="24"/>
          <w:szCs w:val="24"/>
        </w:rPr>
        <w:t>:00</w:t>
      </w:r>
      <w:r w:rsidRPr="000638EB">
        <w:rPr>
          <w:rFonts w:ascii="Arial" w:eastAsia="Times New Roman" w:hAnsi="Arial" w:cs="Arial"/>
          <w:sz w:val="24"/>
          <w:szCs w:val="24"/>
        </w:rPr>
        <w:t xml:space="preserve"> sati.</w:t>
      </w:r>
    </w:p>
    <w:p w14:paraId="6A597BD1" w14:textId="77777777" w:rsidR="001127D8" w:rsidRPr="000638EB" w:rsidRDefault="001127D8" w:rsidP="001127D8">
      <w:pPr>
        <w:spacing w:after="0" w:line="240" w:lineRule="auto"/>
        <w:jc w:val="both"/>
        <w:rPr>
          <w:rFonts w:ascii="Arial" w:eastAsia="Times New Roman" w:hAnsi="Arial" w:cs="Arial"/>
          <w:b/>
          <w:bCs/>
          <w:i/>
          <w:iCs/>
          <w:sz w:val="24"/>
          <w:szCs w:val="24"/>
        </w:rPr>
      </w:pPr>
    </w:p>
    <w:p w14:paraId="05EFDDB1" w14:textId="0C5CDC64" w:rsidR="001127D8" w:rsidRPr="000638EB" w:rsidRDefault="001127D8" w:rsidP="001127D8">
      <w:pPr>
        <w:spacing w:after="0" w:line="240" w:lineRule="auto"/>
        <w:jc w:val="both"/>
        <w:rPr>
          <w:rFonts w:ascii="Arial" w:eastAsia="Times New Roman" w:hAnsi="Arial" w:cs="Arial"/>
          <w:sz w:val="24"/>
          <w:szCs w:val="24"/>
        </w:rPr>
      </w:pPr>
      <w:r w:rsidRPr="000638EB">
        <w:rPr>
          <w:rFonts w:ascii="Arial" w:eastAsia="Times New Roman" w:hAnsi="Arial" w:cs="Arial"/>
          <w:sz w:val="24"/>
          <w:szCs w:val="24"/>
        </w:rPr>
        <w:t xml:space="preserve">Otvaranje ponuda održaće se dana  </w:t>
      </w:r>
      <w:r w:rsidR="00CA5B20">
        <w:rPr>
          <w:rFonts w:ascii="Arial" w:eastAsia="Times New Roman" w:hAnsi="Arial" w:cs="Arial"/>
          <w:sz w:val="24"/>
          <w:szCs w:val="24"/>
        </w:rPr>
        <w:t>02.03.2026</w:t>
      </w:r>
      <w:r w:rsidR="000638EB" w:rsidRPr="000638EB">
        <w:rPr>
          <w:rFonts w:ascii="Arial" w:eastAsia="Times New Roman" w:hAnsi="Arial" w:cs="Arial"/>
          <w:sz w:val="24"/>
          <w:szCs w:val="24"/>
        </w:rPr>
        <w:t>.</w:t>
      </w:r>
      <w:r w:rsidRPr="000638EB">
        <w:rPr>
          <w:rFonts w:ascii="Arial" w:eastAsia="Times New Roman" w:hAnsi="Arial" w:cs="Arial"/>
          <w:sz w:val="24"/>
          <w:szCs w:val="24"/>
        </w:rPr>
        <w:t xml:space="preserve"> godine u </w:t>
      </w:r>
      <w:r w:rsidR="00607E48" w:rsidRPr="000638EB">
        <w:rPr>
          <w:rFonts w:ascii="Arial" w:eastAsia="Times New Roman" w:hAnsi="Arial" w:cs="Arial"/>
          <w:sz w:val="24"/>
          <w:szCs w:val="24"/>
        </w:rPr>
        <w:t>0</w:t>
      </w:r>
      <w:r w:rsidR="00CA5B20">
        <w:rPr>
          <w:rFonts w:ascii="Arial" w:eastAsia="Times New Roman" w:hAnsi="Arial" w:cs="Arial"/>
          <w:sz w:val="24"/>
          <w:szCs w:val="24"/>
        </w:rPr>
        <w:t>8</w:t>
      </w:r>
      <w:r w:rsidR="00607E48" w:rsidRPr="000638EB">
        <w:rPr>
          <w:rFonts w:ascii="Arial" w:eastAsia="Times New Roman" w:hAnsi="Arial" w:cs="Arial"/>
          <w:sz w:val="24"/>
          <w:szCs w:val="24"/>
        </w:rPr>
        <w:t>:00</w:t>
      </w:r>
      <w:r w:rsidRPr="000638EB">
        <w:rPr>
          <w:rFonts w:ascii="Arial" w:eastAsia="Times New Roman" w:hAnsi="Arial" w:cs="Arial"/>
          <w:sz w:val="24"/>
          <w:szCs w:val="24"/>
        </w:rPr>
        <w:t xml:space="preserve"> sati. </w:t>
      </w:r>
    </w:p>
    <w:p w14:paraId="5E187DD4" w14:textId="77777777" w:rsidR="001127D8" w:rsidRPr="001127D8" w:rsidRDefault="001127D8" w:rsidP="001127D8">
      <w:pPr>
        <w:spacing w:after="0" w:line="240" w:lineRule="auto"/>
        <w:jc w:val="both"/>
        <w:rPr>
          <w:rFonts w:ascii="Arial" w:eastAsia="Times New Roman" w:hAnsi="Arial" w:cs="Arial"/>
          <w:color w:val="000000"/>
          <w:sz w:val="24"/>
          <w:szCs w:val="24"/>
        </w:rPr>
      </w:pPr>
    </w:p>
    <w:p w14:paraId="6CA0267F" w14:textId="77777777" w:rsidR="001127D8" w:rsidRPr="001127D8" w:rsidRDefault="001127D8" w:rsidP="001127D8">
      <w:pPr>
        <w:spacing w:after="0" w:line="240" w:lineRule="auto"/>
        <w:rPr>
          <w:rFonts w:ascii="Arial" w:eastAsia="Times New Roman" w:hAnsi="Arial" w:cs="Arial"/>
          <w:i/>
          <w:iCs/>
          <w:color w:val="000000"/>
          <w:sz w:val="24"/>
          <w:szCs w:val="24"/>
        </w:rPr>
      </w:pPr>
    </w:p>
    <w:p w14:paraId="56F1D956" w14:textId="77777777" w:rsidR="001127D8" w:rsidRPr="001127D8" w:rsidRDefault="001127D8" w:rsidP="001127D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9" w:name="_Toc62730562"/>
      <w:r w:rsidRPr="001127D8">
        <w:rPr>
          <w:rFonts w:ascii="Arial" w:eastAsia="Times New Roman" w:hAnsi="Arial" w:cs="Times New Roman"/>
          <w:b/>
          <w:sz w:val="24"/>
          <w:szCs w:val="32"/>
        </w:rPr>
        <w:t>USLOVI ZA AKTIVIRANJE GARANCIJE PONUDE</w:t>
      </w:r>
      <w:r w:rsidRPr="001127D8">
        <w:rPr>
          <w:rFonts w:ascii="Arial" w:eastAsia="Times New Roman" w:hAnsi="Arial" w:cs="Times New Roman"/>
          <w:b/>
          <w:sz w:val="24"/>
          <w:szCs w:val="32"/>
          <w:vertAlign w:val="superscript"/>
        </w:rPr>
        <w:footnoteReference w:id="7"/>
      </w:r>
      <w:bookmarkEnd w:id="9"/>
    </w:p>
    <w:p w14:paraId="172B942F"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7DE07DAD" w14:textId="77777777" w:rsidR="001127D8" w:rsidRPr="001127D8" w:rsidRDefault="00A57084" w:rsidP="001127D8">
      <w:pPr>
        <w:autoSpaceDE w:val="0"/>
        <w:autoSpaceDN w:val="0"/>
        <w:adjustRightInd w:val="0"/>
        <w:spacing w:before="60" w:after="60" w:line="240" w:lineRule="auto"/>
        <w:ind w:firstLine="283"/>
        <w:jc w:val="both"/>
        <w:rPr>
          <w:rFonts w:ascii="Arial" w:eastAsia="Times New Roman" w:hAnsi="Arial" w:cs="Arial"/>
          <w:color w:val="000000"/>
          <w:sz w:val="24"/>
          <w:szCs w:val="24"/>
        </w:rPr>
      </w:pPr>
      <w:r>
        <w:rPr>
          <w:rFonts w:ascii="Arial" w:eastAsia="Times New Roman" w:hAnsi="Arial" w:cs="Arial"/>
          <w:color w:val="000000"/>
          <w:sz w:val="24"/>
          <w:szCs w:val="24"/>
        </w:rPr>
        <w:t xml:space="preserve"> Nije primjenjivo.</w:t>
      </w:r>
    </w:p>
    <w:p w14:paraId="2842554D" w14:textId="77777777" w:rsidR="001127D8" w:rsidRPr="001127D8" w:rsidRDefault="001127D8" w:rsidP="001127D8">
      <w:pPr>
        <w:spacing w:after="0" w:line="240" w:lineRule="auto"/>
        <w:jc w:val="both"/>
        <w:rPr>
          <w:rFonts w:ascii="Arial" w:eastAsia="Times New Roman" w:hAnsi="Arial" w:cs="Arial"/>
          <w:color w:val="000000"/>
          <w:sz w:val="24"/>
          <w:szCs w:val="24"/>
        </w:rPr>
      </w:pPr>
    </w:p>
    <w:p w14:paraId="13CF43C4" w14:textId="77777777" w:rsidR="001127D8" w:rsidRPr="001127D8" w:rsidRDefault="001127D8" w:rsidP="001127D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0" w:name="_Toc62730563"/>
      <w:r w:rsidRPr="001127D8">
        <w:rPr>
          <w:rFonts w:ascii="Arial" w:eastAsia="Times New Roman" w:hAnsi="Arial" w:cs="Times New Roman"/>
          <w:b/>
          <w:sz w:val="24"/>
          <w:szCs w:val="32"/>
        </w:rPr>
        <w:t>TAJNOST PODATAKA</w:t>
      </w:r>
      <w:bookmarkEnd w:id="10"/>
    </w:p>
    <w:p w14:paraId="1167730C" w14:textId="77777777" w:rsidR="001127D8" w:rsidRPr="001127D8" w:rsidRDefault="001127D8" w:rsidP="001127D8">
      <w:pPr>
        <w:spacing w:after="0" w:line="240" w:lineRule="auto"/>
        <w:jc w:val="both"/>
        <w:rPr>
          <w:rFonts w:ascii="Arial" w:eastAsia="Times New Roman" w:hAnsi="Arial" w:cs="Arial"/>
          <w:color w:val="000000"/>
          <w:sz w:val="24"/>
          <w:szCs w:val="24"/>
        </w:rPr>
      </w:pPr>
      <w:r w:rsidRPr="001127D8">
        <w:rPr>
          <w:rFonts w:ascii="Arial" w:eastAsia="Times New Roman" w:hAnsi="Arial" w:cs="Arial"/>
          <w:color w:val="000000"/>
          <w:sz w:val="24"/>
          <w:szCs w:val="24"/>
        </w:rPr>
        <w:t xml:space="preserve"> </w:t>
      </w:r>
    </w:p>
    <w:p w14:paraId="48B559B8" w14:textId="77777777" w:rsidR="001127D8" w:rsidRPr="001127D8" w:rsidRDefault="001127D8" w:rsidP="001127D8">
      <w:pPr>
        <w:spacing w:after="0" w:line="240" w:lineRule="auto"/>
        <w:jc w:val="both"/>
        <w:rPr>
          <w:rFonts w:ascii="Arial" w:eastAsia="Times New Roman" w:hAnsi="Arial" w:cs="Arial"/>
          <w:color w:val="000000"/>
          <w:sz w:val="24"/>
          <w:szCs w:val="24"/>
        </w:rPr>
      </w:pPr>
      <w:r w:rsidRPr="001127D8">
        <w:rPr>
          <w:rFonts w:ascii="Arial" w:eastAsia="Times New Roman" w:hAnsi="Arial" w:cs="Arial"/>
          <w:color w:val="000000"/>
          <w:sz w:val="24"/>
          <w:szCs w:val="24"/>
        </w:rPr>
        <w:t>Tenderska dokumentacija sadrži tajne podatke</w:t>
      </w:r>
    </w:p>
    <w:p w14:paraId="703FB0D2" w14:textId="77777777" w:rsidR="001127D8" w:rsidRPr="001127D8" w:rsidRDefault="001127D8" w:rsidP="001127D8">
      <w:pPr>
        <w:spacing w:after="0" w:line="240" w:lineRule="auto"/>
        <w:jc w:val="both"/>
        <w:rPr>
          <w:rFonts w:ascii="Arial" w:eastAsia="Times New Roman" w:hAnsi="Arial" w:cs="Arial"/>
          <w:color w:val="000000"/>
          <w:sz w:val="24"/>
          <w:szCs w:val="24"/>
        </w:rPr>
      </w:pPr>
    </w:p>
    <w:p w14:paraId="566F6558" w14:textId="77777777" w:rsidR="001127D8" w:rsidRPr="001127D8" w:rsidRDefault="001127D8" w:rsidP="001127D8">
      <w:pPr>
        <w:spacing w:after="0" w:line="240" w:lineRule="auto"/>
        <w:jc w:val="both"/>
        <w:rPr>
          <w:rFonts w:ascii="Arial" w:eastAsia="Times New Roman" w:hAnsi="Arial" w:cs="Arial"/>
          <w:color w:val="000000"/>
          <w:sz w:val="24"/>
          <w:szCs w:val="24"/>
        </w:rPr>
      </w:pPr>
      <w:r w:rsidRPr="001127D8">
        <w:rPr>
          <w:rFonts w:ascii="Arial" w:eastAsia="Times New Roman" w:hAnsi="Arial" w:cs="Arial"/>
          <w:color w:val="000000"/>
          <w:sz w:val="24"/>
          <w:szCs w:val="24"/>
        </w:rPr>
        <w:sym w:font="Wingdings" w:char="F0A8"/>
      </w:r>
      <w:r w:rsidRPr="001127D8">
        <w:rPr>
          <w:rFonts w:ascii="Arial" w:eastAsia="Times New Roman" w:hAnsi="Arial" w:cs="Arial"/>
          <w:color w:val="000000"/>
          <w:sz w:val="24"/>
          <w:szCs w:val="24"/>
        </w:rPr>
        <w:t xml:space="preserve"> ne</w:t>
      </w:r>
    </w:p>
    <w:p w14:paraId="0A8FC0F5" w14:textId="77777777" w:rsidR="001127D8" w:rsidRPr="001127D8" w:rsidRDefault="001127D8" w:rsidP="001127D8">
      <w:pPr>
        <w:spacing w:after="0" w:line="240" w:lineRule="auto"/>
        <w:rPr>
          <w:rFonts w:ascii="Arial" w:eastAsia="Times New Roman" w:hAnsi="Arial" w:cs="Arial"/>
          <w:sz w:val="24"/>
          <w:szCs w:val="24"/>
        </w:rPr>
      </w:pPr>
    </w:p>
    <w:p w14:paraId="47EA1E44" w14:textId="77777777" w:rsidR="001127D8" w:rsidRPr="001127D8" w:rsidRDefault="001127D8" w:rsidP="001127D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1" w:name="_Toc62730564"/>
      <w:r w:rsidRPr="001127D8">
        <w:rPr>
          <w:rFonts w:ascii="Arial" w:eastAsia="Times New Roman" w:hAnsi="Arial" w:cs="Times New Roman"/>
          <w:b/>
          <w:sz w:val="24"/>
          <w:szCs w:val="32"/>
        </w:rPr>
        <w:t>UPUTSTVO ZA SAČINJAVANJE PONUDE</w:t>
      </w:r>
      <w:bookmarkEnd w:id="11"/>
    </w:p>
    <w:p w14:paraId="7B97F76F" w14:textId="77777777" w:rsidR="001127D8" w:rsidRPr="001127D8" w:rsidRDefault="001127D8" w:rsidP="001127D8">
      <w:pPr>
        <w:spacing w:after="0" w:line="240" w:lineRule="auto"/>
        <w:rPr>
          <w:rFonts w:ascii="Arial" w:eastAsia="Times New Roman" w:hAnsi="Arial" w:cs="Arial"/>
          <w:sz w:val="24"/>
          <w:szCs w:val="24"/>
        </w:rPr>
      </w:pPr>
    </w:p>
    <w:p w14:paraId="0FFC4A46" w14:textId="77777777" w:rsidR="001127D8" w:rsidRPr="001127D8" w:rsidRDefault="001127D8" w:rsidP="001127D8">
      <w:pPr>
        <w:spacing w:after="0" w:line="240" w:lineRule="auto"/>
        <w:jc w:val="both"/>
        <w:rPr>
          <w:rFonts w:ascii="Arial" w:eastAsia="Times New Roman" w:hAnsi="Arial" w:cs="Arial"/>
          <w:sz w:val="24"/>
          <w:szCs w:val="24"/>
        </w:rPr>
      </w:pPr>
      <w:r w:rsidRPr="001127D8">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5CBA171A" w14:textId="77777777" w:rsidR="001127D8" w:rsidRPr="001127D8" w:rsidRDefault="001127D8" w:rsidP="001127D8">
      <w:pPr>
        <w:spacing w:after="0" w:line="240" w:lineRule="auto"/>
        <w:jc w:val="both"/>
        <w:rPr>
          <w:rFonts w:ascii="Arial" w:eastAsia="Times New Roman" w:hAnsi="Arial" w:cs="Arial"/>
          <w:sz w:val="24"/>
          <w:szCs w:val="24"/>
        </w:rPr>
      </w:pPr>
      <w:r w:rsidRPr="001127D8">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6A1518B5" w14:textId="77777777" w:rsidR="001127D8" w:rsidRPr="001127D8" w:rsidRDefault="001127D8" w:rsidP="001127D8">
      <w:pPr>
        <w:spacing w:after="0" w:line="240" w:lineRule="auto"/>
        <w:jc w:val="both"/>
        <w:rPr>
          <w:rFonts w:ascii="Arial" w:eastAsia="Times New Roman" w:hAnsi="Arial" w:cs="Arial"/>
          <w:i/>
          <w:iCs/>
          <w:color w:val="000000"/>
          <w:sz w:val="24"/>
          <w:szCs w:val="24"/>
        </w:rPr>
      </w:pPr>
      <w:r w:rsidRPr="001127D8">
        <w:rPr>
          <w:rFonts w:ascii="Arial" w:eastAsia="Times New Roman" w:hAnsi="Arial" w:cs="Arial"/>
          <w:sz w:val="24"/>
          <w:szCs w:val="24"/>
        </w:rPr>
        <w:t xml:space="preserve">Ponuđač je dužan da tačno, potpuno, pravilno i nedvosmisleno popuni </w:t>
      </w:r>
      <w:r w:rsidRPr="001127D8">
        <w:rPr>
          <w:rFonts w:ascii="Arial" w:eastAsia="Calibri" w:hAnsi="Arial" w:cs="Arial"/>
          <w:sz w:val="24"/>
          <w:szCs w:val="24"/>
        </w:rPr>
        <w:t>Izjavu privrednog subjekta u skladu sa zahtjevima iz tenderske dokumentacije.</w:t>
      </w:r>
    </w:p>
    <w:p w14:paraId="4661D6E8"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327E657D" w14:textId="77777777" w:rsidR="001127D8" w:rsidRPr="001127D8" w:rsidRDefault="001127D8" w:rsidP="001127D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2" w:name="_Toc62730565"/>
      <w:r w:rsidRPr="001127D8">
        <w:rPr>
          <w:rFonts w:ascii="Arial" w:eastAsia="Times New Roman" w:hAnsi="Arial" w:cs="Times New Roman"/>
          <w:b/>
          <w:sz w:val="24"/>
          <w:szCs w:val="32"/>
        </w:rPr>
        <w:t>NAČIN ZAKLJUČIVANJA I IZMJENE UGOVORA O JAVNOJ NABAVCI</w:t>
      </w:r>
      <w:bookmarkEnd w:id="12"/>
    </w:p>
    <w:p w14:paraId="360832C5" w14:textId="77777777" w:rsidR="001127D8" w:rsidRPr="001127D8" w:rsidRDefault="001127D8" w:rsidP="001127D8">
      <w:pPr>
        <w:spacing w:after="0" w:line="240" w:lineRule="auto"/>
        <w:jc w:val="both"/>
        <w:rPr>
          <w:rFonts w:ascii="Arial" w:eastAsia="Times New Roman" w:hAnsi="Arial" w:cs="Arial"/>
          <w:i/>
          <w:sz w:val="24"/>
          <w:szCs w:val="24"/>
        </w:rPr>
      </w:pPr>
    </w:p>
    <w:p w14:paraId="7390788B" w14:textId="77777777" w:rsidR="001127D8" w:rsidRPr="001127D8" w:rsidRDefault="001127D8" w:rsidP="001127D8">
      <w:pPr>
        <w:spacing w:after="0" w:line="240" w:lineRule="auto"/>
        <w:jc w:val="both"/>
        <w:rPr>
          <w:rFonts w:ascii="Arial" w:eastAsia="Times New Roman" w:hAnsi="Arial" w:cs="Arial"/>
          <w:sz w:val="24"/>
          <w:szCs w:val="24"/>
        </w:rPr>
      </w:pPr>
      <w:r w:rsidRPr="001127D8">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086D698E" w14:textId="77777777" w:rsidR="001127D8" w:rsidRPr="001127D8" w:rsidRDefault="001127D8" w:rsidP="001127D8">
      <w:pPr>
        <w:spacing w:after="0" w:line="240" w:lineRule="auto"/>
        <w:jc w:val="both"/>
        <w:rPr>
          <w:rFonts w:ascii="Arial" w:eastAsia="Times New Roman" w:hAnsi="Arial" w:cs="Arial"/>
          <w:sz w:val="24"/>
          <w:szCs w:val="24"/>
        </w:rPr>
      </w:pPr>
    </w:p>
    <w:p w14:paraId="68772634" w14:textId="77777777" w:rsidR="001127D8" w:rsidRPr="001127D8" w:rsidRDefault="001127D8" w:rsidP="001127D8">
      <w:pPr>
        <w:spacing w:after="0" w:line="240" w:lineRule="auto"/>
        <w:jc w:val="both"/>
        <w:rPr>
          <w:rFonts w:ascii="Arial" w:eastAsia="Times New Roman" w:hAnsi="Arial" w:cs="Arial"/>
          <w:sz w:val="24"/>
          <w:szCs w:val="24"/>
        </w:rPr>
      </w:pPr>
      <w:r w:rsidRPr="001127D8">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3E018CE1" w14:textId="77777777" w:rsidR="001127D8" w:rsidRPr="001127D8" w:rsidRDefault="001127D8" w:rsidP="001127D8">
      <w:pPr>
        <w:spacing w:after="0" w:line="240" w:lineRule="auto"/>
        <w:jc w:val="both"/>
        <w:rPr>
          <w:rFonts w:ascii="Arial" w:eastAsia="Times New Roman" w:hAnsi="Arial" w:cs="Arial"/>
          <w:sz w:val="24"/>
          <w:szCs w:val="24"/>
        </w:rPr>
      </w:pPr>
    </w:p>
    <w:p w14:paraId="5C867478" w14:textId="77777777" w:rsidR="001127D8" w:rsidRDefault="001127D8" w:rsidP="001127D8">
      <w:pPr>
        <w:spacing w:after="0" w:line="240" w:lineRule="auto"/>
        <w:jc w:val="both"/>
        <w:rPr>
          <w:rFonts w:ascii="Arial" w:eastAsia="Times New Roman" w:hAnsi="Arial" w:cs="Arial"/>
          <w:color w:val="000000"/>
          <w:sz w:val="24"/>
          <w:szCs w:val="24"/>
        </w:rPr>
      </w:pPr>
      <w:r w:rsidRPr="001127D8">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1127D8">
        <w:rPr>
          <w:rFonts w:ascii="Arial" w:eastAsia="Times New Roman" w:hAnsi="Arial" w:cs="Arial"/>
          <w:color w:val="000000"/>
          <w:sz w:val="24"/>
          <w:szCs w:val="24"/>
          <w:vertAlign w:val="superscript"/>
        </w:rPr>
        <w:footnoteReference w:id="8"/>
      </w:r>
    </w:p>
    <w:p w14:paraId="2D2F0C8A" w14:textId="77777777" w:rsidR="00442223" w:rsidRDefault="00442223" w:rsidP="001127D8">
      <w:pPr>
        <w:spacing w:after="0" w:line="240" w:lineRule="auto"/>
        <w:jc w:val="both"/>
        <w:rPr>
          <w:rFonts w:ascii="Arial" w:eastAsia="Times New Roman" w:hAnsi="Arial" w:cs="Arial"/>
          <w:color w:val="000000"/>
          <w:sz w:val="24"/>
          <w:szCs w:val="24"/>
        </w:rPr>
      </w:pPr>
    </w:p>
    <w:p w14:paraId="0100E806" w14:textId="77777777" w:rsidR="00442223" w:rsidRPr="001127D8" w:rsidRDefault="00442223" w:rsidP="001127D8">
      <w:pPr>
        <w:spacing w:after="0" w:line="240" w:lineRule="auto"/>
        <w:jc w:val="both"/>
        <w:rPr>
          <w:rFonts w:ascii="Arial" w:eastAsia="Times New Roman" w:hAnsi="Arial" w:cs="Arial"/>
          <w:color w:val="000000"/>
          <w:sz w:val="24"/>
          <w:szCs w:val="24"/>
        </w:rPr>
      </w:pPr>
    </w:p>
    <w:p w14:paraId="1AD1D226" w14:textId="77777777" w:rsidR="00442223" w:rsidRPr="00442223" w:rsidRDefault="00442223" w:rsidP="00442223">
      <w:pPr>
        <w:numPr>
          <w:ilvl w:val="0"/>
          <w:numId w:val="13"/>
        </w:numPr>
        <w:spacing w:after="0" w:line="240" w:lineRule="auto"/>
        <w:jc w:val="both"/>
        <w:rPr>
          <w:rFonts w:ascii="Arial" w:eastAsia="Times New Roman" w:hAnsi="Arial" w:cs="Arial"/>
          <w:b/>
          <w:color w:val="000000"/>
          <w:sz w:val="24"/>
          <w:szCs w:val="24"/>
          <w:lang w:val="en-US"/>
        </w:rPr>
      </w:pPr>
      <w:r w:rsidRPr="00442223">
        <w:rPr>
          <w:rFonts w:ascii="Arial" w:eastAsia="Times New Roman" w:hAnsi="Arial" w:cs="Arial"/>
          <w:b/>
          <w:color w:val="000000"/>
          <w:sz w:val="24"/>
          <w:szCs w:val="24"/>
          <w:lang w:val="en-US"/>
        </w:rPr>
        <w:t xml:space="preserve">Podatke o Naručiocu i </w:t>
      </w:r>
      <w:r>
        <w:rPr>
          <w:rFonts w:ascii="Arial" w:eastAsia="Times New Roman" w:hAnsi="Arial" w:cs="Arial"/>
          <w:b/>
          <w:color w:val="000000"/>
          <w:sz w:val="24"/>
          <w:szCs w:val="24"/>
          <w:lang w:val="en-US"/>
        </w:rPr>
        <w:t>Izvršiocu</w:t>
      </w:r>
      <w:r w:rsidRPr="00442223">
        <w:rPr>
          <w:rFonts w:ascii="Arial" w:eastAsia="Times New Roman" w:hAnsi="Arial" w:cs="Arial"/>
          <w:b/>
          <w:color w:val="000000"/>
          <w:sz w:val="24"/>
          <w:szCs w:val="24"/>
          <w:lang w:val="en-US"/>
        </w:rPr>
        <w:t>;</w:t>
      </w:r>
    </w:p>
    <w:p w14:paraId="7E77B679" w14:textId="77777777" w:rsidR="00442223" w:rsidRPr="00442223" w:rsidRDefault="00442223" w:rsidP="00442223">
      <w:pPr>
        <w:numPr>
          <w:ilvl w:val="0"/>
          <w:numId w:val="13"/>
        </w:numPr>
        <w:spacing w:after="0" w:line="240" w:lineRule="auto"/>
        <w:jc w:val="both"/>
        <w:rPr>
          <w:rFonts w:ascii="Arial" w:eastAsia="Times New Roman" w:hAnsi="Arial" w:cs="Arial"/>
          <w:b/>
          <w:color w:val="000000"/>
          <w:sz w:val="24"/>
          <w:szCs w:val="24"/>
          <w:lang w:val="en-US"/>
        </w:rPr>
      </w:pPr>
      <w:r w:rsidRPr="00442223">
        <w:rPr>
          <w:rFonts w:ascii="Arial" w:eastAsia="Times New Roman" w:hAnsi="Arial" w:cs="Arial"/>
          <w:b/>
          <w:color w:val="000000"/>
          <w:sz w:val="24"/>
          <w:szCs w:val="24"/>
          <w:lang w:val="en-US"/>
        </w:rPr>
        <w:t>Osnov ugovora;</w:t>
      </w:r>
    </w:p>
    <w:p w14:paraId="51A02DEA" w14:textId="77777777" w:rsidR="00442223" w:rsidRPr="00442223" w:rsidRDefault="00442223" w:rsidP="00442223">
      <w:pPr>
        <w:numPr>
          <w:ilvl w:val="0"/>
          <w:numId w:val="13"/>
        </w:numPr>
        <w:spacing w:after="0" w:line="240" w:lineRule="auto"/>
        <w:jc w:val="both"/>
        <w:rPr>
          <w:rFonts w:ascii="Arial" w:eastAsia="Times New Roman" w:hAnsi="Arial" w:cs="Arial"/>
          <w:b/>
          <w:color w:val="000000"/>
          <w:sz w:val="24"/>
          <w:szCs w:val="24"/>
          <w:lang w:val="en-US"/>
        </w:rPr>
      </w:pPr>
      <w:r w:rsidRPr="00442223">
        <w:rPr>
          <w:rFonts w:ascii="Arial" w:eastAsia="Times New Roman" w:hAnsi="Arial" w:cs="Arial"/>
          <w:b/>
          <w:color w:val="000000"/>
          <w:sz w:val="24"/>
          <w:szCs w:val="24"/>
          <w:lang w:val="en-US"/>
        </w:rPr>
        <w:t>Predmet ugovora;</w:t>
      </w:r>
    </w:p>
    <w:p w14:paraId="090E4619" w14:textId="77777777" w:rsidR="00442223" w:rsidRPr="00442223" w:rsidRDefault="00442223" w:rsidP="00442223">
      <w:pPr>
        <w:numPr>
          <w:ilvl w:val="0"/>
          <w:numId w:val="13"/>
        </w:numPr>
        <w:spacing w:after="0" w:line="240" w:lineRule="auto"/>
        <w:jc w:val="both"/>
        <w:rPr>
          <w:rFonts w:ascii="Arial" w:eastAsia="Times New Roman" w:hAnsi="Arial" w:cs="Arial"/>
          <w:color w:val="000000"/>
          <w:sz w:val="24"/>
          <w:szCs w:val="24"/>
          <w:lang w:val="en-US"/>
        </w:rPr>
      </w:pPr>
      <w:r w:rsidRPr="00442223">
        <w:rPr>
          <w:rFonts w:ascii="Arial" w:eastAsia="Times New Roman" w:hAnsi="Arial" w:cs="Arial"/>
          <w:b/>
          <w:color w:val="000000"/>
          <w:sz w:val="24"/>
          <w:szCs w:val="24"/>
          <w:lang w:val="en-US"/>
        </w:rPr>
        <w:t>Ugovorenu vrijednost sa pdv-om (</w:t>
      </w:r>
      <w:r w:rsidRPr="00442223">
        <w:rPr>
          <w:rFonts w:ascii="Arial" w:eastAsia="Times New Roman" w:hAnsi="Arial" w:cs="Arial"/>
          <w:color w:val="000000"/>
          <w:sz w:val="24"/>
          <w:szCs w:val="24"/>
          <w:lang w:val="en-US"/>
        </w:rPr>
        <w:t>ugovorena vrijednost bez pdv-a, vrijednost pdv-a)</w:t>
      </w:r>
      <w:r w:rsidRPr="00442223">
        <w:rPr>
          <w:rFonts w:ascii="Arial" w:eastAsia="Times New Roman" w:hAnsi="Arial" w:cs="Arial"/>
          <w:color w:val="000000"/>
          <w:sz w:val="24"/>
          <w:szCs w:val="24"/>
          <w:lang w:val="sr-Latn-CS"/>
        </w:rPr>
        <w:t xml:space="preserve">; </w:t>
      </w:r>
    </w:p>
    <w:p w14:paraId="03A3E9A1" w14:textId="77777777" w:rsidR="00442223" w:rsidRPr="00442223" w:rsidRDefault="00442223" w:rsidP="00442223">
      <w:pPr>
        <w:numPr>
          <w:ilvl w:val="0"/>
          <w:numId w:val="13"/>
        </w:numPr>
        <w:spacing w:after="0" w:line="240" w:lineRule="auto"/>
        <w:jc w:val="both"/>
        <w:rPr>
          <w:rFonts w:ascii="Arial" w:eastAsia="Times New Roman" w:hAnsi="Arial" w:cs="Arial"/>
          <w:color w:val="000000"/>
          <w:sz w:val="24"/>
          <w:szCs w:val="24"/>
          <w:lang w:val="en-US"/>
        </w:rPr>
      </w:pPr>
      <w:r w:rsidRPr="00442223">
        <w:rPr>
          <w:rFonts w:ascii="Arial" w:eastAsia="Times New Roman" w:hAnsi="Arial" w:cs="Arial"/>
          <w:b/>
          <w:color w:val="000000"/>
          <w:sz w:val="24"/>
          <w:szCs w:val="24"/>
          <w:lang w:val="en-US"/>
        </w:rPr>
        <w:t>Raskid ugovora</w:t>
      </w:r>
      <w:r w:rsidRPr="00442223">
        <w:rPr>
          <w:rFonts w:ascii="Arial" w:eastAsia="Times New Roman" w:hAnsi="Arial" w:cs="Arial"/>
          <w:color w:val="000000"/>
          <w:sz w:val="24"/>
          <w:szCs w:val="24"/>
          <w:lang w:val="en-US"/>
        </w:rPr>
        <w:t xml:space="preserve"> (</w:t>
      </w:r>
      <w:r w:rsidRPr="00442223">
        <w:rPr>
          <w:rFonts w:ascii="Arial" w:eastAsia="Times New Roman" w:hAnsi="Arial" w:cs="Arial"/>
          <w:color w:val="000000"/>
          <w:sz w:val="24"/>
          <w:szCs w:val="24"/>
        </w:rPr>
        <w:t xml:space="preserve">Ugovorne strane su saglasne da </w:t>
      </w:r>
      <w:r w:rsidRPr="00442223">
        <w:rPr>
          <w:rFonts w:ascii="Arial" w:eastAsia="Times New Roman" w:hAnsi="Arial" w:cs="Arial"/>
          <w:color w:val="000000"/>
          <w:sz w:val="24"/>
          <w:szCs w:val="24"/>
          <w:lang w:val="en-US"/>
        </w:rPr>
        <w:t>će do raskida Ugovora doći ako Izvršilac ne bude izvršavao svoje obaveze  u  rokovima  i  na  način  predviđen  Ugovorom, kao i u slučajevima predviđenim članom 150 ZJN);</w:t>
      </w:r>
    </w:p>
    <w:p w14:paraId="42466FF9" w14:textId="77777777" w:rsidR="00442223" w:rsidRPr="00442223" w:rsidRDefault="00442223" w:rsidP="00442223">
      <w:pPr>
        <w:numPr>
          <w:ilvl w:val="0"/>
          <w:numId w:val="13"/>
        </w:numPr>
        <w:spacing w:after="0" w:line="240" w:lineRule="auto"/>
        <w:jc w:val="both"/>
        <w:rPr>
          <w:rFonts w:ascii="Arial" w:eastAsia="Times New Roman" w:hAnsi="Arial" w:cs="Arial"/>
          <w:b/>
          <w:color w:val="000000"/>
          <w:sz w:val="24"/>
          <w:szCs w:val="24"/>
        </w:rPr>
      </w:pPr>
      <w:r w:rsidRPr="00442223">
        <w:rPr>
          <w:rFonts w:ascii="Arial" w:eastAsia="Times New Roman" w:hAnsi="Arial" w:cs="Arial"/>
          <w:b/>
          <w:color w:val="000000"/>
          <w:sz w:val="24"/>
          <w:szCs w:val="24"/>
          <w:lang w:val="en-US"/>
        </w:rPr>
        <w:t xml:space="preserve">Antikorupcijska klauzula, </w:t>
      </w:r>
      <w:r w:rsidRPr="00442223">
        <w:rPr>
          <w:rFonts w:ascii="Arial" w:eastAsia="Times New Roman" w:hAnsi="Arial" w:cs="Arial"/>
          <w:color w:val="000000"/>
          <w:sz w:val="24"/>
          <w:szCs w:val="24"/>
          <w:lang w:val="en-US"/>
        </w:rPr>
        <w:t>u smislu člana 38 stav 3 Zakona o javnim nabavkama (“Sl.list CG” br. 74/19,003/23 i 011/23);</w:t>
      </w:r>
    </w:p>
    <w:p w14:paraId="23427CEC" w14:textId="77777777" w:rsidR="00442223" w:rsidRPr="00442223" w:rsidRDefault="00442223" w:rsidP="00442223">
      <w:pPr>
        <w:numPr>
          <w:ilvl w:val="0"/>
          <w:numId w:val="13"/>
        </w:numPr>
        <w:spacing w:after="0" w:line="240" w:lineRule="auto"/>
        <w:jc w:val="both"/>
        <w:rPr>
          <w:rFonts w:ascii="Arial" w:eastAsia="Times New Roman" w:hAnsi="Arial" w:cs="Arial"/>
          <w:b/>
          <w:color w:val="000000"/>
          <w:sz w:val="24"/>
          <w:szCs w:val="24"/>
        </w:rPr>
      </w:pPr>
      <w:r w:rsidRPr="00442223">
        <w:rPr>
          <w:rFonts w:ascii="Arial" w:eastAsia="Times New Roman" w:hAnsi="Arial" w:cs="Arial"/>
          <w:b/>
          <w:color w:val="000000"/>
          <w:sz w:val="24"/>
          <w:szCs w:val="24"/>
          <w:lang w:val="en-US"/>
        </w:rPr>
        <w:t>Primjenu propisa</w:t>
      </w:r>
      <w:r w:rsidRPr="00442223">
        <w:rPr>
          <w:rFonts w:ascii="Arial" w:eastAsia="Times New Roman" w:hAnsi="Arial" w:cs="Arial"/>
          <w:color w:val="000000"/>
          <w:sz w:val="24"/>
          <w:szCs w:val="24"/>
          <w:lang w:val="en-US"/>
        </w:rPr>
        <w:t xml:space="preserve"> (za sve što nije predviđeno Ugovorom i odredbama ZJN, shodno se primjenjuju odredbe Zakona o obligacionim odnosima i drugih pozitivnih propisa);</w:t>
      </w:r>
    </w:p>
    <w:p w14:paraId="48BF3EED" w14:textId="58D32EAD" w:rsidR="00442223" w:rsidRPr="00442223" w:rsidRDefault="00442223" w:rsidP="00442223">
      <w:pPr>
        <w:numPr>
          <w:ilvl w:val="0"/>
          <w:numId w:val="13"/>
        </w:numPr>
        <w:spacing w:after="0" w:line="240" w:lineRule="auto"/>
        <w:jc w:val="both"/>
        <w:rPr>
          <w:rFonts w:ascii="Arial" w:eastAsia="Times New Roman" w:hAnsi="Arial" w:cs="Arial"/>
          <w:b/>
          <w:color w:val="000000"/>
          <w:sz w:val="24"/>
          <w:szCs w:val="24"/>
        </w:rPr>
      </w:pPr>
      <w:r w:rsidRPr="00442223">
        <w:rPr>
          <w:rFonts w:ascii="Arial" w:eastAsia="Times New Roman" w:hAnsi="Arial" w:cs="Arial"/>
          <w:b/>
          <w:color w:val="000000"/>
          <w:sz w:val="24"/>
          <w:szCs w:val="24"/>
          <w:lang w:val="en-US"/>
        </w:rPr>
        <w:t>Sudsku nadležnost</w:t>
      </w:r>
      <w:r w:rsidRPr="00442223">
        <w:rPr>
          <w:rFonts w:ascii="Arial" w:eastAsia="Times New Roman" w:hAnsi="Arial" w:cs="Arial"/>
          <w:color w:val="000000"/>
          <w:sz w:val="24"/>
          <w:szCs w:val="24"/>
          <w:lang w:val="en-US"/>
        </w:rPr>
        <w:t xml:space="preserve"> (saglasnost ugovornih strana da eventualne sporove povodom Ugovora rješavaju sporazumom, u protivnom, ugovara se nadležnost stvarno nadležnog suda </w:t>
      </w:r>
      <w:r w:rsidR="008C7D81">
        <w:rPr>
          <w:rFonts w:ascii="Arial" w:eastAsia="Times New Roman" w:hAnsi="Arial" w:cs="Arial"/>
          <w:color w:val="000000"/>
          <w:sz w:val="24"/>
          <w:szCs w:val="24"/>
          <w:lang w:val="en-US"/>
        </w:rPr>
        <w:t>).</w:t>
      </w:r>
    </w:p>
    <w:p w14:paraId="6BDDF817" w14:textId="77777777" w:rsidR="00442223" w:rsidRPr="00442223" w:rsidRDefault="00442223" w:rsidP="00442223">
      <w:pPr>
        <w:spacing w:after="0" w:line="240" w:lineRule="auto"/>
        <w:jc w:val="both"/>
        <w:rPr>
          <w:rFonts w:ascii="Arial" w:eastAsia="Times New Roman" w:hAnsi="Arial" w:cs="Arial"/>
          <w:color w:val="000000"/>
          <w:sz w:val="24"/>
          <w:szCs w:val="24"/>
        </w:rPr>
      </w:pPr>
    </w:p>
    <w:p w14:paraId="3D837D12" w14:textId="77777777" w:rsidR="00442223" w:rsidRPr="00442223" w:rsidRDefault="00442223" w:rsidP="00442223">
      <w:pPr>
        <w:spacing w:after="0" w:line="240" w:lineRule="auto"/>
        <w:jc w:val="both"/>
        <w:rPr>
          <w:rFonts w:ascii="Arial" w:eastAsia="Times New Roman" w:hAnsi="Arial" w:cs="Arial"/>
          <w:b/>
          <w:bCs/>
          <w:color w:val="000000"/>
          <w:sz w:val="24"/>
          <w:szCs w:val="24"/>
          <w:lang w:val="sr-Latn-CS"/>
        </w:rPr>
      </w:pPr>
      <w:r w:rsidRPr="00442223">
        <w:rPr>
          <w:rFonts w:ascii="Arial" w:eastAsia="Times New Roman" w:hAnsi="Arial" w:cs="Arial"/>
          <w:b/>
          <w:bCs/>
          <w:color w:val="000000"/>
          <w:sz w:val="24"/>
          <w:szCs w:val="24"/>
          <w:lang w:val="sr-Latn-CS"/>
        </w:rPr>
        <w:t>Raskid Ugovora:</w:t>
      </w:r>
    </w:p>
    <w:p w14:paraId="7861F8F9" w14:textId="77777777" w:rsidR="00442223" w:rsidRPr="00442223" w:rsidRDefault="00442223" w:rsidP="00442223">
      <w:pPr>
        <w:spacing w:after="0" w:line="240" w:lineRule="auto"/>
        <w:jc w:val="both"/>
        <w:rPr>
          <w:rFonts w:ascii="Arial" w:eastAsia="Times New Roman" w:hAnsi="Arial" w:cs="Arial"/>
          <w:bCs/>
          <w:color w:val="000000"/>
          <w:sz w:val="24"/>
          <w:szCs w:val="24"/>
          <w:lang w:val="sr-Latn-CS"/>
        </w:rPr>
      </w:pPr>
      <w:r w:rsidRPr="00442223">
        <w:rPr>
          <w:rFonts w:ascii="Arial" w:eastAsia="Times New Roman" w:hAnsi="Arial" w:cs="Arial"/>
          <w:bCs/>
          <w:color w:val="000000"/>
          <w:sz w:val="24"/>
          <w:szCs w:val="24"/>
          <w:lang w:val="sr-Latn-CS"/>
        </w:rPr>
        <w:t xml:space="preserve">Ukoliko jedna od ugovorenih strana ne izvršava svoje ugovorene obaveze iz ovog Ugovora, druga ugovorna strana će raskinuti ovaj Ugovor, uz prethodno pismeno upozorenje druge strane, a sve posljedice eventualnog raskida ovog Ugovora, snosiće ugovorna strana koja nije izvršila svoje obaveze. </w:t>
      </w:r>
    </w:p>
    <w:p w14:paraId="619955B3" w14:textId="77777777" w:rsidR="001127D8" w:rsidRPr="001127D8" w:rsidRDefault="001127D8" w:rsidP="001127D8">
      <w:pPr>
        <w:spacing w:after="0" w:line="240" w:lineRule="auto"/>
        <w:jc w:val="both"/>
        <w:rPr>
          <w:rFonts w:ascii="Arial" w:eastAsia="Times New Roman" w:hAnsi="Arial" w:cs="Arial"/>
          <w:b/>
          <w:bCs/>
          <w:color w:val="FF0000"/>
          <w:sz w:val="24"/>
          <w:szCs w:val="24"/>
        </w:rPr>
      </w:pPr>
    </w:p>
    <w:p w14:paraId="5279ADEF" w14:textId="77777777" w:rsidR="001127D8" w:rsidRPr="001127D8" w:rsidRDefault="001127D8" w:rsidP="001127D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3" w:name="_Toc62730566"/>
      <w:r w:rsidRPr="001127D8">
        <w:rPr>
          <w:rFonts w:ascii="Arial" w:eastAsia="Times New Roman" w:hAnsi="Arial" w:cs="Times New Roman"/>
          <w:b/>
          <w:sz w:val="24"/>
          <w:szCs w:val="32"/>
        </w:rPr>
        <w:t>ZAHTJEV ZA POJAŠNJENJE ILI IZMJENU I DOPUNU TENDERSKE DOKUMENTACIJE</w:t>
      </w:r>
      <w:bookmarkEnd w:id="13"/>
    </w:p>
    <w:p w14:paraId="211297F9" w14:textId="77777777" w:rsidR="001127D8" w:rsidRPr="001127D8" w:rsidRDefault="001127D8" w:rsidP="001127D8">
      <w:pPr>
        <w:spacing w:after="0" w:line="240" w:lineRule="auto"/>
        <w:jc w:val="both"/>
        <w:rPr>
          <w:rFonts w:ascii="Arial" w:eastAsia="Times New Roman" w:hAnsi="Arial" w:cs="Arial"/>
          <w:sz w:val="24"/>
          <w:szCs w:val="24"/>
        </w:rPr>
      </w:pPr>
    </w:p>
    <w:p w14:paraId="615CDF61" w14:textId="77777777" w:rsidR="001127D8" w:rsidRPr="001127D8" w:rsidRDefault="001127D8" w:rsidP="001127D8">
      <w:pPr>
        <w:autoSpaceDE w:val="0"/>
        <w:autoSpaceDN w:val="0"/>
        <w:adjustRightInd w:val="0"/>
        <w:spacing w:after="0" w:line="240" w:lineRule="auto"/>
        <w:jc w:val="both"/>
        <w:rPr>
          <w:rFonts w:ascii="Arial" w:eastAsia="Times New Roman" w:hAnsi="Arial" w:cs="Arial"/>
          <w:sz w:val="24"/>
          <w:szCs w:val="24"/>
        </w:rPr>
      </w:pPr>
      <w:r w:rsidRPr="001127D8">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2F287B8" w14:textId="77777777" w:rsidR="001127D8" w:rsidRPr="001127D8" w:rsidRDefault="001127D8" w:rsidP="001127D8">
      <w:pPr>
        <w:spacing w:after="0" w:line="240" w:lineRule="auto"/>
        <w:jc w:val="both"/>
        <w:rPr>
          <w:rFonts w:ascii="Arial" w:eastAsia="Times New Roman" w:hAnsi="Arial" w:cs="Arial"/>
          <w:sz w:val="24"/>
          <w:szCs w:val="24"/>
        </w:rPr>
      </w:pPr>
    </w:p>
    <w:p w14:paraId="6D4D84DE" w14:textId="77777777" w:rsidR="001127D8" w:rsidRPr="001127D8" w:rsidRDefault="001127D8" w:rsidP="001127D8">
      <w:pPr>
        <w:spacing w:after="0" w:line="240" w:lineRule="auto"/>
        <w:jc w:val="both"/>
        <w:rPr>
          <w:rFonts w:ascii="Arial" w:eastAsia="Times New Roman" w:hAnsi="Arial" w:cs="Arial"/>
          <w:sz w:val="24"/>
          <w:szCs w:val="24"/>
        </w:rPr>
      </w:pPr>
      <w:r w:rsidRPr="001127D8">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51EF2F7C" w14:textId="77777777" w:rsidR="001127D8" w:rsidRPr="001127D8" w:rsidRDefault="001127D8" w:rsidP="001127D8">
      <w:pPr>
        <w:spacing w:after="0" w:line="240" w:lineRule="auto"/>
        <w:jc w:val="both"/>
        <w:rPr>
          <w:rFonts w:ascii="Arial" w:eastAsia="Times New Roman" w:hAnsi="Arial" w:cs="Arial"/>
          <w:sz w:val="24"/>
          <w:szCs w:val="24"/>
        </w:rPr>
      </w:pPr>
    </w:p>
    <w:p w14:paraId="5FFD852E" w14:textId="77777777" w:rsidR="001127D8" w:rsidRPr="001127D8" w:rsidRDefault="001127D8" w:rsidP="001127D8">
      <w:pPr>
        <w:spacing w:after="0" w:line="240" w:lineRule="auto"/>
        <w:jc w:val="both"/>
        <w:rPr>
          <w:rFonts w:ascii="Arial" w:eastAsia="Times New Roman" w:hAnsi="Arial" w:cs="Arial"/>
          <w:color w:val="000000"/>
          <w:sz w:val="24"/>
          <w:szCs w:val="24"/>
        </w:rPr>
      </w:pPr>
      <w:r w:rsidRPr="001127D8">
        <w:rPr>
          <w:rFonts w:ascii="Arial" w:eastAsia="Times New Roman" w:hAnsi="Arial" w:cs="Arial"/>
          <w:color w:val="000000"/>
          <w:sz w:val="24"/>
          <w:szCs w:val="24"/>
        </w:rPr>
        <w:t>Zahtjev se podnosi isključivo putem ESJN-a.</w:t>
      </w:r>
    </w:p>
    <w:p w14:paraId="1BEB2D73" w14:textId="77777777" w:rsidR="001127D8" w:rsidRPr="001127D8" w:rsidRDefault="001127D8" w:rsidP="001127D8">
      <w:pPr>
        <w:spacing w:after="0" w:line="240" w:lineRule="auto"/>
        <w:jc w:val="both"/>
        <w:rPr>
          <w:rFonts w:ascii="Arial" w:eastAsia="Times New Roman" w:hAnsi="Arial" w:cs="Arial"/>
          <w:color w:val="000000"/>
          <w:sz w:val="24"/>
          <w:szCs w:val="24"/>
        </w:rPr>
      </w:pPr>
    </w:p>
    <w:p w14:paraId="283B524C" w14:textId="77777777" w:rsidR="001127D8" w:rsidRPr="001127D8" w:rsidRDefault="001127D8" w:rsidP="001127D8">
      <w:pPr>
        <w:spacing w:after="0" w:line="240" w:lineRule="auto"/>
        <w:jc w:val="both"/>
        <w:rPr>
          <w:rFonts w:ascii="Arial" w:eastAsia="Times New Roman" w:hAnsi="Arial" w:cs="Arial"/>
          <w:color w:val="000000"/>
          <w:sz w:val="24"/>
          <w:szCs w:val="24"/>
        </w:rPr>
      </w:pPr>
    </w:p>
    <w:p w14:paraId="06D0E5F6" w14:textId="77777777" w:rsidR="001127D8" w:rsidRDefault="001127D8" w:rsidP="001127D8">
      <w:pPr>
        <w:spacing w:after="0" w:line="240" w:lineRule="auto"/>
        <w:jc w:val="both"/>
        <w:rPr>
          <w:rFonts w:ascii="Arial" w:eastAsia="Times New Roman" w:hAnsi="Arial" w:cs="Arial"/>
          <w:color w:val="000000"/>
          <w:sz w:val="24"/>
          <w:szCs w:val="24"/>
        </w:rPr>
      </w:pPr>
    </w:p>
    <w:p w14:paraId="1712B243" w14:textId="77777777" w:rsidR="00361C8E" w:rsidRDefault="00361C8E" w:rsidP="001127D8">
      <w:pPr>
        <w:spacing w:after="0" w:line="240" w:lineRule="auto"/>
        <w:jc w:val="both"/>
        <w:rPr>
          <w:rFonts w:ascii="Arial" w:eastAsia="Times New Roman" w:hAnsi="Arial" w:cs="Arial"/>
          <w:color w:val="000000"/>
          <w:sz w:val="24"/>
          <w:szCs w:val="24"/>
        </w:rPr>
      </w:pPr>
    </w:p>
    <w:p w14:paraId="434D680A" w14:textId="77777777" w:rsidR="00361C8E" w:rsidRDefault="00361C8E" w:rsidP="001127D8">
      <w:pPr>
        <w:spacing w:after="0" w:line="240" w:lineRule="auto"/>
        <w:jc w:val="both"/>
        <w:rPr>
          <w:rFonts w:ascii="Arial" w:eastAsia="Times New Roman" w:hAnsi="Arial" w:cs="Arial"/>
          <w:color w:val="000000"/>
          <w:sz w:val="24"/>
          <w:szCs w:val="24"/>
        </w:rPr>
      </w:pPr>
    </w:p>
    <w:p w14:paraId="0B9D2E37" w14:textId="77777777" w:rsidR="00361C8E" w:rsidRDefault="00361C8E" w:rsidP="001127D8">
      <w:pPr>
        <w:spacing w:after="0" w:line="240" w:lineRule="auto"/>
        <w:jc w:val="both"/>
        <w:rPr>
          <w:rFonts w:ascii="Arial" w:eastAsia="Times New Roman" w:hAnsi="Arial" w:cs="Arial"/>
          <w:color w:val="000000"/>
          <w:sz w:val="24"/>
          <w:szCs w:val="24"/>
        </w:rPr>
      </w:pPr>
    </w:p>
    <w:p w14:paraId="28029AA5" w14:textId="77777777" w:rsidR="00361C8E" w:rsidRDefault="00361C8E" w:rsidP="001127D8">
      <w:pPr>
        <w:spacing w:after="0" w:line="240" w:lineRule="auto"/>
        <w:jc w:val="both"/>
        <w:rPr>
          <w:rFonts w:ascii="Arial" w:eastAsia="Times New Roman" w:hAnsi="Arial" w:cs="Arial"/>
          <w:color w:val="000000"/>
          <w:sz w:val="24"/>
          <w:szCs w:val="24"/>
        </w:rPr>
      </w:pPr>
    </w:p>
    <w:p w14:paraId="06F37B4B" w14:textId="77777777" w:rsidR="00361C8E" w:rsidRDefault="00361C8E" w:rsidP="001127D8">
      <w:pPr>
        <w:spacing w:after="0" w:line="240" w:lineRule="auto"/>
        <w:jc w:val="both"/>
        <w:rPr>
          <w:rFonts w:ascii="Arial" w:eastAsia="Times New Roman" w:hAnsi="Arial" w:cs="Arial"/>
          <w:color w:val="000000"/>
          <w:sz w:val="24"/>
          <w:szCs w:val="24"/>
        </w:rPr>
      </w:pPr>
    </w:p>
    <w:p w14:paraId="45CDAD6F" w14:textId="77777777" w:rsidR="00361C8E" w:rsidRDefault="00361C8E" w:rsidP="001127D8">
      <w:pPr>
        <w:spacing w:after="0" w:line="240" w:lineRule="auto"/>
        <w:jc w:val="both"/>
        <w:rPr>
          <w:rFonts w:ascii="Arial" w:eastAsia="Times New Roman" w:hAnsi="Arial" w:cs="Arial"/>
          <w:color w:val="000000"/>
          <w:sz w:val="24"/>
          <w:szCs w:val="24"/>
        </w:rPr>
      </w:pPr>
    </w:p>
    <w:p w14:paraId="7E835635" w14:textId="77777777" w:rsidR="00361C8E" w:rsidRDefault="00361C8E" w:rsidP="001127D8">
      <w:pPr>
        <w:spacing w:after="0" w:line="240" w:lineRule="auto"/>
        <w:jc w:val="both"/>
        <w:rPr>
          <w:rFonts w:ascii="Arial" w:eastAsia="Times New Roman" w:hAnsi="Arial" w:cs="Arial"/>
          <w:color w:val="000000"/>
          <w:sz w:val="24"/>
          <w:szCs w:val="24"/>
        </w:rPr>
      </w:pPr>
    </w:p>
    <w:p w14:paraId="0F8F3C1F" w14:textId="77777777" w:rsidR="00361C8E" w:rsidRPr="001127D8" w:rsidRDefault="00361C8E" w:rsidP="001127D8">
      <w:pPr>
        <w:spacing w:after="0" w:line="240" w:lineRule="auto"/>
        <w:jc w:val="both"/>
        <w:rPr>
          <w:rFonts w:ascii="Arial" w:eastAsia="Times New Roman" w:hAnsi="Arial" w:cs="Arial"/>
          <w:color w:val="000000"/>
          <w:sz w:val="24"/>
          <w:szCs w:val="24"/>
        </w:rPr>
      </w:pPr>
    </w:p>
    <w:p w14:paraId="05023753" w14:textId="77777777" w:rsidR="001127D8" w:rsidRPr="001127D8" w:rsidRDefault="001127D8" w:rsidP="001127D8">
      <w:pPr>
        <w:spacing w:after="0" w:line="240" w:lineRule="auto"/>
        <w:jc w:val="both"/>
        <w:rPr>
          <w:rFonts w:ascii="Arial" w:eastAsia="Times New Roman" w:hAnsi="Arial" w:cs="Arial"/>
          <w:color w:val="000000"/>
          <w:sz w:val="24"/>
          <w:szCs w:val="24"/>
        </w:rPr>
      </w:pPr>
    </w:p>
    <w:p w14:paraId="41111842" w14:textId="77777777" w:rsidR="001127D8" w:rsidRPr="001127D8" w:rsidRDefault="001127D8" w:rsidP="001127D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4" w:name="_Toc416180136"/>
      <w:bookmarkStart w:id="15" w:name="_Toc508349235"/>
      <w:bookmarkStart w:id="16" w:name="_Toc62730567"/>
      <w:r w:rsidRPr="001127D8">
        <w:rPr>
          <w:rFonts w:ascii="Arial" w:eastAsia="Times New Roman" w:hAnsi="Arial" w:cs="Times New Roman"/>
          <w:b/>
          <w:sz w:val="24"/>
          <w:szCs w:val="32"/>
        </w:rPr>
        <w:lastRenderedPageBreak/>
        <w:t xml:space="preserve"> IZJAVA NARUČIOCA O NEPOSTOJANJU SUKOBA INTERESA</w:t>
      </w:r>
      <w:bookmarkEnd w:id="14"/>
      <w:bookmarkEnd w:id="15"/>
      <w:bookmarkEnd w:id="16"/>
    </w:p>
    <w:p w14:paraId="47DC8327" w14:textId="77777777" w:rsidR="001127D8" w:rsidRPr="001127D8" w:rsidRDefault="001127D8" w:rsidP="001127D8">
      <w:pPr>
        <w:tabs>
          <w:tab w:val="left" w:pos="1701"/>
          <w:tab w:val="left" w:pos="4820"/>
        </w:tabs>
        <w:spacing w:after="0" w:line="240" w:lineRule="auto"/>
        <w:jc w:val="both"/>
        <w:rPr>
          <w:rFonts w:ascii="Arial" w:eastAsia="Times New Roman" w:hAnsi="Arial" w:cs="Arial"/>
          <w:color w:val="000000"/>
          <w:sz w:val="24"/>
          <w:szCs w:val="24"/>
          <w:u w:val="single"/>
        </w:rPr>
      </w:pPr>
    </w:p>
    <w:p w14:paraId="71A04D93" w14:textId="77777777" w:rsidR="001127D8" w:rsidRPr="001127D8" w:rsidRDefault="001127D8" w:rsidP="001127D8">
      <w:pPr>
        <w:tabs>
          <w:tab w:val="left" w:pos="1701"/>
          <w:tab w:val="left" w:pos="4820"/>
        </w:tabs>
        <w:spacing w:after="0" w:line="240" w:lineRule="auto"/>
        <w:jc w:val="both"/>
        <w:rPr>
          <w:rFonts w:ascii="Arial" w:eastAsia="Times New Roman" w:hAnsi="Arial" w:cs="Arial"/>
          <w:color w:val="000000"/>
          <w:sz w:val="24"/>
          <w:szCs w:val="24"/>
          <w:u w:val="single"/>
        </w:rPr>
      </w:pPr>
    </w:p>
    <w:p w14:paraId="2DCCFB83" w14:textId="77777777" w:rsidR="001127D8" w:rsidRPr="001127D8" w:rsidRDefault="00361C8E" w:rsidP="001127D8">
      <w:pPr>
        <w:tabs>
          <w:tab w:val="left" w:pos="1701"/>
          <w:tab w:val="left" w:pos="4820"/>
        </w:tabs>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u w:val="single"/>
        </w:rPr>
        <w:t xml:space="preserve">Uprava pomorske sigurnosti i upravljanja lukama </w:t>
      </w:r>
    </w:p>
    <w:p w14:paraId="2BD994DA" w14:textId="44C67758" w:rsidR="00327A6C" w:rsidRDefault="001127D8" w:rsidP="001127D8">
      <w:pPr>
        <w:spacing w:after="0" w:line="240" w:lineRule="auto"/>
        <w:jc w:val="both"/>
        <w:rPr>
          <w:rFonts w:ascii="Arial" w:eastAsia="Times New Roman" w:hAnsi="Arial" w:cs="Arial"/>
          <w:color w:val="000000"/>
          <w:sz w:val="24"/>
          <w:szCs w:val="24"/>
        </w:rPr>
      </w:pPr>
      <w:r w:rsidRPr="001127D8">
        <w:rPr>
          <w:rFonts w:ascii="Arial" w:eastAsia="Times New Roman" w:hAnsi="Arial" w:cs="Arial"/>
          <w:color w:val="000000"/>
          <w:sz w:val="24"/>
          <w:szCs w:val="24"/>
        </w:rPr>
        <w:t>Broj</w:t>
      </w:r>
      <w:r w:rsidR="000474BA">
        <w:rPr>
          <w:rFonts w:ascii="Arial" w:eastAsia="Times New Roman" w:hAnsi="Arial" w:cs="Arial"/>
          <w:color w:val="000000"/>
          <w:sz w:val="24"/>
          <w:szCs w:val="24"/>
        </w:rPr>
        <w:t>:</w:t>
      </w:r>
      <w:r w:rsidR="000474BA" w:rsidRPr="000474BA">
        <w:t xml:space="preserve"> </w:t>
      </w:r>
      <w:r w:rsidR="0065749E">
        <w:t>01/06-012/26-317/2</w:t>
      </w:r>
    </w:p>
    <w:p w14:paraId="553034E1" w14:textId="0CEC4942" w:rsidR="001127D8" w:rsidRPr="001127D8" w:rsidRDefault="001127D8" w:rsidP="001127D8">
      <w:pPr>
        <w:spacing w:after="0" w:line="240" w:lineRule="auto"/>
        <w:jc w:val="both"/>
        <w:rPr>
          <w:rFonts w:ascii="Arial" w:eastAsia="Times New Roman" w:hAnsi="Arial" w:cs="Arial"/>
          <w:color w:val="000000"/>
          <w:sz w:val="24"/>
          <w:szCs w:val="24"/>
        </w:rPr>
      </w:pPr>
      <w:r w:rsidRPr="001127D8">
        <w:rPr>
          <w:rFonts w:ascii="Arial" w:eastAsia="Times New Roman" w:hAnsi="Arial" w:cs="Arial"/>
          <w:color w:val="000000"/>
          <w:sz w:val="24"/>
          <w:szCs w:val="24"/>
        </w:rPr>
        <w:t xml:space="preserve">Mjesto i datum: </w:t>
      </w:r>
      <w:r w:rsidR="00967232">
        <w:rPr>
          <w:rFonts w:ascii="Arial" w:eastAsia="Times New Roman" w:hAnsi="Arial" w:cs="Arial"/>
          <w:color w:val="000000"/>
          <w:sz w:val="24"/>
          <w:szCs w:val="24"/>
        </w:rPr>
        <w:t>Bar,</w:t>
      </w:r>
      <w:r w:rsidR="000474BA">
        <w:rPr>
          <w:rFonts w:ascii="Arial" w:eastAsia="Times New Roman" w:hAnsi="Arial" w:cs="Arial"/>
          <w:color w:val="000000"/>
          <w:sz w:val="24"/>
          <w:szCs w:val="24"/>
        </w:rPr>
        <w:t xml:space="preserve"> </w:t>
      </w:r>
      <w:r w:rsidR="0065749E">
        <w:rPr>
          <w:rFonts w:ascii="Arial" w:eastAsia="Times New Roman" w:hAnsi="Arial" w:cs="Arial"/>
          <w:color w:val="000000"/>
          <w:sz w:val="24"/>
          <w:szCs w:val="24"/>
        </w:rPr>
        <w:t>13.02.2026.god.</w:t>
      </w:r>
    </w:p>
    <w:p w14:paraId="356972BB"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2963455B"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60686A3B" w14:textId="77777777" w:rsidR="001127D8" w:rsidRPr="001127D8" w:rsidRDefault="001127D8" w:rsidP="001127D8">
      <w:pPr>
        <w:tabs>
          <w:tab w:val="left" w:pos="3290"/>
        </w:tabs>
        <w:spacing w:after="0" w:line="240" w:lineRule="auto"/>
        <w:ind w:firstLine="708"/>
        <w:jc w:val="both"/>
        <w:rPr>
          <w:rFonts w:ascii="Arial" w:eastAsia="Times New Roman" w:hAnsi="Arial" w:cs="Arial"/>
          <w:color w:val="000000"/>
          <w:sz w:val="24"/>
          <w:szCs w:val="24"/>
        </w:rPr>
      </w:pPr>
      <w:r w:rsidRPr="001127D8">
        <w:rPr>
          <w:rFonts w:ascii="Arial" w:eastAsia="Times New Roman" w:hAnsi="Arial" w:cs="Arial"/>
          <w:color w:val="000000"/>
          <w:sz w:val="24"/>
          <w:szCs w:val="24"/>
        </w:rPr>
        <w:t xml:space="preserve">U skladu sa članom 43 stav 1 Zakona o javnim nabavkama („Službeni list CG”, br. 74/19 i 3/23), </w:t>
      </w:r>
    </w:p>
    <w:p w14:paraId="20C03FCA" w14:textId="77777777" w:rsidR="001127D8" w:rsidRPr="001127D8" w:rsidRDefault="001127D8" w:rsidP="001127D8">
      <w:pPr>
        <w:tabs>
          <w:tab w:val="left" w:pos="3290"/>
        </w:tabs>
        <w:spacing w:after="0" w:line="240" w:lineRule="auto"/>
        <w:jc w:val="both"/>
        <w:rPr>
          <w:rFonts w:ascii="Arial" w:eastAsia="Times New Roman" w:hAnsi="Arial" w:cs="Arial"/>
          <w:color w:val="000000"/>
          <w:sz w:val="24"/>
          <w:szCs w:val="24"/>
        </w:rPr>
      </w:pPr>
    </w:p>
    <w:p w14:paraId="0A5BE082" w14:textId="77777777" w:rsidR="001127D8" w:rsidRPr="001127D8" w:rsidRDefault="001127D8" w:rsidP="001127D8">
      <w:pPr>
        <w:tabs>
          <w:tab w:val="left" w:pos="3290"/>
        </w:tabs>
        <w:spacing w:after="0" w:line="240" w:lineRule="auto"/>
        <w:jc w:val="both"/>
        <w:rPr>
          <w:rFonts w:ascii="Arial" w:eastAsia="Times New Roman" w:hAnsi="Arial" w:cs="Arial"/>
          <w:color w:val="000000"/>
          <w:sz w:val="24"/>
          <w:szCs w:val="24"/>
        </w:rPr>
      </w:pPr>
    </w:p>
    <w:p w14:paraId="01C09094" w14:textId="77777777" w:rsidR="001127D8" w:rsidRPr="001127D8" w:rsidRDefault="001127D8" w:rsidP="001127D8">
      <w:pPr>
        <w:tabs>
          <w:tab w:val="left" w:pos="3290"/>
        </w:tabs>
        <w:spacing w:after="0" w:line="240" w:lineRule="auto"/>
        <w:jc w:val="both"/>
        <w:rPr>
          <w:rFonts w:ascii="Arial" w:eastAsia="Times New Roman" w:hAnsi="Arial" w:cs="Arial"/>
          <w:color w:val="000000"/>
          <w:sz w:val="24"/>
          <w:szCs w:val="24"/>
        </w:rPr>
      </w:pPr>
    </w:p>
    <w:p w14:paraId="53773DD4" w14:textId="77777777" w:rsidR="001127D8" w:rsidRPr="001127D8" w:rsidRDefault="001127D8" w:rsidP="001127D8">
      <w:pPr>
        <w:tabs>
          <w:tab w:val="left" w:pos="3290"/>
        </w:tabs>
        <w:spacing w:after="0" w:line="240" w:lineRule="auto"/>
        <w:jc w:val="both"/>
        <w:rPr>
          <w:rFonts w:ascii="Arial" w:eastAsia="Times New Roman" w:hAnsi="Arial" w:cs="Arial"/>
          <w:color w:val="000000"/>
          <w:sz w:val="24"/>
          <w:szCs w:val="24"/>
        </w:rPr>
      </w:pPr>
    </w:p>
    <w:p w14:paraId="208BD379" w14:textId="77777777" w:rsidR="001127D8" w:rsidRPr="001127D8" w:rsidRDefault="001127D8" w:rsidP="001127D8">
      <w:pPr>
        <w:tabs>
          <w:tab w:val="left" w:pos="3290"/>
        </w:tabs>
        <w:spacing w:after="0" w:line="240" w:lineRule="auto"/>
        <w:jc w:val="center"/>
        <w:rPr>
          <w:rFonts w:ascii="Arial" w:eastAsia="Times New Roman" w:hAnsi="Arial" w:cs="Arial"/>
          <w:b/>
          <w:bCs/>
          <w:color w:val="000000"/>
          <w:sz w:val="32"/>
          <w:szCs w:val="32"/>
        </w:rPr>
      </w:pPr>
      <w:r w:rsidRPr="001127D8">
        <w:rPr>
          <w:rFonts w:ascii="Arial" w:eastAsia="Times New Roman" w:hAnsi="Arial" w:cs="Arial"/>
          <w:b/>
          <w:bCs/>
          <w:color w:val="000000"/>
          <w:sz w:val="32"/>
          <w:szCs w:val="32"/>
        </w:rPr>
        <w:t>Izjavljujem</w:t>
      </w:r>
    </w:p>
    <w:p w14:paraId="2F3C9130" w14:textId="77777777" w:rsidR="001127D8" w:rsidRPr="001127D8" w:rsidRDefault="001127D8" w:rsidP="001127D8">
      <w:pPr>
        <w:tabs>
          <w:tab w:val="left" w:pos="3290"/>
        </w:tabs>
        <w:spacing w:after="0" w:line="240" w:lineRule="auto"/>
        <w:jc w:val="both"/>
        <w:rPr>
          <w:rFonts w:ascii="Arial" w:eastAsia="Times New Roman" w:hAnsi="Arial" w:cs="Arial"/>
          <w:color w:val="000000"/>
          <w:sz w:val="24"/>
          <w:szCs w:val="24"/>
        </w:rPr>
      </w:pPr>
    </w:p>
    <w:p w14:paraId="419ABC2C" w14:textId="6ADE5D6D" w:rsidR="001127D8" w:rsidRPr="00322DC7" w:rsidRDefault="001127D8" w:rsidP="00322DC7">
      <w:pPr>
        <w:jc w:val="both"/>
        <w:rPr>
          <w:rFonts w:ascii="Arial" w:eastAsia="Calibri" w:hAnsi="Arial" w:cs="Arial"/>
          <w:color w:val="000000"/>
          <w:sz w:val="24"/>
          <w:szCs w:val="24"/>
          <w:lang w:val="en-GB"/>
        </w:rPr>
      </w:pPr>
      <w:r w:rsidRPr="00322DC7">
        <w:rPr>
          <w:rFonts w:ascii="Arial" w:eastAsia="Times New Roman" w:hAnsi="Arial" w:cs="Arial"/>
          <w:color w:val="000000"/>
          <w:sz w:val="24"/>
          <w:szCs w:val="24"/>
        </w:rPr>
        <w:t xml:space="preserve">da u postupku javne nabavke redni broj </w:t>
      </w:r>
      <w:r w:rsidR="00CA5B20" w:rsidRPr="00322DC7">
        <w:rPr>
          <w:rFonts w:ascii="Arial" w:eastAsia="Times New Roman" w:hAnsi="Arial" w:cs="Arial"/>
          <w:color w:val="000000"/>
          <w:sz w:val="24"/>
          <w:szCs w:val="24"/>
        </w:rPr>
        <w:t xml:space="preserve">29 </w:t>
      </w:r>
      <w:r w:rsidR="00361C8E" w:rsidRPr="00322DC7">
        <w:rPr>
          <w:rFonts w:ascii="Arial" w:eastAsia="Times New Roman" w:hAnsi="Arial" w:cs="Arial"/>
          <w:color w:val="000000"/>
          <w:sz w:val="24"/>
          <w:szCs w:val="24"/>
        </w:rPr>
        <w:t xml:space="preserve">usluge </w:t>
      </w:r>
      <w:r w:rsidRPr="00322DC7">
        <w:rPr>
          <w:rFonts w:ascii="Arial" w:eastAsia="Times New Roman" w:hAnsi="Arial" w:cs="Arial"/>
          <w:color w:val="000000"/>
          <w:sz w:val="24"/>
          <w:szCs w:val="24"/>
        </w:rPr>
        <w:t xml:space="preserve"> iz Plana javne nabavke broj </w:t>
      </w:r>
      <w:r w:rsidR="00AC2090" w:rsidRPr="00322DC7">
        <w:rPr>
          <w:rFonts w:ascii="Arial" w:eastAsia="Times New Roman" w:hAnsi="Arial" w:cs="Arial"/>
          <w:color w:val="000000"/>
          <w:sz w:val="24"/>
          <w:szCs w:val="24"/>
        </w:rPr>
        <w:t>: 06-012/</w:t>
      </w:r>
      <w:r w:rsidR="00CA5B20" w:rsidRPr="00322DC7">
        <w:rPr>
          <w:rFonts w:ascii="Arial" w:eastAsia="Times New Roman" w:hAnsi="Arial" w:cs="Arial"/>
          <w:color w:val="000000"/>
          <w:sz w:val="24"/>
          <w:szCs w:val="24"/>
        </w:rPr>
        <w:t>26-124/2</w:t>
      </w:r>
      <w:r w:rsidR="00AC2090" w:rsidRPr="00322DC7">
        <w:rPr>
          <w:rFonts w:ascii="Arial" w:eastAsia="Times New Roman" w:hAnsi="Arial" w:cs="Arial"/>
          <w:color w:val="000000"/>
          <w:sz w:val="24"/>
          <w:szCs w:val="24"/>
        </w:rPr>
        <w:t xml:space="preserve">/2 od </w:t>
      </w:r>
      <w:r w:rsidR="00CA5B20" w:rsidRPr="00322DC7">
        <w:rPr>
          <w:rFonts w:ascii="Arial" w:eastAsia="Times New Roman" w:hAnsi="Arial" w:cs="Arial"/>
          <w:color w:val="000000"/>
          <w:sz w:val="24"/>
          <w:szCs w:val="24"/>
        </w:rPr>
        <w:t>23.01.2026</w:t>
      </w:r>
      <w:r w:rsidR="00AC2090" w:rsidRPr="00322DC7">
        <w:rPr>
          <w:rFonts w:ascii="Arial" w:eastAsia="Times New Roman" w:hAnsi="Arial" w:cs="Arial"/>
          <w:color w:val="000000"/>
          <w:sz w:val="24"/>
          <w:szCs w:val="24"/>
        </w:rPr>
        <w:t>. godine, pregled plana #2</w:t>
      </w:r>
      <w:r w:rsidR="00CA5B20" w:rsidRPr="00322DC7">
        <w:rPr>
          <w:rFonts w:ascii="Arial" w:eastAsia="Times New Roman" w:hAnsi="Arial" w:cs="Arial"/>
          <w:color w:val="000000"/>
          <w:sz w:val="24"/>
          <w:szCs w:val="24"/>
        </w:rPr>
        <w:t>4763</w:t>
      </w:r>
      <w:r w:rsidR="00AC2090" w:rsidRPr="00322DC7">
        <w:rPr>
          <w:rFonts w:ascii="Arial" w:eastAsia="Times New Roman" w:hAnsi="Arial" w:cs="Arial"/>
          <w:color w:val="000000"/>
          <w:sz w:val="24"/>
          <w:szCs w:val="24"/>
        </w:rPr>
        <w:t>, sa pozicije 4153</w:t>
      </w:r>
      <w:r w:rsidR="00923D5B" w:rsidRPr="00322DC7">
        <w:rPr>
          <w:rFonts w:ascii="Arial" w:eastAsia="Times New Roman" w:hAnsi="Arial" w:cs="Arial"/>
          <w:color w:val="000000"/>
          <w:sz w:val="24"/>
          <w:szCs w:val="24"/>
        </w:rPr>
        <w:t xml:space="preserve"> </w:t>
      </w:r>
      <w:r w:rsidRPr="00322DC7">
        <w:rPr>
          <w:rFonts w:ascii="Arial" w:eastAsia="Times New Roman" w:hAnsi="Arial" w:cs="Arial"/>
          <w:color w:val="000000"/>
          <w:sz w:val="24"/>
          <w:szCs w:val="24"/>
        </w:rPr>
        <w:t xml:space="preserve"> za nabavku </w:t>
      </w:r>
      <w:r w:rsidR="00361C8E" w:rsidRPr="00322DC7">
        <w:rPr>
          <w:rFonts w:ascii="Arial" w:eastAsia="Times New Roman" w:hAnsi="Arial" w:cs="Arial"/>
          <w:color w:val="000000"/>
          <w:sz w:val="24"/>
          <w:szCs w:val="24"/>
        </w:rPr>
        <w:t>Godisnji servis spasilačkih čamaca po partijama</w:t>
      </w:r>
      <w:r w:rsidR="00CB2A52" w:rsidRPr="00322DC7">
        <w:rPr>
          <w:rFonts w:ascii="Arial" w:eastAsia="Times New Roman" w:hAnsi="Arial" w:cs="Arial"/>
          <w:i/>
          <w:color w:val="000000"/>
          <w:sz w:val="24"/>
          <w:szCs w:val="24"/>
        </w:rPr>
        <w:t xml:space="preserve"> </w:t>
      </w:r>
      <w:r w:rsidR="00CD7494" w:rsidRPr="00322DC7">
        <w:rPr>
          <w:rFonts w:ascii="Arial" w:eastAsia="Times New Roman" w:hAnsi="Arial" w:cs="Arial"/>
          <w:i/>
          <w:color w:val="000000"/>
          <w:sz w:val="24"/>
          <w:szCs w:val="24"/>
        </w:rPr>
        <w:t xml:space="preserve">partijama  </w:t>
      </w:r>
      <w:r w:rsidR="00322DC7" w:rsidRPr="00322DC7">
        <w:rPr>
          <w:rFonts w:ascii="Arial" w:eastAsia="Calibri" w:hAnsi="Arial" w:cs="Arial"/>
          <w:b/>
          <w:bCs/>
          <w:color w:val="000000"/>
          <w:sz w:val="24"/>
          <w:szCs w:val="24"/>
          <w:lang w:val="en-GB"/>
        </w:rPr>
        <w:t>Partija 1 -</w:t>
      </w:r>
      <w:r w:rsidR="00322DC7" w:rsidRPr="00322DC7">
        <w:rPr>
          <w:rFonts w:ascii="Arial" w:eastAsia="Calibri" w:hAnsi="Arial" w:cs="Arial"/>
          <w:color w:val="000000"/>
          <w:sz w:val="24"/>
          <w:szCs w:val="24"/>
          <w:lang w:val="en-GB"/>
        </w:rPr>
        <w:t>Servis čamca SAR-1-;</w:t>
      </w:r>
      <w:r w:rsidR="00322DC7" w:rsidRPr="00322DC7">
        <w:rPr>
          <w:rFonts w:ascii="Arial" w:eastAsia="Calibri" w:hAnsi="Arial" w:cs="Arial"/>
          <w:b/>
          <w:bCs/>
          <w:color w:val="000000"/>
          <w:sz w:val="24"/>
          <w:szCs w:val="24"/>
          <w:lang w:val="en-GB"/>
        </w:rPr>
        <w:t>Partija 2-</w:t>
      </w:r>
      <w:r w:rsidR="00322DC7" w:rsidRPr="00322DC7">
        <w:rPr>
          <w:rFonts w:ascii="Arial" w:eastAsia="Calibri" w:hAnsi="Arial" w:cs="Arial"/>
          <w:color w:val="000000"/>
          <w:sz w:val="24"/>
          <w:szCs w:val="24"/>
          <w:lang w:val="en-GB"/>
        </w:rPr>
        <w:t>Servis čamaca SAR-3 i EKO -1 ,</w:t>
      </w:r>
      <w:r w:rsidR="00322DC7" w:rsidRPr="00322DC7">
        <w:rPr>
          <w:sz w:val="24"/>
          <w:szCs w:val="24"/>
        </w:rPr>
        <w:t xml:space="preserve"> </w:t>
      </w:r>
      <w:r w:rsidR="00322DC7" w:rsidRPr="00322DC7">
        <w:rPr>
          <w:rFonts w:ascii="Arial" w:eastAsia="Calibri" w:hAnsi="Arial" w:cs="Arial"/>
          <w:b/>
          <w:bCs/>
          <w:color w:val="000000"/>
          <w:sz w:val="24"/>
          <w:szCs w:val="24"/>
          <w:lang w:val="en-GB"/>
        </w:rPr>
        <w:t>Partija 3-</w:t>
      </w:r>
      <w:r w:rsidR="00322DC7" w:rsidRPr="00322DC7">
        <w:rPr>
          <w:rFonts w:ascii="Arial" w:eastAsia="Calibri" w:hAnsi="Arial" w:cs="Arial"/>
          <w:color w:val="000000"/>
          <w:sz w:val="24"/>
          <w:szCs w:val="24"/>
          <w:lang w:val="en-GB"/>
        </w:rPr>
        <w:t xml:space="preserve">Servis čamaca Sar3  I </w:t>
      </w:r>
      <w:r w:rsidR="00322DC7" w:rsidRPr="00322DC7">
        <w:rPr>
          <w:rFonts w:ascii="Arial" w:eastAsia="Calibri" w:hAnsi="Arial" w:cs="Arial"/>
          <w:b/>
          <w:bCs/>
          <w:color w:val="000000"/>
          <w:sz w:val="24"/>
          <w:szCs w:val="24"/>
          <w:lang w:val="en-GB"/>
        </w:rPr>
        <w:t>Partija 4-</w:t>
      </w:r>
      <w:r w:rsidR="00322DC7" w:rsidRPr="00322DC7">
        <w:rPr>
          <w:rFonts w:ascii="Arial" w:eastAsia="Calibri" w:hAnsi="Arial" w:cs="Arial"/>
          <w:color w:val="000000"/>
          <w:sz w:val="24"/>
          <w:szCs w:val="24"/>
          <w:lang w:val="en-GB"/>
        </w:rPr>
        <w:t>Servis čamaca</w:t>
      </w:r>
      <w:r w:rsidR="00100EB8">
        <w:rPr>
          <w:rFonts w:ascii="Arial" w:eastAsia="Calibri" w:hAnsi="Arial" w:cs="Arial"/>
          <w:color w:val="000000"/>
          <w:sz w:val="24"/>
          <w:szCs w:val="24"/>
          <w:lang w:val="en-GB"/>
        </w:rPr>
        <w:t xml:space="preserve"> SAR-4,</w:t>
      </w:r>
      <w:r w:rsidR="00322DC7" w:rsidRPr="00322DC7">
        <w:rPr>
          <w:rFonts w:ascii="Arial" w:eastAsia="Calibri" w:hAnsi="Arial" w:cs="Arial"/>
          <w:color w:val="000000"/>
          <w:sz w:val="24"/>
          <w:szCs w:val="24"/>
          <w:lang w:val="en-GB"/>
        </w:rPr>
        <w:t xml:space="preserve"> SAR-5 i SAR skuteri, ukupne procijenjene </w:t>
      </w:r>
      <w:r w:rsidR="00322DC7" w:rsidRPr="00322DC7">
        <w:rPr>
          <w:sz w:val="24"/>
          <w:szCs w:val="24"/>
        </w:rPr>
        <w:t xml:space="preserve"> </w:t>
      </w:r>
      <w:r w:rsidR="00322DC7" w:rsidRPr="00322DC7">
        <w:rPr>
          <w:rFonts w:ascii="Arial" w:eastAsia="Calibri" w:hAnsi="Arial" w:cs="Arial"/>
          <w:color w:val="000000"/>
          <w:sz w:val="24"/>
          <w:szCs w:val="24"/>
          <w:lang w:val="en-GB"/>
        </w:rPr>
        <w:t>procijenjena vrijednost 40.495,86€ bez PDV-a, PDV iznosi 8.504,14€ ukupno  sa PDV-om 49.000,00€</w:t>
      </w:r>
      <w:r w:rsidR="00322DC7" w:rsidRPr="00322DC7">
        <w:rPr>
          <w:rFonts w:ascii="Arial" w:eastAsia="Calibri" w:hAnsi="Arial" w:cs="Arial"/>
          <w:color w:val="000000"/>
          <w:sz w:val="24"/>
          <w:szCs w:val="24"/>
        </w:rPr>
        <w:t xml:space="preserve"> </w:t>
      </w:r>
      <w:r w:rsidR="004368E4" w:rsidRPr="00322DC7">
        <w:rPr>
          <w:rFonts w:ascii="Arial" w:eastAsia="Times New Roman" w:hAnsi="Arial" w:cs="Arial"/>
          <w:i/>
          <w:color w:val="000000"/>
          <w:sz w:val="24"/>
          <w:szCs w:val="24"/>
        </w:rPr>
        <w:t>,</w:t>
      </w:r>
      <w:r w:rsidRPr="00322DC7">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6831C6BD" w14:textId="77777777" w:rsidR="001127D8" w:rsidRPr="001127D8" w:rsidRDefault="001127D8" w:rsidP="001127D8">
      <w:pPr>
        <w:tabs>
          <w:tab w:val="left" w:pos="3290"/>
        </w:tabs>
        <w:spacing w:after="0" w:line="240" w:lineRule="auto"/>
        <w:jc w:val="both"/>
        <w:rPr>
          <w:rFonts w:ascii="Arial" w:eastAsia="Times New Roman" w:hAnsi="Arial" w:cs="Arial"/>
          <w:color w:val="000000"/>
          <w:sz w:val="24"/>
          <w:szCs w:val="24"/>
        </w:rPr>
      </w:pPr>
    </w:p>
    <w:p w14:paraId="58A229EF" w14:textId="77777777" w:rsidR="001127D8" w:rsidRPr="001127D8" w:rsidRDefault="001127D8" w:rsidP="001127D8">
      <w:pPr>
        <w:tabs>
          <w:tab w:val="left" w:pos="3290"/>
        </w:tabs>
        <w:spacing w:after="0" w:line="240" w:lineRule="auto"/>
        <w:jc w:val="both"/>
        <w:rPr>
          <w:rFonts w:ascii="Arial" w:eastAsia="Times New Roman" w:hAnsi="Arial" w:cs="Arial"/>
          <w:color w:val="000000"/>
          <w:sz w:val="24"/>
          <w:szCs w:val="24"/>
        </w:rPr>
      </w:pPr>
    </w:p>
    <w:p w14:paraId="602F9787" w14:textId="77777777" w:rsidR="001127D8" w:rsidRDefault="001127D8" w:rsidP="001127D8">
      <w:pPr>
        <w:tabs>
          <w:tab w:val="left" w:pos="3290"/>
        </w:tabs>
        <w:spacing w:after="0" w:line="240" w:lineRule="auto"/>
        <w:ind w:firstLine="1134"/>
        <w:jc w:val="right"/>
        <w:rPr>
          <w:rFonts w:ascii="Arial" w:eastAsia="Times New Roman" w:hAnsi="Arial" w:cs="Arial"/>
          <w:color w:val="000000"/>
          <w:sz w:val="24"/>
          <w:szCs w:val="24"/>
        </w:rPr>
      </w:pPr>
      <w:r w:rsidRPr="001127D8">
        <w:rPr>
          <w:rFonts w:ascii="Arial" w:eastAsia="Times New Roman" w:hAnsi="Arial" w:cs="Arial"/>
          <w:color w:val="000000"/>
          <w:sz w:val="24"/>
          <w:szCs w:val="24"/>
        </w:rPr>
        <w:t xml:space="preserve">Ovlašćeno lice naručioca </w:t>
      </w:r>
      <w:r w:rsidR="00361C8E">
        <w:rPr>
          <w:rFonts w:ascii="Arial" w:eastAsia="Times New Roman" w:hAnsi="Arial" w:cs="Arial"/>
          <w:color w:val="000000"/>
          <w:sz w:val="24"/>
          <w:szCs w:val="24"/>
        </w:rPr>
        <w:t xml:space="preserve">v.d.direktor </w:t>
      </w:r>
      <w:r w:rsidR="00327A6C">
        <w:rPr>
          <w:rFonts w:ascii="Arial" w:eastAsia="Times New Roman" w:hAnsi="Arial" w:cs="Arial"/>
          <w:color w:val="000000"/>
          <w:sz w:val="24"/>
          <w:szCs w:val="24"/>
        </w:rPr>
        <w:t>Nebojša Kaljević</w:t>
      </w:r>
    </w:p>
    <w:p w14:paraId="1CD510DA" w14:textId="77777777" w:rsidR="00361C8E" w:rsidRPr="001127D8" w:rsidRDefault="00361C8E" w:rsidP="001127D8">
      <w:pPr>
        <w:tabs>
          <w:tab w:val="left" w:pos="3290"/>
        </w:tabs>
        <w:spacing w:after="0" w:line="240" w:lineRule="auto"/>
        <w:ind w:firstLine="1134"/>
        <w:jc w:val="right"/>
        <w:rPr>
          <w:rFonts w:ascii="Arial" w:eastAsia="Times New Roman" w:hAnsi="Arial" w:cs="Arial"/>
          <w:color w:val="000000"/>
          <w:sz w:val="24"/>
          <w:szCs w:val="24"/>
        </w:rPr>
      </w:pPr>
    </w:p>
    <w:p w14:paraId="34F449DF" w14:textId="77777777" w:rsidR="001127D8" w:rsidRPr="001127D8" w:rsidRDefault="001127D8" w:rsidP="001127D8">
      <w:pPr>
        <w:tabs>
          <w:tab w:val="left" w:pos="3290"/>
        </w:tabs>
        <w:spacing w:after="0" w:line="240" w:lineRule="auto"/>
        <w:ind w:left="5664" w:firstLine="708"/>
        <w:jc w:val="center"/>
        <w:rPr>
          <w:rFonts w:ascii="Arial" w:eastAsia="Times New Roman" w:hAnsi="Arial" w:cs="Arial"/>
          <w:i/>
          <w:iCs/>
          <w:color w:val="000000"/>
          <w:sz w:val="24"/>
          <w:szCs w:val="24"/>
        </w:rPr>
      </w:pPr>
      <w:r w:rsidRPr="001127D8">
        <w:rPr>
          <w:rFonts w:ascii="Arial" w:eastAsia="Times New Roman" w:hAnsi="Arial" w:cs="Arial"/>
          <w:i/>
          <w:iCs/>
          <w:color w:val="000000"/>
          <w:sz w:val="24"/>
          <w:szCs w:val="24"/>
        </w:rPr>
        <w:t xml:space="preserve">                  s.r.</w:t>
      </w:r>
    </w:p>
    <w:p w14:paraId="1AC2BF37" w14:textId="77777777" w:rsidR="001127D8" w:rsidRPr="001127D8" w:rsidRDefault="001127D8" w:rsidP="001127D8">
      <w:pPr>
        <w:tabs>
          <w:tab w:val="left" w:pos="3290"/>
        </w:tabs>
        <w:spacing w:after="0" w:line="240" w:lineRule="auto"/>
        <w:ind w:firstLine="1134"/>
        <w:jc w:val="right"/>
        <w:rPr>
          <w:rFonts w:ascii="Arial" w:eastAsia="Times New Roman" w:hAnsi="Arial" w:cs="Arial"/>
          <w:i/>
          <w:iCs/>
          <w:color w:val="000000"/>
          <w:sz w:val="24"/>
          <w:szCs w:val="24"/>
        </w:rPr>
      </w:pPr>
      <w:r w:rsidRPr="001127D8">
        <w:rPr>
          <w:rFonts w:ascii="Arial" w:eastAsia="Times New Roman" w:hAnsi="Arial" w:cs="Arial"/>
          <w:color w:val="000000"/>
          <w:sz w:val="24"/>
          <w:szCs w:val="24"/>
        </w:rPr>
        <w:t xml:space="preserve">Službenik za javne nabavke </w:t>
      </w:r>
      <w:r w:rsidR="00361C8E">
        <w:rPr>
          <w:rFonts w:ascii="Arial" w:eastAsia="Times New Roman" w:hAnsi="Arial" w:cs="Arial"/>
          <w:color w:val="000000"/>
          <w:sz w:val="24"/>
          <w:szCs w:val="24"/>
        </w:rPr>
        <w:t>Vesna Bakić</w:t>
      </w:r>
    </w:p>
    <w:p w14:paraId="3C2E543B" w14:textId="77777777" w:rsidR="001127D8" w:rsidRDefault="001127D8" w:rsidP="001127D8">
      <w:pPr>
        <w:tabs>
          <w:tab w:val="left" w:pos="3290"/>
        </w:tabs>
        <w:spacing w:after="0" w:line="240" w:lineRule="auto"/>
        <w:ind w:left="5664" w:firstLine="708"/>
        <w:jc w:val="center"/>
        <w:rPr>
          <w:rFonts w:ascii="Arial" w:eastAsia="Times New Roman" w:hAnsi="Arial" w:cs="Arial"/>
          <w:i/>
          <w:iCs/>
          <w:color w:val="000000"/>
          <w:sz w:val="24"/>
          <w:szCs w:val="24"/>
        </w:rPr>
      </w:pPr>
      <w:r w:rsidRPr="001127D8">
        <w:rPr>
          <w:rFonts w:ascii="Arial" w:eastAsia="Times New Roman" w:hAnsi="Arial" w:cs="Arial"/>
          <w:i/>
          <w:iCs/>
          <w:color w:val="000000"/>
          <w:sz w:val="24"/>
          <w:szCs w:val="24"/>
        </w:rPr>
        <w:t xml:space="preserve"> s.r.</w:t>
      </w:r>
    </w:p>
    <w:p w14:paraId="58623E90" w14:textId="77777777" w:rsidR="00361C8E" w:rsidRPr="001127D8" w:rsidRDefault="00361C8E" w:rsidP="001127D8">
      <w:pPr>
        <w:tabs>
          <w:tab w:val="left" w:pos="3290"/>
        </w:tabs>
        <w:spacing w:after="0" w:line="240" w:lineRule="auto"/>
        <w:ind w:left="5664" w:firstLine="708"/>
        <w:jc w:val="center"/>
        <w:rPr>
          <w:rFonts w:ascii="Arial" w:eastAsia="Times New Roman" w:hAnsi="Arial" w:cs="Arial"/>
          <w:i/>
          <w:iCs/>
          <w:color w:val="000000"/>
          <w:sz w:val="24"/>
          <w:szCs w:val="24"/>
        </w:rPr>
      </w:pPr>
    </w:p>
    <w:p w14:paraId="4C070011" w14:textId="77777777" w:rsidR="001127D8" w:rsidRPr="001127D8" w:rsidRDefault="001127D8" w:rsidP="001127D8">
      <w:pPr>
        <w:tabs>
          <w:tab w:val="left" w:pos="3290"/>
        </w:tabs>
        <w:spacing w:after="0" w:line="240" w:lineRule="auto"/>
        <w:ind w:firstLine="1134"/>
        <w:jc w:val="right"/>
        <w:rPr>
          <w:rFonts w:ascii="Arial" w:eastAsia="Times New Roman" w:hAnsi="Arial" w:cs="Arial"/>
          <w:color w:val="000000"/>
          <w:sz w:val="24"/>
          <w:szCs w:val="24"/>
        </w:rPr>
      </w:pPr>
      <w:r w:rsidRPr="001127D8">
        <w:rPr>
          <w:rFonts w:ascii="Arial" w:eastAsia="Times New Roman" w:hAnsi="Arial" w:cs="Arial"/>
          <w:color w:val="000000"/>
          <w:sz w:val="24"/>
          <w:szCs w:val="24"/>
        </w:rPr>
        <w:t xml:space="preserve">Lice koje je učestvovalo u planiranju javne nabavke </w:t>
      </w:r>
      <w:r w:rsidR="00361C8E">
        <w:rPr>
          <w:rFonts w:ascii="Arial" w:eastAsia="Times New Roman" w:hAnsi="Arial" w:cs="Arial"/>
          <w:color w:val="000000"/>
          <w:sz w:val="24"/>
          <w:szCs w:val="24"/>
        </w:rPr>
        <w:t xml:space="preserve">Žarko Lukšić </w:t>
      </w:r>
    </w:p>
    <w:p w14:paraId="439A5947" w14:textId="77777777" w:rsidR="001127D8" w:rsidRDefault="001127D8" w:rsidP="001127D8">
      <w:pPr>
        <w:spacing w:after="0" w:line="240" w:lineRule="auto"/>
        <w:ind w:left="6372"/>
        <w:jc w:val="center"/>
        <w:rPr>
          <w:rFonts w:ascii="Arial" w:eastAsia="Times New Roman" w:hAnsi="Arial" w:cs="Arial"/>
          <w:i/>
          <w:iCs/>
          <w:color w:val="000000"/>
          <w:sz w:val="24"/>
          <w:szCs w:val="24"/>
        </w:rPr>
      </w:pPr>
      <w:r w:rsidRPr="001127D8">
        <w:rPr>
          <w:rFonts w:ascii="Arial" w:eastAsia="Times New Roman" w:hAnsi="Arial" w:cs="Arial"/>
          <w:i/>
          <w:iCs/>
          <w:color w:val="000000"/>
          <w:sz w:val="24"/>
          <w:szCs w:val="24"/>
        </w:rPr>
        <w:t>s.r.</w:t>
      </w:r>
    </w:p>
    <w:p w14:paraId="135FCF1D" w14:textId="77777777" w:rsidR="00361C8E" w:rsidRDefault="00361C8E" w:rsidP="001127D8">
      <w:pPr>
        <w:spacing w:after="0" w:line="240" w:lineRule="auto"/>
        <w:ind w:left="6372"/>
        <w:jc w:val="center"/>
        <w:rPr>
          <w:rFonts w:ascii="Arial" w:eastAsia="Times New Roman" w:hAnsi="Arial" w:cs="Arial"/>
          <w:i/>
          <w:iCs/>
          <w:color w:val="000000"/>
          <w:sz w:val="24"/>
          <w:szCs w:val="24"/>
        </w:rPr>
      </w:pPr>
    </w:p>
    <w:p w14:paraId="5D99489A" w14:textId="77777777" w:rsidR="00361C8E" w:rsidRDefault="00361C8E" w:rsidP="001127D8">
      <w:pPr>
        <w:spacing w:after="0" w:line="240" w:lineRule="auto"/>
        <w:ind w:left="6372"/>
        <w:jc w:val="center"/>
        <w:rPr>
          <w:rFonts w:ascii="Arial" w:eastAsia="Times New Roman" w:hAnsi="Arial" w:cs="Arial"/>
          <w:i/>
          <w:iCs/>
          <w:color w:val="000000"/>
          <w:sz w:val="24"/>
          <w:szCs w:val="24"/>
        </w:rPr>
      </w:pPr>
    </w:p>
    <w:p w14:paraId="5C831735" w14:textId="77777777" w:rsidR="00361C8E" w:rsidRPr="001127D8" w:rsidRDefault="00361C8E" w:rsidP="001127D8">
      <w:pPr>
        <w:spacing w:after="0" w:line="240" w:lineRule="auto"/>
        <w:ind w:left="6372"/>
        <w:jc w:val="center"/>
        <w:rPr>
          <w:rFonts w:ascii="Arial" w:eastAsia="Times New Roman" w:hAnsi="Arial" w:cs="Arial"/>
          <w:i/>
          <w:iCs/>
          <w:color w:val="000000"/>
          <w:sz w:val="24"/>
          <w:szCs w:val="24"/>
        </w:rPr>
      </w:pPr>
    </w:p>
    <w:p w14:paraId="2C1E2F3C" w14:textId="77777777" w:rsidR="001127D8" w:rsidRPr="001127D8" w:rsidRDefault="001127D8" w:rsidP="001127D8">
      <w:pPr>
        <w:tabs>
          <w:tab w:val="left" w:pos="3290"/>
        </w:tabs>
        <w:spacing w:after="0" w:line="240" w:lineRule="auto"/>
        <w:rPr>
          <w:rFonts w:ascii="Arial" w:eastAsia="Times New Roman" w:hAnsi="Arial" w:cs="Arial"/>
          <w:color w:val="000000"/>
          <w:sz w:val="24"/>
          <w:szCs w:val="24"/>
        </w:rPr>
      </w:pPr>
      <w:r w:rsidRPr="001127D8">
        <w:rPr>
          <w:rFonts w:ascii="Arial" w:eastAsia="Times New Roman" w:hAnsi="Arial" w:cs="Arial"/>
          <w:iCs/>
          <w:color w:val="000000"/>
          <w:sz w:val="24"/>
          <w:szCs w:val="24"/>
        </w:rPr>
        <w:t xml:space="preserve">                 Član komisije </w:t>
      </w:r>
      <w:r w:rsidRPr="001127D8">
        <w:rPr>
          <w:rFonts w:ascii="Arial" w:eastAsia="Times New Roman" w:hAnsi="Arial" w:cs="Arial"/>
          <w:sz w:val="24"/>
          <w:szCs w:val="24"/>
        </w:rPr>
        <w:t>za sprovođenje postupka javne nabavk</w:t>
      </w:r>
      <w:r w:rsidRPr="001127D8">
        <w:rPr>
          <w:rFonts w:ascii="Arial" w:eastAsia="Times New Roman" w:hAnsi="Arial" w:cs="Arial"/>
          <w:iCs/>
          <w:color w:val="000000"/>
          <w:sz w:val="24"/>
          <w:szCs w:val="24"/>
        </w:rPr>
        <w:t>e</w:t>
      </w:r>
      <w:r w:rsidR="00361C8E">
        <w:rPr>
          <w:rFonts w:ascii="Arial" w:eastAsia="Times New Roman" w:hAnsi="Arial" w:cs="Arial"/>
          <w:iCs/>
          <w:color w:val="000000"/>
          <w:sz w:val="24"/>
          <w:szCs w:val="24"/>
        </w:rPr>
        <w:t xml:space="preserve">  </w:t>
      </w:r>
      <w:r w:rsidR="00361C8E">
        <w:rPr>
          <w:rFonts w:ascii="Arial" w:eastAsia="Times New Roman" w:hAnsi="Arial" w:cs="Arial"/>
          <w:color w:val="000000"/>
          <w:sz w:val="24"/>
          <w:szCs w:val="24"/>
        </w:rPr>
        <w:t>Žarko Lukšić</w:t>
      </w:r>
    </w:p>
    <w:p w14:paraId="1D06E89E" w14:textId="77777777" w:rsidR="001127D8" w:rsidRDefault="001127D8" w:rsidP="001127D8">
      <w:pPr>
        <w:spacing w:after="0" w:line="240" w:lineRule="auto"/>
        <w:ind w:left="6372"/>
        <w:jc w:val="center"/>
        <w:rPr>
          <w:rFonts w:ascii="Arial" w:eastAsia="Times New Roman" w:hAnsi="Arial" w:cs="Arial"/>
          <w:i/>
          <w:iCs/>
          <w:color w:val="000000"/>
          <w:sz w:val="24"/>
          <w:szCs w:val="24"/>
        </w:rPr>
      </w:pPr>
      <w:r w:rsidRPr="001127D8">
        <w:rPr>
          <w:rFonts w:ascii="Arial" w:eastAsia="Times New Roman" w:hAnsi="Arial" w:cs="Arial"/>
          <w:i/>
          <w:iCs/>
          <w:color w:val="000000"/>
          <w:sz w:val="24"/>
          <w:szCs w:val="24"/>
        </w:rPr>
        <w:t>s.r.</w:t>
      </w:r>
      <w:r w:rsidR="00361C8E">
        <w:rPr>
          <w:rFonts w:ascii="Arial" w:eastAsia="Times New Roman" w:hAnsi="Arial" w:cs="Arial"/>
          <w:i/>
          <w:iCs/>
          <w:color w:val="000000"/>
          <w:sz w:val="24"/>
          <w:szCs w:val="24"/>
        </w:rPr>
        <w:t xml:space="preserve"> </w:t>
      </w:r>
    </w:p>
    <w:p w14:paraId="2D16A461" w14:textId="77777777" w:rsidR="00361C8E" w:rsidRPr="001127D8" w:rsidRDefault="00361C8E" w:rsidP="001127D8">
      <w:pPr>
        <w:spacing w:after="0" w:line="240" w:lineRule="auto"/>
        <w:ind w:left="6372"/>
        <w:jc w:val="center"/>
        <w:rPr>
          <w:rFonts w:ascii="Arial" w:eastAsia="Times New Roman" w:hAnsi="Arial" w:cs="Arial"/>
          <w:i/>
          <w:iCs/>
          <w:color w:val="000000"/>
          <w:sz w:val="24"/>
          <w:szCs w:val="24"/>
        </w:rPr>
      </w:pPr>
    </w:p>
    <w:p w14:paraId="58ACF2CE" w14:textId="77777777" w:rsidR="001127D8" w:rsidRPr="001127D8" w:rsidRDefault="001127D8" w:rsidP="001127D8">
      <w:pPr>
        <w:tabs>
          <w:tab w:val="left" w:pos="3290"/>
        </w:tabs>
        <w:spacing w:after="0" w:line="240" w:lineRule="auto"/>
        <w:ind w:firstLine="1134"/>
        <w:rPr>
          <w:rFonts w:ascii="Arial" w:eastAsia="Times New Roman" w:hAnsi="Arial" w:cs="Arial"/>
          <w:color w:val="000000"/>
          <w:sz w:val="24"/>
          <w:szCs w:val="24"/>
        </w:rPr>
      </w:pPr>
      <w:r w:rsidRPr="001127D8">
        <w:rPr>
          <w:rFonts w:ascii="Arial" w:eastAsia="Times New Roman" w:hAnsi="Arial" w:cs="Arial"/>
          <w:iCs/>
          <w:color w:val="000000"/>
          <w:sz w:val="24"/>
          <w:szCs w:val="24"/>
        </w:rPr>
        <w:t xml:space="preserve">Član komisije </w:t>
      </w:r>
      <w:r w:rsidRPr="001127D8">
        <w:rPr>
          <w:rFonts w:ascii="Arial" w:eastAsia="Times New Roman" w:hAnsi="Arial" w:cs="Arial"/>
          <w:sz w:val="24"/>
          <w:szCs w:val="24"/>
        </w:rPr>
        <w:t>za sprovođenje postupka javne nabavk</w:t>
      </w:r>
      <w:r w:rsidRPr="001127D8">
        <w:rPr>
          <w:rFonts w:ascii="Arial" w:eastAsia="Times New Roman" w:hAnsi="Arial" w:cs="Arial"/>
          <w:iCs/>
          <w:color w:val="000000"/>
          <w:sz w:val="24"/>
          <w:szCs w:val="24"/>
        </w:rPr>
        <w:t>e</w:t>
      </w:r>
      <w:r w:rsidR="00361C8E">
        <w:rPr>
          <w:rFonts w:ascii="Arial" w:eastAsia="Times New Roman" w:hAnsi="Arial" w:cs="Arial"/>
          <w:iCs/>
          <w:color w:val="000000"/>
          <w:sz w:val="24"/>
          <w:szCs w:val="24"/>
        </w:rPr>
        <w:t xml:space="preserve">  </w:t>
      </w:r>
      <w:r w:rsidR="00361C8E">
        <w:rPr>
          <w:rFonts w:ascii="Arial" w:eastAsia="Times New Roman" w:hAnsi="Arial" w:cs="Arial"/>
          <w:color w:val="000000"/>
          <w:sz w:val="24"/>
          <w:szCs w:val="24"/>
        </w:rPr>
        <w:t>Vesna Bakić</w:t>
      </w:r>
    </w:p>
    <w:p w14:paraId="7DEBB34E" w14:textId="77777777" w:rsidR="001127D8" w:rsidRDefault="001127D8" w:rsidP="001127D8">
      <w:pPr>
        <w:spacing w:after="0" w:line="240" w:lineRule="auto"/>
        <w:ind w:left="6372"/>
        <w:jc w:val="center"/>
        <w:rPr>
          <w:rFonts w:ascii="Arial" w:eastAsia="Times New Roman" w:hAnsi="Arial" w:cs="Arial"/>
          <w:i/>
          <w:iCs/>
          <w:color w:val="000000"/>
          <w:sz w:val="24"/>
          <w:szCs w:val="24"/>
        </w:rPr>
      </w:pPr>
      <w:r w:rsidRPr="001127D8">
        <w:rPr>
          <w:rFonts w:ascii="Arial" w:eastAsia="Times New Roman" w:hAnsi="Arial" w:cs="Arial"/>
          <w:i/>
          <w:iCs/>
          <w:color w:val="000000"/>
          <w:sz w:val="24"/>
          <w:szCs w:val="24"/>
        </w:rPr>
        <w:t>s.r.</w:t>
      </w:r>
    </w:p>
    <w:p w14:paraId="564ABBCF" w14:textId="77777777" w:rsidR="00361C8E" w:rsidRPr="001127D8" w:rsidRDefault="00361C8E" w:rsidP="001127D8">
      <w:pPr>
        <w:spacing w:after="0" w:line="240" w:lineRule="auto"/>
        <w:ind w:left="6372"/>
        <w:jc w:val="center"/>
        <w:rPr>
          <w:rFonts w:ascii="Arial" w:eastAsia="Times New Roman" w:hAnsi="Arial" w:cs="Arial"/>
          <w:i/>
          <w:iCs/>
          <w:color w:val="000000"/>
          <w:sz w:val="24"/>
          <w:szCs w:val="24"/>
        </w:rPr>
      </w:pPr>
    </w:p>
    <w:p w14:paraId="0C13D370" w14:textId="5C42775F" w:rsidR="001127D8" w:rsidRPr="00D35738" w:rsidRDefault="001127D8" w:rsidP="001127D8">
      <w:pPr>
        <w:tabs>
          <w:tab w:val="left" w:pos="3290"/>
        </w:tabs>
        <w:spacing w:after="0" w:line="240" w:lineRule="auto"/>
        <w:ind w:firstLine="1134"/>
        <w:rPr>
          <w:rFonts w:ascii="Arial" w:eastAsia="Times New Roman" w:hAnsi="Arial" w:cs="Arial"/>
          <w:sz w:val="24"/>
          <w:szCs w:val="24"/>
        </w:rPr>
      </w:pPr>
      <w:r w:rsidRPr="001127D8">
        <w:rPr>
          <w:rFonts w:ascii="Arial" w:eastAsia="Times New Roman" w:hAnsi="Arial" w:cs="Arial"/>
          <w:iCs/>
          <w:color w:val="000000"/>
          <w:sz w:val="24"/>
          <w:szCs w:val="24"/>
        </w:rPr>
        <w:t xml:space="preserve">Član komisije </w:t>
      </w:r>
      <w:r w:rsidRPr="001127D8">
        <w:rPr>
          <w:rFonts w:ascii="Arial" w:eastAsia="Times New Roman" w:hAnsi="Arial" w:cs="Arial"/>
          <w:sz w:val="24"/>
          <w:szCs w:val="24"/>
        </w:rPr>
        <w:t xml:space="preserve">za sprovođenje postupka javne </w:t>
      </w:r>
      <w:r w:rsidRPr="00D35738">
        <w:rPr>
          <w:rFonts w:ascii="Arial" w:eastAsia="Times New Roman" w:hAnsi="Arial" w:cs="Arial"/>
          <w:sz w:val="24"/>
          <w:szCs w:val="24"/>
        </w:rPr>
        <w:t>nabavk</w:t>
      </w:r>
      <w:r w:rsidRPr="00D35738">
        <w:rPr>
          <w:rFonts w:ascii="Arial" w:eastAsia="Times New Roman" w:hAnsi="Arial" w:cs="Arial"/>
          <w:iCs/>
          <w:sz w:val="24"/>
          <w:szCs w:val="24"/>
        </w:rPr>
        <w:t>e</w:t>
      </w:r>
      <w:r w:rsidR="004368E4">
        <w:rPr>
          <w:rFonts w:ascii="Arial" w:eastAsia="Times New Roman" w:hAnsi="Arial" w:cs="Arial"/>
          <w:iCs/>
          <w:sz w:val="24"/>
          <w:szCs w:val="24"/>
        </w:rPr>
        <w:t xml:space="preserve"> </w:t>
      </w:r>
      <w:r w:rsidR="00361C8E" w:rsidRPr="00D35738">
        <w:rPr>
          <w:rFonts w:ascii="Arial" w:eastAsia="Times New Roman" w:hAnsi="Arial" w:cs="Arial"/>
          <w:sz w:val="24"/>
          <w:szCs w:val="24"/>
        </w:rPr>
        <w:t>Danijela Ratković</w:t>
      </w:r>
    </w:p>
    <w:p w14:paraId="6FA31DFE" w14:textId="77777777" w:rsidR="001127D8" w:rsidRPr="001127D8" w:rsidRDefault="001127D8" w:rsidP="001127D8">
      <w:pPr>
        <w:spacing w:after="0" w:line="240" w:lineRule="auto"/>
        <w:ind w:left="6372"/>
        <w:jc w:val="center"/>
        <w:rPr>
          <w:rFonts w:ascii="Arial" w:eastAsia="Times New Roman" w:hAnsi="Arial" w:cs="Arial"/>
          <w:i/>
          <w:iCs/>
          <w:color w:val="000000"/>
          <w:sz w:val="24"/>
          <w:szCs w:val="24"/>
        </w:rPr>
      </w:pPr>
      <w:r w:rsidRPr="001127D8">
        <w:rPr>
          <w:rFonts w:ascii="Arial" w:eastAsia="Times New Roman" w:hAnsi="Arial" w:cs="Arial"/>
          <w:i/>
          <w:iCs/>
          <w:color w:val="000000"/>
          <w:sz w:val="24"/>
          <w:szCs w:val="24"/>
        </w:rPr>
        <w:t>s.r.</w:t>
      </w:r>
    </w:p>
    <w:p w14:paraId="5FC27CDA"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433CA078"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07E4FD4E"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76D6476A"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157EA28C"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362EA436"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365E6CCE"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5F80F5B9"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715FA0B5"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7CA52C2C"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679C8DE4"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7BFC520B"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19E4779E"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6CCDB98B" w14:textId="77777777" w:rsidR="001127D8" w:rsidRPr="001127D8" w:rsidRDefault="001127D8" w:rsidP="001127D8">
      <w:pPr>
        <w:spacing w:after="0" w:line="240" w:lineRule="auto"/>
        <w:jc w:val="both"/>
        <w:rPr>
          <w:rFonts w:ascii="Arial" w:eastAsia="Times New Roman" w:hAnsi="Arial" w:cs="Arial"/>
          <w:b/>
          <w:bCs/>
          <w:color w:val="000000"/>
          <w:sz w:val="24"/>
          <w:szCs w:val="24"/>
        </w:rPr>
      </w:pPr>
    </w:p>
    <w:p w14:paraId="2B53FED6" w14:textId="77777777" w:rsidR="001127D8" w:rsidRPr="001127D8" w:rsidRDefault="001127D8" w:rsidP="001127D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7" w:name="_Toc62730568"/>
      <w:r w:rsidRPr="001127D8">
        <w:rPr>
          <w:rFonts w:ascii="Arial" w:eastAsia="Times New Roman" w:hAnsi="Arial" w:cs="Times New Roman"/>
          <w:b/>
          <w:sz w:val="28"/>
          <w:szCs w:val="32"/>
        </w:rPr>
        <w:t>UPUTSTVO O PRAVNOM SREDSTVU</w:t>
      </w:r>
      <w:bookmarkEnd w:id="17"/>
    </w:p>
    <w:p w14:paraId="50641C9A" w14:textId="77777777" w:rsidR="001127D8" w:rsidRPr="001127D8" w:rsidRDefault="001127D8" w:rsidP="001127D8">
      <w:pPr>
        <w:tabs>
          <w:tab w:val="left" w:pos="5760"/>
        </w:tabs>
        <w:spacing w:after="0" w:line="240" w:lineRule="auto"/>
        <w:jc w:val="center"/>
        <w:rPr>
          <w:rFonts w:ascii="Arial" w:eastAsia="Times New Roman" w:hAnsi="Arial" w:cs="Arial"/>
          <w:color w:val="000000"/>
          <w:sz w:val="24"/>
          <w:szCs w:val="24"/>
        </w:rPr>
      </w:pPr>
    </w:p>
    <w:p w14:paraId="2BAA1703" w14:textId="77777777" w:rsidR="001127D8" w:rsidRPr="001127D8" w:rsidRDefault="001127D8" w:rsidP="001127D8">
      <w:pPr>
        <w:tabs>
          <w:tab w:val="left" w:pos="5760"/>
        </w:tabs>
        <w:spacing w:after="0" w:line="240" w:lineRule="auto"/>
        <w:ind w:firstLine="567"/>
        <w:jc w:val="both"/>
        <w:rPr>
          <w:rFonts w:ascii="Arial" w:eastAsia="Times New Roman" w:hAnsi="Arial" w:cs="Arial"/>
          <w:color w:val="000000"/>
          <w:sz w:val="24"/>
          <w:szCs w:val="24"/>
          <w:lang w:val="en-US"/>
        </w:rPr>
      </w:pPr>
      <w:r w:rsidRPr="001127D8">
        <w:rPr>
          <w:rFonts w:ascii="Arial" w:eastAsia="Times New Roman" w:hAnsi="Arial" w:cs="Arial"/>
          <w:color w:val="000000"/>
          <w:sz w:val="24"/>
          <w:szCs w:val="24"/>
        </w:rPr>
        <w:t>Privredni subjekat može da izjavi žalbu protiv ove tenderske dokumentacije Komisiji za zaštitu prava</w:t>
      </w:r>
      <w:r w:rsidRPr="001127D8">
        <w:rPr>
          <w:rFonts w:ascii="Arial" w:eastAsia="Times New Roman" w:hAnsi="Arial" w:cs="Arial"/>
          <w:color w:val="000000"/>
          <w:sz w:val="24"/>
          <w:szCs w:val="24"/>
          <w:lang w:val="en-US"/>
        </w:rPr>
        <w:t>:</w:t>
      </w:r>
    </w:p>
    <w:p w14:paraId="3741AA7A" w14:textId="77777777" w:rsidR="001127D8" w:rsidRPr="001127D8" w:rsidRDefault="001127D8" w:rsidP="001127D8">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1127D8">
        <w:rPr>
          <w:rFonts w:ascii="Arial" w:eastAsia="Times New Roman" w:hAnsi="Arial" w:cs="Arial"/>
          <w:color w:val="000000"/>
          <w:sz w:val="24"/>
          <w:szCs w:val="24"/>
          <w:lang w:val="en-US"/>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D35E2BC" w14:textId="77777777" w:rsidR="001127D8" w:rsidRPr="001127D8" w:rsidRDefault="001127D8" w:rsidP="001127D8">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1127D8">
        <w:rPr>
          <w:rFonts w:ascii="Arial" w:eastAsia="Times New Roman" w:hAnsi="Arial" w:cs="Arial"/>
          <w:color w:val="000000"/>
          <w:sz w:val="24"/>
          <w:szCs w:val="24"/>
          <w:lang w:val="en-US"/>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47482D06" w14:textId="77777777" w:rsidR="001127D8" w:rsidRPr="001127D8" w:rsidRDefault="001127D8" w:rsidP="001127D8">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1127D8">
        <w:rPr>
          <w:rFonts w:ascii="Arial" w:eastAsia="Times New Roman" w:hAnsi="Arial" w:cs="Arial"/>
          <w:color w:val="000000"/>
          <w:sz w:val="24"/>
          <w:szCs w:val="24"/>
          <w:lang w:val="en-US"/>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6F41A38" w14:textId="77777777" w:rsidR="001127D8" w:rsidRPr="001127D8" w:rsidRDefault="001127D8" w:rsidP="001127D8">
      <w:pPr>
        <w:tabs>
          <w:tab w:val="left" w:pos="5760"/>
        </w:tabs>
        <w:spacing w:after="0" w:line="240" w:lineRule="auto"/>
        <w:jc w:val="both"/>
        <w:rPr>
          <w:rFonts w:ascii="Arial" w:eastAsia="Times New Roman" w:hAnsi="Arial" w:cs="Arial"/>
          <w:color w:val="000000"/>
          <w:sz w:val="24"/>
          <w:szCs w:val="24"/>
        </w:rPr>
      </w:pPr>
    </w:p>
    <w:p w14:paraId="4D9EA46B" w14:textId="77777777" w:rsidR="001127D8" w:rsidRPr="001127D8" w:rsidRDefault="001127D8" w:rsidP="001127D8">
      <w:pPr>
        <w:autoSpaceDE w:val="0"/>
        <w:autoSpaceDN w:val="0"/>
        <w:adjustRightInd w:val="0"/>
        <w:spacing w:after="0" w:line="240" w:lineRule="auto"/>
        <w:ind w:firstLine="567"/>
        <w:jc w:val="both"/>
        <w:rPr>
          <w:rFonts w:ascii="Arial" w:eastAsia="Times New Roman" w:hAnsi="Arial" w:cs="Arial"/>
          <w:color w:val="000000"/>
          <w:sz w:val="24"/>
          <w:szCs w:val="24"/>
        </w:rPr>
      </w:pPr>
      <w:r w:rsidRPr="001127D8">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5A16810D" w14:textId="77777777" w:rsidR="001127D8" w:rsidRPr="001127D8" w:rsidRDefault="001127D8" w:rsidP="001127D8">
      <w:pPr>
        <w:autoSpaceDE w:val="0"/>
        <w:autoSpaceDN w:val="0"/>
        <w:adjustRightInd w:val="0"/>
        <w:spacing w:after="0" w:line="240" w:lineRule="auto"/>
        <w:ind w:firstLine="567"/>
        <w:jc w:val="both"/>
        <w:rPr>
          <w:rFonts w:ascii="Arial" w:eastAsia="Times New Roman" w:hAnsi="Arial" w:cs="Arial"/>
          <w:color w:val="000000"/>
          <w:sz w:val="24"/>
          <w:szCs w:val="24"/>
        </w:rPr>
      </w:pPr>
    </w:p>
    <w:p w14:paraId="2C61A3F2" w14:textId="77777777" w:rsidR="001127D8" w:rsidRPr="001127D8" w:rsidRDefault="001127D8" w:rsidP="001127D8">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1127D8">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8DB34AF" w14:textId="77777777" w:rsidR="001127D8" w:rsidRPr="001127D8" w:rsidRDefault="001127D8" w:rsidP="001127D8">
      <w:pPr>
        <w:tabs>
          <w:tab w:val="left" w:pos="5760"/>
        </w:tabs>
        <w:spacing w:after="0" w:line="240" w:lineRule="auto"/>
        <w:ind w:firstLine="567"/>
        <w:jc w:val="both"/>
        <w:rPr>
          <w:rFonts w:ascii="Arial" w:eastAsia="Times New Roman" w:hAnsi="Arial" w:cs="Arial"/>
          <w:color w:val="000000"/>
          <w:sz w:val="24"/>
          <w:szCs w:val="24"/>
        </w:rPr>
      </w:pPr>
    </w:p>
    <w:p w14:paraId="4C80F923" w14:textId="77777777" w:rsidR="001127D8" w:rsidRPr="001127D8" w:rsidRDefault="001127D8" w:rsidP="001127D8">
      <w:pPr>
        <w:tabs>
          <w:tab w:val="left" w:pos="5760"/>
        </w:tabs>
        <w:spacing w:after="0" w:line="240" w:lineRule="auto"/>
        <w:ind w:firstLine="567"/>
        <w:jc w:val="both"/>
        <w:rPr>
          <w:rFonts w:ascii="Arial" w:eastAsia="Times New Roman" w:hAnsi="Arial" w:cs="Arial"/>
          <w:color w:val="000000"/>
          <w:sz w:val="24"/>
          <w:szCs w:val="24"/>
        </w:rPr>
      </w:pPr>
      <w:r w:rsidRPr="001127D8">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0AE28C35" w14:textId="77777777" w:rsidR="001127D8" w:rsidRPr="001127D8" w:rsidRDefault="001127D8" w:rsidP="001127D8">
      <w:pPr>
        <w:tabs>
          <w:tab w:val="left" w:pos="5760"/>
        </w:tabs>
        <w:spacing w:after="0" w:line="240" w:lineRule="auto"/>
        <w:ind w:firstLine="567"/>
        <w:jc w:val="both"/>
        <w:rPr>
          <w:rFonts w:ascii="Arial" w:eastAsia="Times New Roman" w:hAnsi="Arial" w:cs="Arial"/>
          <w:color w:val="000000"/>
          <w:sz w:val="24"/>
          <w:szCs w:val="24"/>
        </w:rPr>
      </w:pPr>
    </w:p>
    <w:p w14:paraId="30299496" w14:textId="77777777" w:rsidR="001127D8" w:rsidRPr="001127D8" w:rsidRDefault="001127D8" w:rsidP="001127D8">
      <w:pPr>
        <w:tabs>
          <w:tab w:val="left" w:pos="5760"/>
        </w:tabs>
        <w:spacing w:after="0" w:line="240" w:lineRule="auto"/>
        <w:ind w:firstLine="567"/>
        <w:jc w:val="both"/>
        <w:rPr>
          <w:rFonts w:ascii="Arial" w:eastAsia="Times New Roman" w:hAnsi="Arial" w:cs="Arial"/>
          <w:color w:val="000000"/>
          <w:sz w:val="24"/>
          <w:szCs w:val="24"/>
        </w:rPr>
      </w:pPr>
      <w:r w:rsidRPr="001127D8">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1127D8">
          <w:rPr>
            <w:rFonts w:ascii="Arial" w:eastAsia="Times New Roman" w:hAnsi="Arial" w:cs="Arial"/>
            <w:color w:val="0000FF"/>
            <w:sz w:val="24"/>
            <w:szCs w:val="24"/>
            <w:u w:val="single"/>
          </w:rPr>
          <w:t>http://www.kontrola-nabavki.me/</w:t>
        </w:r>
      </w:hyperlink>
      <w:r w:rsidRPr="001127D8">
        <w:rPr>
          <w:rFonts w:ascii="Arial" w:eastAsia="Times New Roman" w:hAnsi="Arial" w:cs="Arial"/>
          <w:color w:val="000000"/>
          <w:sz w:val="24"/>
          <w:szCs w:val="24"/>
        </w:rPr>
        <w:t>.“.</w:t>
      </w:r>
    </w:p>
    <w:p w14:paraId="46361556" w14:textId="77777777" w:rsidR="001127D8" w:rsidRPr="001127D8" w:rsidRDefault="001127D8" w:rsidP="001127D8">
      <w:pPr>
        <w:tabs>
          <w:tab w:val="left" w:pos="5760"/>
        </w:tabs>
        <w:spacing w:after="0" w:line="240" w:lineRule="auto"/>
        <w:ind w:firstLine="567"/>
        <w:jc w:val="both"/>
        <w:rPr>
          <w:rFonts w:ascii="Arial" w:eastAsia="Times New Roman" w:hAnsi="Arial" w:cs="Arial"/>
          <w:color w:val="000000"/>
          <w:sz w:val="24"/>
          <w:szCs w:val="24"/>
        </w:rPr>
      </w:pPr>
    </w:p>
    <w:p w14:paraId="23DD4BBA" w14:textId="77777777" w:rsidR="001127D8" w:rsidRPr="001127D8" w:rsidRDefault="001127D8" w:rsidP="001127D8">
      <w:pPr>
        <w:tabs>
          <w:tab w:val="left" w:pos="5760"/>
        </w:tabs>
        <w:spacing w:after="0" w:line="240" w:lineRule="auto"/>
        <w:ind w:firstLine="567"/>
        <w:jc w:val="both"/>
        <w:rPr>
          <w:rFonts w:ascii="Arial" w:eastAsia="Times New Roman" w:hAnsi="Arial" w:cs="Arial"/>
          <w:color w:val="000000"/>
          <w:sz w:val="24"/>
          <w:szCs w:val="24"/>
        </w:rPr>
      </w:pPr>
    </w:p>
    <w:p w14:paraId="7BAEDCFB" w14:textId="77777777" w:rsidR="008E57CD" w:rsidRDefault="008E57CD"/>
    <w:sectPr w:rsidR="008E57CD" w:rsidSect="00905663">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B22E9" w14:textId="77777777" w:rsidR="003F728A" w:rsidRDefault="003F728A" w:rsidP="001127D8">
      <w:pPr>
        <w:spacing w:after="0" w:line="240" w:lineRule="auto"/>
      </w:pPr>
      <w:r>
        <w:separator/>
      </w:r>
    </w:p>
  </w:endnote>
  <w:endnote w:type="continuationSeparator" w:id="0">
    <w:p w14:paraId="3E2A9659" w14:textId="77777777" w:rsidR="003F728A" w:rsidRDefault="003F728A" w:rsidP="00112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5002EFF" w:usb1="C000E47F" w:usb2="00000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1152B" w14:textId="77777777" w:rsidR="003F728A" w:rsidRDefault="003F728A" w:rsidP="001127D8">
      <w:pPr>
        <w:spacing w:after="0" w:line="240" w:lineRule="auto"/>
      </w:pPr>
      <w:r>
        <w:separator/>
      </w:r>
    </w:p>
  </w:footnote>
  <w:footnote w:type="continuationSeparator" w:id="0">
    <w:p w14:paraId="236475BF" w14:textId="77777777" w:rsidR="003F728A" w:rsidRDefault="003F728A" w:rsidP="001127D8">
      <w:pPr>
        <w:spacing w:after="0" w:line="240" w:lineRule="auto"/>
      </w:pPr>
      <w:r>
        <w:continuationSeparator/>
      </w:r>
    </w:p>
  </w:footnote>
  <w:footnote w:id="1">
    <w:p w14:paraId="4F471934" w14:textId="77777777" w:rsidR="001127D8" w:rsidRPr="007F2BA0" w:rsidRDefault="001127D8" w:rsidP="001127D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759EC305" w14:textId="77777777" w:rsidR="001127D8" w:rsidRPr="007F2BA0" w:rsidRDefault="001127D8" w:rsidP="001127D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66AC7C91" w14:textId="77777777" w:rsidR="001127D8" w:rsidRPr="007F2BA0" w:rsidRDefault="001127D8" w:rsidP="001127D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0233BA4B" w14:textId="77777777" w:rsidR="001127D8" w:rsidRPr="007F2BA0" w:rsidRDefault="001127D8" w:rsidP="001127D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57E8D24" w14:textId="77777777" w:rsidR="001127D8" w:rsidRPr="00367536" w:rsidRDefault="001127D8" w:rsidP="001127D8">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32F952E8" w14:textId="77777777" w:rsidR="001127D8" w:rsidRPr="007F2BA0" w:rsidRDefault="001127D8" w:rsidP="001127D8">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14:paraId="21EE5AEF" w14:textId="77777777" w:rsidR="001127D8" w:rsidRPr="007F2BA0" w:rsidRDefault="001127D8" w:rsidP="001127D8">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502355B2" w14:textId="77777777" w:rsidR="001127D8" w:rsidRPr="002E211C" w:rsidRDefault="001127D8" w:rsidP="001127D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FB77E33"/>
    <w:multiLevelType w:val="hybridMultilevel"/>
    <w:tmpl w:val="1AA46F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7D2D75"/>
    <w:multiLevelType w:val="hybridMultilevel"/>
    <w:tmpl w:val="4FA87024"/>
    <w:lvl w:ilvl="0" w:tplc="3AE49C8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15:restartNumberingAfterBreak="0">
    <w:nsid w:val="7A7D57CA"/>
    <w:multiLevelType w:val="hybridMultilevel"/>
    <w:tmpl w:val="5276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3209202">
    <w:abstractNumId w:val="3"/>
  </w:num>
  <w:num w:numId="2" w16cid:durableId="2049604541">
    <w:abstractNumId w:val="1"/>
  </w:num>
  <w:num w:numId="3" w16cid:durableId="379715779">
    <w:abstractNumId w:val="0"/>
  </w:num>
  <w:num w:numId="4" w16cid:durableId="1025247901">
    <w:abstractNumId w:val="9"/>
  </w:num>
  <w:num w:numId="5" w16cid:durableId="598104243">
    <w:abstractNumId w:val="11"/>
  </w:num>
  <w:num w:numId="6" w16cid:durableId="1940212972">
    <w:abstractNumId w:val="10"/>
  </w:num>
  <w:num w:numId="7" w16cid:durableId="141504649">
    <w:abstractNumId w:val="6"/>
  </w:num>
  <w:num w:numId="8" w16cid:durableId="550121079">
    <w:abstractNumId w:val="8"/>
  </w:num>
  <w:num w:numId="9" w16cid:durableId="193614264">
    <w:abstractNumId w:val="4"/>
  </w:num>
  <w:num w:numId="10" w16cid:durableId="1631086779">
    <w:abstractNumId w:val="5"/>
  </w:num>
  <w:num w:numId="11" w16cid:durableId="819074203">
    <w:abstractNumId w:val="7"/>
  </w:num>
  <w:num w:numId="12" w16cid:durableId="1325165207">
    <w:abstractNumId w:val="12"/>
  </w:num>
  <w:num w:numId="13" w16cid:durableId="9050665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7D8"/>
    <w:rsid w:val="00013200"/>
    <w:rsid w:val="00015C50"/>
    <w:rsid w:val="000474BA"/>
    <w:rsid w:val="00055E2E"/>
    <w:rsid w:val="000638EB"/>
    <w:rsid w:val="00075446"/>
    <w:rsid w:val="000D5E17"/>
    <w:rsid w:val="00100EB8"/>
    <w:rsid w:val="001127D8"/>
    <w:rsid w:val="0013259C"/>
    <w:rsid w:val="00180D5E"/>
    <w:rsid w:val="001A339D"/>
    <w:rsid w:val="0024784B"/>
    <w:rsid w:val="00265860"/>
    <w:rsid w:val="002B0835"/>
    <w:rsid w:val="002B1970"/>
    <w:rsid w:val="002D2A08"/>
    <w:rsid w:val="002E72C6"/>
    <w:rsid w:val="00317C0A"/>
    <w:rsid w:val="00322DC7"/>
    <w:rsid w:val="00325292"/>
    <w:rsid w:val="00327A6C"/>
    <w:rsid w:val="00361C8E"/>
    <w:rsid w:val="003A1F83"/>
    <w:rsid w:val="003F6BE9"/>
    <w:rsid w:val="003F728A"/>
    <w:rsid w:val="004100E4"/>
    <w:rsid w:val="004308C3"/>
    <w:rsid w:val="004368E4"/>
    <w:rsid w:val="00442223"/>
    <w:rsid w:val="0047227F"/>
    <w:rsid w:val="004A5725"/>
    <w:rsid w:val="00517C9F"/>
    <w:rsid w:val="005241C5"/>
    <w:rsid w:val="005E2A3A"/>
    <w:rsid w:val="00607E48"/>
    <w:rsid w:val="00626B09"/>
    <w:rsid w:val="00644EF0"/>
    <w:rsid w:val="0065749E"/>
    <w:rsid w:val="0066611B"/>
    <w:rsid w:val="006A5BCB"/>
    <w:rsid w:val="006F643A"/>
    <w:rsid w:val="00723C00"/>
    <w:rsid w:val="007863A2"/>
    <w:rsid w:val="007961CC"/>
    <w:rsid w:val="007E003F"/>
    <w:rsid w:val="00845C73"/>
    <w:rsid w:val="008C7D81"/>
    <w:rsid w:val="008D55DA"/>
    <w:rsid w:val="008E57CD"/>
    <w:rsid w:val="00905663"/>
    <w:rsid w:val="00923D5B"/>
    <w:rsid w:val="00924BF4"/>
    <w:rsid w:val="00967232"/>
    <w:rsid w:val="009C4170"/>
    <w:rsid w:val="00A0140F"/>
    <w:rsid w:val="00A15CE8"/>
    <w:rsid w:val="00A416EF"/>
    <w:rsid w:val="00A57084"/>
    <w:rsid w:val="00AC1AB9"/>
    <w:rsid w:val="00AC2090"/>
    <w:rsid w:val="00B31FF4"/>
    <w:rsid w:val="00B9203A"/>
    <w:rsid w:val="00C269BC"/>
    <w:rsid w:val="00C2793B"/>
    <w:rsid w:val="00C553CE"/>
    <w:rsid w:val="00CA14B5"/>
    <w:rsid w:val="00CA5B20"/>
    <w:rsid w:val="00CB2A52"/>
    <w:rsid w:val="00CC1C14"/>
    <w:rsid w:val="00CD7494"/>
    <w:rsid w:val="00D245E3"/>
    <w:rsid w:val="00D35738"/>
    <w:rsid w:val="00D67A31"/>
    <w:rsid w:val="00D953DA"/>
    <w:rsid w:val="00E344E8"/>
    <w:rsid w:val="00E75B4F"/>
    <w:rsid w:val="00F44A8C"/>
    <w:rsid w:val="00FE1280"/>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7B811"/>
  <w15:chartTrackingRefBased/>
  <w15:docId w15:val="{A4A59D20-7D47-4242-8290-0B997290B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D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127D8"/>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1127D8"/>
    <w:rPr>
      <w:rFonts w:ascii="Calibri" w:eastAsia="Calibri" w:hAnsi="Calibri" w:cs="Times New Roman"/>
      <w:sz w:val="20"/>
      <w:szCs w:val="20"/>
      <w:lang w:val="en-US"/>
    </w:rPr>
  </w:style>
  <w:style w:type="character" w:styleId="FootnoteReference">
    <w:name w:val="footnote reference"/>
    <w:uiPriority w:val="99"/>
    <w:unhideWhenUsed/>
    <w:rsid w:val="001127D8"/>
    <w:rPr>
      <w:vertAlign w:val="superscript"/>
    </w:rPr>
  </w:style>
  <w:style w:type="paragraph" w:styleId="BalloonText">
    <w:name w:val="Balloon Text"/>
    <w:basedOn w:val="Normal"/>
    <w:link w:val="BalloonTextChar"/>
    <w:uiPriority w:val="99"/>
    <w:semiHidden/>
    <w:unhideWhenUsed/>
    <w:rsid w:val="00D357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7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956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9</Pages>
  <Words>1836</Words>
  <Characters>10467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dc:creator>
  <cp:keywords/>
  <dc:description/>
  <cp:lastModifiedBy>Lenovo</cp:lastModifiedBy>
  <cp:revision>50</cp:revision>
  <cp:lastPrinted>2026-02-10T12:47:00Z</cp:lastPrinted>
  <dcterms:created xsi:type="dcterms:W3CDTF">2024-02-20T09:43:00Z</dcterms:created>
  <dcterms:modified xsi:type="dcterms:W3CDTF">2026-02-13T08:40:00Z</dcterms:modified>
</cp:coreProperties>
</file>