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5B0C5" w14:textId="262A991E" w:rsidR="00F91AD9" w:rsidRDefault="00F91AD9" w:rsidP="00F91AD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CDB36FA" w14:textId="55227E90" w:rsidR="00F91AD9" w:rsidRPr="00312CA2" w:rsidRDefault="004E16B9" w:rsidP="00F91AD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JU LOVĆEN BEČIĆI</w:t>
      </w:r>
      <w:r w:rsidR="001B6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CETINJE</w:t>
      </w:r>
    </w:p>
    <w:p w14:paraId="00D9049E" w14:textId="77777777" w:rsidR="00F91AD9" w:rsidRPr="00312CA2" w:rsidRDefault="00F91AD9" w:rsidP="00F91AD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12CA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Komisija za sprovođenje postupka javne nabavke</w:t>
      </w:r>
    </w:p>
    <w:p w14:paraId="2092D52D" w14:textId="5D5CDCBB" w:rsidR="00F91AD9" w:rsidRPr="00312CA2" w:rsidRDefault="00312CA2" w:rsidP="00F91A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CA2">
        <w:rPr>
          <w:rFonts w:ascii="Arial" w:eastAsia="Times New Roman" w:hAnsi="Arial" w:cs="Arial"/>
          <w:sz w:val="24"/>
          <w:szCs w:val="24"/>
          <w:lang w:val="sr-Latn-ME"/>
        </w:rPr>
        <w:t>Broj:</w:t>
      </w:r>
      <w:r w:rsidR="0089015A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4E16B9">
        <w:rPr>
          <w:rFonts w:ascii="Arial" w:eastAsia="Times New Roman" w:hAnsi="Arial" w:cs="Arial"/>
          <w:sz w:val="24"/>
          <w:szCs w:val="24"/>
          <w:lang w:val="sr-Latn-ME"/>
        </w:rPr>
        <w:t>8</w:t>
      </w:r>
    </w:p>
    <w:p w14:paraId="3C08E688" w14:textId="25241FFA" w:rsidR="00F91AD9" w:rsidRPr="00312CA2" w:rsidRDefault="00F91AD9" w:rsidP="00F91A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C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Cetinje, </w:t>
      </w:r>
      <w:r w:rsidR="004E16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1A2CAB" w:rsidRPr="00312C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4E16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1A2CAB" w:rsidRPr="00312C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12CA2" w:rsidRPr="00312C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4E16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312C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14:paraId="3C80C3D0" w14:textId="77777777" w:rsidR="00F91AD9" w:rsidRPr="00312CA2" w:rsidRDefault="00F91AD9" w:rsidP="00F91AD9">
      <w:pPr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14:paraId="32E4E0F9" w14:textId="77777777" w:rsidR="00F91AD9" w:rsidRPr="00312CA2" w:rsidRDefault="00F91AD9" w:rsidP="00F91AD9">
      <w:pPr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14:paraId="11978534" w14:textId="77777777" w:rsidR="00F91AD9" w:rsidRPr="00312CA2" w:rsidRDefault="00F91AD9" w:rsidP="00F91AD9">
      <w:pPr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14:paraId="5F3EA127" w14:textId="7CF549B3" w:rsidR="00312CA2" w:rsidRPr="00312CA2" w:rsidRDefault="00312CA2" w:rsidP="00312C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  <w:lang w:val="sr-Latn-ME"/>
        </w:rPr>
      </w:pPr>
      <w:r w:rsidRPr="00312CA2">
        <w:rPr>
          <w:rFonts w:ascii="Arial" w:hAnsi="Arial" w:cs="Arial"/>
          <w:b/>
          <w:sz w:val="24"/>
          <w:szCs w:val="24"/>
          <w:lang w:val="sr-Latn-ME"/>
        </w:rPr>
        <w:t>OBAVJEŠTENJE O PODNIJETOJ ŽALBI</w:t>
      </w:r>
    </w:p>
    <w:p w14:paraId="00B9456A" w14:textId="77777777" w:rsidR="00312CA2" w:rsidRPr="00312CA2" w:rsidRDefault="00312CA2" w:rsidP="00312C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5EA8AABA" w14:textId="18386D4D" w:rsidR="00312CA2" w:rsidRPr="00312CA2" w:rsidRDefault="00312CA2" w:rsidP="00312C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312CA2">
        <w:rPr>
          <w:rFonts w:ascii="Arial" w:hAnsi="Arial" w:cs="Arial"/>
          <w:bCs/>
          <w:sz w:val="24"/>
          <w:szCs w:val="24"/>
          <w:lang w:val="sr-Latn-ME"/>
        </w:rPr>
        <w:t>Obavještavamo sve učesnike u postupku javne nabavke po Tenderskoj dokumentaciji za otvoreni p</w:t>
      </w:r>
      <w:r w:rsidR="00CB68B7">
        <w:rPr>
          <w:rFonts w:ascii="Arial" w:hAnsi="Arial" w:cs="Arial"/>
          <w:bCs/>
          <w:sz w:val="24"/>
          <w:szCs w:val="24"/>
          <w:lang w:val="sr-Latn-ME"/>
        </w:rPr>
        <w:t xml:space="preserve">ostupak javne nabavke za </w:t>
      </w:r>
      <w:r w:rsidR="004E16B9">
        <w:rPr>
          <w:rFonts w:ascii="Arial" w:hAnsi="Arial" w:cs="Arial"/>
          <w:bCs/>
          <w:sz w:val="24"/>
          <w:szCs w:val="24"/>
          <w:lang w:val="sr-Latn-ME"/>
        </w:rPr>
        <w:t>nabavku robe</w:t>
      </w:r>
      <w:r w:rsidR="00D962F7">
        <w:rPr>
          <w:rFonts w:ascii="Arial" w:hAnsi="Arial" w:cs="Arial"/>
          <w:bCs/>
          <w:sz w:val="24"/>
          <w:szCs w:val="24"/>
        </w:rPr>
        <w:t xml:space="preserve"> </w:t>
      </w:r>
      <w:r w:rsidR="004D1C88" w:rsidRPr="004D1C88">
        <w:rPr>
          <w:rFonts w:ascii="Arial" w:hAnsi="Arial" w:cs="Arial"/>
          <w:bCs/>
          <w:sz w:val="24"/>
          <w:szCs w:val="24"/>
        </w:rPr>
        <w:t xml:space="preserve">po tenderskoj dokumentaciji </w:t>
      </w:r>
      <w:r w:rsidR="004E16B9" w:rsidRPr="004E16B9">
        <w:rPr>
          <w:rFonts w:ascii="Arial" w:hAnsi="Arial" w:cs="Arial"/>
          <w:bCs/>
          <w:sz w:val="24"/>
          <w:szCs w:val="24"/>
        </w:rPr>
        <w:t>Nabavka prehrambenih proizvoda</w:t>
      </w:r>
      <w:r w:rsidR="00CB68B7">
        <w:rPr>
          <w:rFonts w:ascii="Arial" w:hAnsi="Arial" w:cs="Arial"/>
          <w:bCs/>
          <w:sz w:val="24"/>
          <w:szCs w:val="24"/>
        </w:rPr>
        <w:t xml:space="preserve">, </w:t>
      </w:r>
      <w:r w:rsidR="00D962F7">
        <w:rPr>
          <w:rFonts w:ascii="Arial" w:hAnsi="Arial" w:cs="Arial"/>
          <w:bCs/>
          <w:sz w:val="24"/>
          <w:szCs w:val="24"/>
        </w:rPr>
        <w:t>broj</w:t>
      </w:r>
      <w:r w:rsidR="00CB68B7">
        <w:rPr>
          <w:rFonts w:ascii="Arial" w:hAnsi="Arial" w:cs="Arial"/>
          <w:bCs/>
          <w:sz w:val="24"/>
          <w:szCs w:val="24"/>
        </w:rPr>
        <w:t xml:space="preserve"> tenderske dokumentacije: </w:t>
      </w:r>
      <w:r w:rsidR="004E16B9">
        <w:rPr>
          <w:rFonts w:ascii="Arial" w:hAnsi="Arial" w:cs="Arial"/>
          <w:bCs/>
          <w:sz w:val="24"/>
          <w:szCs w:val="24"/>
        </w:rPr>
        <w:t>103</w:t>
      </w:r>
      <w:r w:rsidR="00CB68B7">
        <w:rPr>
          <w:rFonts w:ascii="Arial" w:hAnsi="Arial" w:cs="Arial"/>
          <w:bCs/>
          <w:sz w:val="24"/>
          <w:szCs w:val="24"/>
        </w:rPr>
        <w:t xml:space="preserve"> </w:t>
      </w:r>
      <w:r w:rsidR="004D1C88" w:rsidRPr="004D1C88">
        <w:rPr>
          <w:rFonts w:ascii="Arial" w:hAnsi="Arial" w:cs="Arial"/>
          <w:bCs/>
          <w:sz w:val="24"/>
          <w:szCs w:val="24"/>
        </w:rPr>
        <w:t xml:space="preserve">od </w:t>
      </w:r>
      <w:r w:rsidR="00D962F7">
        <w:rPr>
          <w:rFonts w:ascii="Arial" w:hAnsi="Arial" w:cs="Arial"/>
          <w:bCs/>
          <w:sz w:val="24"/>
          <w:szCs w:val="24"/>
        </w:rPr>
        <w:t>0</w:t>
      </w:r>
      <w:r w:rsidR="004E16B9">
        <w:rPr>
          <w:rFonts w:ascii="Arial" w:hAnsi="Arial" w:cs="Arial"/>
          <w:bCs/>
          <w:sz w:val="24"/>
          <w:szCs w:val="24"/>
        </w:rPr>
        <w:t>5</w:t>
      </w:r>
      <w:r w:rsidR="004D1C88" w:rsidRPr="004D1C88">
        <w:rPr>
          <w:rFonts w:ascii="Arial" w:hAnsi="Arial" w:cs="Arial"/>
          <w:bCs/>
          <w:sz w:val="24"/>
          <w:szCs w:val="24"/>
        </w:rPr>
        <w:t>.</w:t>
      </w:r>
      <w:r w:rsidR="004E16B9">
        <w:rPr>
          <w:rFonts w:ascii="Arial" w:hAnsi="Arial" w:cs="Arial"/>
          <w:bCs/>
          <w:sz w:val="24"/>
          <w:szCs w:val="24"/>
        </w:rPr>
        <w:t>12</w:t>
      </w:r>
      <w:r w:rsidR="004D1C88" w:rsidRPr="004D1C88">
        <w:rPr>
          <w:rFonts w:ascii="Arial" w:hAnsi="Arial" w:cs="Arial"/>
          <w:bCs/>
          <w:sz w:val="24"/>
          <w:szCs w:val="24"/>
        </w:rPr>
        <w:t>.202</w:t>
      </w:r>
      <w:r w:rsidR="00D962F7">
        <w:rPr>
          <w:rFonts w:ascii="Arial" w:hAnsi="Arial" w:cs="Arial"/>
          <w:bCs/>
          <w:sz w:val="24"/>
          <w:szCs w:val="24"/>
        </w:rPr>
        <w:t>5</w:t>
      </w:r>
      <w:r w:rsidR="004D1C88" w:rsidRPr="004D1C88">
        <w:rPr>
          <w:rFonts w:ascii="Arial" w:hAnsi="Arial" w:cs="Arial"/>
          <w:bCs/>
          <w:sz w:val="24"/>
          <w:szCs w:val="24"/>
        </w:rPr>
        <w:t>. godine</w:t>
      </w:r>
      <w:r w:rsidR="00E424BB">
        <w:rPr>
          <w:rFonts w:ascii="Arial" w:hAnsi="Arial" w:cs="Arial"/>
          <w:bCs/>
          <w:sz w:val="24"/>
          <w:szCs w:val="24"/>
        </w:rPr>
        <w:t>,</w:t>
      </w:r>
      <w:r w:rsidRPr="00312CA2">
        <w:rPr>
          <w:rFonts w:ascii="Arial" w:hAnsi="Arial" w:cs="Arial"/>
          <w:bCs/>
          <w:sz w:val="24"/>
          <w:szCs w:val="24"/>
        </w:rPr>
        <w:t xml:space="preserve"> da je u zakonom propisanom roku izjavljena žalba na </w:t>
      </w:r>
      <w:r w:rsidR="000062C0">
        <w:rPr>
          <w:rFonts w:ascii="Arial" w:hAnsi="Arial" w:cs="Arial"/>
          <w:bCs/>
          <w:sz w:val="24"/>
          <w:szCs w:val="24"/>
        </w:rPr>
        <w:t>Odluku o izboru najpovoljnije ponude broj 6 od 20.01.2026. godine</w:t>
      </w:r>
      <w:bookmarkStart w:id="0" w:name="_GoBack"/>
      <w:bookmarkEnd w:id="0"/>
      <w:r w:rsidRPr="00312CA2">
        <w:rPr>
          <w:rFonts w:ascii="Arial" w:hAnsi="Arial" w:cs="Arial"/>
          <w:bCs/>
          <w:sz w:val="24"/>
          <w:szCs w:val="24"/>
        </w:rPr>
        <w:t xml:space="preserve">, </w:t>
      </w:r>
      <w:r w:rsidRPr="00312CA2">
        <w:rPr>
          <w:rFonts w:ascii="Arial" w:hAnsi="Arial" w:cs="Arial"/>
          <w:bCs/>
          <w:sz w:val="24"/>
          <w:szCs w:val="24"/>
          <w:lang w:val="sr-Latn-ME"/>
        </w:rPr>
        <w:t>čime se prekidaju sve dalje aktivnosti u ovom postupku javne nabavke do donošenja rješenja po žalbi.</w:t>
      </w:r>
    </w:p>
    <w:p w14:paraId="07AA9CC2" w14:textId="77777777" w:rsidR="00312CA2" w:rsidRPr="00312CA2" w:rsidRDefault="00312CA2" w:rsidP="00312C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sr-Latn-ME"/>
        </w:rPr>
      </w:pPr>
    </w:p>
    <w:p w14:paraId="74336027" w14:textId="77777777" w:rsidR="00312CA2" w:rsidRPr="00312CA2" w:rsidRDefault="00312CA2" w:rsidP="00312C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71FC9CA5" w14:textId="77777777" w:rsidR="00312CA2" w:rsidRPr="00312CA2" w:rsidRDefault="00312CA2" w:rsidP="00312CA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24"/>
          <w:szCs w:val="24"/>
          <w:lang w:val="sr-Latn-ME"/>
        </w:rPr>
      </w:pPr>
      <w:r w:rsidRPr="00312CA2">
        <w:rPr>
          <w:rFonts w:ascii="Arial" w:hAnsi="Arial" w:cs="Arial"/>
          <w:b/>
          <w:sz w:val="24"/>
          <w:szCs w:val="24"/>
          <w:lang w:val="sr-Latn-ME"/>
        </w:rPr>
        <w:t xml:space="preserve">KOMISIJA ZA SPROVOĐENJE </w:t>
      </w:r>
    </w:p>
    <w:p w14:paraId="0312561D" w14:textId="77777777" w:rsidR="00312CA2" w:rsidRPr="00312CA2" w:rsidRDefault="00312CA2" w:rsidP="00312CA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24"/>
          <w:szCs w:val="24"/>
          <w:lang w:val="sr-Latn-ME"/>
        </w:rPr>
      </w:pPr>
      <w:r w:rsidRPr="00312CA2">
        <w:rPr>
          <w:rFonts w:ascii="Arial" w:hAnsi="Arial" w:cs="Arial"/>
          <w:b/>
          <w:sz w:val="24"/>
          <w:szCs w:val="24"/>
          <w:lang w:val="sr-Latn-ME"/>
        </w:rPr>
        <w:t>POSTUPKA JAVNE NABAVKE</w:t>
      </w:r>
    </w:p>
    <w:p w14:paraId="192C62F4" w14:textId="77777777" w:rsidR="00FC748D" w:rsidRPr="00312CA2" w:rsidRDefault="00FC748D" w:rsidP="00FC748D">
      <w:pPr>
        <w:jc w:val="right"/>
        <w:rPr>
          <w:rFonts w:ascii="Arial" w:hAnsi="Arial" w:cs="Arial"/>
          <w:sz w:val="24"/>
          <w:szCs w:val="24"/>
          <w:lang w:val="sr-Latn-ME"/>
        </w:rPr>
      </w:pPr>
    </w:p>
    <w:p w14:paraId="56DCD845" w14:textId="77777777" w:rsidR="00C83327" w:rsidRPr="00312CA2" w:rsidRDefault="00C83327">
      <w:pPr>
        <w:rPr>
          <w:rFonts w:ascii="Arial" w:hAnsi="Arial" w:cs="Arial"/>
          <w:sz w:val="24"/>
          <w:szCs w:val="24"/>
        </w:rPr>
      </w:pPr>
    </w:p>
    <w:sectPr w:rsidR="00C83327" w:rsidRPr="00312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D9"/>
    <w:rsid w:val="000062C0"/>
    <w:rsid w:val="0011236E"/>
    <w:rsid w:val="0012604F"/>
    <w:rsid w:val="001335A7"/>
    <w:rsid w:val="001517CA"/>
    <w:rsid w:val="001A2CAB"/>
    <w:rsid w:val="001B6307"/>
    <w:rsid w:val="002020D0"/>
    <w:rsid w:val="0020722C"/>
    <w:rsid w:val="002C00B6"/>
    <w:rsid w:val="00312CA2"/>
    <w:rsid w:val="00342EC5"/>
    <w:rsid w:val="003A3F91"/>
    <w:rsid w:val="0041592F"/>
    <w:rsid w:val="004C17C4"/>
    <w:rsid w:val="004D1C88"/>
    <w:rsid w:val="004E16B9"/>
    <w:rsid w:val="0053222B"/>
    <w:rsid w:val="007E5B59"/>
    <w:rsid w:val="0089015A"/>
    <w:rsid w:val="00A63CC3"/>
    <w:rsid w:val="00AF1CEB"/>
    <w:rsid w:val="00B84E93"/>
    <w:rsid w:val="00C83327"/>
    <w:rsid w:val="00CB68B7"/>
    <w:rsid w:val="00D962F7"/>
    <w:rsid w:val="00E424BB"/>
    <w:rsid w:val="00F91AD9"/>
    <w:rsid w:val="00FC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8D4F5"/>
  <w15:docId w15:val="{512C0B45-BA18-4F65-A40F-7D9D2FC8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1AD9"/>
    <w:pPr>
      <w:suppressAutoHyphens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PC</cp:lastModifiedBy>
  <cp:revision>4</cp:revision>
  <cp:lastPrinted>2025-07-10T11:28:00Z</cp:lastPrinted>
  <dcterms:created xsi:type="dcterms:W3CDTF">2026-02-03T11:34:00Z</dcterms:created>
  <dcterms:modified xsi:type="dcterms:W3CDTF">2026-02-03T11:36:00Z</dcterms:modified>
</cp:coreProperties>
</file>