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042CA" w14:textId="77777777" w:rsidR="00E93143" w:rsidRDefault="00E93143" w:rsidP="00E93143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  <w:r w:rsidRPr="00036B84">
        <w:rPr>
          <w:color w:val="000000"/>
          <w:u w:val="single"/>
          <w:lang w:val="sr-Latn-ME"/>
        </w:rPr>
        <w:t>Vodovod i kanalizacija doo Podgorica</w:t>
      </w:r>
    </w:p>
    <w:p w14:paraId="2AAEE7EC" w14:textId="7BEA01E0" w:rsidR="00E93143" w:rsidRPr="00036B84" w:rsidRDefault="00E93143" w:rsidP="00E9314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>
        <w:rPr>
          <w:color w:val="000000"/>
          <w:u w:val="single"/>
          <w:lang w:val="sr-Latn-ME"/>
        </w:rPr>
        <w:t xml:space="preserve">Komisija za sprovođenje postupka </w:t>
      </w:r>
      <w:r w:rsidR="002E6F97">
        <w:rPr>
          <w:color w:val="000000"/>
          <w:u w:val="single"/>
          <w:lang w:val="sr-Latn-ME"/>
        </w:rPr>
        <w:t xml:space="preserve">jednostavne nabavke </w:t>
      </w:r>
      <w:r>
        <w:rPr>
          <w:color w:val="000000"/>
          <w:u w:val="single"/>
          <w:lang w:val="sr-Latn-ME"/>
        </w:rPr>
        <w:t>po pozivu br.</w:t>
      </w:r>
      <w:r w:rsidR="002E6F97">
        <w:rPr>
          <w:color w:val="000000"/>
          <w:u w:val="single"/>
          <w:lang w:val="sr-Latn-ME"/>
        </w:rPr>
        <w:t xml:space="preserve"> 33994</w:t>
      </w:r>
      <w:r>
        <w:rPr>
          <w:color w:val="000000"/>
          <w:u w:val="single"/>
          <w:lang w:val="sr-Latn-ME"/>
        </w:rPr>
        <w:t xml:space="preserve"> od </w:t>
      </w:r>
      <w:r w:rsidR="002E6F97">
        <w:rPr>
          <w:color w:val="000000"/>
          <w:u w:val="single"/>
          <w:lang w:val="sr-Latn-ME"/>
        </w:rPr>
        <w:t>12</w:t>
      </w:r>
      <w:r>
        <w:rPr>
          <w:color w:val="000000"/>
          <w:u w:val="single"/>
          <w:lang w:val="sr-Latn-ME"/>
        </w:rPr>
        <w:t>.</w:t>
      </w:r>
      <w:r w:rsidR="002E6F97">
        <w:rPr>
          <w:color w:val="000000"/>
          <w:u w:val="single"/>
          <w:lang w:val="sr-Latn-ME"/>
        </w:rPr>
        <w:t>11</w:t>
      </w:r>
      <w:r>
        <w:rPr>
          <w:color w:val="000000"/>
          <w:u w:val="single"/>
          <w:lang w:val="sr-Latn-ME"/>
        </w:rPr>
        <w:t>.2021.god.</w:t>
      </w:r>
    </w:p>
    <w:p w14:paraId="1304067B" w14:textId="0368B82F" w:rsidR="00E93143" w:rsidRPr="00036B84" w:rsidRDefault="00E93143" w:rsidP="00E93143">
      <w:pPr>
        <w:jc w:val="both"/>
        <w:rPr>
          <w:lang w:val="sr-Latn-ME"/>
        </w:rPr>
      </w:pPr>
      <w:r>
        <w:rPr>
          <w:lang w:val="sr-Latn-ME"/>
        </w:rPr>
        <w:t xml:space="preserve">Broj: </w:t>
      </w:r>
      <w:r w:rsidR="00AF15D3">
        <w:rPr>
          <w:lang w:val="sr-Latn-ME"/>
        </w:rPr>
        <w:t>34319</w:t>
      </w:r>
    </w:p>
    <w:p w14:paraId="1C795A94" w14:textId="066ADED3" w:rsidR="00E93143" w:rsidRPr="00036B84" w:rsidRDefault="00E93143" w:rsidP="00E93143">
      <w:pPr>
        <w:jc w:val="both"/>
        <w:rPr>
          <w:b/>
          <w:bCs/>
          <w:color w:val="000000"/>
          <w:lang w:val="sr-Latn-ME"/>
        </w:rPr>
      </w:pPr>
      <w:r w:rsidRPr="00036B84">
        <w:rPr>
          <w:color w:val="000000"/>
          <w:lang w:val="sr-Latn-ME"/>
        </w:rPr>
        <w:t xml:space="preserve">Mjesto i datum: </w:t>
      </w:r>
      <w:r>
        <w:rPr>
          <w:color w:val="000000"/>
          <w:lang w:val="sr-Latn-ME"/>
        </w:rPr>
        <w:t xml:space="preserve">Podgorica, </w:t>
      </w:r>
      <w:r w:rsidR="002E6F97">
        <w:rPr>
          <w:color w:val="000000"/>
          <w:lang w:val="sr-Latn-ME"/>
        </w:rPr>
        <w:t>16</w:t>
      </w:r>
      <w:r w:rsidRPr="00036B84">
        <w:rPr>
          <w:color w:val="000000"/>
          <w:lang w:val="sr-Latn-ME"/>
        </w:rPr>
        <w:t>.</w:t>
      </w:r>
      <w:r w:rsidR="002E6F97">
        <w:rPr>
          <w:color w:val="000000"/>
          <w:lang w:val="sr-Latn-ME"/>
        </w:rPr>
        <w:t>11</w:t>
      </w:r>
      <w:r w:rsidRPr="00036B84">
        <w:rPr>
          <w:color w:val="000000"/>
          <w:lang w:val="sr-Latn-ME"/>
        </w:rPr>
        <w:t>.2021.god.</w:t>
      </w:r>
    </w:p>
    <w:p w14:paraId="76949496" w14:textId="77777777" w:rsidR="00E93143" w:rsidRPr="00036B84" w:rsidRDefault="00E93143" w:rsidP="00E93143">
      <w:pPr>
        <w:rPr>
          <w:lang w:val="sr-Latn-ME"/>
        </w:rPr>
      </w:pPr>
    </w:p>
    <w:p w14:paraId="3D1540DE" w14:textId="1EF3903A" w:rsidR="00E93143" w:rsidRPr="00447DAD" w:rsidRDefault="00E93143" w:rsidP="00E93143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71EC3">
        <w:rPr>
          <w:lang w:val="sr-Latn-ME"/>
        </w:rPr>
        <w:t xml:space="preserve">Na osnovu člana </w:t>
      </w:r>
      <w:r w:rsidR="002E6F97">
        <w:rPr>
          <w:lang w:val="sr-Latn-ME"/>
        </w:rPr>
        <w:t>4</w:t>
      </w:r>
      <w:r w:rsidRPr="00771EC3">
        <w:rPr>
          <w:lang w:val="sr-Latn-ME"/>
        </w:rPr>
        <w:t xml:space="preserve"> stav </w:t>
      </w:r>
      <w:r w:rsidR="002E6F97">
        <w:rPr>
          <w:lang w:val="sr-Latn-ME"/>
        </w:rPr>
        <w:t xml:space="preserve">7 tačka 2 Pravilnika o načinu sprovođenja javnih nabavki </w:t>
      </w:r>
      <w:r w:rsidRPr="00771EC3">
        <w:rPr>
          <w:lang w:val="sr-Latn-ME"/>
        </w:rPr>
        <w:t xml:space="preserve"> </w:t>
      </w:r>
      <w:r w:rsidR="002E6F97" w:rsidRPr="00243DCB">
        <w:t>(„</w:t>
      </w:r>
      <w:proofErr w:type="spellStart"/>
      <w:r w:rsidR="002E6F97" w:rsidRPr="00243DCB">
        <w:t>Službeni</w:t>
      </w:r>
      <w:proofErr w:type="spellEnd"/>
      <w:r w:rsidR="002E6F97" w:rsidRPr="00243DCB">
        <w:t xml:space="preserve"> list CG“, br. </w:t>
      </w:r>
      <w:r w:rsidR="002E6F97" w:rsidRPr="00243DCB">
        <w:rPr>
          <w:shd w:val="clear" w:color="auto" w:fill="FFFFFF"/>
        </w:rPr>
        <w:t xml:space="preserve">061/20 od 24.06.2020, 065/20 od 03.07.2020., </w:t>
      </w:r>
      <w:r w:rsidR="002E6F97" w:rsidRPr="00243DCB">
        <w:t xml:space="preserve">071/20 od 16.07.2020., </w:t>
      </w:r>
      <w:r w:rsidR="002E6F97" w:rsidRPr="00243DCB">
        <w:rPr>
          <w:bCs/>
        </w:rPr>
        <w:t xml:space="preserve">074/20 od 23.07.2020., 102/20 od 17.10.2020., </w:t>
      </w:r>
      <w:proofErr w:type="spellStart"/>
      <w:proofErr w:type="gramStart"/>
      <w:r w:rsidR="002E6F97" w:rsidRPr="00243DCB">
        <w:rPr>
          <w:bCs/>
        </w:rPr>
        <w:t>i</w:t>
      </w:r>
      <w:proofErr w:type="spellEnd"/>
      <w:r w:rsidR="002E6F97" w:rsidRPr="00243DCB">
        <w:rPr>
          <w:bCs/>
        </w:rPr>
        <w:t xml:space="preserve"> </w:t>
      </w:r>
      <w:r w:rsidR="002E6F97" w:rsidRPr="00243DCB">
        <w:rPr>
          <w:shd w:val="clear" w:color="auto" w:fill="FFFFFF"/>
        </w:rPr>
        <w:t xml:space="preserve"> </w:t>
      </w:r>
      <w:r w:rsidR="002E6F97" w:rsidRPr="00243DCB">
        <w:rPr>
          <w:rFonts w:ascii="Arial" w:hAnsi="Arial" w:cs="Arial"/>
        </w:rPr>
        <w:t>051</w:t>
      </w:r>
      <w:proofErr w:type="gramEnd"/>
      <w:r w:rsidR="002E6F97" w:rsidRPr="00243DCB">
        <w:rPr>
          <w:rFonts w:ascii="Arial" w:hAnsi="Arial" w:cs="Arial"/>
        </w:rPr>
        <w:t xml:space="preserve">/21 od 20.05.2021. </w:t>
      </w:r>
      <w:proofErr w:type="spellStart"/>
      <w:r w:rsidR="002E6F97" w:rsidRPr="00243DCB">
        <w:rPr>
          <w:rFonts w:ascii="Arial" w:hAnsi="Arial" w:cs="Arial"/>
        </w:rPr>
        <w:t>godine</w:t>
      </w:r>
      <w:proofErr w:type="spellEnd"/>
      <w:r w:rsidR="002E6F97" w:rsidRPr="00243DCB">
        <w:rPr>
          <w:shd w:val="clear" w:color="auto" w:fill="FFFFFF"/>
        </w:rPr>
        <w:t>)</w:t>
      </w:r>
      <w:r w:rsidR="002E6F97" w:rsidRPr="00243DCB">
        <w:t>,</w:t>
      </w:r>
      <w:r w:rsidRPr="00771EC3">
        <w:rPr>
          <w:lang w:val="sr-Latn-ME"/>
        </w:rPr>
        <w:t xml:space="preserve"> </w:t>
      </w:r>
      <w:r w:rsidRPr="00771EC3">
        <w:rPr>
          <w:color w:val="000000"/>
          <w:lang w:val="sr-Latn-ME"/>
        </w:rPr>
        <w:t>Komisija za sprovođenje postupka javne</w:t>
      </w:r>
      <w:r w:rsidRPr="00771EC3">
        <w:rPr>
          <w:color w:val="000000"/>
          <w:u w:val="single"/>
          <w:lang w:val="sr-Latn-ME"/>
        </w:rPr>
        <w:t xml:space="preserve"> nabavke</w:t>
      </w:r>
      <w:r w:rsidRPr="00771EC3">
        <w:rPr>
          <w:lang w:val="sr-Latn-ME"/>
        </w:rPr>
        <w:t xml:space="preserve"> </w:t>
      </w:r>
      <w:proofErr w:type="gramStart"/>
      <w:r w:rsidRPr="00771EC3">
        <w:rPr>
          <w:lang w:val="sr-Latn-ME"/>
        </w:rPr>
        <w:t>objavljuje</w:t>
      </w:r>
      <w:r w:rsidRPr="00771EC3">
        <w:rPr>
          <w:bCs/>
          <w:color w:val="000000"/>
          <w:lang w:val="sr-Latn-ME"/>
        </w:rPr>
        <w:t xml:space="preserve">  sledeće</w:t>
      </w:r>
      <w:proofErr w:type="gramEnd"/>
      <w:r>
        <w:rPr>
          <w:rFonts w:ascii="Arial" w:hAnsi="Arial" w:cs="Arial"/>
          <w:b/>
          <w:bCs/>
          <w:color w:val="000000"/>
          <w:lang w:val="sr-Latn-ME"/>
        </w:rPr>
        <w:t>: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</w:t>
      </w:r>
    </w:p>
    <w:p w14:paraId="73666095" w14:textId="77777777" w:rsidR="00E93143" w:rsidRPr="00447DAD" w:rsidRDefault="00E93143" w:rsidP="00E93143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39942F76" w14:textId="77777777" w:rsidR="00E93143" w:rsidRPr="00036B84" w:rsidRDefault="00E93143" w:rsidP="00E93143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14:paraId="04ED9B1C" w14:textId="6CB9CB0A" w:rsidR="00E93143" w:rsidRPr="00213366" w:rsidRDefault="00E93143" w:rsidP="00D10F9E">
      <w:pPr>
        <w:jc w:val="both"/>
        <w:rPr>
          <w:rFonts w:ascii="Arial" w:hAnsi="Arial" w:cs="Arial"/>
          <w:color w:val="000000"/>
          <w:lang w:val="sr-Latn-ME"/>
        </w:rPr>
      </w:pPr>
      <w:r w:rsidRPr="00213366">
        <w:rPr>
          <w:rFonts w:ascii="Arial" w:hAnsi="Arial" w:cs="Arial"/>
          <w:color w:val="000000"/>
          <w:lang w:val="sr-Latn-ME"/>
        </w:rPr>
        <w:t>I</w:t>
      </w:r>
      <w:r w:rsidR="00D10F9E" w:rsidRPr="00213366">
        <w:rPr>
          <w:rFonts w:ascii="Arial" w:hAnsi="Arial" w:cs="Arial"/>
          <w:color w:val="000000"/>
          <w:lang w:val="sr-Latn-ME"/>
        </w:rPr>
        <w:t xml:space="preserve">zmjenu i dopunu Zahtjeva za dostavljanje ponude za nabavku izvođenja zemljanih i armirano – betonskih radova u sklopu opremanja bunara B6 na vodoizvorištu Zagorič, na način što se istom </w:t>
      </w:r>
      <w:r w:rsidR="003153F9">
        <w:rPr>
          <w:rFonts w:ascii="Arial" w:hAnsi="Arial" w:cs="Arial"/>
          <w:color w:val="000000"/>
          <w:lang w:val="sr-Latn-ME"/>
        </w:rPr>
        <w:t xml:space="preserve">dodaje </w:t>
      </w:r>
      <w:r w:rsidR="00D10F9E" w:rsidRPr="00213366">
        <w:rPr>
          <w:rFonts w:ascii="Arial" w:hAnsi="Arial" w:cs="Arial"/>
          <w:color w:val="000000"/>
          <w:lang w:val="sr-Latn-ME"/>
        </w:rPr>
        <w:t>crtež objekta za smještaj hlorne stanice</w:t>
      </w:r>
      <w:r w:rsidR="00524577" w:rsidRPr="00213366">
        <w:rPr>
          <w:rFonts w:ascii="Arial" w:hAnsi="Arial" w:cs="Arial"/>
          <w:color w:val="000000"/>
          <w:lang w:val="sr-Latn-ME"/>
        </w:rPr>
        <w:t xml:space="preserve">, koji se nalazi u dijelu – dokumenti na CEJN – u. </w:t>
      </w:r>
    </w:p>
    <w:p w14:paraId="162BF13C" w14:textId="77777777" w:rsidR="00E93143" w:rsidRDefault="00E93143" w:rsidP="00E93143">
      <w:pPr>
        <w:jc w:val="both"/>
        <w:rPr>
          <w:rFonts w:ascii="Garamond" w:hAnsi="Garamond" w:cs="Arial"/>
          <w:color w:val="000000"/>
        </w:rPr>
      </w:pPr>
    </w:p>
    <w:p w14:paraId="2ED24C49" w14:textId="77777777" w:rsidR="00E93143" w:rsidRDefault="00E93143" w:rsidP="00E93143">
      <w:pPr>
        <w:jc w:val="both"/>
        <w:rPr>
          <w:rFonts w:ascii="Garamond" w:hAnsi="Garamond" w:cs="Arial"/>
          <w:color w:val="000000"/>
        </w:rPr>
      </w:pPr>
    </w:p>
    <w:p w14:paraId="50B07F0A" w14:textId="77777777" w:rsidR="00D10F9E" w:rsidRPr="00D10F9E" w:rsidRDefault="00D10F9E" w:rsidP="00D10F9E">
      <w:pPr>
        <w:jc w:val="both"/>
        <w:rPr>
          <w:lang w:val="sr-Latn-ME"/>
        </w:rPr>
      </w:pPr>
      <w:r w:rsidRPr="00D10F9E">
        <w:t xml:space="preserve">U </w:t>
      </w:r>
      <w:proofErr w:type="spellStart"/>
      <w:r w:rsidRPr="00D10F9E">
        <w:t>ime</w:t>
      </w:r>
      <w:proofErr w:type="spellEnd"/>
      <w:r w:rsidRPr="00D10F9E">
        <w:t xml:space="preserve"> </w:t>
      </w:r>
      <w:proofErr w:type="spellStart"/>
      <w:r w:rsidRPr="00D10F9E">
        <w:t>Komisije</w:t>
      </w:r>
      <w:proofErr w:type="spellEnd"/>
      <w:r w:rsidRPr="00D10F9E">
        <w:t xml:space="preserve"> za </w:t>
      </w:r>
      <w:proofErr w:type="spellStart"/>
      <w:r w:rsidRPr="00D10F9E">
        <w:t>sprovo</w:t>
      </w:r>
      <w:proofErr w:type="spellEnd"/>
      <w:r w:rsidRPr="00D10F9E">
        <w:rPr>
          <w:lang w:val="sr-Latn-ME"/>
        </w:rPr>
        <w:t>đenje postupka javne nabavke</w:t>
      </w:r>
    </w:p>
    <w:p w14:paraId="1E067881" w14:textId="77777777" w:rsidR="00D10F9E" w:rsidRPr="00D10F9E" w:rsidRDefault="00D10F9E" w:rsidP="00D10F9E">
      <w:pPr>
        <w:jc w:val="both"/>
        <w:rPr>
          <w:lang w:val="sr-Latn-ME"/>
        </w:rPr>
      </w:pPr>
    </w:p>
    <w:p w14:paraId="7949A67B" w14:textId="268C492C" w:rsidR="00D10F9E" w:rsidRPr="00D10F9E" w:rsidRDefault="00D10F9E" w:rsidP="00D10F9E">
      <w:pPr>
        <w:jc w:val="both"/>
        <w:rPr>
          <w:lang w:val="sr-Latn-ME"/>
        </w:rPr>
      </w:pPr>
      <w:r>
        <w:rPr>
          <w:lang w:val="sr-Latn-ME"/>
        </w:rPr>
        <w:t>Milica Kalezić</w:t>
      </w:r>
      <w:r w:rsidRPr="00D10F9E">
        <w:rPr>
          <w:lang w:val="sr-Latn-ME"/>
        </w:rPr>
        <w:t xml:space="preserve">, Predsjednik komisije </w:t>
      </w:r>
    </w:p>
    <w:p w14:paraId="1B7A59F8" w14:textId="77777777" w:rsidR="00E93143" w:rsidRPr="006E255E" w:rsidRDefault="00E93143" w:rsidP="00E93143">
      <w:pPr>
        <w:jc w:val="both"/>
        <w:rPr>
          <w:rFonts w:ascii="Arial" w:hAnsi="Arial" w:cs="Arial"/>
          <w:i/>
          <w:iCs/>
          <w:color w:val="000000"/>
          <w:lang w:val="sr-Latn-ME"/>
        </w:rPr>
      </w:pPr>
    </w:p>
    <w:p w14:paraId="78D42B45" w14:textId="77777777" w:rsidR="009D05FB" w:rsidRDefault="009D05FB"/>
    <w:sectPr w:rsidR="009D05FB" w:rsidSect="00973E5B">
      <w:footnotePr>
        <w:numRestart w:val="eachSect"/>
      </w:footnotePr>
      <w:pgSz w:w="11909" w:h="16834" w:code="9"/>
      <w:pgMar w:top="1170" w:right="1419" w:bottom="810" w:left="1418" w:header="720" w:footer="16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266C7"/>
    <w:multiLevelType w:val="hybridMultilevel"/>
    <w:tmpl w:val="459863F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763E10"/>
    <w:multiLevelType w:val="hybridMultilevel"/>
    <w:tmpl w:val="E4E81B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143"/>
    <w:rsid w:val="00213366"/>
    <w:rsid w:val="002E6F97"/>
    <w:rsid w:val="003153F9"/>
    <w:rsid w:val="00524577"/>
    <w:rsid w:val="009D05FB"/>
    <w:rsid w:val="00AF15D3"/>
    <w:rsid w:val="00D10F9E"/>
    <w:rsid w:val="00E93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330D8"/>
  <w15:chartTrackingRefBased/>
  <w15:docId w15:val="{3ACDDBC8-1F26-4BCA-8BE6-6464957F8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1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Knežević</dc:creator>
  <cp:keywords/>
  <dc:description/>
  <cp:lastModifiedBy>Marina Knežević</cp:lastModifiedBy>
  <cp:revision>4</cp:revision>
  <cp:lastPrinted>2021-11-16T12:38:00Z</cp:lastPrinted>
  <dcterms:created xsi:type="dcterms:W3CDTF">2021-11-16T11:35:00Z</dcterms:created>
  <dcterms:modified xsi:type="dcterms:W3CDTF">2021-11-16T12:39:00Z</dcterms:modified>
</cp:coreProperties>
</file>