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0233" w:rsidRPr="00E56751" w:rsidRDefault="0072598C" w:rsidP="006A0233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C70F37">
        <w:rPr>
          <w:rFonts w:asciiTheme="minorHAnsi" w:hAnsiTheme="minorHAnsi" w:cstheme="minorHAnsi"/>
          <w:noProof/>
          <w:lang w:val="sr-Latn-ME" w:eastAsia="sr-Latn-ME"/>
        </w:rPr>
        <w:drawing>
          <wp:inline distT="0" distB="0" distL="0" distR="0" wp14:anchorId="3D6509B6" wp14:editId="68325AEA">
            <wp:extent cx="2914038" cy="1080000"/>
            <wp:effectExtent l="0" t="0" r="63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POV sa teksto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3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  <w:t xml:space="preserve">            </w:t>
      </w:r>
      <w:r w:rsidR="006A0233" w:rsidRPr="00E5675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OBRAZAC 1 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  <w:t>PPOV Kotor-Tivat DOO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Broj iz evidencije postupaka javnih </w:t>
      </w:r>
      <w:r w:rsidRPr="00C46BAA">
        <w:rPr>
          <w:rFonts w:asciiTheme="minorHAnsi" w:eastAsia="Times New Roman" w:hAnsiTheme="minorHAnsi" w:cstheme="minorHAnsi"/>
          <w:sz w:val="24"/>
          <w:szCs w:val="24"/>
          <w:lang w:val="sr-Latn-ME"/>
        </w:rPr>
        <w:t>nabavki</w:t>
      </w:r>
      <w:r w:rsidR="008A239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  <w:r w:rsidR="00EC0829">
        <w:rPr>
          <w:rFonts w:asciiTheme="minorHAnsi" w:eastAsia="Times New Roman" w:hAnsiTheme="minorHAnsi" w:cstheme="minorHAnsi"/>
          <w:sz w:val="24"/>
          <w:szCs w:val="24"/>
          <w:lang w:val="sr-Latn-ME"/>
        </w:rPr>
        <w:t>110</w:t>
      </w:r>
      <w:r w:rsidR="00D83CCA">
        <w:rPr>
          <w:rFonts w:asciiTheme="minorHAnsi" w:eastAsia="Times New Roman" w:hAnsiTheme="minorHAnsi" w:cstheme="minorHAnsi"/>
          <w:sz w:val="24"/>
          <w:szCs w:val="24"/>
          <w:lang w:val="sr-Latn-ME"/>
        </w:rPr>
        <w:t>2/2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Redni </w:t>
      </w:r>
      <w:r w:rsidR="00581BD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b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roj iz Plana javnih nabavki : </w:t>
      </w:r>
      <w:r w:rsidR="00844E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</w:t>
      </w:r>
    </w:p>
    <w:p w:rsidR="006A0233" w:rsidRPr="006A0233" w:rsidRDefault="0038105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Tivat, </w:t>
      </w:r>
      <w:r w:rsidR="00EC082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30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.1</w:t>
      </w:r>
      <w:r w:rsidR="00EC082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</w:t>
      </w:r>
      <w:r w:rsidR="007C004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811B0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.godine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DF072D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Na osnovu člana 53 stav 3 Zakona o javnim nabavkama („Službeni list CG“, br. 74/19 i 3/23</w:t>
      </w:r>
      <w:r w:rsidR="00811B0D">
        <w:rPr>
          <w:rFonts w:asciiTheme="minorHAnsi" w:eastAsia="Times New Roman" w:hAnsiTheme="minorHAnsi" w:cstheme="minorHAnsi"/>
          <w:sz w:val="24"/>
          <w:szCs w:val="24"/>
          <w:lang w:val="sr-Latn-ME"/>
        </w:rPr>
        <w:t>, i</w:t>
      </w:r>
      <w:r w:rsidR="00BC56F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84/24 </w:t>
      </w: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)</w:t>
      </w: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PPOV Kotor-Tivat DOO </w:t>
      </w:r>
      <w:r w:rsidR="006A0233"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objavljuje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A0233" w:rsidRPr="006A0233" w:rsidRDefault="006A0233" w:rsidP="006A0233">
      <w:pPr>
        <w:keepNext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</w:p>
    <w:p w:rsidR="00B822FD" w:rsidRPr="00B822FD" w:rsidRDefault="00381051" w:rsidP="00B822FD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Polimeri za separaciju</w:t>
      </w:r>
      <w:r w:rsidR="00B822FD" w:rsidRPr="00B822FD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 xml:space="preserve"> mulja </w:t>
      </w:r>
    </w:p>
    <w:p w:rsidR="006A0233" w:rsidRPr="006A0233" w:rsidRDefault="00B822FD" w:rsidP="00B822FD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822FD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 xml:space="preserve"> 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(predmet javne nabavke)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se nabavlja: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kao cjelina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0" w:name="_Toc62730553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</w:p>
    <w:p w:rsidR="006A0233" w:rsidRPr="006A0233" w:rsidRDefault="006A0233" w:rsidP="006A0233">
      <w:pPr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Podaci o naručiocu;</w:t>
      </w: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Podaci o postupku i predmetu javne nabavke: 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Vrsta postupka,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Predmet javne nabavke (vrsta predmeta, naziv i opis predmeta),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Procijenjena vrijednost predmeta nabavke</w:t>
      </w:r>
      <w:r w:rsidRPr="006A0233">
        <w:rPr>
          <w:rFonts w:asciiTheme="minorHAnsi" w:hAnsiTheme="minorHAnsi" w:cstheme="minorHAnsi"/>
          <w:color w:val="000000"/>
          <w:vertAlign w:val="superscript"/>
          <w:lang w:val="sr-Latn-ME"/>
        </w:rPr>
        <w:footnoteReference w:id="2"/>
      </w:r>
      <w:r w:rsidRPr="006A0233">
        <w:rPr>
          <w:rFonts w:asciiTheme="minorHAnsi" w:hAnsiTheme="minorHAnsi" w:cstheme="minorHAnsi"/>
          <w:color w:val="000000"/>
          <w:lang w:val="sr-Latn-ME"/>
        </w:rPr>
        <w:t>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Način nabavke: 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Cjelina, po partijama,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Zajednička nabavka,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Centralizovana nabavka,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Posebni oblik nabavke: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Okvirni sporazum,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Dinamički sistem nabavki,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Elektronska aukcija,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Elektronski katalog,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Uslovi za učešće u postupku javne nabavke i posebni osnovi za isključenje,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Kriterijum za izbor najpovoljnije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Način, mjesto i vrijeme podnošenja ponuda i otvaranja ponuda,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za donošenje odluke o izboru,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važenja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Garancija ponude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" w:name="_Toc62730554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TEHNIČKA SPECIFIKACIJA PREDMETA JAVNE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DF072D" w:rsidRPr="00DF072D" w:rsidRDefault="00DF072D" w:rsidP="00DF072D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  <w:r w:rsidRPr="00DF072D">
        <w:rPr>
          <w:rFonts w:asciiTheme="minorHAnsi" w:hAnsiTheme="minorHAnsi" w:cstheme="minorHAnsi"/>
          <w:color w:val="000000"/>
          <w:lang w:val="sr-Latn-ME"/>
        </w:rPr>
        <w:t>Naziv i opis predmeta nabavke u cjelini, po partijama i stavkama sa bitnim karakteristikama</w:t>
      </w:r>
    </w:p>
    <w:p w:rsidR="00DF072D" w:rsidRPr="00DF072D" w:rsidRDefault="00DF072D" w:rsidP="00DF072D">
      <w:pPr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DF072D">
        <w:rPr>
          <w:rFonts w:asciiTheme="minorHAnsi" w:hAnsiTheme="minorHAnsi" w:cstheme="minorHAns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2" w:name="_Toc62730555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predmenta nabavke:</w:t>
      </w:r>
      <w:r w:rsidRPr="006A0233">
        <w:rPr>
          <w:rFonts w:asciiTheme="minorHAnsi" w:hAnsiTheme="minorHAnsi" w:cstheme="minorHAnsi"/>
          <w:b/>
          <w:bCs/>
          <w:color w:val="000000"/>
          <w:vertAlign w:val="superscript"/>
          <w:lang w:val="sr-Latn-ME"/>
        </w:rPr>
        <w:footnoteReference w:id="5"/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sym w:font="Wingdings" w:char="F0A8"/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predmeta nabavke bez zaključivanja okvirnog sporazuma</w:t>
      </w:r>
      <w:r w:rsidRPr="006A0233">
        <w:rPr>
          <w:rFonts w:asciiTheme="minorHAnsi" w:hAnsiTheme="minorHAnsi" w:cstheme="minorHAnsi"/>
          <w:color w:val="000000"/>
          <w:lang w:val="sr-Latn-ME"/>
        </w:rPr>
        <w:t>:</w:t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="000D3069">
        <w:rPr>
          <w:rFonts w:asciiTheme="minorHAnsi" w:hAnsiTheme="minorHAnsi" w:cstheme="minorHAnsi"/>
          <w:color w:val="000000"/>
          <w:lang w:val="sr-Latn-ME"/>
        </w:rPr>
        <w:t xml:space="preserve"> kao cjeline je: </w:t>
      </w:r>
      <w:r w:rsidR="00844E1C">
        <w:rPr>
          <w:rFonts w:asciiTheme="minorHAnsi" w:hAnsiTheme="minorHAnsi" w:cstheme="minorHAnsi"/>
          <w:color w:val="000000"/>
        </w:rPr>
        <w:t>41</w:t>
      </w:r>
      <w:r w:rsidR="00B822FD">
        <w:rPr>
          <w:rFonts w:asciiTheme="minorHAnsi" w:hAnsiTheme="minorHAnsi" w:cstheme="minorHAnsi"/>
          <w:color w:val="000000"/>
        </w:rPr>
        <w:t>.</w:t>
      </w:r>
      <w:r w:rsidR="00844E1C">
        <w:rPr>
          <w:rFonts w:asciiTheme="minorHAnsi" w:hAnsiTheme="minorHAnsi" w:cstheme="minorHAnsi"/>
          <w:color w:val="000000"/>
        </w:rPr>
        <w:t>322</w:t>
      </w:r>
      <w:r w:rsidR="00B822FD">
        <w:rPr>
          <w:rFonts w:asciiTheme="minorHAnsi" w:hAnsiTheme="minorHAnsi" w:cstheme="minorHAnsi"/>
          <w:color w:val="000000"/>
          <w:lang w:val="sr-Latn-ME"/>
        </w:rPr>
        <w:t>,00 €.</w:t>
      </w:r>
    </w:p>
    <w:p w:rsidR="006A0233" w:rsidRPr="006A0233" w:rsidRDefault="006A0233" w:rsidP="006A02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predstavlja jedinstvenu cjelinu u smislu vrste, svojstva, namjene, mjesta i vremena izvršenja ugovora, te stoga nije podijeljen po partijama.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ZAKLJUČIVANJE OKVIRNOG SPORAZUMA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Zaključiće se okvirni sporazum: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PONUDA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Mogućnost podnošenja ponude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Varijante ponude nijesu dozvoljene i neće biti razmatrane.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REZERVISANA NABAVKA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3" w:name="_Toc6273055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UTVRĐIVANJA EKVIVALENTNOSTI</w:t>
      </w:r>
      <w:bookmarkEnd w:id="3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>Način utvrđivanja ekvivalentnosti: nema.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4" w:name="_Toc6273055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DF072D" w:rsidRPr="00DF072D" w:rsidRDefault="00DF072D" w:rsidP="00DF072D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Privredni subjekat će se isključiti iz postupka javne nabavke, ako: 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je vršio neprimjeren uticaj u smislu člana 38 stav 2 tačka 1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sukob interesa iz člana 41 stav 1 tačka 2 ili člana 42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ne ispunjava uslov iz člana 99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ne ispunjava uslov iz čl. 102, 104 ili 106 ovog zakona predviđen tenderskom dokumentacijom;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drugi razlog propisan ovim zakonom.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5" w:name="_Toc62730558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FD3773" w:rsidRP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Pr="00FD3773" w:rsidRDefault="006A0233" w:rsidP="00FD3773">
      <w:pPr>
        <w:jc w:val="both"/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</w:pPr>
      <w:r w:rsidRPr="00FD377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FD377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bookmarkStart w:id="6" w:name="_Toc62730559"/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neopozivu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bezuslovno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plativu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prvi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poziv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slu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aj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povrede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ugovorenih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obaveza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iznosu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10 %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vrijednosti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.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treba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sedam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dana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du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ponu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đ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enog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. </w:t>
      </w:r>
    </w:p>
    <w:p w:rsidR="00FD3773" w:rsidRPr="00FD3773" w:rsidRDefault="00FD3773" w:rsidP="00FD3773">
      <w:pPr>
        <w:spacing w:after="160" w:line="259" w:lineRule="auto"/>
        <w:jc w:val="both"/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</w:pP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slu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aju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prekora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prethodnog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stava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ilac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je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du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an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zahtjev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naru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ioca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prije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isteka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produ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.</w:t>
      </w:r>
    </w:p>
    <w:p w:rsidR="00FD3773" w:rsidRPr="00FD3773" w:rsidRDefault="00FD3773" w:rsidP="00FD377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bookmarkEnd w:id="6"/>
    <w:p w:rsidR="00F7638F" w:rsidRPr="00F7638F" w:rsidRDefault="00F7638F" w:rsidP="00F7638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r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7.</w:t>
      </w:r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 xml:space="preserve"> </w:t>
      </w:r>
      <w:r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 xml:space="preserve">   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METODOLOGIJA VREDNOVANJA PONUDA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8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</w:t>
      </w:r>
      <w:r w:rsidR="00255A71"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>odnos cijene i kvaliteta</w:t>
      </w:r>
      <w:r w:rsid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>.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Vrednovanje ponuda vrši se po kriterijumu odnos cijene i kvaliteta, a shodno Pravilniku o metodologiji načina vrednovanja ponuda u postupku javne nabavke, vrednovanje će se vršiti na osnovu sledećih parametara: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1. Parametar: Cijena (C) ...........</w:t>
      </w:r>
      <w:r w:rsidR="00894950">
        <w:rPr>
          <w:rFonts w:asciiTheme="minorHAnsi" w:eastAsia="Times New Roman" w:hAnsiTheme="minorHAnsi" w:cstheme="minorHAnsi"/>
          <w:sz w:val="24"/>
          <w:szCs w:val="24"/>
          <w:lang w:val="hr-HR"/>
        </w:rPr>
        <w:t>.......maksimalan broj bodova 90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2. Parametar: Kvalitet (K) .......</w:t>
      </w:r>
      <w:r w:rsidR="00894950">
        <w:rPr>
          <w:rFonts w:asciiTheme="minorHAnsi" w:eastAsia="Times New Roman" w:hAnsiTheme="minorHAnsi" w:cstheme="minorHAnsi"/>
          <w:sz w:val="24"/>
          <w:szCs w:val="24"/>
          <w:lang w:val="hr-HR"/>
        </w:rPr>
        <w:t>........maksimalan broj bodova 10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Ukupan broj bodova = broj bodova za ponuđenu cijenu (C) + broj bodova za kvalitet (K)</w:t>
      </w:r>
    </w:p>
    <w:p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sym w:font="Wingdings" w:char="F0FE"/>
      </w:r>
      <w:r w:rsidRPr="00255A71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Vrednovanje ponuda po parametru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cijena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  <w:t xml:space="preserve"> vršiće se na sljedeći način: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</w:pPr>
    </w:p>
    <w:p w:rsidR="00255A71" w:rsidRP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pl-PL"/>
        </w:rPr>
        <w:t>Najniže ponuđenoj cijeni (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  <w:t>C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vertAlign w:val="subscript"/>
          <w:lang w:val="sr-Latn-CS"/>
        </w:rPr>
        <w:t>min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pl-PL"/>
        </w:rPr>
        <w:t>) dodjeljuje se m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Cyrl-CS"/>
        </w:rPr>
        <w:t xml:space="preserve">aksimalan broj bodova </w:t>
      </w:r>
      <w:r w:rsidR="00894950">
        <w:rPr>
          <w:rFonts w:asciiTheme="minorHAnsi" w:eastAsia="Times New Roman" w:hAnsiTheme="minorHAnsi" w:cstheme="minorHAnsi"/>
          <w:bCs/>
          <w:sz w:val="24"/>
          <w:szCs w:val="24"/>
        </w:rPr>
        <w:t>90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</w:rPr>
        <w:t>.</w:t>
      </w:r>
    </w:p>
    <w:p w:rsid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</w:pP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Vrednovanje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ponuda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po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parametru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cijena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vrši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se u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odnosu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na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najniže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ponuđenu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cijenu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, 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Cyrl-CS"/>
        </w:rPr>
        <w:t>po formuli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  <w:t>:</w:t>
      </w:r>
    </w:p>
    <w:p w:rsidR="00255A71" w:rsidRP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</w:pP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=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en-GB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(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vertAlign w:val="subscript"/>
          <w:lang w:val="sr-Latn-CS"/>
        </w:rPr>
        <w:t>min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/C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vertAlign w:val="subscript"/>
          <w:lang w:val="sr-Latn-CS"/>
        </w:rPr>
        <w:t>p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)</w:t>
      </w:r>
      <w:r w:rsidR="00894950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x 90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u w:val="single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u w:val="single"/>
          <w:lang w:val="sr-Latn-CS"/>
        </w:rPr>
        <w:t>gdje je: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 – broj bodova za ponuđenu cijenu,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vertAlign w:val="subscript"/>
          <w:lang w:val="sr-Latn-CS"/>
        </w:rPr>
        <w:t>min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 xml:space="preserve"> – najniže ponuđena cijena (bez PDV-a),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vertAlign w:val="subscript"/>
          <w:lang w:val="sr-Latn-CS"/>
        </w:rPr>
        <w:t>p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 xml:space="preserve"> –  ponuđena cijena (bez PDV-a).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Ako je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ponuđena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0,00 EUR-a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prilikom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vrednovanja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te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cijene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po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podkriterijumu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uzima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se da je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ponuđena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0,01 EUR.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sym w:font="Wingdings" w:char="F0FE"/>
      </w:r>
      <w:r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Vrednovanje ponuda po parametru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kvalitet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  <w:t xml:space="preserve"> vršiće se na sljedeći način:</w:t>
      </w:r>
      <w:r w:rsidRPr="00255A71">
        <w:rPr>
          <w:rFonts w:asciiTheme="minorHAnsi" w:eastAsia="Times New Roman" w:hAnsiTheme="minorHAnsi" w:cstheme="minorHAnsi"/>
          <w:sz w:val="24"/>
          <w:szCs w:val="24"/>
          <w:lang w:val="pl-PL"/>
        </w:rPr>
        <w:tab/>
      </w:r>
    </w:p>
    <w:p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822FD" w:rsidRPr="00B822FD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Parametar "kvalitet (K) – rok isporuke" vrednovaće se na sljedeći način</w:t>
      </w:r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>:</w:t>
      </w:r>
    </w:p>
    <w:p w:rsidR="00B822FD" w:rsidRPr="00B822FD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>Najkraći</w:t>
      </w:r>
      <w:proofErr w:type="spellEnd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>rok</w:t>
      </w:r>
      <w:proofErr w:type="spellEnd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>isporuke</w:t>
      </w:r>
      <w:proofErr w:type="spellEnd"/>
      <w:r w:rsidR="00E1703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= 10 </w:t>
      </w:r>
      <w:proofErr w:type="spellStart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>bodova</w:t>
      </w:r>
      <w:proofErr w:type="spellEnd"/>
    </w:p>
    <w:p w:rsidR="00B822FD" w:rsidRPr="00606E03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Broj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bodova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za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ponuđeni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rok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konkretnog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ponuđača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=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najkraći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ponuđeni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rok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/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ponuđeni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rok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konkretnog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ponuđača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x 10</w:t>
      </w:r>
    </w:p>
    <w:p w:rsidR="00B822FD" w:rsidRPr="00606E03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</w:p>
    <w:p w:rsidR="00B822FD" w:rsidRPr="00606E03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Napomena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: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Ponuđač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je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dužan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da u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ponudi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precizira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rok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isporuke</w:t>
      </w:r>
      <w:proofErr w:type="spellEnd"/>
      <w:r w:rsidR="00E1703A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(</w:t>
      </w:r>
      <w:proofErr w:type="spellStart"/>
      <w:r w:rsidR="00E1703A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maksimum</w:t>
      </w:r>
      <w:proofErr w:type="spellEnd"/>
      <w:r w:rsidR="00E1703A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r w:rsidR="008469BB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7</w:t>
      </w:r>
      <w:r w:rsidR="00E1703A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dana</w:t>
      </w:r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od </w:t>
      </w:r>
      <w:proofErr w:type="spellStart"/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ispostavljanja</w:t>
      </w:r>
      <w:proofErr w:type="spellEnd"/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zahtjeva</w:t>
      </w:r>
      <w:proofErr w:type="spellEnd"/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naručioca</w:t>
      </w:r>
      <w:proofErr w:type="spellEnd"/>
      <w:r w:rsidR="00E1703A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)</w:t>
      </w:r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u </w:t>
      </w:r>
      <w:proofErr w:type="spellStart"/>
      <w:r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danima</w:t>
      </w:r>
      <w:proofErr w:type="spellEnd"/>
      <w:r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koji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će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se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koristiti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za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vrednovanje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parametra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kvalitet</w:t>
      </w:r>
      <w:proofErr w:type="spellEnd"/>
    </w:p>
    <w:p w:rsidR="006A0233" w:rsidRPr="00DF18F7" w:rsidRDefault="00DF18F7" w:rsidP="00DF18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  <w:t>Ukupno</w:t>
      </w:r>
      <w:r w:rsidR="000D3069"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  <w:t>=C+K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F7638F" w:rsidRDefault="006A0233" w:rsidP="00F7638F">
      <w:pPr>
        <w:pStyle w:val="ListParagraph"/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7" w:name="_Toc62730560"/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JEZIK PONUDE</w:t>
      </w:r>
      <w:bookmarkEnd w:id="7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Ponuda se sačinjava na: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F7638F" w:rsidRDefault="006A0233" w:rsidP="00F7638F">
      <w:pPr>
        <w:pStyle w:val="ListParagraph"/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8" w:name="_Toc62730561"/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BE5B9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20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BE5B9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BE5B9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godine do </w:t>
      </w:r>
      <w:r w:rsidR="00BE5B9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09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</w:pPr>
    </w:p>
    <w:p w:rsid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Otva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ranje ponuda održaće se dana  </w:t>
      </w:r>
      <w:r w:rsidR="00BE5B9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20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BE5B9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BE5B9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BE5B9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09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464348" w:rsidRPr="008F26AE" w:rsidRDefault="00464348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464348" w:rsidRPr="00464348" w:rsidRDefault="00464348" w:rsidP="00464348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Napomena: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 na adresu: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„PPOV KOTOR-TIVAT“ DOO, Đuraševići bb</w:t>
      </w: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, 853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20</w:t>
      </w: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Tivat</w:t>
      </w: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, radnim danima od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7</w:t>
      </w: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 do 1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:00 sati, zaključno sa danom </w:t>
      </w:r>
      <w:r w:rsidR="007F1CD5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20</w:t>
      </w: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7F1CD5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01</w:t>
      </w: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7F1CD5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do </w:t>
      </w:r>
      <w:r w:rsidR="007F1CD5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09</w:t>
      </w: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:00 sati. </w:t>
      </w:r>
    </w:p>
    <w:p w:rsidR="00464348" w:rsidRPr="00464348" w:rsidRDefault="00464348" w:rsidP="00464348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464348" w:rsidRPr="00464348" w:rsidRDefault="00464348" w:rsidP="00464348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46434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5D567C" w:rsidRPr="00B822FD" w:rsidRDefault="005D567C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9" w:name="_Toc62730562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USLOVI ZA AKTIVIRANJE GARANCIJE PONUDE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Garancija ponude će se aktivirati ako ponuđač: </w:t>
      </w:r>
    </w:p>
    <w:p w:rsidR="00F7638F" w:rsidRDefault="00F7638F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BA4630" w:rsidRPr="00BA4630">
        <w:rPr>
          <w:rFonts w:asciiTheme="minorHAnsi" w:eastAsia="Times New Roman" w:hAnsiTheme="minorHAnsi" w:cstheme="minorHAnsi"/>
          <w:sz w:val="24"/>
          <w:szCs w:val="24"/>
          <w:lang w:val="sr-Latn-ME"/>
        </w:rPr>
        <w:t>1) odustane od ponude u roku važenja ponude i/ili</w:t>
      </w:r>
    </w:p>
    <w:p w:rsidR="006A0233" w:rsidRPr="00BA4630" w:rsidRDefault="00BA4630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2) odbije da zaključi ugovor o javno</w:t>
      </w: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>j nabavci ili okvirni sporazum.</w:t>
      </w: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0" w:name="_Toc62730563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TAJNOST PODATAKA</w:t>
      </w:r>
      <w:bookmarkEnd w:id="10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Tenderska dokumentacija sadrži tajne podatke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1" w:name="_Toc62730564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UPUTSTVO ZA SAČINJAVANJE PONUDE</w:t>
      </w:r>
      <w:bookmarkEnd w:id="11"/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2" w:name="_Toc62730565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sr-Latn-ME"/>
        </w:rPr>
      </w:pP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B4527B" w:rsidRDefault="00B4527B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Podatke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Ponuđaču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/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Izvršiocu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Osnov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Predmet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Ugovorenu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-om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ugovorena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bez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-a,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-a)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; </w:t>
      </w:r>
    </w:p>
    <w:p w:rsidR="00B4527B" w:rsidRPr="00B4527B" w:rsidRDefault="00B4527B" w:rsidP="00E454A2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Obaveze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obavezuje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da: 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1)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robu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isporuči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formi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pune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funkcionalnosti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originalnom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pakovanju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propisanom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strane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proizvođača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skladu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pravilima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transportu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čuvanju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; 2)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dan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isporuke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preda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svu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neophodnu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tehničku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dokumentaciju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  <w:r w:rsidR="004B658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3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)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garantuje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je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ponuđena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roba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nova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neupotrebljavana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nema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stvarnih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pravnih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nedostataka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obim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kvalitet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njene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isporuke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biti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potpuno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skladu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njegovom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Ponudom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ovim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Ugovorom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slučaju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konstatovanja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nedostataka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uočavanja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grešaka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toku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garantnog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roka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odmah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pisanim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putem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(e-mail,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faks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pismo)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obavijestiti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koji je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dužan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najkraćem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roku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svom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trošku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otkloniti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nedostatke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odnosno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izvršiti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zamjenu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neispravne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/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oštećene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ispravnom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);</w:t>
      </w:r>
    </w:p>
    <w:p w:rsidR="00B4527B" w:rsidRDefault="00B4527B" w:rsidP="00E454A2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Obaveza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obavezuje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da: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1) </w:t>
      </w:r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slučaju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uočavanja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propusta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obavljanju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posla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pisanim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putem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pozove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putem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Zapisnika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zajednički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lastRenderedPageBreak/>
        <w:t>konstatuju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uzrok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obim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uočenih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propusta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Ukoliko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neopravdano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odazove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pozivu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aktivirati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garanciju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za dobro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izvršenje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</w:t>
      </w:r>
      <w:r w:rsidR="00075A40">
        <w:rPr>
          <w:rFonts w:asciiTheme="minorHAnsi" w:eastAsia="Times New Roman" w:hAnsiTheme="minorHAnsi" w:cstheme="minorHAnsi"/>
          <w:color w:val="000000"/>
          <w:sz w:val="24"/>
          <w:szCs w:val="24"/>
        </w:rPr>
        <w:t>b</w:t>
      </w:r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avljača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raskinuti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ugovor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2)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obezb</w:t>
      </w:r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jedi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prostorije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uslove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isporuku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ugovorene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)</w:t>
      </w:r>
    </w:p>
    <w:p w:rsidR="00A71F8A" w:rsidRPr="00A71F8A" w:rsidRDefault="004B6581" w:rsidP="00A71F8A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kaznu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Saglasnost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strana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iznos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fakture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biti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umanjen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za: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25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% vrijednosti, ukoliko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se sa isporukom robe bude kasnilo 48-72h u odnosu na ponuđeni rok; 5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0% vrijednosti, ukoliko se </w:t>
      </w:r>
      <w:r w:rsidRP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sa isporukom robe 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bude kasnilo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duže od 72h</w:t>
      </w:r>
      <w:r w:rsidRPr="00865335">
        <w:t xml:space="preserve"> </w:t>
      </w:r>
      <w:r w:rsidRP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u odnosu na ponuđeni rok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, 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izuzev u slučajevima kada je greška nastala iz uzroka za koji Izvršilac ne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 odgovara ili greškom Naručioca)</w:t>
      </w:r>
    </w:p>
    <w:p w:rsidR="00A71F8A" w:rsidRPr="00A71F8A" w:rsidRDefault="00A71F8A" w:rsidP="00A71F8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  <w:r w:rsidRPr="00A71F8A">
        <w:rPr>
          <w:rFonts w:asciiTheme="minorHAnsi" w:hAnsiTheme="minorHAnsi" w:cstheme="minorHAnsi"/>
          <w:color w:val="000000"/>
          <w:sz w:val="24"/>
          <w:szCs w:val="24"/>
        </w:rPr>
        <w:t>Ugovorne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strane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su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saglasne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da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do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raskida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ovog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ugovora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mo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ž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do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ć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ako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Dobavlja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č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ne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bude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izvr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š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avao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svoje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obaveze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rokovima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na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na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č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in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predvi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đ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en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ugovorom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:</w:t>
      </w:r>
    </w:p>
    <w:p w:rsidR="00A71F8A" w:rsidRPr="00A71F8A" w:rsidRDefault="00A71F8A" w:rsidP="00A71F8A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•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slu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č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aju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kada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slu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ž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benik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Naru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č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ioca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ustanovi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,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toku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izvr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š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enja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ugovornih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obaveza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,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da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kvalitet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isporu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č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ene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robe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odstupa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od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tra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ž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enog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,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odnosno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ponu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đ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enog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kvaliteta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iz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ponude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Dobavlja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č</w:t>
      </w:r>
      <w:r w:rsidRPr="00A71F8A">
        <w:rPr>
          <w:rFonts w:asciiTheme="minorHAnsi" w:hAnsiTheme="minorHAnsi" w:cstheme="minorHAnsi"/>
          <w:color w:val="000000"/>
          <w:sz w:val="24"/>
          <w:szCs w:val="24"/>
        </w:rPr>
        <w:t>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;</w:t>
      </w:r>
    </w:p>
    <w:p w:rsidR="00A71F8A" w:rsidRPr="00A71F8A" w:rsidRDefault="00A71F8A" w:rsidP="00A71F8A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  <w:lang w:val="it-IT"/>
        </w:rPr>
      </w:pP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•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ab/>
        <w:t>U slučaju da se Dobavljač ne pridržava dogovorene dinamike izvršenja posla;</w:t>
      </w:r>
    </w:p>
    <w:p w:rsidR="00A71F8A" w:rsidRPr="00A71F8A" w:rsidRDefault="00A71F8A" w:rsidP="00A71F8A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  <w:lang w:val="it-IT"/>
        </w:rPr>
      </w:pP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•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ab/>
        <w:t>Ukoliko Dobavljač ne izvrši korekciju propusta u realizaciji svojih ugovornih obaveza u roku od 5 (pet) dana od dana prijema zvaničnog upozorenja Naručioca, ili u bilo kom daljem periodu koji je Naručilac nakon toga pisano odobrio.</w:t>
      </w:r>
    </w:p>
    <w:p w:rsidR="00A71F8A" w:rsidRPr="00A71F8A" w:rsidRDefault="00A71F8A" w:rsidP="00A71F8A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  <w:lang w:val="it-IT"/>
        </w:rPr>
      </w:pPr>
    </w:p>
    <w:p w:rsidR="00A71F8A" w:rsidRPr="00A71F8A" w:rsidRDefault="00A71F8A" w:rsidP="00A71F8A">
      <w:pPr>
        <w:pStyle w:val="ListParagraph"/>
        <w:numPr>
          <w:ilvl w:val="0"/>
          <w:numId w:val="18"/>
        </w:numPr>
        <w:ind w:right="91"/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A71F8A" w:rsidRPr="00A71F8A" w:rsidRDefault="00A71F8A" w:rsidP="00A71F8A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Ugovor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o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javnoj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nabavci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koji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je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zaklju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č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en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uz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kr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š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enje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antikorupcijskog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pravila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ni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š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tav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je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,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shodno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č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lanu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38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stav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3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Zakona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o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javnim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nabavkama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(„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Slu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ž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beni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list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Crne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Gore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“,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broj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074/19, 003/23, 011/23 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it-IT"/>
        </w:rPr>
        <w:t>i</w:t>
      </w: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084/24).</w:t>
      </w:r>
    </w:p>
    <w:p w:rsidR="00A71F8A" w:rsidRPr="00A71F8A" w:rsidRDefault="00A71F8A" w:rsidP="00A71F8A">
      <w:pPr>
        <w:pStyle w:val="ListParagraph"/>
        <w:ind w:left="360"/>
        <w:jc w:val="both"/>
        <w:rPr>
          <w:rFonts w:asciiTheme="minorHAnsi" w:hAnsiTheme="minorHAnsi" w:cstheme="minorHAnsi"/>
          <w:sz w:val="24"/>
          <w:szCs w:val="24"/>
          <w:lang w:val="sr-Latn-ME"/>
        </w:rPr>
      </w:pPr>
      <w:r w:rsidRPr="00A71F8A">
        <w:rPr>
          <w:rFonts w:asciiTheme="minorHAnsi" w:hAnsiTheme="minorHAnsi" w:cstheme="minorHAnsi"/>
          <w:sz w:val="24"/>
          <w:szCs w:val="24"/>
          <w:lang w:val="sr-Latn-ME"/>
        </w:rPr>
        <w:t>Za sve što nije predviđeno ovim ugovorom primjenjuju se odredbe Zakona o obligacionim odnosima i drugih pozitivnih propisa.</w:t>
      </w:r>
    </w:p>
    <w:p w:rsidR="00A71F8A" w:rsidRPr="00A71F8A" w:rsidRDefault="00A71F8A" w:rsidP="00A71F8A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  <w:r w:rsidRPr="00A71F8A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Eventualne nesporazume koji mogu da se pojave u vezi ovoga ugovora, ugovorne strane će pokušati da riješe sporazumno. Sve sporove koji nastanu u vezi ovoga ugovora rješavaće nadležni sud.</w:t>
      </w:r>
    </w:p>
    <w:p w:rsidR="00A71F8A" w:rsidRPr="00A71F8A" w:rsidRDefault="00A71F8A" w:rsidP="00A71F8A">
      <w:pPr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205DF6" w:rsidRPr="00205DF6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3" w:name="_Toc6273056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Default="00205DF6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Zahtjev se podnosi isključivo putem ESJN-a.</w:t>
      </w: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Pr="006A023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6A0233" w:rsidRPr="006A0233" w:rsidRDefault="006A0233" w:rsidP="006A0233">
      <w:pPr>
        <w:tabs>
          <w:tab w:val="left" w:pos="1701"/>
          <w:tab w:val="left" w:pos="482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</w:p>
    <w:p w:rsidR="006A0233" w:rsidRPr="006A0233" w:rsidRDefault="006A0233" w:rsidP="006A0233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PPOV Kotor-Tivat DOO</w:t>
      </w:r>
    </w:p>
    <w:p w:rsidR="006A0233" w:rsidRPr="006A0233" w:rsidRDefault="006A0233" w:rsidP="006A0233">
      <w:pPr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Broj: </w:t>
      </w:r>
      <w:r w:rsidR="00D83CC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1102/1</w:t>
      </w:r>
    </w:p>
    <w:p w:rsidR="006A0233" w:rsidRPr="003A7E3A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</w:t>
      </w:r>
      <w:r w:rsidR="004B658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Tivat, </w:t>
      </w:r>
      <w:r w:rsidR="00D83CCA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30</w:t>
      </w:r>
      <w:r w:rsidR="004B658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.1</w:t>
      </w:r>
      <w:r w:rsidR="00D83CCA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2</w:t>
      </w:r>
      <w:r w:rsidR="001B609B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.202</w:t>
      </w:r>
      <w:r w:rsidR="00F57C3E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5</w:t>
      </w:r>
      <w:r w:rsidRPr="003A7E3A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.godine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205DF6" w:rsidRPr="00692B51" w:rsidRDefault="00F57C3E" w:rsidP="00692B51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  <w:r w:rsidRPr="00F57C3E"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F57C3E">
        <w:rPr>
          <w:rFonts w:asciiTheme="minorHAnsi" w:hAnsiTheme="minorHAnsi" w:cstheme="minorHAnsi"/>
          <w:color w:val="000000"/>
          <w:sz w:val="24"/>
          <w:szCs w:val="24"/>
        </w:rPr>
        <w:t>skladu</w:t>
      </w:r>
      <w:proofErr w:type="spellEnd"/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F57C3E">
        <w:rPr>
          <w:rFonts w:asciiTheme="minorHAnsi" w:hAnsiTheme="minorHAnsi" w:cstheme="minorHAnsi"/>
          <w:color w:val="000000"/>
          <w:sz w:val="24"/>
          <w:szCs w:val="24"/>
        </w:rPr>
        <w:t>sa</w:t>
      </w:r>
      <w:proofErr w:type="spellEnd"/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č</w:t>
      </w:r>
      <w:proofErr w:type="spellStart"/>
      <w:r w:rsidRPr="00F57C3E">
        <w:rPr>
          <w:rFonts w:asciiTheme="minorHAnsi" w:hAnsiTheme="minorHAnsi" w:cstheme="minorHAnsi"/>
          <w:color w:val="000000"/>
          <w:sz w:val="24"/>
          <w:szCs w:val="24"/>
        </w:rPr>
        <w:t>lanom</w:t>
      </w:r>
      <w:proofErr w:type="spellEnd"/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43 </w:t>
      </w:r>
      <w:proofErr w:type="spellStart"/>
      <w:r w:rsidRPr="00F57C3E">
        <w:rPr>
          <w:rFonts w:asciiTheme="minorHAnsi" w:hAnsiTheme="minorHAnsi" w:cstheme="minorHAnsi"/>
          <w:color w:val="000000"/>
          <w:sz w:val="24"/>
          <w:szCs w:val="24"/>
        </w:rPr>
        <w:t>stav</w:t>
      </w:r>
      <w:proofErr w:type="spellEnd"/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1 </w:t>
      </w:r>
      <w:proofErr w:type="spellStart"/>
      <w:r w:rsidRPr="00F57C3E">
        <w:rPr>
          <w:rFonts w:asciiTheme="minorHAnsi" w:hAnsiTheme="minorHAnsi" w:cstheme="minorHAnsi"/>
          <w:color w:val="000000"/>
          <w:sz w:val="24"/>
          <w:szCs w:val="24"/>
        </w:rPr>
        <w:t>Zakona</w:t>
      </w:r>
      <w:proofErr w:type="spellEnd"/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F57C3E">
        <w:rPr>
          <w:rFonts w:asciiTheme="minorHAnsi" w:hAnsiTheme="minorHAnsi" w:cstheme="minorHAnsi"/>
          <w:color w:val="000000"/>
          <w:sz w:val="24"/>
          <w:szCs w:val="24"/>
        </w:rPr>
        <w:t>o</w:t>
      </w:r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F57C3E">
        <w:rPr>
          <w:rFonts w:asciiTheme="minorHAnsi" w:hAnsiTheme="minorHAnsi" w:cstheme="minorHAnsi"/>
          <w:color w:val="000000"/>
          <w:sz w:val="24"/>
          <w:szCs w:val="24"/>
        </w:rPr>
        <w:t>javnim</w:t>
      </w:r>
      <w:proofErr w:type="spellEnd"/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F57C3E">
        <w:rPr>
          <w:rFonts w:asciiTheme="minorHAnsi" w:hAnsiTheme="minorHAnsi" w:cstheme="minorHAnsi"/>
          <w:color w:val="000000"/>
          <w:sz w:val="24"/>
          <w:szCs w:val="24"/>
        </w:rPr>
        <w:t>nabavkama</w:t>
      </w:r>
      <w:proofErr w:type="spellEnd"/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(„</w:t>
      </w:r>
      <w:r w:rsidRPr="00F57C3E">
        <w:rPr>
          <w:rFonts w:asciiTheme="minorHAnsi" w:hAnsiTheme="minorHAnsi" w:cstheme="minorHAnsi"/>
          <w:color w:val="000000"/>
          <w:sz w:val="24"/>
          <w:szCs w:val="24"/>
        </w:rPr>
        <w:t>Slu</w:t>
      </w:r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>ž</w:t>
      </w:r>
      <w:proofErr w:type="spellStart"/>
      <w:r w:rsidRPr="00F57C3E">
        <w:rPr>
          <w:rFonts w:asciiTheme="minorHAnsi" w:hAnsiTheme="minorHAnsi" w:cstheme="minorHAnsi"/>
          <w:color w:val="000000"/>
          <w:sz w:val="24"/>
          <w:szCs w:val="24"/>
        </w:rPr>
        <w:t>beni</w:t>
      </w:r>
      <w:proofErr w:type="spellEnd"/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F57C3E">
        <w:rPr>
          <w:rFonts w:asciiTheme="minorHAnsi" w:hAnsiTheme="minorHAnsi" w:cstheme="minorHAnsi"/>
          <w:color w:val="000000"/>
          <w:sz w:val="24"/>
          <w:szCs w:val="24"/>
        </w:rPr>
        <w:t>list</w:t>
      </w:r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F57C3E">
        <w:rPr>
          <w:rFonts w:asciiTheme="minorHAnsi" w:hAnsiTheme="minorHAnsi" w:cstheme="minorHAnsi"/>
          <w:color w:val="000000"/>
          <w:sz w:val="24"/>
          <w:szCs w:val="24"/>
        </w:rPr>
        <w:t>CG</w:t>
      </w:r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”, </w:t>
      </w:r>
      <w:proofErr w:type="spellStart"/>
      <w:r w:rsidRPr="00F57C3E">
        <w:rPr>
          <w:rFonts w:asciiTheme="minorHAnsi" w:hAnsiTheme="minorHAnsi" w:cstheme="minorHAnsi"/>
          <w:color w:val="000000"/>
          <w:sz w:val="24"/>
          <w:szCs w:val="24"/>
        </w:rPr>
        <w:t>br</w:t>
      </w:r>
      <w:proofErr w:type="spellEnd"/>
      <w:r w:rsidRPr="00F57C3E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 xml:space="preserve">. 074/19, 003/23, 011/23 i 084/24), </w:t>
      </w: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205DF6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Izjavljujem</w:t>
      </w: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da u postupku javne nabavke redni broj 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iz </w:t>
      </w:r>
      <w:r w:rsidR="00B67D2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Druge </w:t>
      </w:r>
      <w:r w:rsidR="00F57C3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izmjene plana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javn</w:t>
      </w:r>
      <w:r w:rsidR="00F57C3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ih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nabavk</w:t>
      </w:r>
      <w:r w:rsidR="00F57C3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i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broj</w:t>
      </w:r>
      <w:r w:rsidR="00F57C3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: </w:t>
      </w:r>
      <w:r w:rsidR="00B67D2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941/2 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od </w:t>
      </w:r>
      <w:r w:rsidR="00B67D2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18</w:t>
      </w:r>
      <w:r w:rsidR="00F57C3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.1</w:t>
      </w:r>
      <w:r w:rsidR="00B67D2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  <w:r w:rsidR="00F57C3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.2025.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godine</w:t>
      </w:r>
      <w:r w:rsidR="00F57C3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(šifra ESJN </w:t>
      </w:r>
      <w:r w:rsidR="00573FD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21589</w:t>
      </w:r>
      <w:r w:rsidR="00692B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)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za nabavku </w:t>
      </w:r>
      <w:r w:rsidR="00E454A2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roba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–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Polimeri za separaciju</w:t>
      </w:r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mulja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nisam u sukobu interesa u smislu člana 41 stav 1 tačka 1 Zakona o javnim nabavkama i da ne postoji ekonomski i drugi lični interes koji može uticati na moju nepristrasnost i nezavisnost u ovom postupku javne nabavke.</w:t>
      </w:r>
    </w:p>
    <w:p w:rsidR="00692B51" w:rsidRPr="00205DF6" w:rsidRDefault="00692B51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Pr="0094572F" w:rsidRDefault="00FD3773" w:rsidP="00FD3773">
      <w:pPr>
        <w:tabs>
          <w:tab w:val="left" w:pos="3290"/>
        </w:tabs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color w:val="000000"/>
          <w:kern w:val="2"/>
          <w:lang w:val="sr-Latn-ME"/>
          <w14:ligatures w14:val="standardContextual"/>
        </w:rPr>
        <w:t xml:space="preserve">                             </w:t>
      </w:r>
      <w:r w:rsidR="0067052A">
        <w:rPr>
          <w:rFonts w:asciiTheme="minorHAnsi" w:hAnsiTheme="minorHAnsi" w:cstheme="minorHAnsi"/>
          <w:color w:val="000000"/>
          <w:kern w:val="2"/>
          <w:lang w:val="sr-Latn-ME"/>
          <w14:ligatures w14:val="standardContextual"/>
        </w:rPr>
        <w:t xml:space="preserve">        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>Ovlašćeno lice naručioca:  Stefan Čobanović,</w:t>
      </w:r>
      <w:r w:rsidR="00692B51"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>Izvršn</w:t>
      </w:r>
      <w:r w:rsidR="00692B51"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>i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direktora </w:t>
      </w:r>
    </w:p>
    <w:p w:rsidR="00FD3773" w:rsidRPr="0094572F" w:rsidRDefault="00FD3773" w:rsidP="00FD3773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__________________________</w:t>
      </w:r>
    </w:p>
    <w:p w:rsidR="00FD3773" w:rsidRPr="0094572F" w:rsidRDefault="00692B51" w:rsidP="00692B51">
      <w:pPr>
        <w:tabs>
          <w:tab w:val="left" w:pos="2520"/>
          <w:tab w:val="left" w:pos="3290"/>
          <w:tab w:val="right" w:pos="9072"/>
        </w:tabs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iCs/>
          <w:color w:val="000000"/>
          <w:sz w:val="20"/>
          <w:szCs w:val="20"/>
        </w:rPr>
        <w:tab/>
      </w:r>
      <w:r w:rsidRPr="0094572F">
        <w:rPr>
          <w:rFonts w:asciiTheme="minorHAnsi" w:hAnsiTheme="minorHAnsi" w:cstheme="minorHAnsi"/>
          <w:iCs/>
          <w:color w:val="000000"/>
          <w:sz w:val="20"/>
          <w:szCs w:val="20"/>
        </w:rPr>
        <w:tab/>
      </w:r>
      <w:r w:rsidRPr="0094572F">
        <w:rPr>
          <w:rFonts w:asciiTheme="minorHAnsi" w:hAnsiTheme="minorHAnsi" w:cstheme="minorHAnsi"/>
          <w:iCs/>
          <w:color w:val="000000"/>
          <w:sz w:val="20"/>
          <w:szCs w:val="20"/>
        </w:rPr>
        <w:tab/>
      </w:r>
      <w:proofErr w:type="spellStart"/>
      <w:r w:rsidR="00FD3773" w:rsidRPr="0094572F">
        <w:rPr>
          <w:rFonts w:asciiTheme="minorHAnsi" w:hAnsiTheme="minorHAnsi" w:cstheme="minorHAnsi"/>
          <w:iCs/>
          <w:color w:val="000000"/>
          <w:sz w:val="20"/>
          <w:szCs w:val="20"/>
        </w:rPr>
        <w:t>s.r.</w:t>
      </w:r>
      <w:proofErr w:type="spellEnd"/>
    </w:p>
    <w:p w:rsidR="00FD3773" w:rsidRPr="0094572F" w:rsidRDefault="00FD3773" w:rsidP="00FD3773">
      <w:pPr>
        <w:tabs>
          <w:tab w:val="left" w:pos="3290"/>
        </w:tabs>
        <w:rPr>
          <w:rFonts w:asciiTheme="minorHAnsi" w:hAnsiTheme="minorHAnsi" w:cstheme="minorHAnsi"/>
          <w:color w:val="000000"/>
          <w:kern w:val="2"/>
          <w:sz w:val="20"/>
          <w:szCs w:val="20"/>
          <w:lang w:val="sr-Latn-ME"/>
          <w14:ligatures w14:val="standardContextual"/>
        </w:rPr>
      </w:pPr>
      <w:r w:rsidRPr="0094572F">
        <w:rPr>
          <w:rFonts w:asciiTheme="minorHAnsi" w:hAnsiTheme="minorHAnsi" w:cstheme="minorHAnsi"/>
          <w:color w:val="000000"/>
          <w:kern w:val="2"/>
          <w:sz w:val="20"/>
          <w:szCs w:val="20"/>
          <w:lang w:val="sr-Latn-ME"/>
          <w14:ligatures w14:val="standardContextual"/>
        </w:rPr>
        <w:t xml:space="preserve">                 </w:t>
      </w:r>
      <w:r w:rsidR="0067052A">
        <w:rPr>
          <w:rFonts w:asciiTheme="minorHAnsi" w:hAnsiTheme="minorHAnsi" w:cstheme="minorHAnsi"/>
          <w:color w:val="000000"/>
          <w:kern w:val="2"/>
          <w:sz w:val="20"/>
          <w:szCs w:val="20"/>
          <w:lang w:val="sr-Latn-ME"/>
          <w14:ligatures w14:val="standardContextual"/>
        </w:rPr>
        <w:t xml:space="preserve">             </w:t>
      </w:r>
      <w:r w:rsidRPr="0094572F">
        <w:rPr>
          <w:rFonts w:asciiTheme="minorHAnsi" w:hAnsiTheme="minorHAnsi" w:cstheme="minorHAnsi"/>
          <w:color w:val="000000"/>
          <w:kern w:val="2"/>
          <w:sz w:val="20"/>
          <w:szCs w:val="20"/>
          <w:lang w:val="sr-Latn-ME"/>
          <w14:ligatures w14:val="standardContextual"/>
        </w:rPr>
        <w:t xml:space="preserve">          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Službenik za javne nabavke:  Nataša Bulatović </w:t>
      </w:r>
      <w:r w:rsidRPr="0094572F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                                               </w:t>
      </w:r>
    </w:p>
    <w:p w:rsidR="00FD3773" w:rsidRPr="0094572F" w:rsidRDefault="00FD3773" w:rsidP="00FD3773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>__________________________</w:t>
      </w:r>
      <w:r w:rsidRPr="0094572F">
        <w:rPr>
          <w:rFonts w:asciiTheme="minorHAnsi" w:hAnsiTheme="minorHAnsi" w:cstheme="minorHAnsi"/>
          <w:i/>
          <w:iCs/>
          <w:color w:val="000000"/>
          <w:sz w:val="20"/>
          <w:szCs w:val="20"/>
          <w:lang w:val="it-IT"/>
        </w:rPr>
        <w:t xml:space="preserve"> </w:t>
      </w:r>
    </w:p>
    <w:p w:rsidR="00FD3773" w:rsidRPr="0094572F" w:rsidRDefault="00FD3773" w:rsidP="00FD3773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s.r.                                            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                                                                 </w:t>
      </w:r>
      <w:r w:rsidRPr="0094572F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                                           </w:t>
      </w:r>
      <w:bookmarkStart w:id="17" w:name="_Hlk166763648"/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Lice koje je učestvovalo u planiranju javne nabavke: Ana Castelli, mr hemijske tehnologije</w:t>
      </w:r>
    </w:p>
    <w:bookmarkEnd w:id="17"/>
    <w:p w:rsidR="00FD3773" w:rsidRPr="0094572F" w:rsidRDefault="00FD3773" w:rsidP="00FD3773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                                              </w:t>
      </w:r>
      <w:r w:rsid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</w:t>
      </w:r>
      <w:bookmarkStart w:id="18" w:name="_Hlk125564428"/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>__________________________</w:t>
      </w:r>
      <w:bookmarkEnd w:id="18"/>
    </w:p>
    <w:p w:rsidR="00FD3773" w:rsidRPr="0094572F" w:rsidRDefault="00FD3773" w:rsidP="00FD3773">
      <w:pPr>
        <w:tabs>
          <w:tab w:val="left" w:pos="3290"/>
        </w:tabs>
        <w:ind w:left="5664"/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                                           </w:t>
      </w:r>
      <w:r w:rsidR="0094572F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                </w:t>
      </w:r>
      <w:r w:rsidRPr="0094572F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     s.r.</w:t>
      </w:r>
    </w:p>
    <w:p w:rsidR="00FD3773" w:rsidRPr="0094572F" w:rsidRDefault="00FD3773" w:rsidP="00FD3773">
      <w:pPr>
        <w:tabs>
          <w:tab w:val="left" w:pos="3290"/>
        </w:tabs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</w:t>
      </w:r>
      <w:r w:rsid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</w:t>
      </w:r>
      <w:r w:rsidR="0067052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</w:t>
      </w:r>
      <w:r w:rsidR="0067052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Predsjednik komisije za sprovođenje postupka javne nabavke: Ana Castelli, </w:t>
      </w:r>
    </w:p>
    <w:p w:rsidR="00FD3773" w:rsidRPr="0094572F" w:rsidRDefault="00FD3773" w:rsidP="00FD3773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                                          </w:t>
      </w:r>
      <w:r w:rsidR="0067052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  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__________________________</w:t>
      </w:r>
    </w:p>
    <w:p w:rsidR="00FD3773" w:rsidRPr="0094572F" w:rsidRDefault="00FD3773" w:rsidP="00FD3773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                                                                                               </w:t>
      </w:r>
      <w:r w:rsidR="0067052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s.r.                                         </w:t>
      </w:r>
    </w:p>
    <w:p w:rsidR="00FD3773" w:rsidRPr="0094572F" w:rsidRDefault="00FD3773" w:rsidP="0067052A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</w:t>
      </w:r>
      <w:bookmarkStart w:id="19" w:name="_Hlk125532183"/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Član komisije za sprovođenje postupka javne nabavke: Nataša Bulatović, </w:t>
      </w:r>
    </w:p>
    <w:p w:rsidR="00FD3773" w:rsidRPr="0094572F" w:rsidRDefault="0067052A" w:rsidP="0067052A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</w:t>
      </w:r>
      <w:r w:rsidR="00FD3773"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>dipl. ekonomista sa položenim stručnim ispitom za rad na poslovima javnih nabavki</w:t>
      </w:r>
      <w:bookmarkEnd w:id="19"/>
    </w:p>
    <w:p w:rsidR="00FD3773" w:rsidRPr="0094572F" w:rsidRDefault="00FD3773" w:rsidP="00FD3773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>__________________________</w:t>
      </w:r>
    </w:p>
    <w:p w:rsidR="00FD3773" w:rsidRPr="0094572F" w:rsidRDefault="00FD3773" w:rsidP="00FD3773">
      <w:pPr>
        <w:tabs>
          <w:tab w:val="left" w:pos="3290"/>
        </w:tabs>
        <w:ind w:left="5664"/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</w:pPr>
      <w:r w:rsidRPr="0094572F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                                                </w:t>
      </w:r>
      <w:r w:rsidR="0067052A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                </w:t>
      </w:r>
      <w:r w:rsidRPr="0094572F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s.r.</w:t>
      </w: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                                          </w:t>
      </w:r>
    </w:p>
    <w:p w:rsidR="00FD3773" w:rsidRPr="0094572F" w:rsidRDefault="0067052A" w:rsidP="00FD3773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</w:t>
      </w:r>
      <w:r w:rsidR="00FD3773"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Član komisije za sprovođenje postupka javne nabavke: Marta Koćalo, dipl. pravnik</w:t>
      </w:r>
    </w:p>
    <w:p w:rsidR="006A0233" w:rsidRPr="00FD3773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94572F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</w:t>
      </w:r>
      <w:r w:rsidRPr="0094572F">
        <w:rPr>
          <w:rFonts w:asciiTheme="minorHAnsi" w:hAnsiTheme="minorHAnsi" w:cstheme="minorHAnsi"/>
          <w:color w:val="000000"/>
          <w:sz w:val="20"/>
          <w:szCs w:val="20"/>
        </w:rPr>
        <w:t>_________________________</w:t>
      </w:r>
      <w:r w:rsidRPr="007371AD">
        <w:rPr>
          <w:rFonts w:ascii="Arial" w:hAnsi="Arial" w:cs="Arial"/>
          <w:iCs/>
          <w:color w:val="000000"/>
        </w:rPr>
        <w:t xml:space="preserve">                            </w:t>
      </w: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iCs/>
          <w:sz w:val="28"/>
          <w:szCs w:val="32"/>
          <w:lang w:val="sr-Latn-ME"/>
        </w:rPr>
      </w:pPr>
      <w:bookmarkStart w:id="20" w:name="_Toc62730568"/>
      <w:r w:rsidRPr="006A0233">
        <w:rPr>
          <w:rFonts w:asciiTheme="minorHAnsi" w:eastAsia="Times New Roman" w:hAnsiTheme="minorHAnsi" w:cstheme="minorHAnsi"/>
          <w:b/>
          <w:sz w:val="28"/>
          <w:szCs w:val="32"/>
          <w:lang w:val="sr-Latn-ME"/>
        </w:rPr>
        <w:lastRenderedPageBreak/>
        <w:t>UPUTSTVO O PRAVNOM SREDSTVU</w:t>
      </w:r>
      <w:bookmarkEnd w:id="20"/>
    </w:p>
    <w:p w:rsidR="006A0233" w:rsidRPr="006A0233" w:rsidRDefault="006A0233" w:rsidP="006A0233">
      <w:pPr>
        <w:tabs>
          <w:tab w:val="left" w:pos="5760"/>
        </w:tabs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lang w:val="sr-Latn-ME"/>
        </w:rPr>
        <w:tab/>
      </w: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4B6581">
        <w:rPr>
          <w:rFonts w:asciiTheme="minorHAnsi" w:eastAsiaTheme="minorHAnsi" w:hAnsiTheme="minorHAnsi" w:cstheme="minorHAnsi"/>
          <w:sz w:val="24"/>
          <w:szCs w:val="24"/>
        </w:rPr>
        <w:t>:</w:t>
      </w:r>
    </w:p>
    <w:p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B6581">
        <w:rPr>
          <w:rFonts w:asciiTheme="minorHAnsi" w:eastAsiaTheme="minorHAnsi" w:hAnsiTheme="minorHAnsi" w:cstheme="minorHAnsi"/>
          <w:sz w:val="24"/>
          <w:szCs w:val="24"/>
        </w:rPr>
        <w:t>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u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roku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od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deset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dana od dana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ako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je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podnošenje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najmanje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15 dana od dana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;</w:t>
      </w:r>
    </w:p>
    <w:p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isteka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polovine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podnošenje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ako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je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podnošenje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kraći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od 15 dana od dana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a u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slučaju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da je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posljednji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dan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podnošenje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kraći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od 24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časa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smatra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se da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ističe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istekom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tog dana.</w:t>
      </w: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</w: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Žalba se izjavljuje preko naručioca neposredno putem ESJN-a. Žalba koja nije podnesena na naprijed predviđeni način biće odbijena kao nedozvoljena.</w:t>
      </w: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Ukoliko je predmet nabavke podijeljen po partijama, a žalba se odnosi samo na određenu/e partiju/e, naknada se plaća u iznosu 1% od procijenjene vrijednosti javne nabavke te/tih partije/a.</w:t>
      </w: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4B6581">
          <w:rPr>
            <w:rStyle w:val="Hyperlink"/>
            <w:rFonts w:asciiTheme="minorHAnsi" w:eastAsiaTheme="minorHAnsi" w:hAnsiTheme="minorHAnsi" w:cstheme="minorHAnsi"/>
            <w:sz w:val="24"/>
            <w:szCs w:val="24"/>
            <w:lang w:val="sr-Latn-ME"/>
          </w:rPr>
          <w:t>http://www.kontrola-nabavki.me/</w:t>
        </w:r>
      </w:hyperlink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>.“.</w:t>
      </w:r>
    </w:p>
    <w:p w:rsidR="00C70F37" w:rsidRPr="004B6581" w:rsidRDefault="00C70F37" w:rsidP="006A0233">
      <w:pPr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sectPr w:rsidR="00C70F37" w:rsidRPr="004B6581" w:rsidSect="007F27D3">
      <w:footerReference w:type="default" r:id="rId10"/>
      <w:pgSz w:w="11906" w:h="16838" w:code="9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703A" w:rsidRDefault="006A703A" w:rsidP="003B739C">
      <w:pPr>
        <w:spacing w:after="0" w:line="240" w:lineRule="auto"/>
      </w:pPr>
      <w:r>
        <w:separator/>
      </w:r>
    </w:p>
  </w:endnote>
  <w:endnote w:type="continuationSeparator" w:id="0">
    <w:p w:rsidR="006A703A" w:rsidRDefault="006A703A" w:rsidP="003B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930066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634988" w:rsidRDefault="00634988" w:rsidP="00634988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581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581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34988" w:rsidRPr="00634988" w:rsidRDefault="00634988" w:rsidP="0063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703A" w:rsidRDefault="006A703A" w:rsidP="003B739C">
      <w:pPr>
        <w:spacing w:after="0" w:line="240" w:lineRule="auto"/>
      </w:pPr>
      <w:r>
        <w:separator/>
      </w:r>
    </w:p>
  </w:footnote>
  <w:footnote w:type="continuationSeparator" w:id="0">
    <w:p w:rsidR="006A703A" w:rsidRDefault="006A703A" w:rsidP="003B739C">
      <w:pPr>
        <w:spacing w:after="0" w:line="240" w:lineRule="auto"/>
      </w:pPr>
      <w:r>
        <w:continuationSeparator/>
      </w:r>
    </w:p>
  </w:footnote>
  <w:footnote w:id="1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A0233" w:rsidRPr="00367536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6A0233" w:rsidRPr="0083641C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6A0233" w:rsidRPr="007F2BA0" w:rsidRDefault="006A0233" w:rsidP="006A023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BA4630" w:rsidRPr="002E211C" w:rsidRDefault="00BA4630" w:rsidP="00BA463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3242"/>
    <w:multiLevelType w:val="hybridMultilevel"/>
    <w:tmpl w:val="C6007D16"/>
    <w:lvl w:ilvl="0" w:tplc="1FB26966">
      <w:start w:val="5"/>
      <w:numFmt w:val="bullet"/>
      <w:lvlText w:val="-"/>
      <w:lvlJc w:val="left"/>
      <w:pPr>
        <w:ind w:left="186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E7387"/>
    <w:multiLevelType w:val="hybridMultilevel"/>
    <w:tmpl w:val="AADEBA56"/>
    <w:lvl w:ilvl="0" w:tplc="2C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828F5"/>
    <w:multiLevelType w:val="hybridMultilevel"/>
    <w:tmpl w:val="C2141130"/>
    <w:lvl w:ilvl="0" w:tplc="2C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519D3"/>
    <w:multiLevelType w:val="hybridMultilevel"/>
    <w:tmpl w:val="FDB0D7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30295"/>
    <w:multiLevelType w:val="hybridMultilevel"/>
    <w:tmpl w:val="FB58F89C"/>
    <w:lvl w:ilvl="0" w:tplc="2C1A0011">
      <w:start w:val="1"/>
      <w:numFmt w:val="decimal"/>
      <w:lvlText w:val="%1)"/>
      <w:lvlJc w:val="left"/>
      <w:pPr>
        <w:ind w:left="765" w:hanging="360"/>
      </w:pPr>
    </w:lvl>
    <w:lvl w:ilvl="1" w:tplc="2C1A0019" w:tentative="1">
      <w:start w:val="1"/>
      <w:numFmt w:val="lowerLetter"/>
      <w:lvlText w:val="%2."/>
      <w:lvlJc w:val="left"/>
      <w:pPr>
        <w:ind w:left="1485" w:hanging="360"/>
      </w:pPr>
    </w:lvl>
    <w:lvl w:ilvl="2" w:tplc="2C1A001B" w:tentative="1">
      <w:start w:val="1"/>
      <w:numFmt w:val="lowerRoman"/>
      <w:lvlText w:val="%3."/>
      <w:lvlJc w:val="right"/>
      <w:pPr>
        <w:ind w:left="2205" w:hanging="180"/>
      </w:pPr>
    </w:lvl>
    <w:lvl w:ilvl="3" w:tplc="2C1A000F" w:tentative="1">
      <w:start w:val="1"/>
      <w:numFmt w:val="decimal"/>
      <w:lvlText w:val="%4."/>
      <w:lvlJc w:val="left"/>
      <w:pPr>
        <w:ind w:left="2925" w:hanging="360"/>
      </w:pPr>
    </w:lvl>
    <w:lvl w:ilvl="4" w:tplc="2C1A0019" w:tentative="1">
      <w:start w:val="1"/>
      <w:numFmt w:val="lowerLetter"/>
      <w:lvlText w:val="%5."/>
      <w:lvlJc w:val="left"/>
      <w:pPr>
        <w:ind w:left="3645" w:hanging="360"/>
      </w:pPr>
    </w:lvl>
    <w:lvl w:ilvl="5" w:tplc="2C1A001B" w:tentative="1">
      <w:start w:val="1"/>
      <w:numFmt w:val="lowerRoman"/>
      <w:lvlText w:val="%6."/>
      <w:lvlJc w:val="right"/>
      <w:pPr>
        <w:ind w:left="4365" w:hanging="180"/>
      </w:pPr>
    </w:lvl>
    <w:lvl w:ilvl="6" w:tplc="2C1A000F" w:tentative="1">
      <w:start w:val="1"/>
      <w:numFmt w:val="decimal"/>
      <w:lvlText w:val="%7."/>
      <w:lvlJc w:val="left"/>
      <w:pPr>
        <w:ind w:left="5085" w:hanging="360"/>
      </w:pPr>
    </w:lvl>
    <w:lvl w:ilvl="7" w:tplc="2C1A0019" w:tentative="1">
      <w:start w:val="1"/>
      <w:numFmt w:val="lowerLetter"/>
      <w:lvlText w:val="%8."/>
      <w:lvlJc w:val="left"/>
      <w:pPr>
        <w:ind w:left="5805" w:hanging="360"/>
      </w:pPr>
    </w:lvl>
    <w:lvl w:ilvl="8" w:tplc="2C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B960F41"/>
    <w:multiLevelType w:val="hybridMultilevel"/>
    <w:tmpl w:val="B886630A"/>
    <w:lvl w:ilvl="0" w:tplc="0409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4291E"/>
    <w:multiLevelType w:val="hybridMultilevel"/>
    <w:tmpl w:val="74F678AC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506" w:hanging="360"/>
      </w:pPr>
    </w:lvl>
    <w:lvl w:ilvl="2" w:tplc="2C1A001B" w:tentative="1">
      <w:start w:val="1"/>
      <w:numFmt w:val="lowerRoman"/>
      <w:lvlText w:val="%3."/>
      <w:lvlJc w:val="right"/>
      <w:pPr>
        <w:ind w:left="2226" w:hanging="180"/>
      </w:pPr>
    </w:lvl>
    <w:lvl w:ilvl="3" w:tplc="2C1A000F" w:tentative="1">
      <w:start w:val="1"/>
      <w:numFmt w:val="decimal"/>
      <w:lvlText w:val="%4."/>
      <w:lvlJc w:val="left"/>
      <w:pPr>
        <w:ind w:left="2946" w:hanging="360"/>
      </w:pPr>
    </w:lvl>
    <w:lvl w:ilvl="4" w:tplc="2C1A0019" w:tentative="1">
      <w:start w:val="1"/>
      <w:numFmt w:val="lowerLetter"/>
      <w:lvlText w:val="%5."/>
      <w:lvlJc w:val="left"/>
      <w:pPr>
        <w:ind w:left="3666" w:hanging="360"/>
      </w:pPr>
    </w:lvl>
    <w:lvl w:ilvl="5" w:tplc="2C1A001B" w:tentative="1">
      <w:start w:val="1"/>
      <w:numFmt w:val="lowerRoman"/>
      <w:lvlText w:val="%6."/>
      <w:lvlJc w:val="right"/>
      <w:pPr>
        <w:ind w:left="4386" w:hanging="180"/>
      </w:pPr>
    </w:lvl>
    <w:lvl w:ilvl="6" w:tplc="2C1A000F" w:tentative="1">
      <w:start w:val="1"/>
      <w:numFmt w:val="decimal"/>
      <w:lvlText w:val="%7."/>
      <w:lvlJc w:val="left"/>
      <w:pPr>
        <w:ind w:left="5106" w:hanging="360"/>
      </w:pPr>
    </w:lvl>
    <w:lvl w:ilvl="7" w:tplc="2C1A0019" w:tentative="1">
      <w:start w:val="1"/>
      <w:numFmt w:val="lowerLetter"/>
      <w:lvlText w:val="%8."/>
      <w:lvlJc w:val="left"/>
      <w:pPr>
        <w:ind w:left="5826" w:hanging="360"/>
      </w:pPr>
    </w:lvl>
    <w:lvl w:ilvl="8" w:tplc="2C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2186270"/>
    <w:multiLevelType w:val="hybridMultilevel"/>
    <w:tmpl w:val="74F67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292358">
    <w:abstractNumId w:val="9"/>
  </w:num>
  <w:num w:numId="2" w16cid:durableId="1200893284">
    <w:abstractNumId w:val="4"/>
  </w:num>
  <w:num w:numId="3" w16cid:durableId="24138183">
    <w:abstractNumId w:val="13"/>
  </w:num>
  <w:num w:numId="4" w16cid:durableId="1523394495">
    <w:abstractNumId w:val="21"/>
  </w:num>
  <w:num w:numId="5" w16cid:durableId="1954096111">
    <w:abstractNumId w:val="22"/>
  </w:num>
  <w:num w:numId="6" w16cid:durableId="2056814346">
    <w:abstractNumId w:val="10"/>
  </w:num>
  <w:num w:numId="7" w16cid:durableId="751852778">
    <w:abstractNumId w:val="23"/>
  </w:num>
  <w:num w:numId="8" w16cid:durableId="1041514520">
    <w:abstractNumId w:val="11"/>
  </w:num>
  <w:num w:numId="9" w16cid:durableId="2079668642">
    <w:abstractNumId w:val="17"/>
  </w:num>
  <w:num w:numId="10" w16cid:durableId="192614882">
    <w:abstractNumId w:val="12"/>
  </w:num>
  <w:num w:numId="11" w16cid:durableId="1696271438">
    <w:abstractNumId w:val="2"/>
  </w:num>
  <w:num w:numId="12" w16cid:durableId="1895895713">
    <w:abstractNumId w:val="16"/>
  </w:num>
  <w:num w:numId="13" w16cid:durableId="576524118">
    <w:abstractNumId w:val="14"/>
  </w:num>
  <w:num w:numId="14" w16cid:durableId="1280066160">
    <w:abstractNumId w:val="0"/>
  </w:num>
  <w:num w:numId="15" w16cid:durableId="698163092">
    <w:abstractNumId w:val="18"/>
  </w:num>
  <w:num w:numId="16" w16cid:durableId="219363697">
    <w:abstractNumId w:val="19"/>
  </w:num>
  <w:num w:numId="17" w16cid:durableId="1896043638">
    <w:abstractNumId w:val="8"/>
  </w:num>
  <w:num w:numId="18" w16cid:durableId="1148478522">
    <w:abstractNumId w:val="5"/>
  </w:num>
  <w:num w:numId="19" w16cid:durableId="1713921744">
    <w:abstractNumId w:val="7"/>
  </w:num>
  <w:num w:numId="20" w16cid:durableId="144903223">
    <w:abstractNumId w:val="15"/>
  </w:num>
  <w:num w:numId="21" w16cid:durableId="778376312">
    <w:abstractNumId w:val="1"/>
  </w:num>
  <w:num w:numId="22" w16cid:durableId="739710985">
    <w:abstractNumId w:val="20"/>
  </w:num>
  <w:num w:numId="23" w16cid:durableId="1939219706">
    <w:abstractNumId w:val="3"/>
  </w:num>
  <w:num w:numId="24" w16cid:durableId="129433604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3B6"/>
    <w:rsid w:val="00053023"/>
    <w:rsid w:val="00075A40"/>
    <w:rsid w:val="00097676"/>
    <w:rsid w:val="000C13D3"/>
    <w:rsid w:val="000C1F38"/>
    <w:rsid w:val="000D3069"/>
    <w:rsid w:val="000D6B40"/>
    <w:rsid w:val="000F66A7"/>
    <w:rsid w:val="001445AA"/>
    <w:rsid w:val="00145EE8"/>
    <w:rsid w:val="00160E05"/>
    <w:rsid w:val="00164AE4"/>
    <w:rsid w:val="00185813"/>
    <w:rsid w:val="001A10ED"/>
    <w:rsid w:val="001B0C35"/>
    <w:rsid w:val="001B609B"/>
    <w:rsid w:val="001F17CD"/>
    <w:rsid w:val="00205DF6"/>
    <w:rsid w:val="00237AC1"/>
    <w:rsid w:val="00237F90"/>
    <w:rsid w:val="00255A71"/>
    <w:rsid w:val="00277BD1"/>
    <w:rsid w:val="002D434B"/>
    <w:rsid w:val="002D5033"/>
    <w:rsid w:val="00332861"/>
    <w:rsid w:val="0034239A"/>
    <w:rsid w:val="003717CC"/>
    <w:rsid w:val="00381051"/>
    <w:rsid w:val="0038600E"/>
    <w:rsid w:val="0039756C"/>
    <w:rsid w:val="003A7E3A"/>
    <w:rsid w:val="003B739C"/>
    <w:rsid w:val="003E5E06"/>
    <w:rsid w:val="003E78A8"/>
    <w:rsid w:val="00414DC7"/>
    <w:rsid w:val="00420F2E"/>
    <w:rsid w:val="0042603A"/>
    <w:rsid w:val="0044720B"/>
    <w:rsid w:val="00464348"/>
    <w:rsid w:val="00490B31"/>
    <w:rsid w:val="00494E33"/>
    <w:rsid w:val="004B6581"/>
    <w:rsid w:val="004D4446"/>
    <w:rsid w:val="004D450F"/>
    <w:rsid w:val="00542547"/>
    <w:rsid w:val="005457B2"/>
    <w:rsid w:val="00573FDE"/>
    <w:rsid w:val="005776F3"/>
    <w:rsid w:val="00581BD8"/>
    <w:rsid w:val="005A2A73"/>
    <w:rsid w:val="005B4B70"/>
    <w:rsid w:val="005C13D7"/>
    <w:rsid w:val="005D4A25"/>
    <w:rsid w:val="005D567C"/>
    <w:rsid w:val="005E3D19"/>
    <w:rsid w:val="00634988"/>
    <w:rsid w:val="0067052A"/>
    <w:rsid w:val="00692B51"/>
    <w:rsid w:val="006A0233"/>
    <w:rsid w:val="006A703A"/>
    <w:rsid w:val="006E158D"/>
    <w:rsid w:val="006F73B6"/>
    <w:rsid w:val="0072598C"/>
    <w:rsid w:val="0075464A"/>
    <w:rsid w:val="0076769A"/>
    <w:rsid w:val="007C004D"/>
    <w:rsid w:val="007D02C1"/>
    <w:rsid w:val="007F1CD5"/>
    <w:rsid w:val="007F27D3"/>
    <w:rsid w:val="007F663A"/>
    <w:rsid w:val="00811B0D"/>
    <w:rsid w:val="00822C77"/>
    <w:rsid w:val="008317C1"/>
    <w:rsid w:val="00834742"/>
    <w:rsid w:val="00844E1C"/>
    <w:rsid w:val="008469BB"/>
    <w:rsid w:val="008525F3"/>
    <w:rsid w:val="00855C1C"/>
    <w:rsid w:val="00865335"/>
    <w:rsid w:val="00894950"/>
    <w:rsid w:val="008A2393"/>
    <w:rsid w:val="008C12E7"/>
    <w:rsid w:val="008F26AE"/>
    <w:rsid w:val="008F5986"/>
    <w:rsid w:val="00903D29"/>
    <w:rsid w:val="00942EF7"/>
    <w:rsid w:val="0094572F"/>
    <w:rsid w:val="009A0A9C"/>
    <w:rsid w:val="009A29BF"/>
    <w:rsid w:val="009B2053"/>
    <w:rsid w:val="009B6CEA"/>
    <w:rsid w:val="009C10DD"/>
    <w:rsid w:val="009D37EC"/>
    <w:rsid w:val="009F6AA4"/>
    <w:rsid w:val="00A71F8A"/>
    <w:rsid w:val="00A823DA"/>
    <w:rsid w:val="00A84AC7"/>
    <w:rsid w:val="00AC31BC"/>
    <w:rsid w:val="00AD3E3D"/>
    <w:rsid w:val="00AD6F1B"/>
    <w:rsid w:val="00AF035D"/>
    <w:rsid w:val="00B36FE5"/>
    <w:rsid w:val="00B4527B"/>
    <w:rsid w:val="00B4626F"/>
    <w:rsid w:val="00B67D2D"/>
    <w:rsid w:val="00B71B50"/>
    <w:rsid w:val="00B822FD"/>
    <w:rsid w:val="00B8577B"/>
    <w:rsid w:val="00BA1A6B"/>
    <w:rsid w:val="00BA37A0"/>
    <w:rsid w:val="00BA4630"/>
    <w:rsid w:val="00BC3A0F"/>
    <w:rsid w:val="00BC56F3"/>
    <w:rsid w:val="00BE5B90"/>
    <w:rsid w:val="00BF4E11"/>
    <w:rsid w:val="00C17382"/>
    <w:rsid w:val="00C46BAA"/>
    <w:rsid w:val="00C60758"/>
    <w:rsid w:val="00C70F37"/>
    <w:rsid w:val="00C868BA"/>
    <w:rsid w:val="00C91099"/>
    <w:rsid w:val="00CB1C44"/>
    <w:rsid w:val="00CB575D"/>
    <w:rsid w:val="00CC5F23"/>
    <w:rsid w:val="00CE2476"/>
    <w:rsid w:val="00D065BA"/>
    <w:rsid w:val="00D57787"/>
    <w:rsid w:val="00D83CCA"/>
    <w:rsid w:val="00DC307B"/>
    <w:rsid w:val="00DD02C5"/>
    <w:rsid w:val="00DD6F9C"/>
    <w:rsid w:val="00DE5EFF"/>
    <w:rsid w:val="00DF072D"/>
    <w:rsid w:val="00DF18F7"/>
    <w:rsid w:val="00DF4CF3"/>
    <w:rsid w:val="00E1703A"/>
    <w:rsid w:val="00E30F5A"/>
    <w:rsid w:val="00E454A2"/>
    <w:rsid w:val="00E81AB7"/>
    <w:rsid w:val="00E87179"/>
    <w:rsid w:val="00E95995"/>
    <w:rsid w:val="00E967A4"/>
    <w:rsid w:val="00EA6A19"/>
    <w:rsid w:val="00EC0829"/>
    <w:rsid w:val="00ED2014"/>
    <w:rsid w:val="00EF2606"/>
    <w:rsid w:val="00F15FB6"/>
    <w:rsid w:val="00F22472"/>
    <w:rsid w:val="00F25495"/>
    <w:rsid w:val="00F57C3E"/>
    <w:rsid w:val="00F7638F"/>
    <w:rsid w:val="00FA7D4A"/>
    <w:rsid w:val="00FD3773"/>
    <w:rsid w:val="00FD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F6F2E"/>
  <w15:docId w15:val="{E5C61838-855D-4E21-8F1D-B920649C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8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A8ECB-E975-4A27-8F94-66A0B2499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9</Pages>
  <Words>2428</Words>
  <Characters>13844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Natasa Vukmanovic</cp:lastModifiedBy>
  <cp:revision>89</cp:revision>
  <cp:lastPrinted>2025-12-30T09:58:00Z</cp:lastPrinted>
  <dcterms:created xsi:type="dcterms:W3CDTF">2024-10-17T09:21:00Z</dcterms:created>
  <dcterms:modified xsi:type="dcterms:W3CDTF">2025-12-30T10:00:00Z</dcterms:modified>
</cp:coreProperties>
</file>