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CD1F9A" w:rsidRDefault="009C7913" w:rsidP="00A92203">
      <w:pPr>
        <w:spacing w:line="276" w:lineRule="auto"/>
        <w:jc w:val="right"/>
        <w:rPr>
          <w:rFonts w:ascii="Times New Roman" w:hAnsi="Times New Roman" w:cs="Times New Roman"/>
          <w:b/>
          <w:color w:val="000000"/>
          <w:sz w:val="24"/>
          <w:szCs w:val="24"/>
          <w:lang w:val="sr-Latn-ME"/>
        </w:rPr>
      </w:pPr>
      <w:r w:rsidRPr="00CD1F9A">
        <w:rPr>
          <w:rFonts w:ascii="Times New Roman" w:eastAsia="Times New Roman" w:hAnsi="Times New Roman" w:cs="Times New Roman"/>
          <w:b/>
          <w:color w:val="000000"/>
          <w:sz w:val="24"/>
          <w:szCs w:val="24"/>
          <w:lang w:val="sr-Latn-ME"/>
        </w:rPr>
        <w:t xml:space="preserve">OBRAZAC 1  </w:t>
      </w:r>
    </w:p>
    <w:p w14:paraId="7E6F869D"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CD1F9A"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u w:val="single"/>
          <w:lang w:val="sr-Latn-ME"/>
        </w:rPr>
        <w:t>Prijestonica Cetinje</w:t>
      </w:r>
    </w:p>
    <w:p w14:paraId="77F1C1C4" w14:textId="36BA8270" w:rsidR="00EC15EC" w:rsidRPr="00CD1F9A" w:rsidRDefault="009C7913" w:rsidP="00A92203">
      <w:pPr>
        <w:spacing w:line="276" w:lineRule="auto"/>
        <w:jc w:val="both"/>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Broj iz evidencije postupaka javnih nabavki: </w:t>
      </w:r>
      <w:r w:rsidR="00A92203" w:rsidRPr="00CD1F9A">
        <w:rPr>
          <w:rFonts w:ascii="Times New Roman" w:eastAsia="Times New Roman" w:hAnsi="Times New Roman" w:cs="Times New Roman"/>
          <w:sz w:val="24"/>
          <w:szCs w:val="24"/>
          <w:lang w:val="sr-Latn-ME"/>
        </w:rPr>
        <w:t>01-426/</w:t>
      </w:r>
      <w:r w:rsidR="006507D7" w:rsidRPr="00CD1F9A">
        <w:rPr>
          <w:rFonts w:ascii="Times New Roman" w:eastAsia="Times New Roman" w:hAnsi="Times New Roman" w:cs="Times New Roman"/>
          <w:sz w:val="24"/>
          <w:szCs w:val="24"/>
          <w:lang w:val="sr-Latn-ME"/>
        </w:rPr>
        <w:t>25-</w:t>
      </w:r>
      <w:r w:rsidR="00141B2A" w:rsidRPr="00CD1F9A">
        <w:rPr>
          <w:rFonts w:ascii="Times New Roman" w:eastAsia="Times New Roman" w:hAnsi="Times New Roman" w:cs="Times New Roman"/>
          <w:sz w:val="24"/>
          <w:szCs w:val="24"/>
          <w:lang w:val="sr-Latn-ME"/>
        </w:rPr>
        <w:t>241</w:t>
      </w:r>
      <w:r w:rsidR="00411A9A" w:rsidRPr="00CD1F9A">
        <w:rPr>
          <w:rFonts w:ascii="Times New Roman" w:eastAsia="Times New Roman" w:hAnsi="Times New Roman" w:cs="Times New Roman"/>
          <w:sz w:val="24"/>
          <w:szCs w:val="24"/>
          <w:lang w:val="sr-Latn-ME"/>
        </w:rPr>
        <w:t>1</w:t>
      </w:r>
      <w:r w:rsidR="006507D7" w:rsidRPr="00CD1F9A">
        <w:rPr>
          <w:rFonts w:ascii="Times New Roman" w:eastAsia="Times New Roman" w:hAnsi="Times New Roman" w:cs="Times New Roman"/>
          <w:sz w:val="24"/>
          <w:szCs w:val="24"/>
          <w:lang w:val="sr-Latn-ME"/>
        </w:rPr>
        <w:t>/3</w:t>
      </w:r>
    </w:p>
    <w:p w14:paraId="10A383D4" w14:textId="7D32DD36"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 xml:space="preserve">Redni broj iz Plana javnih nabavki: </w:t>
      </w:r>
      <w:r w:rsidR="00411A9A" w:rsidRPr="00CD1F9A">
        <w:rPr>
          <w:rFonts w:ascii="Times New Roman" w:eastAsia="Times New Roman" w:hAnsi="Times New Roman" w:cs="Times New Roman"/>
          <w:color w:val="000000"/>
          <w:sz w:val="24"/>
          <w:szCs w:val="24"/>
          <w:lang w:val="sr-Latn-ME"/>
        </w:rPr>
        <w:t>16</w:t>
      </w:r>
    </w:p>
    <w:p w14:paraId="6C0506CC" w14:textId="49D40DCA" w:rsidR="00EC15EC" w:rsidRPr="00CD1F9A" w:rsidRDefault="009C7913" w:rsidP="00A92203">
      <w:pPr>
        <w:spacing w:line="276" w:lineRule="auto"/>
        <w:jc w:val="both"/>
        <w:rPr>
          <w:rFonts w:ascii="Times New Roman" w:hAnsi="Times New Roman" w:cs="Times New Roman"/>
          <w:b/>
          <w:bCs/>
          <w:sz w:val="24"/>
          <w:szCs w:val="24"/>
          <w:lang w:val="sr-Latn-ME"/>
        </w:rPr>
      </w:pPr>
      <w:r w:rsidRPr="00CD1F9A">
        <w:rPr>
          <w:rFonts w:ascii="Times New Roman" w:eastAsia="Times New Roman" w:hAnsi="Times New Roman" w:cs="Times New Roman"/>
          <w:color w:val="000000"/>
          <w:sz w:val="24"/>
          <w:szCs w:val="24"/>
          <w:lang w:val="sr-Latn-ME"/>
        </w:rPr>
        <w:t xml:space="preserve">Mjesto i datum: Cetinje, </w:t>
      </w:r>
      <w:r w:rsidR="00141B2A" w:rsidRPr="00CD1F9A">
        <w:rPr>
          <w:rFonts w:ascii="Times New Roman" w:eastAsia="Times New Roman" w:hAnsi="Times New Roman" w:cs="Times New Roman"/>
          <w:sz w:val="24"/>
          <w:szCs w:val="24"/>
          <w:lang w:val="sr-Latn-ME"/>
        </w:rPr>
        <w:t>2</w:t>
      </w:r>
      <w:r w:rsidR="00DB51EB" w:rsidRPr="00CD1F9A">
        <w:rPr>
          <w:rFonts w:ascii="Times New Roman" w:eastAsia="Times New Roman" w:hAnsi="Times New Roman" w:cs="Times New Roman"/>
          <w:sz w:val="24"/>
          <w:szCs w:val="24"/>
          <w:lang w:val="sr-Latn-ME"/>
        </w:rPr>
        <w:t>9</w:t>
      </w:r>
      <w:r w:rsidR="001D746C" w:rsidRPr="00CD1F9A">
        <w:rPr>
          <w:rFonts w:ascii="Times New Roman" w:eastAsia="Times New Roman" w:hAnsi="Times New Roman" w:cs="Times New Roman"/>
          <w:sz w:val="24"/>
          <w:szCs w:val="24"/>
          <w:lang w:val="sr-Latn-ME"/>
        </w:rPr>
        <w:t>.1</w:t>
      </w:r>
      <w:r w:rsidR="00141B2A" w:rsidRPr="00CD1F9A">
        <w:rPr>
          <w:rFonts w:ascii="Times New Roman" w:eastAsia="Times New Roman" w:hAnsi="Times New Roman" w:cs="Times New Roman"/>
          <w:sz w:val="24"/>
          <w:szCs w:val="24"/>
          <w:lang w:val="sr-Latn-ME"/>
        </w:rPr>
        <w:t>2</w:t>
      </w:r>
      <w:r w:rsidR="006507D7" w:rsidRPr="00CD1F9A">
        <w:rPr>
          <w:rFonts w:ascii="Times New Roman" w:eastAsia="Times New Roman" w:hAnsi="Times New Roman" w:cs="Times New Roman"/>
          <w:sz w:val="24"/>
          <w:szCs w:val="24"/>
          <w:lang w:val="sr-Latn-ME"/>
        </w:rPr>
        <w:t>.2025</w:t>
      </w:r>
      <w:r w:rsidR="00A92203" w:rsidRPr="00CD1F9A">
        <w:rPr>
          <w:rFonts w:ascii="Times New Roman" w:eastAsia="Times New Roman" w:hAnsi="Times New Roman" w:cs="Times New Roman"/>
          <w:sz w:val="24"/>
          <w:szCs w:val="24"/>
          <w:lang w:val="sr-Latn-ME"/>
        </w:rPr>
        <w:t>. godine</w:t>
      </w:r>
    </w:p>
    <w:p w14:paraId="17E2B573" w14:textId="77777777" w:rsidR="00EC15EC" w:rsidRPr="00CD1F9A" w:rsidRDefault="00EC15EC" w:rsidP="00A92203">
      <w:pPr>
        <w:spacing w:line="276" w:lineRule="auto"/>
        <w:rPr>
          <w:rFonts w:ascii="Times New Roman" w:hAnsi="Times New Roman" w:cs="Times New Roman"/>
          <w:sz w:val="24"/>
          <w:szCs w:val="24"/>
          <w:lang w:val="sr-Latn-ME"/>
        </w:rPr>
      </w:pPr>
    </w:p>
    <w:p w14:paraId="6F57C1A2" w14:textId="77777777" w:rsidR="00EC15EC" w:rsidRPr="00CD1F9A" w:rsidRDefault="00EC15EC" w:rsidP="00A92203">
      <w:pPr>
        <w:spacing w:line="276" w:lineRule="auto"/>
        <w:rPr>
          <w:rFonts w:ascii="Times New Roman" w:hAnsi="Times New Roman" w:cs="Times New Roman"/>
          <w:sz w:val="24"/>
          <w:szCs w:val="24"/>
          <w:lang w:val="sr-Latn-ME"/>
        </w:rPr>
      </w:pPr>
    </w:p>
    <w:p w14:paraId="14AC6149" w14:textId="77777777" w:rsidR="00EC15EC" w:rsidRPr="00CD1F9A" w:rsidRDefault="00EC15EC" w:rsidP="00A92203">
      <w:pPr>
        <w:spacing w:line="276" w:lineRule="auto"/>
        <w:rPr>
          <w:rFonts w:ascii="Times New Roman" w:hAnsi="Times New Roman" w:cs="Times New Roman"/>
          <w:sz w:val="24"/>
          <w:szCs w:val="24"/>
          <w:lang w:val="sr-Latn-ME"/>
        </w:rPr>
      </w:pPr>
    </w:p>
    <w:p w14:paraId="341CE3B2" w14:textId="77777777" w:rsidR="00EC15EC" w:rsidRPr="00CD1F9A"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CD1F9A">
        <w:rPr>
          <w:rFonts w:ascii="Times New Roman" w:eastAsia="Times New Roman" w:hAnsi="Times New Roman" w:cs="Times New Roman"/>
          <w:sz w:val="24"/>
          <w:szCs w:val="24"/>
          <w:lang w:val="sr-Latn-ME"/>
        </w:rPr>
        <w:t xml:space="preserve">Na osnovu člana 53 stav 3 Zakona o javnim nabavkama („Službeni list CG“, br. 74/19 i 3/23) </w:t>
      </w:r>
      <w:r w:rsidRPr="00CD1F9A">
        <w:rPr>
          <w:rFonts w:ascii="Times New Roman" w:hAnsi="Times New Roman" w:cs="Times New Roman"/>
          <w:color w:val="000000"/>
          <w:sz w:val="24"/>
          <w:szCs w:val="24"/>
          <w:u w:val="single"/>
          <w:lang w:val="sr-Latn-ME"/>
        </w:rPr>
        <w:t xml:space="preserve">Prijestonica Cetinje </w:t>
      </w:r>
      <w:r w:rsidRPr="00CD1F9A">
        <w:rPr>
          <w:rFonts w:ascii="Times New Roman" w:eastAsia="Times New Roman" w:hAnsi="Times New Roman" w:cs="Times New Roman"/>
          <w:sz w:val="24"/>
          <w:szCs w:val="24"/>
          <w:lang w:val="sr-Latn-ME"/>
        </w:rPr>
        <w:t>objavljuje</w:t>
      </w:r>
      <w:r w:rsidRPr="00CD1F9A">
        <w:rPr>
          <w:rFonts w:ascii="Times New Roman" w:eastAsia="Times New Roman" w:hAnsi="Times New Roman" w:cs="Times New Roman"/>
          <w:b/>
          <w:bCs/>
          <w:color w:val="000000"/>
          <w:sz w:val="24"/>
          <w:szCs w:val="24"/>
          <w:lang w:val="sr-Latn-ME"/>
        </w:rPr>
        <w:t xml:space="preserve">        </w:t>
      </w:r>
    </w:p>
    <w:p w14:paraId="5357E3A7" w14:textId="77777777" w:rsidR="00EC15EC" w:rsidRPr="00CD1F9A"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CD1F9A"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CD1F9A"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CD1F9A"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CD1F9A"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CD1F9A"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CD1F9A">
        <w:rPr>
          <w:rFonts w:ascii="Times New Roman" w:eastAsia="Times New Roman" w:hAnsi="Times New Roman" w:cs="Times New Roman"/>
          <w:b/>
          <w:bCs/>
          <w:color w:val="000000"/>
          <w:sz w:val="24"/>
          <w:szCs w:val="24"/>
          <w:lang w:val="sr-Latn-ME"/>
        </w:rPr>
        <w:t xml:space="preserve">                                          </w:t>
      </w:r>
      <w:r w:rsidRPr="00CD1F9A">
        <w:rPr>
          <w:rFonts w:ascii="Times New Roman" w:eastAsia="Times New Roman" w:hAnsi="Times New Roman" w:cs="Times New Roman"/>
          <w:b/>
          <w:bCs/>
          <w:color w:val="000000"/>
          <w:sz w:val="24"/>
          <w:szCs w:val="24"/>
          <w:lang w:val="sr-Latn-ME"/>
        </w:rPr>
        <w:tab/>
      </w:r>
      <w:r w:rsidRPr="00CD1F9A">
        <w:rPr>
          <w:rFonts w:ascii="Times New Roman" w:eastAsia="Times New Roman" w:hAnsi="Times New Roman" w:cs="Times New Roman"/>
          <w:bCs/>
          <w:color w:val="000000"/>
          <w:sz w:val="24"/>
          <w:szCs w:val="24"/>
          <w:lang w:val="sr-Latn-ME"/>
        </w:rPr>
        <w:t xml:space="preserve">                                                      </w:t>
      </w:r>
    </w:p>
    <w:p w14:paraId="6E71A48E" w14:textId="77777777" w:rsidR="00EC15EC" w:rsidRPr="00CD1F9A"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CD1F9A" w:rsidRDefault="009C7913" w:rsidP="00A92203">
      <w:pPr>
        <w:spacing w:line="276" w:lineRule="auto"/>
        <w:jc w:val="center"/>
        <w:rPr>
          <w:rFonts w:ascii="Times New Roman" w:hAnsi="Times New Roman" w:cs="Times New Roman"/>
          <w:b/>
          <w:bCs/>
          <w:color w:val="000000"/>
          <w:sz w:val="24"/>
          <w:szCs w:val="24"/>
          <w:lang w:val="sr-Latn-ME"/>
        </w:rPr>
      </w:pPr>
      <w:r w:rsidRPr="00CD1F9A">
        <w:rPr>
          <w:rFonts w:ascii="Times New Roman" w:eastAsia="Times New Roman" w:hAnsi="Times New Roman" w:cs="Times New Roman"/>
          <w:b/>
          <w:bCs/>
          <w:color w:val="000000"/>
          <w:sz w:val="24"/>
          <w:szCs w:val="24"/>
          <w:lang w:val="sr-Latn-ME"/>
        </w:rPr>
        <w:t>TENDERSKU DOKUMENTACIJU</w:t>
      </w:r>
    </w:p>
    <w:p w14:paraId="01ED5A62" w14:textId="77777777" w:rsidR="00EC15EC" w:rsidRPr="00CD1F9A" w:rsidRDefault="009C7913" w:rsidP="00A92203">
      <w:pPr>
        <w:spacing w:line="276" w:lineRule="auto"/>
        <w:jc w:val="center"/>
        <w:rPr>
          <w:rFonts w:ascii="Times New Roman" w:hAnsi="Times New Roman" w:cs="Times New Roman"/>
          <w:b/>
          <w:bCs/>
          <w:color w:val="000000"/>
          <w:sz w:val="24"/>
          <w:szCs w:val="24"/>
          <w:lang w:val="sr-Latn-ME"/>
        </w:rPr>
      </w:pPr>
      <w:r w:rsidRPr="00CD1F9A">
        <w:rPr>
          <w:rFonts w:ascii="Times New Roman" w:eastAsia="Times New Roman" w:hAnsi="Times New Roman" w:cs="Times New Roman"/>
          <w:b/>
          <w:bCs/>
          <w:color w:val="000000"/>
          <w:sz w:val="24"/>
          <w:szCs w:val="24"/>
          <w:lang w:val="sr-Latn-ME"/>
        </w:rPr>
        <w:t>ZA OTVORENI POSTUPAK JAVNE NABAVKE</w:t>
      </w:r>
    </w:p>
    <w:p w14:paraId="0874DD20" w14:textId="409BDD02" w:rsidR="00141B2A" w:rsidRPr="00CD1F9A" w:rsidRDefault="00DB51EB" w:rsidP="00DB51EB">
      <w:pPr>
        <w:spacing w:line="276" w:lineRule="auto"/>
        <w:jc w:val="center"/>
        <w:rPr>
          <w:rFonts w:ascii="Times New Roman" w:hAnsi="Times New Roman" w:cs="Times New Roman"/>
          <w:b/>
          <w:bCs/>
          <w:sz w:val="24"/>
          <w:szCs w:val="24"/>
          <w:lang w:val="sr-Latn-ME"/>
        </w:rPr>
      </w:pPr>
      <w:r w:rsidRPr="00CD1F9A">
        <w:rPr>
          <w:rFonts w:ascii="Times New Roman" w:hAnsi="Times New Roman" w:cs="Times New Roman"/>
          <w:b/>
          <w:bCs/>
          <w:sz w:val="24"/>
          <w:szCs w:val="24"/>
          <w:lang w:val="sr-Latn-ME"/>
        </w:rPr>
        <w:t>Rekonstrukcija Obilića ulice</w:t>
      </w:r>
    </w:p>
    <w:p w14:paraId="14476622" w14:textId="77777777" w:rsidR="00DB51EB" w:rsidRPr="00CD1F9A" w:rsidRDefault="00DB51EB" w:rsidP="00DB51EB">
      <w:pPr>
        <w:spacing w:line="276" w:lineRule="auto"/>
        <w:jc w:val="center"/>
        <w:rPr>
          <w:rFonts w:ascii="Times New Roman" w:hAnsi="Times New Roman" w:cs="Times New Roman"/>
          <w:b/>
          <w:bCs/>
          <w:sz w:val="24"/>
          <w:szCs w:val="24"/>
          <w:lang w:val="sr-Latn-ME"/>
        </w:rPr>
      </w:pPr>
    </w:p>
    <w:p w14:paraId="515EC8F9" w14:textId="77777777" w:rsidR="00DB51EB" w:rsidRPr="00CD1F9A" w:rsidRDefault="00DB51EB" w:rsidP="00DB51EB">
      <w:pPr>
        <w:spacing w:line="276" w:lineRule="auto"/>
        <w:jc w:val="center"/>
        <w:rPr>
          <w:rFonts w:ascii="Times New Roman" w:hAnsi="Times New Roman" w:cs="Times New Roman"/>
          <w:b/>
          <w:bCs/>
          <w:sz w:val="24"/>
          <w:szCs w:val="24"/>
          <w:lang w:val="sr-Latn-ME"/>
        </w:rPr>
      </w:pPr>
    </w:p>
    <w:p w14:paraId="580AD54A" w14:textId="77777777" w:rsidR="00141B2A" w:rsidRPr="00CD1F9A" w:rsidRDefault="00141B2A" w:rsidP="00A92203">
      <w:pPr>
        <w:spacing w:line="276" w:lineRule="auto"/>
        <w:rPr>
          <w:rFonts w:ascii="Times New Roman" w:hAnsi="Times New Roman" w:cs="Times New Roman"/>
          <w:sz w:val="24"/>
          <w:szCs w:val="24"/>
          <w:lang w:val="sr-Latn-ME"/>
        </w:rPr>
      </w:pPr>
    </w:p>
    <w:p w14:paraId="3063C960" w14:textId="77777777" w:rsidR="006507D7" w:rsidRPr="00CD1F9A" w:rsidRDefault="006507D7" w:rsidP="00A92203">
      <w:pPr>
        <w:spacing w:line="276" w:lineRule="auto"/>
        <w:rPr>
          <w:rFonts w:ascii="Times New Roman" w:hAnsi="Times New Roman" w:cs="Times New Roman"/>
          <w:sz w:val="24"/>
          <w:szCs w:val="24"/>
          <w:lang w:val="sr-Latn-ME"/>
        </w:rPr>
      </w:pPr>
    </w:p>
    <w:p w14:paraId="4DAEBEB9" w14:textId="7777777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Predmet nabavke se nabavlja:</w:t>
      </w:r>
    </w:p>
    <w:p w14:paraId="43D7A2B6" w14:textId="77777777" w:rsidR="00EC15EC" w:rsidRPr="00CD1F9A"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sym w:font="Wingdings" w:char="00A8"/>
      </w:r>
      <w:r w:rsidRPr="00CD1F9A">
        <w:rPr>
          <w:rFonts w:ascii="Times New Roman" w:eastAsia="Times New Roman" w:hAnsi="Times New Roman" w:cs="Times New Roman"/>
          <w:color w:val="000000"/>
          <w:sz w:val="24"/>
          <w:szCs w:val="24"/>
          <w:lang w:val="sr-Latn-ME"/>
        </w:rPr>
        <w:t xml:space="preserve"> kao cjelina </w:t>
      </w:r>
    </w:p>
    <w:p w14:paraId="4388EF31"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52702FF5"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627E505E" w14:textId="77777777" w:rsidR="00CB5B2E" w:rsidRPr="00CD1F9A" w:rsidRDefault="00CB5B2E" w:rsidP="00A92203">
      <w:pPr>
        <w:spacing w:line="276" w:lineRule="auto"/>
        <w:rPr>
          <w:rFonts w:ascii="Times New Roman" w:hAnsi="Times New Roman" w:cs="Times New Roman"/>
          <w:color w:val="000000"/>
          <w:sz w:val="24"/>
          <w:szCs w:val="24"/>
          <w:lang w:val="sr-Latn-ME"/>
        </w:rPr>
      </w:pPr>
    </w:p>
    <w:p w14:paraId="34ECB00F" w14:textId="77777777" w:rsidR="00EC15EC" w:rsidRPr="00CD1F9A" w:rsidRDefault="00EC15EC" w:rsidP="00A92203">
      <w:pPr>
        <w:spacing w:line="276" w:lineRule="auto"/>
        <w:rPr>
          <w:rFonts w:ascii="Times New Roman" w:hAnsi="Times New Roman" w:cs="Times New Roman"/>
          <w:color w:val="000000"/>
          <w:sz w:val="24"/>
          <w:szCs w:val="24"/>
          <w:lang w:val="sr-Latn-ME"/>
        </w:rPr>
      </w:pPr>
    </w:p>
    <w:p w14:paraId="4E1AFB8C" w14:textId="77777777" w:rsidR="002E241B" w:rsidRPr="00CD1F9A" w:rsidRDefault="002E241B" w:rsidP="00A92203">
      <w:pPr>
        <w:spacing w:line="276" w:lineRule="auto"/>
        <w:rPr>
          <w:rFonts w:ascii="Times New Roman" w:hAnsi="Times New Roman" w:cs="Times New Roman"/>
          <w:color w:val="000000"/>
          <w:sz w:val="24"/>
          <w:szCs w:val="24"/>
          <w:lang w:val="sr-Latn-ME"/>
        </w:rPr>
      </w:pPr>
    </w:p>
    <w:p w14:paraId="7FB55834" w14:textId="77777777" w:rsidR="002E241B" w:rsidRPr="00CD1F9A" w:rsidRDefault="002E241B" w:rsidP="00A92203">
      <w:pPr>
        <w:spacing w:line="276" w:lineRule="auto"/>
        <w:rPr>
          <w:rFonts w:ascii="Times New Roman" w:hAnsi="Times New Roman" w:cs="Times New Roman"/>
          <w:color w:val="000000"/>
          <w:sz w:val="24"/>
          <w:szCs w:val="24"/>
          <w:lang w:val="sr-Latn-ME"/>
        </w:rPr>
      </w:pPr>
    </w:p>
    <w:p w14:paraId="772AF20F" w14:textId="77777777" w:rsidR="00EC15EC" w:rsidRPr="00CD1F9A"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CD1F9A">
        <w:rPr>
          <w:rFonts w:ascii="Times New Roman" w:eastAsia="Times New Roman" w:hAnsi="Times New Roman" w:cs="Times New Roman"/>
          <w:b/>
          <w:color w:val="000000"/>
          <w:sz w:val="24"/>
          <w:szCs w:val="24"/>
          <w:shd w:val="clear" w:color="auto" w:fill="D9D9D9"/>
          <w:lang w:val="sr-Latn-ME"/>
        </w:rPr>
        <w:t>POZIV ZA NADMETANJE</w:t>
      </w:r>
      <w:r w:rsidRPr="00CD1F9A">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CD1F9A">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CD1F9A" w:rsidRDefault="009C7913" w:rsidP="00A92203">
      <w:pPr>
        <w:spacing w:line="276" w:lineRule="auto"/>
        <w:rPr>
          <w:rFonts w:ascii="Times New Roman" w:hAnsi="Times New Roman" w:cs="Times New Roman"/>
          <w:b/>
          <w:bCs/>
          <w:color w:val="000000"/>
          <w:sz w:val="24"/>
          <w:szCs w:val="24"/>
          <w:lang w:val="sr-Latn-ME"/>
        </w:rPr>
      </w:pPr>
      <w:r w:rsidRPr="00CD1F9A">
        <w:rPr>
          <w:rFonts w:ascii="Times New Roman" w:eastAsia="Times New Roman" w:hAnsi="Times New Roman" w:cs="Times New Roman"/>
          <w:b/>
          <w:bCs/>
          <w:color w:val="000000"/>
          <w:sz w:val="24"/>
          <w:szCs w:val="24"/>
          <w:lang w:val="sr-Latn-ME"/>
        </w:rPr>
        <w:tab/>
      </w:r>
    </w:p>
    <w:p w14:paraId="036C3FE0" w14:textId="77777777" w:rsidR="00EC15EC" w:rsidRPr="00CD1F9A"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CD1F9A">
        <w:rPr>
          <w:rFonts w:ascii="Times New Roman" w:eastAsia="Calibri" w:hAnsi="Times New Roman" w:cs="Times New Roman"/>
          <w:color w:val="000000"/>
          <w:sz w:val="24"/>
          <w:szCs w:val="24"/>
          <w:lang w:val="sr-Latn-ME"/>
        </w:rPr>
        <w:t>Podaci o naručiocu;</w:t>
      </w:r>
    </w:p>
    <w:p w14:paraId="6ADB1B30" w14:textId="77777777" w:rsidR="00EC15EC" w:rsidRPr="00CD1F9A"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CD1F9A">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Vrsta postupka,</w:t>
      </w:r>
    </w:p>
    <w:p w14:paraId="397CE197"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Predmet javne nabavke (vrsta predmeta, naziv i opis predmeta),</w:t>
      </w:r>
    </w:p>
    <w:p w14:paraId="06E7408A"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Procijenjena vrijednost predmeta nabavke</w:t>
      </w:r>
      <w:r w:rsidRPr="00CD1F9A">
        <w:rPr>
          <w:rFonts w:ascii="Times New Roman" w:eastAsia="Calibri" w:hAnsi="Times New Roman" w:cs="Times New Roman"/>
          <w:color w:val="000000"/>
          <w:vertAlign w:val="superscript"/>
          <w:lang w:val="sr-Latn-ME"/>
        </w:rPr>
        <w:footnoteReference w:id="2"/>
      </w:r>
      <w:r w:rsidRPr="00CD1F9A">
        <w:rPr>
          <w:rFonts w:ascii="Times New Roman" w:eastAsia="Calibri" w:hAnsi="Times New Roman" w:cs="Times New Roman"/>
          <w:color w:val="000000"/>
          <w:lang w:val="sr-Latn-ME"/>
        </w:rPr>
        <w:t>,</w:t>
      </w:r>
    </w:p>
    <w:p w14:paraId="70A3AA13"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 xml:space="preserve">Način nabavke: </w:t>
      </w:r>
    </w:p>
    <w:p w14:paraId="51C080BB" w14:textId="77777777" w:rsidR="00EC15EC" w:rsidRPr="00CD1F9A"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Cjelina, po partijama,</w:t>
      </w:r>
    </w:p>
    <w:p w14:paraId="61175A14" w14:textId="77777777" w:rsidR="00EC15EC" w:rsidRPr="00CD1F9A"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Zajednička nabavka,</w:t>
      </w:r>
    </w:p>
    <w:p w14:paraId="57E78A6E" w14:textId="77777777" w:rsidR="00EC15EC" w:rsidRPr="00CD1F9A"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Centralizovana nabavka,</w:t>
      </w:r>
    </w:p>
    <w:p w14:paraId="68B67DA4"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Posebni oblik nabavke:</w:t>
      </w:r>
    </w:p>
    <w:p w14:paraId="3BFEFB0F" w14:textId="77777777" w:rsidR="00EC15EC" w:rsidRPr="00CD1F9A"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Okvirni sporazum,</w:t>
      </w:r>
    </w:p>
    <w:p w14:paraId="3FF2394E" w14:textId="77777777" w:rsidR="00EC15EC" w:rsidRPr="00CD1F9A"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Dinamički sistem nabavki,</w:t>
      </w:r>
    </w:p>
    <w:p w14:paraId="4A8D2A6B" w14:textId="77777777" w:rsidR="00EC15EC" w:rsidRPr="00CD1F9A"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Elektronska aukcija,</w:t>
      </w:r>
    </w:p>
    <w:p w14:paraId="24A136D8" w14:textId="77777777" w:rsidR="00EC15EC" w:rsidRPr="00CD1F9A"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Elektronski katalog,</w:t>
      </w:r>
    </w:p>
    <w:p w14:paraId="57C1CC7E"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Kriterijum za izbor najpovoljnije ponude,</w:t>
      </w:r>
    </w:p>
    <w:p w14:paraId="5A26F439"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Način, mjesto i vrijeme podnošenja ponuda i otvaranja ponuda,</w:t>
      </w:r>
    </w:p>
    <w:p w14:paraId="23741895"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Rok za donošenje odluke o izboru,</w:t>
      </w:r>
    </w:p>
    <w:p w14:paraId="37DFD8DB"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Rok važenja ponude,</w:t>
      </w:r>
    </w:p>
    <w:p w14:paraId="218F2366" w14:textId="77777777" w:rsidR="00EC15EC" w:rsidRPr="00CD1F9A"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Garancija ponude</w:t>
      </w:r>
    </w:p>
    <w:p w14:paraId="0B4DD1BB" w14:textId="77777777" w:rsidR="00EC15EC" w:rsidRPr="00CD1F9A"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CD1F9A"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CD1F9A">
        <w:rPr>
          <w:rFonts w:ascii="Times New Roman" w:eastAsia="Times New Roman" w:hAnsi="Times New Roman" w:cs="Times New Roman"/>
          <w:b/>
          <w:color w:val="000000"/>
          <w:sz w:val="24"/>
          <w:szCs w:val="24"/>
          <w:shd w:val="clear" w:color="auto" w:fill="D9D9D9"/>
          <w:lang w:val="sr-Latn-ME"/>
        </w:rPr>
        <w:t>TEHNIČKA SPECIFIKACIJA PREDMETA JAVNE NABAVKE</w:t>
      </w:r>
      <w:r w:rsidRPr="00CD1F9A">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CD1F9A"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CD1F9A"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CD1F9A"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CD1F9A">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CD1F9A"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CD1F9A" w:rsidRDefault="00A92203" w:rsidP="00A92203">
      <w:pPr>
        <w:spacing w:line="276" w:lineRule="auto"/>
        <w:rPr>
          <w:rFonts w:ascii="Times New Roman" w:eastAsia="Calibri" w:hAnsi="Times New Roman" w:cs="Times New Roman"/>
          <w:color w:val="000000"/>
          <w:sz w:val="24"/>
          <w:szCs w:val="24"/>
          <w:lang w:val="sr-Latn-ME"/>
        </w:rPr>
      </w:pPr>
    </w:p>
    <w:p w14:paraId="595E85A6" w14:textId="77777777" w:rsidR="00EC15EC" w:rsidRPr="00CD1F9A"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CD1F9A">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CD1F9A">
        <w:rPr>
          <w:rFonts w:ascii="Times New Roman" w:eastAsia="Times New Roman" w:hAnsi="Times New Roman" w:cs="Times New Roman"/>
          <w:sz w:val="24"/>
          <w:szCs w:val="24"/>
          <w:shd w:val="clear" w:color="auto" w:fill="D9D9D9"/>
          <w:vertAlign w:val="superscript"/>
          <w:lang w:val="sr-Latn-ME"/>
        </w:rPr>
        <w:footnoteReference w:id="4"/>
      </w:r>
      <w:bookmarkEnd w:id="2"/>
    </w:p>
    <w:p w14:paraId="1A3A0826" w14:textId="77777777" w:rsidR="00EC15EC" w:rsidRPr="00CD1F9A" w:rsidRDefault="00EC15EC"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CD1F9A"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CD1F9A">
        <w:rPr>
          <w:rFonts w:ascii="Times New Roman" w:eastAsia="Calibri" w:hAnsi="Times New Roman" w:cs="Times New Roman"/>
          <w:b/>
          <w:bCs/>
          <w:color w:val="000000"/>
          <w:sz w:val="24"/>
          <w:szCs w:val="24"/>
          <w:shd w:val="clear" w:color="auto" w:fill="D9D9D9"/>
          <w:lang w:val="sr-Latn-ME"/>
        </w:rPr>
        <w:t>Procijenjena vrijednost predmenta nabavke:</w:t>
      </w:r>
      <w:r w:rsidRPr="00CD1F9A">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CD1F9A" w:rsidRDefault="009C7913" w:rsidP="00C3384C">
      <w:pPr>
        <w:spacing w:line="276" w:lineRule="auto"/>
        <w:jc w:val="both"/>
        <w:rPr>
          <w:rFonts w:ascii="Times New Roman" w:eastAsia="Calibri" w:hAnsi="Times New Roman" w:cs="Times New Roman"/>
          <w:b/>
          <w:bCs/>
          <w:color w:val="000000"/>
          <w:sz w:val="24"/>
          <w:szCs w:val="24"/>
          <w:lang w:val="sr-Latn-ME"/>
        </w:rPr>
      </w:pPr>
      <w:r w:rsidRPr="00CD1F9A">
        <w:rPr>
          <w:rFonts w:ascii="Times New Roman" w:eastAsia="Calibri" w:hAnsi="Times New Roman" w:cs="Times New Roman"/>
          <w:color w:val="000000"/>
          <w:sz w:val="24"/>
          <w:szCs w:val="24"/>
          <w:lang w:val="sr-Latn-ME"/>
        </w:rPr>
        <w:sym w:font="Wingdings" w:char="00A8"/>
      </w:r>
      <w:r w:rsidRPr="00CD1F9A">
        <w:rPr>
          <w:rFonts w:ascii="Times New Roman" w:eastAsia="Calibri" w:hAnsi="Times New Roman" w:cs="Times New Roman"/>
          <w:color w:val="000000"/>
          <w:sz w:val="24"/>
          <w:szCs w:val="24"/>
          <w:lang w:val="sr-Latn-ME"/>
        </w:rPr>
        <w:t xml:space="preserve"> </w:t>
      </w:r>
      <w:r w:rsidRPr="00CD1F9A">
        <w:rPr>
          <w:rFonts w:ascii="Times New Roman" w:eastAsia="Calibri" w:hAnsi="Times New Roman" w:cs="Times New Roman"/>
          <w:b/>
          <w:bCs/>
          <w:color w:val="000000"/>
          <w:sz w:val="24"/>
          <w:szCs w:val="24"/>
          <w:lang w:val="sr-Latn-ME"/>
        </w:rPr>
        <w:t>Procijenjena vrijednost predmeta nabavke bez zaključivanja okvirnog sporazuma</w:t>
      </w:r>
      <w:r w:rsidRPr="00CD1F9A">
        <w:rPr>
          <w:rFonts w:ascii="Times New Roman" w:eastAsia="Calibri" w:hAnsi="Times New Roman" w:cs="Times New Roman"/>
          <w:color w:val="000000"/>
          <w:sz w:val="24"/>
          <w:szCs w:val="24"/>
          <w:lang w:val="sr-Latn-ME"/>
        </w:rPr>
        <w:t>:</w:t>
      </w:r>
    </w:p>
    <w:p w14:paraId="030A4FDE" w14:textId="3B911B87" w:rsidR="00FF52AF" w:rsidRPr="00CD1F9A" w:rsidRDefault="009C7913" w:rsidP="00A92203">
      <w:pPr>
        <w:spacing w:after="160" w:line="276" w:lineRule="auto"/>
        <w:jc w:val="both"/>
        <w:rPr>
          <w:rFonts w:ascii="Times New Roman" w:eastAsia="Calibri" w:hAnsi="Times New Roman" w:cs="Times New Roman"/>
          <w:color w:val="000000"/>
          <w:sz w:val="24"/>
          <w:szCs w:val="24"/>
          <w:lang w:val="sr-Latn-ME"/>
        </w:rPr>
      </w:pPr>
      <w:r w:rsidRPr="00CD1F9A">
        <w:rPr>
          <w:rFonts w:ascii="Times New Roman" w:eastAsia="Calibri" w:hAnsi="Times New Roman" w:cs="Times New Roman"/>
          <w:color w:val="000000"/>
          <w:sz w:val="24"/>
          <w:szCs w:val="24"/>
          <w:lang w:val="sr-Latn-ME"/>
        </w:rPr>
        <w:sym w:font="Wingdings" w:char="00A8"/>
      </w:r>
      <w:r w:rsidRPr="00CD1F9A">
        <w:rPr>
          <w:rFonts w:ascii="Times New Roman" w:eastAsia="Calibri" w:hAnsi="Times New Roman" w:cs="Times New Roman"/>
          <w:color w:val="000000"/>
          <w:sz w:val="24"/>
          <w:szCs w:val="24"/>
          <w:lang w:val="sr-Latn-ME"/>
        </w:rPr>
        <w:t xml:space="preserve"> kao cjeline je </w:t>
      </w:r>
      <w:r w:rsidR="00DB51EB" w:rsidRPr="00CD1F9A">
        <w:rPr>
          <w:rFonts w:ascii="Times New Roman" w:eastAsia="Calibri" w:hAnsi="Times New Roman" w:cs="Times New Roman"/>
          <w:color w:val="000000"/>
          <w:sz w:val="24"/>
          <w:szCs w:val="24"/>
          <w:lang w:val="sr-Latn-ME"/>
        </w:rPr>
        <w:t>34</w:t>
      </w:r>
      <w:r w:rsidR="00EB01AD" w:rsidRPr="00CD1F9A">
        <w:rPr>
          <w:rFonts w:ascii="Times New Roman" w:eastAsia="Calibri" w:hAnsi="Times New Roman" w:cs="Times New Roman"/>
          <w:color w:val="000000"/>
          <w:sz w:val="24"/>
          <w:szCs w:val="24"/>
          <w:lang w:val="sr-Latn-ME"/>
        </w:rPr>
        <w:t>0</w:t>
      </w:r>
      <w:r w:rsidR="006507D7" w:rsidRPr="00CD1F9A">
        <w:rPr>
          <w:rFonts w:ascii="Times New Roman" w:eastAsia="Calibri" w:hAnsi="Times New Roman" w:cs="Times New Roman"/>
          <w:color w:val="000000"/>
          <w:sz w:val="24"/>
          <w:szCs w:val="24"/>
          <w:lang w:val="sr-Latn-ME"/>
        </w:rPr>
        <w:t>.000</w:t>
      </w:r>
      <w:r w:rsidRPr="00CD1F9A">
        <w:rPr>
          <w:rFonts w:ascii="Times New Roman" w:eastAsia="Calibri" w:hAnsi="Times New Roman" w:cs="Times New Roman"/>
          <w:color w:val="000000"/>
          <w:sz w:val="24"/>
          <w:szCs w:val="24"/>
          <w:lang w:val="sr-Latn-ME"/>
        </w:rPr>
        <w:t>,00 €</w:t>
      </w:r>
      <w:r w:rsidR="00FF52AF" w:rsidRPr="00CD1F9A">
        <w:rPr>
          <w:rFonts w:ascii="Times New Roman" w:eastAsia="Calibri" w:hAnsi="Times New Roman" w:cs="Times New Roman"/>
          <w:color w:val="000000"/>
          <w:sz w:val="24"/>
          <w:szCs w:val="24"/>
          <w:lang w:val="sr-Latn-ME"/>
        </w:rPr>
        <w:t>.</w:t>
      </w:r>
    </w:p>
    <w:p w14:paraId="4A31A425" w14:textId="77777777" w:rsidR="00EC15EC" w:rsidRPr="00CD1F9A"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CD1F9A">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CD1F9A">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CD1F9A" w:rsidRDefault="009C7913" w:rsidP="009B737B">
      <w:pPr>
        <w:spacing w:before="240"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CD1F9A"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CD1F9A"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CD1F9A"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CD1F9A">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CD1F9A" w:rsidRDefault="00EC15EC" w:rsidP="00A92203">
      <w:pPr>
        <w:spacing w:line="276" w:lineRule="auto"/>
        <w:jc w:val="both"/>
        <w:rPr>
          <w:rFonts w:ascii="Times New Roman" w:hAnsi="Times New Roman" w:cs="Times New Roman"/>
          <w:color w:val="000000"/>
          <w:sz w:val="12"/>
          <w:szCs w:val="12"/>
          <w:lang w:val="sr-Latn-ME"/>
        </w:rPr>
      </w:pPr>
    </w:p>
    <w:p w14:paraId="7D085193" w14:textId="7777777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Nije primjenljivo.</w:t>
      </w:r>
    </w:p>
    <w:p w14:paraId="6A0DDB1A" w14:textId="77777777" w:rsidR="00C3384C" w:rsidRPr="00CD1F9A"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CD1F9A"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CD1F9A"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CD1F9A">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CD1F9A" w:rsidRDefault="00EC15EC" w:rsidP="00A92203">
      <w:pPr>
        <w:spacing w:line="276" w:lineRule="auto"/>
        <w:jc w:val="both"/>
        <w:rPr>
          <w:rFonts w:ascii="Times New Roman" w:hAnsi="Times New Roman" w:cs="Times New Roman"/>
          <w:sz w:val="12"/>
          <w:szCs w:val="12"/>
          <w:lang w:val="sr-Latn-ME"/>
        </w:rPr>
      </w:pPr>
    </w:p>
    <w:p w14:paraId="20B0EAB7" w14:textId="77777777" w:rsidR="00EC15EC" w:rsidRPr="00CD1F9A" w:rsidRDefault="009C7913" w:rsidP="00A92203">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Nije primjenljivo.</w:t>
      </w:r>
    </w:p>
    <w:p w14:paraId="4E3BC0D1" w14:textId="77777777" w:rsidR="00C3384C" w:rsidRPr="00CD1F9A"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CD1F9A"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CD1F9A"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CD1F9A">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CD1F9A" w:rsidRDefault="00EC15EC" w:rsidP="00A92203">
      <w:pPr>
        <w:spacing w:line="276" w:lineRule="auto"/>
        <w:jc w:val="both"/>
        <w:rPr>
          <w:rFonts w:ascii="Times New Roman" w:hAnsi="Times New Roman" w:cs="Times New Roman"/>
          <w:sz w:val="12"/>
          <w:szCs w:val="12"/>
          <w:lang w:val="sr-Latn-ME"/>
        </w:rPr>
      </w:pPr>
    </w:p>
    <w:p w14:paraId="01BECD29" w14:textId="77777777" w:rsidR="00EC15EC" w:rsidRPr="00CD1F9A" w:rsidRDefault="009C7913" w:rsidP="00A92203">
      <w:pPr>
        <w:spacing w:line="276" w:lineRule="auto"/>
        <w:jc w:val="both"/>
        <w:rPr>
          <w:rFonts w:ascii="Times New Roman" w:eastAsia="Times New Roman" w:hAnsi="Times New Roman" w:cs="Times New Roman"/>
          <w:color w:val="222A35"/>
          <w:sz w:val="24"/>
          <w:szCs w:val="24"/>
          <w:lang w:val="sr-Latn-ME"/>
        </w:rPr>
      </w:pPr>
      <w:r w:rsidRPr="00CD1F9A">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CD1F9A">
        <w:rPr>
          <w:rFonts w:ascii="Times New Roman" w:eastAsia="Times New Roman" w:hAnsi="Times New Roman" w:cs="Times New Roman"/>
          <w:sz w:val="24"/>
          <w:szCs w:val="24"/>
          <w:u w:val="single"/>
          <w:lang w:val="sr-Latn-ME"/>
        </w:rPr>
        <w:t>upisati kriterijum za koji se sprovodi elektronska aukcija)</w:t>
      </w:r>
      <w:r w:rsidRPr="00CD1F9A">
        <w:rPr>
          <w:rFonts w:ascii="Times New Roman" w:eastAsia="Times New Roman" w:hAnsi="Times New Roman" w:cs="Times New Roman"/>
          <w:color w:val="222A35"/>
          <w:sz w:val="24"/>
          <w:szCs w:val="24"/>
          <w:lang w:val="sr-Latn-ME"/>
        </w:rPr>
        <w:t xml:space="preserve">. </w:t>
      </w:r>
    </w:p>
    <w:p w14:paraId="0FD15545" w14:textId="77777777" w:rsidR="00FC11F2"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Nije primjenljivo.</w:t>
      </w:r>
    </w:p>
    <w:p w14:paraId="6CC0F475" w14:textId="77777777" w:rsidR="00E35CFE" w:rsidRPr="00CD1F9A"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CD1F9A"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CD1F9A"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CD1F9A">
        <w:rPr>
          <w:rFonts w:ascii="Times New Roman" w:eastAsia="Times New Roman" w:hAnsi="Times New Roman" w:cs="Times New Roman"/>
          <w:b/>
          <w:sz w:val="24"/>
          <w:szCs w:val="24"/>
          <w:shd w:val="clear" w:color="auto" w:fill="D9D9D9"/>
          <w:lang w:val="sr-Latn-ME"/>
        </w:rPr>
        <w:t>ELEKTRONSKI KATALOG</w:t>
      </w:r>
      <w:r w:rsidRPr="00CD1F9A">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CD1F9A" w:rsidRDefault="00EC15EC" w:rsidP="00A92203">
      <w:pPr>
        <w:spacing w:line="276" w:lineRule="auto"/>
        <w:jc w:val="both"/>
        <w:rPr>
          <w:rFonts w:ascii="Times New Roman" w:hAnsi="Times New Roman" w:cs="Times New Roman"/>
          <w:color w:val="FF0000"/>
          <w:sz w:val="12"/>
          <w:szCs w:val="12"/>
          <w:lang w:val="sr-Latn-ME"/>
        </w:rPr>
      </w:pPr>
    </w:p>
    <w:p w14:paraId="50C1D356" w14:textId="77777777" w:rsidR="00EC15EC" w:rsidRPr="00CD1F9A" w:rsidRDefault="009C7913" w:rsidP="00A92203">
      <w:pPr>
        <w:spacing w:line="276" w:lineRule="auto"/>
        <w:jc w:val="both"/>
        <w:rPr>
          <w:rFonts w:ascii="Times New Roman" w:eastAsia="Times New Roman" w:hAnsi="Times New Roman" w:cs="Times New Roman"/>
          <w:color w:val="222A35"/>
          <w:sz w:val="24"/>
          <w:szCs w:val="24"/>
          <w:lang w:val="sr-Latn-ME"/>
        </w:rPr>
      </w:pPr>
      <w:r w:rsidRPr="00CD1F9A">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Nije primjenljivo.</w:t>
      </w:r>
    </w:p>
    <w:p w14:paraId="2B29EF2B" w14:textId="77777777" w:rsidR="002E241B" w:rsidRDefault="002E241B" w:rsidP="00A92203">
      <w:pPr>
        <w:spacing w:line="276" w:lineRule="auto"/>
        <w:jc w:val="both"/>
        <w:rPr>
          <w:rFonts w:ascii="Times New Roman" w:hAnsi="Times New Roman" w:cs="Times New Roman"/>
          <w:color w:val="000000"/>
          <w:sz w:val="24"/>
          <w:szCs w:val="24"/>
          <w:lang w:val="sr-Latn-ME"/>
        </w:rPr>
      </w:pPr>
    </w:p>
    <w:p w14:paraId="5363A38B" w14:textId="77777777" w:rsidR="00CD1F9A" w:rsidRPr="00CD1F9A" w:rsidRDefault="00CD1F9A" w:rsidP="00A92203">
      <w:pPr>
        <w:spacing w:line="276" w:lineRule="auto"/>
        <w:jc w:val="both"/>
        <w:rPr>
          <w:rFonts w:ascii="Times New Roman" w:hAnsi="Times New Roman" w:cs="Times New Roman"/>
          <w:color w:val="000000"/>
          <w:sz w:val="24"/>
          <w:szCs w:val="24"/>
          <w:lang w:val="sr-Latn-ME"/>
        </w:rPr>
      </w:pPr>
    </w:p>
    <w:p w14:paraId="3689877A" w14:textId="77777777" w:rsidR="00EC15EC" w:rsidRPr="00CD1F9A"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CD1F9A">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CD1F9A" w:rsidRDefault="00EC15EC" w:rsidP="00A92203">
      <w:pPr>
        <w:spacing w:line="276" w:lineRule="auto"/>
        <w:jc w:val="both"/>
        <w:rPr>
          <w:rFonts w:ascii="Times New Roman" w:hAnsi="Times New Roman" w:cs="Times New Roman"/>
          <w:b/>
          <w:bCs/>
          <w:color w:val="000000"/>
          <w:sz w:val="12"/>
          <w:szCs w:val="12"/>
          <w:lang w:val="sr-Latn-ME"/>
        </w:rPr>
      </w:pPr>
    </w:p>
    <w:p w14:paraId="296A602E" w14:textId="77777777" w:rsidR="00EC15EC" w:rsidRPr="00CD1F9A" w:rsidRDefault="009C7913" w:rsidP="00A92203">
      <w:pPr>
        <w:spacing w:line="276" w:lineRule="auto"/>
        <w:jc w:val="both"/>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Mogućnost podnošenja ponude sa varijantama</w:t>
      </w:r>
    </w:p>
    <w:p w14:paraId="70F8800D" w14:textId="7777777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sym w:font="Wingdings" w:char="00A8"/>
      </w:r>
      <w:r w:rsidRPr="00CD1F9A">
        <w:rPr>
          <w:rFonts w:ascii="Times New Roman" w:eastAsia="Times New Roman" w:hAnsi="Times New Roman" w:cs="Times New Roman"/>
          <w:color w:val="000000"/>
          <w:sz w:val="24"/>
          <w:szCs w:val="24"/>
          <w:lang w:val="sr-Latn-ME"/>
        </w:rPr>
        <w:t xml:space="preserve"> </w:t>
      </w:r>
      <w:r w:rsidRPr="00CD1F9A">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CD1F9A"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CD1F9A"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CD1F9A"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CD1F9A">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CD1F9A" w:rsidRDefault="00EC15EC" w:rsidP="00A92203">
      <w:pPr>
        <w:spacing w:line="276" w:lineRule="auto"/>
        <w:jc w:val="both"/>
        <w:rPr>
          <w:rFonts w:ascii="Times New Roman" w:hAnsi="Times New Roman" w:cs="Times New Roman"/>
          <w:b/>
          <w:bCs/>
          <w:color w:val="FF0000"/>
          <w:sz w:val="12"/>
          <w:szCs w:val="12"/>
          <w:lang w:val="sr-Latn-ME"/>
        </w:rPr>
      </w:pPr>
    </w:p>
    <w:p w14:paraId="01843AD3" w14:textId="77777777" w:rsidR="00EC15EC" w:rsidRPr="00CD1F9A" w:rsidRDefault="009C7913" w:rsidP="00A92203">
      <w:pPr>
        <w:spacing w:line="276" w:lineRule="auto"/>
        <w:jc w:val="both"/>
        <w:rPr>
          <w:rFonts w:ascii="Times New Roman" w:eastAsia="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sym w:font="Wingdings" w:char="00A8"/>
      </w:r>
      <w:r w:rsidRPr="00CD1F9A">
        <w:rPr>
          <w:rFonts w:ascii="Times New Roman" w:eastAsia="Times New Roman" w:hAnsi="Times New Roman" w:cs="Times New Roman"/>
          <w:color w:val="000000"/>
          <w:sz w:val="24"/>
          <w:szCs w:val="24"/>
          <w:lang w:val="sr-Latn-ME"/>
        </w:rPr>
        <w:t xml:space="preserve"> Ne</w:t>
      </w:r>
    </w:p>
    <w:p w14:paraId="48D16C85" w14:textId="77777777" w:rsidR="00C3384C" w:rsidRPr="00CD1F9A"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CD1F9A"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CD1F9A"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CD1F9A">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CD1F9A" w:rsidRDefault="00EC15EC" w:rsidP="00C3384C">
      <w:pPr>
        <w:spacing w:line="276" w:lineRule="auto"/>
        <w:jc w:val="both"/>
        <w:rPr>
          <w:rFonts w:ascii="Times New Roman" w:hAnsi="Times New Roman" w:cs="Times New Roman"/>
          <w:bCs/>
          <w:color w:val="FF0000"/>
          <w:sz w:val="12"/>
          <w:szCs w:val="12"/>
          <w:lang w:val="sr-Latn-ME"/>
        </w:rPr>
      </w:pPr>
    </w:p>
    <w:p w14:paraId="4DA3D73D" w14:textId="6FDC9918" w:rsidR="00256092" w:rsidRPr="00CD1F9A" w:rsidRDefault="009C7913" w:rsidP="00C3384C">
      <w:pPr>
        <w:spacing w:line="276" w:lineRule="auto"/>
        <w:jc w:val="both"/>
        <w:rPr>
          <w:rFonts w:ascii="Times New Roman" w:eastAsia="Times New Roman" w:hAnsi="Times New Roman" w:cs="Times New Roman"/>
          <w:bCs/>
          <w:color w:val="000000"/>
          <w:sz w:val="24"/>
          <w:szCs w:val="24"/>
          <w:lang w:val="sr-Latn-ME"/>
        </w:rPr>
      </w:pPr>
      <w:r w:rsidRPr="00CD1F9A">
        <w:rPr>
          <w:rFonts w:ascii="Times New Roman" w:eastAsia="Times New Roman" w:hAnsi="Times New Roman" w:cs="Times New Roman"/>
          <w:bCs/>
          <w:color w:val="000000"/>
          <w:sz w:val="24"/>
          <w:szCs w:val="24"/>
          <w:lang w:val="sr-Latn-ME"/>
        </w:rPr>
        <w:t>Nač</w:t>
      </w:r>
      <w:r w:rsidR="00341154" w:rsidRPr="00CD1F9A">
        <w:rPr>
          <w:rFonts w:ascii="Times New Roman" w:eastAsia="Times New Roman" w:hAnsi="Times New Roman" w:cs="Times New Roman"/>
          <w:bCs/>
          <w:color w:val="000000"/>
          <w:sz w:val="24"/>
          <w:szCs w:val="24"/>
          <w:lang w:val="sr-Latn-ME"/>
        </w:rPr>
        <w:t xml:space="preserve">in utvrđivanja ekvivalentnosti: </w:t>
      </w:r>
    </w:p>
    <w:p w14:paraId="09FA683A" w14:textId="2036092A" w:rsidR="00EC15EC" w:rsidRPr="00CD1F9A" w:rsidRDefault="005A628D" w:rsidP="00A92203">
      <w:pPr>
        <w:spacing w:line="276" w:lineRule="auto"/>
        <w:jc w:val="both"/>
        <w:rPr>
          <w:rFonts w:ascii="Times New Roman" w:eastAsia="Times New Roman" w:hAnsi="Times New Roman" w:cs="Times New Roman"/>
          <w:bCs/>
          <w:color w:val="000000"/>
          <w:sz w:val="24"/>
          <w:szCs w:val="24"/>
          <w:lang w:val="sr-Latn-ME"/>
        </w:rPr>
      </w:pPr>
      <w:r w:rsidRPr="00CD1F9A">
        <w:rPr>
          <w:rFonts w:ascii="Times New Roman" w:eastAsia="Times New Roman" w:hAnsi="Times New Roman" w:cs="Times New Roman"/>
          <w:bCs/>
          <w:color w:val="000000"/>
          <w:sz w:val="24"/>
          <w:szCs w:val="24"/>
          <w:lang w:val="sr-Latn-ME"/>
        </w:rPr>
        <w:t>Dokazivanje ekvivalentnosti - za stavke koje u dijelu “bitne karakteristike predmeta nabavke” imaju "naziv brenda ili ekvivalentno”, u slučaju da ponuđač nudi ekvivalent on mora precizno navesti naziv ekvivalenta odnosno robnu marku i naziv drugog proizvođača. Naime, pored traženih proizvoda ponuđači mogu, shodno članu 88 Zakona o javnim nabavkama („SI. list CG“, br. 74/19, 03/23 i 11/23),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 u slučaju da ponuđač ne nudi proizvode tražene tehničkom specifikacijom predmeta nabavke.</w:t>
      </w:r>
    </w:p>
    <w:p w14:paraId="3D39D542" w14:textId="77777777" w:rsidR="005A628D" w:rsidRPr="00CD1F9A" w:rsidRDefault="005A628D" w:rsidP="00A92203">
      <w:pPr>
        <w:spacing w:line="276" w:lineRule="auto"/>
        <w:jc w:val="both"/>
        <w:rPr>
          <w:rFonts w:ascii="Times New Roman" w:hAnsi="Times New Roman" w:cs="Times New Roman"/>
          <w:bCs/>
          <w:color w:val="FF0000"/>
          <w:sz w:val="24"/>
          <w:szCs w:val="24"/>
          <w:lang w:val="sr-Latn-ME"/>
        </w:rPr>
      </w:pPr>
    </w:p>
    <w:p w14:paraId="667D372F" w14:textId="77777777" w:rsidR="00C3384C" w:rsidRPr="00CD1F9A" w:rsidRDefault="00C3384C"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CD1F9A"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CD1F9A">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CD1F9A" w:rsidRDefault="00EC15EC" w:rsidP="00A92203">
      <w:pPr>
        <w:spacing w:line="276" w:lineRule="auto"/>
        <w:jc w:val="both"/>
        <w:rPr>
          <w:rFonts w:ascii="Times New Roman" w:hAnsi="Times New Roman" w:cs="Times New Roman"/>
          <w:sz w:val="12"/>
          <w:szCs w:val="12"/>
          <w:lang w:val="sr-Latn-ME"/>
        </w:rPr>
      </w:pPr>
    </w:p>
    <w:p w14:paraId="3D24F734" w14:textId="77777777" w:rsidR="00EC15EC" w:rsidRPr="00CD1F9A" w:rsidRDefault="009C7913" w:rsidP="00A92203">
      <w:pPr>
        <w:spacing w:line="276" w:lineRule="auto"/>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CD1F9A"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CD1F9A">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CD1F9A" w:rsidRDefault="009C7913" w:rsidP="00A92203">
      <w:pPr>
        <w:numPr>
          <w:ilvl w:val="0"/>
          <w:numId w:val="6"/>
        </w:numPr>
        <w:spacing w:line="276" w:lineRule="auto"/>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CD1F9A" w:rsidRDefault="009C7913" w:rsidP="00A92203">
      <w:pPr>
        <w:numPr>
          <w:ilvl w:val="0"/>
          <w:numId w:val="6"/>
        </w:numPr>
        <w:spacing w:line="276" w:lineRule="auto"/>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ne ispunjava uslov iz člana 99 ovog zakona;</w:t>
      </w:r>
    </w:p>
    <w:p w14:paraId="3E46CB57" w14:textId="77777777" w:rsidR="00EC15EC" w:rsidRPr="00CD1F9A" w:rsidRDefault="009C7913" w:rsidP="00A92203">
      <w:pPr>
        <w:numPr>
          <w:ilvl w:val="0"/>
          <w:numId w:val="6"/>
        </w:numPr>
        <w:spacing w:line="276" w:lineRule="auto"/>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CD1F9A" w:rsidRDefault="009C7913" w:rsidP="00A92203">
      <w:pPr>
        <w:numPr>
          <w:ilvl w:val="0"/>
          <w:numId w:val="6"/>
        </w:numPr>
        <w:spacing w:line="276" w:lineRule="auto"/>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CD1F9A" w:rsidRDefault="009C7913" w:rsidP="00A92203">
      <w:pPr>
        <w:numPr>
          <w:ilvl w:val="0"/>
          <w:numId w:val="6"/>
        </w:numPr>
        <w:spacing w:line="276" w:lineRule="auto"/>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CD1F9A" w:rsidRDefault="009C7913" w:rsidP="00A92203">
      <w:pPr>
        <w:numPr>
          <w:ilvl w:val="0"/>
          <w:numId w:val="6"/>
        </w:numPr>
        <w:spacing w:line="276" w:lineRule="auto"/>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nije dostavio garanciju ponude ili nije dostavio garanciju ponude na način predviđen tenderskom dokumentacijom u skladu sa članom 122 st. 2, 3 ili 4 ovog zakona ili je </w:t>
      </w:r>
      <w:r w:rsidRPr="00CD1F9A">
        <w:rPr>
          <w:rFonts w:ascii="Times New Roman" w:eastAsia="Times New Roman" w:hAnsi="Times New Roman" w:cs="Times New Roman"/>
          <w:sz w:val="24"/>
          <w:szCs w:val="24"/>
          <w:lang w:val="sr-Latn-ME"/>
        </w:rPr>
        <w:lastRenderedPageBreak/>
        <w:t>dostavio garanciju ponude na manji iznos od traženog ili je ta garancija neispravna; i/ili</w:t>
      </w:r>
    </w:p>
    <w:p w14:paraId="23B36870" w14:textId="77777777" w:rsidR="00EC15EC" w:rsidRPr="00CD1F9A" w:rsidRDefault="009C7913" w:rsidP="00A92203">
      <w:pPr>
        <w:numPr>
          <w:ilvl w:val="0"/>
          <w:numId w:val="6"/>
        </w:numPr>
        <w:spacing w:line="276" w:lineRule="auto"/>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postoji drugi razlog propisan ovim zakonom.</w:t>
      </w:r>
    </w:p>
    <w:p w14:paraId="6AE3D943" w14:textId="77777777" w:rsidR="00C3384C" w:rsidRPr="00CD1F9A" w:rsidRDefault="00C3384C" w:rsidP="00FC11F2">
      <w:pPr>
        <w:spacing w:line="276" w:lineRule="auto"/>
        <w:ind w:left="1080"/>
        <w:rPr>
          <w:rFonts w:ascii="Times New Roman" w:hAnsi="Times New Roman" w:cs="Times New Roman"/>
          <w:sz w:val="24"/>
          <w:szCs w:val="24"/>
          <w:lang w:val="sr-Latn-ME"/>
        </w:rPr>
      </w:pPr>
    </w:p>
    <w:p w14:paraId="653CB586" w14:textId="354182B3" w:rsidR="00EC15EC" w:rsidRPr="00CD1F9A"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CD1F9A">
        <w:rPr>
          <w:rFonts w:ascii="Times New Roman" w:eastAsia="Times New Roman" w:hAnsi="Times New Roman" w:cs="Times New Roman"/>
          <w:b/>
          <w:sz w:val="24"/>
          <w:szCs w:val="24"/>
          <w:shd w:val="clear" w:color="auto" w:fill="D9D9D9"/>
          <w:lang w:val="sr-Latn-ME"/>
        </w:rPr>
        <w:t>SREDSTVA FINANSIJSKOG OBEZBJEĐENJA UGOVORA O JAVNOJ NABAVCI</w:t>
      </w:r>
      <w:bookmarkEnd w:id="5"/>
    </w:p>
    <w:p w14:paraId="4194925D" w14:textId="6BAA3E8B" w:rsidR="00DB51EB" w:rsidRPr="00CD1F9A" w:rsidRDefault="00DB51EB" w:rsidP="00DB51EB">
      <w:pPr>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Ponuđač čija ponuda bude izabrana kao najpovoljnija je dužan da uz potpisan ugovor o javnoj nabavci dostavi naručiocu:</w:t>
      </w:r>
    </w:p>
    <w:p w14:paraId="7BBFC2B0" w14:textId="724F8554" w:rsidR="00DB51EB" w:rsidRPr="00CD1F9A" w:rsidRDefault="00DB51EB" w:rsidP="00DB51EB">
      <w:pPr>
        <w:spacing w:line="276" w:lineRule="auto"/>
        <w:jc w:val="both"/>
        <w:rPr>
          <w:rFonts w:ascii="Times New Roman" w:hAnsi="Times New Roman" w:cs="Times New Roman"/>
          <w:sz w:val="24"/>
          <w:szCs w:val="24"/>
          <w:lang w:val="sr-Latn-ME"/>
        </w:rPr>
      </w:pPr>
      <w:bookmarkStart w:id="6" w:name="_Hlk152851156"/>
      <w:r w:rsidRPr="00CD1F9A">
        <w:rPr>
          <w:rFonts w:ascii="Times New Roman" w:hAnsi="Times New Roman" w:cs="Times New Roman"/>
          <w:color w:val="000000"/>
          <w:sz w:val="24"/>
          <w:szCs w:val="24"/>
          <w:lang w:val="sr-Latn-ME"/>
        </w:rPr>
        <w:sym w:font="Wingdings" w:char="F0A8"/>
      </w:r>
      <w:r w:rsidRPr="00CD1F9A">
        <w:rPr>
          <w:rFonts w:ascii="Times New Roman" w:hAnsi="Times New Roman" w:cs="Times New Roman"/>
          <w:color w:val="000000"/>
          <w:sz w:val="24"/>
          <w:szCs w:val="24"/>
          <w:lang w:val="sr-Latn-ME"/>
        </w:rPr>
        <w:t xml:space="preserve"> </w:t>
      </w:r>
      <w:bookmarkEnd w:id="6"/>
      <w:r w:rsidRPr="00CD1F9A">
        <w:rPr>
          <w:rFonts w:ascii="Times New Roman" w:hAnsi="Times New Roman" w:cs="Times New Roman"/>
          <w:sz w:val="24"/>
          <w:szCs w:val="24"/>
          <w:lang w:val="sr-Latn-ME"/>
        </w:rPr>
        <w:t xml:space="preserve">garanciju za dobro izvršenje ugovora, za slučaj povrede ugovorenih obaveza </w:t>
      </w:r>
      <w:r w:rsidRPr="00CD1F9A">
        <w:rPr>
          <w:rFonts w:ascii="Times New Roman" w:hAnsi="Times New Roman" w:cs="Times New Roman"/>
          <w:color w:val="000000"/>
          <w:sz w:val="24"/>
          <w:szCs w:val="24"/>
          <w:lang w:val="sr-Latn-ME"/>
        </w:rPr>
        <w:t>u iznosu od 10% od vrijednosti ugovora</w:t>
      </w:r>
      <w:r w:rsidRPr="00CD1F9A">
        <w:rPr>
          <w:rFonts w:ascii="Times New Roman" w:hAnsi="Times New Roman" w:cs="Times New Roman"/>
          <w:sz w:val="24"/>
          <w:szCs w:val="24"/>
          <w:vertAlign w:val="superscript"/>
          <w:lang w:val="sr-Latn-ME"/>
        </w:rPr>
        <w:t xml:space="preserve"> </w:t>
      </w:r>
      <w:r w:rsidRPr="00CD1F9A">
        <w:rPr>
          <w:rFonts w:ascii="Times New Roman" w:hAnsi="Times New Roman" w:cs="Times New Roman"/>
          <w:sz w:val="24"/>
          <w:szCs w:val="24"/>
          <w:lang w:val="sr-Latn-ME"/>
        </w:rPr>
        <w:t>sa rokom važenja 10 dana dužim od ugovorenog roka.</w:t>
      </w:r>
    </w:p>
    <w:p w14:paraId="02C25A6B" w14:textId="069CD007" w:rsidR="00113100" w:rsidRPr="00CD1F9A" w:rsidRDefault="00113100" w:rsidP="00DB51EB">
      <w:pPr>
        <w:spacing w:line="276" w:lineRule="auto"/>
        <w:jc w:val="both"/>
        <w:rPr>
          <w:rFonts w:ascii="Times New Roman" w:eastAsia="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Naručilac može aktivirati garanciju za dobro izvršenje ugovora u svakom momentu kada nastupi neki od razloga za raskid ovog Ugovora.</w:t>
      </w:r>
    </w:p>
    <w:p w14:paraId="10F11D0A" w14:textId="3C52267B" w:rsidR="00DB51EB" w:rsidRDefault="00DB51EB" w:rsidP="00DB51EB">
      <w:pPr>
        <w:spacing w:line="276" w:lineRule="auto"/>
        <w:jc w:val="both"/>
        <w:rPr>
          <w:rFonts w:ascii="Times New Roman" w:eastAsia="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Izvođač ima obavezu da datu garanciju obnavlja svake godine do kraja perioda garantovanja i to najkasnije 8 dana prije isteka prethodne. Ukoliko Izvođač  blagovremeno ne obnovi garanciju u ostavljenom roku, Naručilac će aktivirati garanciju koja je na snazi. Ugovor se može raskinuti sporazumno ili po zahtjevu jedne od strana ugovora, ako su nastupili bitni razlozi za raskid ugovora.</w:t>
      </w:r>
    </w:p>
    <w:p w14:paraId="27A149FB" w14:textId="07B65ABF" w:rsidR="00875734" w:rsidRPr="00CD1F9A" w:rsidRDefault="00875734" w:rsidP="00DB51EB">
      <w:pPr>
        <w:spacing w:line="276" w:lineRule="auto"/>
        <w:jc w:val="both"/>
        <w:rPr>
          <w:rFonts w:ascii="Times New Roman" w:eastAsia="Times New Roman" w:hAnsi="Times New Roman" w:cs="Times New Roman"/>
          <w:color w:val="000000"/>
          <w:sz w:val="24"/>
          <w:szCs w:val="24"/>
          <w:lang w:val="sr-Latn-ME"/>
        </w:rPr>
      </w:pPr>
      <w:r w:rsidRPr="00875734">
        <w:rPr>
          <w:rFonts w:ascii="Times New Roman" w:eastAsia="Times New Roman" w:hAnsi="Times New Roman" w:cs="Times New Roman"/>
          <w:color w:val="000000"/>
          <w:sz w:val="24"/>
          <w:szCs w:val="24"/>
          <w:lang w:val="sr-Latn-ME"/>
        </w:rPr>
        <w:t>U skladu sa članom 105 Zakona o izgradnji objekata ("Službeni list Crne Gore", br. 19/25</w:t>
      </w:r>
      <w:r w:rsidR="00954099">
        <w:rPr>
          <w:rFonts w:ascii="Times New Roman" w:eastAsia="Times New Roman" w:hAnsi="Times New Roman" w:cs="Times New Roman"/>
          <w:color w:val="000000"/>
          <w:sz w:val="24"/>
          <w:szCs w:val="24"/>
          <w:lang w:val="sr-Latn-ME"/>
        </w:rPr>
        <w:t xml:space="preserve"> i </w:t>
      </w:r>
      <w:r w:rsidR="00607844">
        <w:rPr>
          <w:rFonts w:ascii="Times New Roman" w:eastAsia="Times New Roman" w:hAnsi="Times New Roman" w:cs="Times New Roman"/>
          <w:color w:val="000000"/>
          <w:sz w:val="24"/>
          <w:szCs w:val="24"/>
          <w:lang w:val="sr-Latn-ME"/>
        </w:rPr>
        <w:t>92/25</w:t>
      </w:r>
      <w:r w:rsidRPr="00875734">
        <w:rPr>
          <w:rFonts w:ascii="Times New Roman" w:eastAsia="Times New Roman" w:hAnsi="Times New Roman" w:cs="Times New Roman"/>
          <w:color w:val="000000"/>
          <w:sz w:val="24"/>
          <w:szCs w:val="24"/>
          <w:lang w:val="sr-Latn-ME"/>
        </w:rPr>
        <w:t xml:space="preserve">) i Uredbom o minimalnoj sumi osiguranja od profesionalne odgovornosti u oblasti izgradnje objekata ("Službeni list Crne Gore", br. 068/17 od 20.10.2017), Izvršilac je dužan je da prije početka </w:t>
      </w:r>
      <w:r>
        <w:rPr>
          <w:rFonts w:ascii="Times New Roman" w:eastAsia="Times New Roman" w:hAnsi="Times New Roman" w:cs="Times New Roman"/>
          <w:color w:val="000000"/>
          <w:sz w:val="24"/>
          <w:szCs w:val="24"/>
          <w:lang w:val="sr-Latn-ME"/>
        </w:rPr>
        <w:t>izvođenja radova</w:t>
      </w:r>
      <w:r w:rsidRPr="00875734">
        <w:rPr>
          <w:rFonts w:ascii="Times New Roman" w:eastAsia="Times New Roman" w:hAnsi="Times New Roman" w:cs="Times New Roman"/>
          <w:color w:val="000000"/>
          <w:sz w:val="24"/>
          <w:szCs w:val="24"/>
          <w:lang w:val="sr-Latn-ME"/>
        </w:rPr>
        <w:t xml:space="preserve"> zaključi </w:t>
      </w:r>
      <w:r w:rsidRPr="00875734">
        <w:rPr>
          <w:rFonts w:ascii="Times New Roman" w:eastAsia="Times New Roman" w:hAnsi="Times New Roman" w:cs="Times New Roman"/>
          <w:color w:val="000000"/>
          <w:sz w:val="24"/>
          <w:szCs w:val="24"/>
          <w:lang w:val="sr-Latn-ME"/>
        </w:rPr>
        <w:t xml:space="preserve">ugovor o osiguranju od profesionalne odgovornosti za štetu koja može da nastane Naručiocu i trećim licima i da Naručiocu preda polisu osiguranja od profesionalne odgovornosti na iznos od </w:t>
      </w:r>
      <w:r>
        <w:rPr>
          <w:rFonts w:ascii="Times New Roman" w:eastAsia="Times New Roman" w:hAnsi="Times New Roman" w:cs="Times New Roman"/>
          <w:color w:val="000000"/>
          <w:sz w:val="24"/>
          <w:szCs w:val="24"/>
          <w:lang w:val="sr-Latn-ME"/>
        </w:rPr>
        <w:t>25</w:t>
      </w:r>
      <w:r w:rsidRPr="00875734">
        <w:rPr>
          <w:rFonts w:ascii="Times New Roman" w:eastAsia="Times New Roman" w:hAnsi="Times New Roman" w:cs="Times New Roman"/>
          <w:color w:val="000000"/>
          <w:sz w:val="24"/>
          <w:szCs w:val="24"/>
          <w:lang w:val="sr-Latn-ME"/>
        </w:rPr>
        <w:t xml:space="preserve">0.000,00 eura, sa rokom važenja trideset dana duže od isteka roka za </w:t>
      </w:r>
      <w:r>
        <w:rPr>
          <w:rFonts w:ascii="Times New Roman" w:eastAsia="Times New Roman" w:hAnsi="Times New Roman" w:cs="Times New Roman"/>
          <w:color w:val="000000"/>
          <w:sz w:val="24"/>
          <w:szCs w:val="24"/>
          <w:lang w:val="sr-Latn-ME"/>
        </w:rPr>
        <w:t>izvođenje radova</w:t>
      </w:r>
      <w:r w:rsidRPr="00875734">
        <w:rPr>
          <w:rFonts w:ascii="Times New Roman" w:eastAsia="Times New Roman" w:hAnsi="Times New Roman" w:cs="Times New Roman"/>
          <w:color w:val="000000"/>
          <w:sz w:val="24"/>
          <w:szCs w:val="24"/>
          <w:lang w:val="sr-Latn-ME"/>
        </w:rPr>
        <w:t>. U polisi osiguranja mora biti navedeno da se odnosi na predmetnu nabavku.</w:t>
      </w:r>
    </w:p>
    <w:p w14:paraId="295F4EC3" w14:textId="77777777" w:rsidR="005A628D" w:rsidRDefault="005A628D" w:rsidP="00113100">
      <w:pPr>
        <w:spacing w:line="276" w:lineRule="auto"/>
        <w:jc w:val="both"/>
        <w:rPr>
          <w:rFonts w:ascii="Times New Roman" w:eastAsia="Times New Roman" w:hAnsi="Times New Roman" w:cs="Times New Roman"/>
          <w:sz w:val="24"/>
          <w:szCs w:val="24"/>
          <w:lang w:val="sr-Latn-ME"/>
        </w:rPr>
      </w:pPr>
    </w:p>
    <w:p w14:paraId="5061BE43" w14:textId="77777777" w:rsidR="00EC15EC" w:rsidRPr="00CD1F9A"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Times New Roman" w:hAnsi="Times New Roman" w:cs="Times New Roman"/>
          <w:b/>
          <w:color w:val="000000"/>
          <w:sz w:val="24"/>
          <w:szCs w:val="24"/>
          <w:shd w:val="clear" w:color="auto" w:fill="D9D9D9"/>
          <w:lang w:val="sr-Latn-ME"/>
        </w:rPr>
      </w:pPr>
      <w:bookmarkStart w:id="7" w:name="_Toc62730559"/>
      <w:r w:rsidRPr="00CD1F9A">
        <w:rPr>
          <w:rFonts w:ascii="Times New Roman" w:eastAsia="Times New Roman" w:hAnsi="Times New Roman" w:cs="Times New Roman"/>
          <w:b/>
          <w:sz w:val="24"/>
          <w:szCs w:val="24"/>
          <w:shd w:val="clear" w:color="auto" w:fill="D9D9D9"/>
          <w:lang w:val="sr-Latn-ME"/>
        </w:rPr>
        <w:t>METODOLOGIJA VREDNOVANJA PONUDA</w:t>
      </w:r>
      <w:bookmarkEnd w:id="7"/>
    </w:p>
    <w:p w14:paraId="50CCEC5A" w14:textId="77777777" w:rsidR="00EC15EC" w:rsidRPr="00CD1F9A" w:rsidRDefault="00EC15EC" w:rsidP="00A92203">
      <w:pPr>
        <w:spacing w:line="276" w:lineRule="auto"/>
        <w:rPr>
          <w:rFonts w:ascii="Times New Roman" w:hAnsi="Times New Roman" w:cs="Times New Roman"/>
          <w:sz w:val="12"/>
          <w:szCs w:val="12"/>
          <w:lang w:val="sr-Latn-ME"/>
        </w:rPr>
      </w:pPr>
    </w:p>
    <w:p w14:paraId="730E0233" w14:textId="12716C01" w:rsidR="004076DA"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 xml:space="preserve">Naručilac će u postupku javne nabavke izabrati ekonomski najpovoljniju ponudu, primjenom pristupa isplativosti, po osnovu kriterijuma: </w:t>
      </w:r>
    </w:p>
    <w:p w14:paraId="2EA7D007" w14:textId="244914A4" w:rsidR="004076DA"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 xml:space="preserve">• odnos cijene i kvaliteta </w:t>
      </w:r>
    </w:p>
    <w:p w14:paraId="76E46B4A" w14:textId="4D8144FC" w:rsidR="004076DA"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 xml:space="preserve">1. Parametar: Cijena (C) ..................maksimalan broj bodova </w:t>
      </w:r>
      <w:r w:rsidR="00113100" w:rsidRPr="00CD1F9A">
        <w:rPr>
          <w:rFonts w:ascii="Times New Roman" w:hAnsi="Times New Roman" w:cs="Times New Roman"/>
          <w:sz w:val="24"/>
          <w:szCs w:val="24"/>
          <w:lang w:val="sr-Latn-ME"/>
        </w:rPr>
        <w:t>8</w:t>
      </w:r>
      <w:r w:rsidRPr="00CD1F9A">
        <w:rPr>
          <w:rFonts w:ascii="Times New Roman" w:hAnsi="Times New Roman" w:cs="Times New Roman"/>
          <w:sz w:val="24"/>
          <w:szCs w:val="24"/>
          <w:lang w:val="sr-Latn-ME"/>
        </w:rPr>
        <w:t>0</w:t>
      </w:r>
    </w:p>
    <w:p w14:paraId="5704A226" w14:textId="070EA2AA" w:rsidR="004076DA"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 xml:space="preserve">2. Parametar: Kvalitet (K) .................maksimalan broj bodova </w:t>
      </w:r>
      <w:r w:rsidR="00113100" w:rsidRPr="00CD1F9A">
        <w:rPr>
          <w:rFonts w:ascii="Times New Roman" w:hAnsi="Times New Roman" w:cs="Times New Roman"/>
          <w:sz w:val="24"/>
          <w:szCs w:val="24"/>
          <w:lang w:val="sr-Latn-ME"/>
        </w:rPr>
        <w:t>2</w:t>
      </w:r>
      <w:r w:rsidRPr="00CD1F9A">
        <w:rPr>
          <w:rFonts w:ascii="Times New Roman" w:hAnsi="Times New Roman" w:cs="Times New Roman"/>
          <w:sz w:val="24"/>
          <w:szCs w:val="24"/>
          <w:lang w:val="sr-Latn-ME"/>
        </w:rPr>
        <w:t>0</w:t>
      </w:r>
    </w:p>
    <w:p w14:paraId="514AB3E0" w14:textId="0DEC0DAE" w:rsidR="004076DA"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Ukupan broj bodova = broj bodova za ponuđenu cijenu (C) + broj bodova za kvalitet (K)</w:t>
      </w:r>
    </w:p>
    <w:p w14:paraId="667ECFB1" w14:textId="590F9696" w:rsidR="004076DA"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1.  Ponuđena cijena (C=</w:t>
      </w:r>
      <w:r w:rsidR="00113100" w:rsidRPr="00CD1F9A">
        <w:rPr>
          <w:rFonts w:ascii="Times New Roman" w:hAnsi="Times New Roman" w:cs="Times New Roman"/>
          <w:sz w:val="24"/>
          <w:szCs w:val="24"/>
          <w:lang w:val="sr-Latn-ME"/>
        </w:rPr>
        <w:t>8</w:t>
      </w:r>
      <w:r w:rsidRPr="00CD1F9A">
        <w:rPr>
          <w:rFonts w:ascii="Times New Roman" w:hAnsi="Times New Roman" w:cs="Times New Roman"/>
          <w:sz w:val="24"/>
          <w:szCs w:val="24"/>
          <w:lang w:val="sr-Latn-ME"/>
        </w:rPr>
        <w:t>0 bodova)</w:t>
      </w:r>
    </w:p>
    <w:p w14:paraId="5E228E49" w14:textId="12C8A5DC" w:rsidR="004076DA" w:rsidRPr="00CD1F9A" w:rsidRDefault="00467BBE"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Parametar</w:t>
      </w:r>
      <w:r w:rsidR="004076DA" w:rsidRPr="00CD1F9A">
        <w:rPr>
          <w:rFonts w:ascii="Times New Roman" w:hAnsi="Times New Roman" w:cs="Times New Roman"/>
          <w:sz w:val="24"/>
          <w:szCs w:val="24"/>
          <w:lang w:val="sr-Latn-ME"/>
        </w:rPr>
        <w:t xml:space="preserve"> najniža ponuđena cijena iskazuje se na način što se najniže ponuđena cijena podijeli sa ponuđenom cijenom i dobijeni količnik pomnoži sa brojem bodova (</w:t>
      </w:r>
      <w:r w:rsidR="00113100" w:rsidRPr="00CD1F9A">
        <w:rPr>
          <w:rFonts w:ascii="Times New Roman" w:hAnsi="Times New Roman" w:cs="Times New Roman"/>
          <w:sz w:val="24"/>
          <w:szCs w:val="24"/>
          <w:lang w:val="sr-Latn-ME"/>
        </w:rPr>
        <w:t>8</w:t>
      </w:r>
      <w:r w:rsidR="004076DA" w:rsidRPr="00CD1F9A">
        <w:rPr>
          <w:rFonts w:ascii="Times New Roman" w:hAnsi="Times New Roman" w:cs="Times New Roman"/>
          <w:sz w:val="24"/>
          <w:szCs w:val="24"/>
          <w:lang w:val="sr-Latn-ME"/>
        </w:rPr>
        <w:t xml:space="preserve">0 bodova) i to po formuli: </w:t>
      </w:r>
    </w:p>
    <w:p w14:paraId="6EB97603" w14:textId="3DBD8EBF" w:rsidR="004076DA"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lastRenderedPageBreak/>
        <w:t xml:space="preserve">C=(Cmin/Cp)x </w:t>
      </w:r>
      <w:r w:rsidR="00113100" w:rsidRPr="00CD1F9A">
        <w:rPr>
          <w:rFonts w:ascii="Times New Roman" w:hAnsi="Times New Roman" w:cs="Times New Roman"/>
          <w:sz w:val="24"/>
          <w:szCs w:val="24"/>
          <w:lang w:val="sr-Latn-ME"/>
        </w:rPr>
        <w:t>8</w:t>
      </w:r>
      <w:r w:rsidRPr="00CD1F9A">
        <w:rPr>
          <w:rFonts w:ascii="Times New Roman" w:hAnsi="Times New Roman" w:cs="Times New Roman"/>
          <w:sz w:val="24"/>
          <w:szCs w:val="24"/>
          <w:lang w:val="sr-Latn-ME"/>
        </w:rPr>
        <w:t>0</w:t>
      </w:r>
    </w:p>
    <w:p w14:paraId="5BF135B8" w14:textId="77777777" w:rsidR="004076DA"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Cmin-najniža ponuđena cijena (bez PDV-a)</w:t>
      </w:r>
    </w:p>
    <w:p w14:paraId="7746962F" w14:textId="636DFF67" w:rsidR="002E241B"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Cp-ponuđena cijena (bez PDV-a)</w:t>
      </w:r>
    </w:p>
    <w:p w14:paraId="1B039258" w14:textId="09CCE28C" w:rsidR="004076DA"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 xml:space="preserve">2. Kvalitet  </w:t>
      </w:r>
    </w:p>
    <w:p w14:paraId="096991D0" w14:textId="66AB5F17" w:rsidR="006507D7" w:rsidRPr="00CD1F9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 xml:space="preserve">K– </w:t>
      </w:r>
      <w:r w:rsidR="00567D62" w:rsidRPr="00CD1F9A">
        <w:rPr>
          <w:rFonts w:ascii="Times New Roman" w:hAnsi="Times New Roman" w:cs="Times New Roman"/>
          <w:sz w:val="24"/>
          <w:szCs w:val="24"/>
          <w:lang w:val="sr-Latn-ME"/>
        </w:rPr>
        <w:t>Garantni rok</w:t>
      </w:r>
      <w:r w:rsidR="006507D7" w:rsidRPr="00CD1F9A">
        <w:rPr>
          <w:rFonts w:ascii="Times New Roman" w:hAnsi="Times New Roman" w:cs="Times New Roman"/>
          <w:sz w:val="24"/>
          <w:szCs w:val="24"/>
          <w:lang w:val="sr-Latn-ME"/>
        </w:rPr>
        <w:t xml:space="preserve"> (</w:t>
      </w:r>
      <w:r w:rsidR="00567D62" w:rsidRPr="00CD1F9A">
        <w:rPr>
          <w:rFonts w:ascii="Times New Roman" w:hAnsi="Times New Roman" w:cs="Times New Roman"/>
          <w:sz w:val="24"/>
          <w:szCs w:val="24"/>
          <w:lang w:val="sr-Latn-ME"/>
        </w:rPr>
        <w:t>2</w:t>
      </w:r>
      <w:r w:rsidR="006507D7" w:rsidRPr="00CD1F9A">
        <w:rPr>
          <w:rFonts w:ascii="Times New Roman" w:hAnsi="Times New Roman" w:cs="Times New Roman"/>
          <w:sz w:val="24"/>
          <w:szCs w:val="24"/>
          <w:lang w:val="sr-Latn-ME"/>
        </w:rPr>
        <w:t>0 bodova)</w:t>
      </w:r>
    </w:p>
    <w:p w14:paraId="2B6F1E60" w14:textId="79F7B9C1" w:rsidR="002D0D0E" w:rsidRPr="00CD1F9A" w:rsidRDefault="00DB51EB" w:rsidP="00567215">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D1F9A">
        <w:rPr>
          <w:rFonts w:ascii="Times New Roman" w:hAnsi="Times New Roman" w:cs="Times New Roman"/>
          <w:sz w:val="24"/>
          <w:szCs w:val="24"/>
          <w:lang w:val="sr-Latn-ME"/>
        </w:rPr>
        <w:t>Parametar kvalitet (K) vrednovaće se na sljedeći način: Najduži ponuđeni garantni rok na izvedene radove i ugrađeni materijal dobija maksimalni broj bodova 20. Bodovi za ostale ponude se obračunavaju proporcijalno u odnosu na najduži ponuđeni garantni rok na izvedene radove i ugrađeni materijal po formuli: Broj bodova (K) = Ponuđeni garantni rok na izvedene radove i ugrađeni materijal/najduži ponuđeni garantni rok na izvedene radove i ugrađeni materijal x 20. Ponuđač je dužan da u ponudi navede garantni rok, iskazan u mjesecima. Minimalni garantni rok na izvedene radove i ugrađeni materijal je 36 mjeseci i počinje teći od trenutka potpisivanja Zapisnika o primopredaji radova, u čijem periodu, ukoliko ima nedostataka, Izvođač je u obavezi da izvede potrebne radove.</w:t>
      </w:r>
    </w:p>
    <w:p w14:paraId="148B6C80" w14:textId="77777777" w:rsidR="00C3384C" w:rsidRPr="00CD1F9A" w:rsidRDefault="00C3384C" w:rsidP="00A92203">
      <w:pPr>
        <w:spacing w:line="276" w:lineRule="auto"/>
        <w:jc w:val="both"/>
        <w:rPr>
          <w:rFonts w:ascii="Times New Roman" w:hAnsi="Times New Roman" w:cs="Times New Roman"/>
          <w:color w:val="000000"/>
          <w:sz w:val="24"/>
          <w:szCs w:val="24"/>
          <w:lang w:val="sr-Latn-ME"/>
        </w:rPr>
      </w:pPr>
    </w:p>
    <w:p w14:paraId="11BDB1EE" w14:textId="77777777" w:rsidR="00567215" w:rsidRPr="00CD1F9A" w:rsidRDefault="00567215" w:rsidP="00A92203">
      <w:pPr>
        <w:spacing w:line="276" w:lineRule="auto"/>
        <w:jc w:val="both"/>
        <w:rPr>
          <w:rFonts w:ascii="Times New Roman" w:hAnsi="Times New Roman" w:cs="Times New Roman"/>
          <w:color w:val="000000"/>
          <w:sz w:val="24"/>
          <w:szCs w:val="24"/>
          <w:lang w:val="sr-Latn-ME"/>
        </w:rPr>
      </w:pPr>
    </w:p>
    <w:p w14:paraId="1537DD22" w14:textId="7DE2F842" w:rsidR="00567215" w:rsidRPr="00CD1F9A" w:rsidRDefault="00567215" w:rsidP="00567215">
      <w:pPr>
        <w:pStyle w:val="ListParagraph"/>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after="160" w:line="276" w:lineRule="auto"/>
        <w:outlineLvl w:val="0"/>
        <w:rPr>
          <w:rFonts w:ascii="Times New Roman" w:hAnsi="Times New Roman" w:cs="Times New Roman"/>
          <w:b/>
          <w:sz w:val="24"/>
          <w:szCs w:val="24"/>
          <w:shd w:val="clear" w:color="auto" w:fill="D9D9D9"/>
          <w:lang w:val="sr-Latn-ME"/>
        </w:rPr>
      </w:pPr>
      <w:bookmarkStart w:id="8" w:name="_Toc62730560"/>
      <w:r w:rsidRPr="00CD1F9A">
        <w:rPr>
          <w:rFonts w:ascii="Times New Roman" w:eastAsia="Times New Roman" w:hAnsi="Times New Roman" w:cs="Times New Roman"/>
          <w:b/>
          <w:sz w:val="24"/>
          <w:szCs w:val="24"/>
          <w:shd w:val="clear" w:color="auto" w:fill="D9D9D9"/>
          <w:lang w:val="sr-Latn-ME"/>
        </w:rPr>
        <w:t>JEZIK PONUDE</w:t>
      </w:r>
      <w:bookmarkEnd w:id="8"/>
    </w:p>
    <w:p w14:paraId="1B2B13EE" w14:textId="77777777" w:rsidR="00567215" w:rsidRPr="00CD1F9A" w:rsidRDefault="00567215" w:rsidP="00567215">
      <w:pPr>
        <w:spacing w:before="240" w:line="276" w:lineRule="auto"/>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Ponuda se sačinjava na:</w:t>
      </w:r>
    </w:p>
    <w:p w14:paraId="45E0380F" w14:textId="5EA85C3D" w:rsidR="00567215" w:rsidRPr="00CD1F9A" w:rsidRDefault="00567215" w:rsidP="00567215">
      <w:pPr>
        <w:spacing w:line="276" w:lineRule="auto"/>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sym w:font="Wingdings" w:char="00A8"/>
      </w:r>
      <w:r w:rsidRPr="00CD1F9A">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14:paraId="67A14740" w14:textId="77777777" w:rsidR="00567215" w:rsidRPr="00CD1F9A" w:rsidRDefault="00567215"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CD1F9A"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9" w:name="_Toc62730561"/>
      <w:r w:rsidRPr="00CD1F9A">
        <w:rPr>
          <w:rFonts w:ascii="Times New Roman" w:eastAsia="Times New Roman" w:hAnsi="Times New Roman" w:cs="Times New Roman"/>
          <w:b/>
          <w:sz w:val="24"/>
          <w:szCs w:val="24"/>
          <w:shd w:val="clear" w:color="auto" w:fill="D9D9D9"/>
          <w:lang w:val="sr-Latn-ME"/>
        </w:rPr>
        <w:t>NAČIN, MJESTO I VRIJEME PODNOŠENJA PONUDA I OTVARANJA PONUDA</w:t>
      </w:r>
      <w:bookmarkEnd w:id="9"/>
    </w:p>
    <w:p w14:paraId="677C75C2" w14:textId="524D2BCA" w:rsidR="00EC15EC" w:rsidRPr="00CD1F9A" w:rsidRDefault="009C7913" w:rsidP="00D00743">
      <w:pPr>
        <w:spacing w:before="240" w:line="276" w:lineRule="auto"/>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 xml:space="preserve">Ponude se podnose preko ESJN-a zaključno sa danom </w:t>
      </w:r>
      <w:r w:rsidR="00567215" w:rsidRPr="00CD1F9A">
        <w:rPr>
          <w:rFonts w:ascii="Times New Roman" w:eastAsia="Times New Roman" w:hAnsi="Times New Roman" w:cs="Times New Roman"/>
          <w:color w:val="000000"/>
          <w:sz w:val="24"/>
          <w:szCs w:val="24"/>
          <w:lang w:val="sr-Latn-ME"/>
        </w:rPr>
        <w:t>2</w:t>
      </w:r>
      <w:r w:rsidR="000E62AF" w:rsidRPr="00CD1F9A">
        <w:rPr>
          <w:rFonts w:ascii="Times New Roman" w:eastAsia="Times New Roman" w:hAnsi="Times New Roman" w:cs="Times New Roman"/>
          <w:color w:val="000000"/>
          <w:sz w:val="24"/>
          <w:szCs w:val="24"/>
          <w:lang w:val="sr-Latn-ME"/>
        </w:rPr>
        <w:t>9</w:t>
      </w:r>
      <w:r w:rsidR="00567215" w:rsidRPr="00CD1F9A">
        <w:rPr>
          <w:rFonts w:ascii="Times New Roman" w:eastAsia="Times New Roman" w:hAnsi="Times New Roman" w:cs="Times New Roman"/>
          <w:color w:val="000000"/>
          <w:sz w:val="24"/>
          <w:szCs w:val="24"/>
          <w:lang w:val="sr-Latn-ME"/>
        </w:rPr>
        <w:t>.</w:t>
      </w:r>
      <w:r w:rsidR="000E62AF" w:rsidRPr="00CD1F9A">
        <w:rPr>
          <w:rFonts w:ascii="Times New Roman" w:eastAsia="Times New Roman" w:hAnsi="Times New Roman" w:cs="Times New Roman"/>
          <w:color w:val="000000"/>
          <w:sz w:val="24"/>
          <w:szCs w:val="24"/>
          <w:lang w:val="sr-Latn-ME"/>
        </w:rPr>
        <w:t>01</w:t>
      </w:r>
      <w:r w:rsidR="006507D7" w:rsidRPr="00CD1F9A">
        <w:rPr>
          <w:rFonts w:ascii="Times New Roman" w:eastAsia="Times New Roman" w:hAnsi="Times New Roman" w:cs="Times New Roman"/>
          <w:color w:val="000000"/>
          <w:sz w:val="24"/>
          <w:szCs w:val="24"/>
          <w:lang w:val="sr-Latn-ME"/>
        </w:rPr>
        <w:t>.202</w:t>
      </w:r>
      <w:r w:rsidR="000E62AF" w:rsidRPr="00CD1F9A">
        <w:rPr>
          <w:rFonts w:ascii="Times New Roman" w:eastAsia="Times New Roman" w:hAnsi="Times New Roman" w:cs="Times New Roman"/>
          <w:color w:val="000000"/>
          <w:sz w:val="24"/>
          <w:szCs w:val="24"/>
          <w:lang w:val="sr-Latn-ME"/>
        </w:rPr>
        <w:t>6</w:t>
      </w:r>
      <w:r w:rsidR="00FC11F2" w:rsidRPr="00CD1F9A">
        <w:rPr>
          <w:rFonts w:ascii="Times New Roman" w:eastAsia="Times New Roman" w:hAnsi="Times New Roman" w:cs="Times New Roman"/>
          <w:color w:val="000000"/>
          <w:sz w:val="24"/>
          <w:szCs w:val="24"/>
          <w:lang w:val="sr-Latn-ME"/>
        </w:rPr>
        <w:t>.</w:t>
      </w:r>
      <w:r w:rsidRPr="00CD1F9A">
        <w:rPr>
          <w:rFonts w:ascii="Times New Roman" w:eastAsia="Times New Roman" w:hAnsi="Times New Roman" w:cs="Times New Roman"/>
          <w:color w:val="000000"/>
          <w:sz w:val="24"/>
          <w:szCs w:val="24"/>
          <w:lang w:val="sr-Latn-ME"/>
        </w:rPr>
        <w:t xml:space="preserve"> godine do </w:t>
      </w:r>
      <w:r w:rsidR="00CD1F9A" w:rsidRPr="00CD1F9A">
        <w:rPr>
          <w:rFonts w:ascii="Times New Roman" w:eastAsia="Times New Roman" w:hAnsi="Times New Roman" w:cs="Times New Roman"/>
          <w:color w:val="000000"/>
          <w:sz w:val="24"/>
          <w:szCs w:val="24"/>
          <w:lang w:val="sr-Latn-ME"/>
        </w:rPr>
        <w:t>08</w:t>
      </w:r>
      <w:r w:rsidR="00FC11F2" w:rsidRPr="00CD1F9A">
        <w:rPr>
          <w:rFonts w:ascii="Times New Roman" w:eastAsia="Times New Roman" w:hAnsi="Times New Roman" w:cs="Times New Roman"/>
          <w:color w:val="000000"/>
          <w:sz w:val="24"/>
          <w:szCs w:val="24"/>
          <w:lang w:val="sr-Latn-ME"/>
        </w:rPr>
        <w:t>:</w:t>
      </w:r>
      <w:r w:rsidR="00CD1F9A" w:rsidRPr="00CD1F9A">
        <w:rPr>
          <w:rFonts w:ascii="Times New Roman" w:eastAsia="Times New Roman" w:hAnsi="Times New Roman" w:cs="Times New Roman"/>
          <w:color w:val="000000"/>
          <w:sz w:val="24"/>
          <w:szCs w:val="24"/>
          <w:lang w:val="sr-Latn-ME"/>
        </w:rPr>
        <w:t>3</w:t>
      </w:r>
      <w:r w:rsidR="00FC11F2" w:rsidRPr="00CD1F9A">
        <w:rPr>
          <w:rFonts w:ascii="Times New Roman" w:eastAsia="Times New Roman" w:hAnsi="Times New Roman" w:cs="Times New Roman"/>
          <w:color w:val="000000"/>
          <w:sz w:val="24"/>
          <w:szCs w:val="24"/>
          <w:lang w:val="sr-Latn-ME"/>
        </w:rPr>
        <w:t>0</w:t>
      </w:r>
      <w:r w:rsidRPr="00CD1F9A">
        <w:rPr>
          <w:rFonts w:ascii="Times New Roman" w:eastAsia="Times New Roman" w:hAnsi="Times New Roman" w:cs="Times New Roman"/>
          <w:color w:val="000000"/>
          <w:sz w:val="24"/>
          <w:szCs w:val="24"/>
          <w:lang w:val="sr-Latn-ME"/>
        </w:rPr>
        <w:t xml:space="preserve"> sati.</w:t>
      </w:r>
    </w:p>
    <w:p w14:paraId="230F7019" w14:textId="5CD77FC2" w:rsidR="00FC11F2" w:rsidRPr="00CD1F9A" w:rsidRDefault="009C7913" w:rsidP="00A92203">
      <w:pPr>
        <w:spacing w:line="276" w:lineRule="auto"/>
        <w:jc w:val="both"/>
        <w:rPr>
          <w:rFonts w:ascii="Times New Roman" w:eastAsia="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 xml:space="preserve">Otvaranje ponuda održaće se dana </w:t>
      </w:r>
      <w:r w:rsidR="00567215" w:rsidRPr="00CD1F9A">
        <w:rPr>
          <w:rFonts w:ascii="Times New Roman" w:eastAsia="Times New Roman" w:hAnsi="Times New Roman" w:cs="Times New Roman"/>
          <w:color w:val="000000"/>
          <w:sz w:val="24"/>
          <w:szCs w:val="24"/>
          <w:lang w:val="sr-Latn-ME"/>
        </w:rPr>
        <w:t>2</w:t>
      </w:r>
      <w:r w:rsidR="000E62AF" w:rsidRPr="00CD1F9A">
        <w:rPr>
          <w:rFonts w:ascii="Times New Roman" w:eastAsia="Times New Roman" w:hAnsi="Times New Roman" w:cs="Times New Roman"/>
          <w:color w:val="000000"/>
          <w:sz w:val="24"/>
          <w:szCs w:val="24"/>
          <w:lang w:val="sr-Latn-ME"/>
        </w:rPr>
        <w:t>9</w:t>
      </w:r>
      <w:r w:rsidR="00567215" w:rsidRPr="00CD1F9A">
        <w:rPr>
          <w:rFonts w:ascii="Times New Roman" w:eastAsia="Times New Roman" w:hAnsi="Times New Roman" w:cs="Times New Roman"/>
          <w:color w:val="000000"/>
          <w:sz w:val="24"/>
          <w:szCs w:val="24"/>
          <w:lang w:val="sr-Latn-ME"/>
        </w:rPr>
        <w:t>.</w:t>
      </w:r>
      <w:r w:rsidR="000E62AF" w:rsidRPr="00CD1F9A">
        <w:rPr>
          <w:rFonts w:ascii="Times New Roman" w:eastAsia="Times New Roman" w:hAnsi="Times New Roman" w:cs="Times New Roman"/>
          <w:color w:val="000000"/>
          <w:sz w:val="24"/>
          <w:szCs w:val="24"/>
          <w:lang w:val="sr-Latn-ME"/>
        </w:rPr>
        <w:t>01</w:t>
      </w:r>
      <w:r w:rsidR="006507D7" w:rsidRPr="00CD1F9A">
        <w:rPr>
          <w:rFonts w:ascii="Times New Roman" w:eastAsia="Times New Roman" w:hAnsi="Times New Roman" w:cs="Times New Roman"/>
          <w:color w:val="000000"/>
          <w:sz w:val="24"/>
          <w:szCs w:val="24"/>
          <w:lang w:val="sr-Latn-ME"/>
        </w:rPr>
        <w:t>.202</w:t>
      </w:r>
      <w:r w:rsidR="000E62AF" w:rsidRPr="00CD1F9A">
        <w:rPr>
          <w:rFonts w:ascii="Times New Roman" w:eastAsia="Times New Roman" w:hAnsi="Times New Roman" w:cs="Times New Roman"/>
          <w:color w:val="000000"/>
          <w:sz w:val="24"/>
          <w:szCs w:val="24"/>
          <w:lang w:val="sr-Latn-ME"/>
        </w:rPr>
        <w:t>6</w:t>
      </w:r>
      <w:r w:rsidR="00D76D4C" w:rsidRPr="00CD1F9A">
        <w:rPr>
          <w:rFonts w:ascii="Times New Roman" w:eastAsia="Times New Roman" w:hAnsi="Times New Roman" w:cs="Times New Roman"/>
          <w:color w:val="000000"/>
          <w:sz w:val="24"/>
          <w:szCs w:val="24"/>
          <w:lang w:val="sr-Latn-ME"/>
        </w:rPr>
        <w:t xml:space="preserve">. </w:t>
      </w:r>
      <w:r w:rsidRPr="00CD1F9A">
        <w:rPr>
          <w:rFonts w:ascii="Times New Roman" w:eastAsia="Times New Roman" w:hAnsi="Times New Roman" w:cs="Times New Roman"/>
          <w:color w:val="000000"/>
          <w:sz w:val="24"/>
          <w:szCs w:val="24"/>
          <w:lang w:val="sr-Latn-ME"/>
        </w:rPr>
        <w:t xml:space="preserve">godine u </w:t>
      </w:r>
      <w:r w:rsidR="00CD1F9A" w:rsidRPr="00CD1F9A">
        <w:rPr>
          <w:rFonts w:ascii="Times New Roman" w:eastAsia="Times New Roman" w:hAnsi="Times New Roman" w:cs="Times New Roman"/>
          <w:color w:val="000000"/>
          <w:sz w:val="24"/>
          <w:szCs w:val="24"/>
          <w:lang w:val="sr-Latn-ME"/>
        </w:rPr>
        <w:t>08:30</w:t>
      </w:r>
      <w:r w:rsidRPr="00CD1F9A">
        <w:rPr>
          <w:rFonts w:ascii="Times New Roman" w:eastAsia="Times New Roman" w:hAnsi="Times New Roman" w:cs="Times New Roman"/>
          <w:color w:val="000000"/>
          <w:sz w:val="24"/>
          <w:szCs w:val="24"/>
          <w:lang w:val="sr-Latn-ME"/>
        </w:rPr>
        <w:t xml:space="preserve"> sati. </w:t>
      </w:r>
    </w:p>
    <w:p w14:paraId="224C251C" w14:textId="7777777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Garancija ponude podnosi se u elektronskom obliku putem ESJN.</w:t>
      </w:r>
    </w:p>
    <w:p w14:paraId="322A526F" w14:textId="024B50C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CD1F9A" w:rsidRDefault="009C7913" w:rsidP="00A92203">
      <w:pPr>
        <w:spacing w:line="276" w:lineRule="auto"/>
        <w:jc w:val="both"/>
        <w:rPr>
          <w:rFonts w:ascii="Times New Roman" w:eastAsia="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sym w:font="Wingdings" w:char="00A8"/>
      </w:r>
      <w:r w:rsidRPr="00CD1F9A">
        <w:rPr>
          <w:rFonts w:ascii="Times New Roman" w:eastAsia="Times New Roman" w:hAnsi="Times New Roman" w:cs="Times New Roman"/>
          <w:color w:val="000000"/>
          <w:sz w:val="24"/>
          <w:szCs w:val="24"/>
          <w:lang w:val="sr-Latn-ME"/>
        </w:rPr>
        <w:t xml:space="preserve"> Dio ponude koje se ne dostavlja preko ESJN-a, a odnosi se na </w:t>
      </w:r>
      <w:r w:rsidRPr="00CD1F9A">
        <w:rPr>
          <w:rFonts w:ascii="Times New Roman" w:hAnsi="Times New Roman" w:cs="Times New Roman"/>
          <w:color w:val="000000"/>
          <w:sz w:val="24"/>
          <w:szCs w:val="24"/>
          <w:lang w:val="sr-Latn-ME"/>
        </w:rPr>
        <w:t>garanciju ponude</w:t>
      </w:r>
      <w:r w:rsidRPr="00CD1F9A">
        <w:rPr>
          <w:rFonts w:ascii="Times New Roman" w:eastAsia="Times New Roman" w:hAnsi="Times New Roman" w:cs="Times New Roman"/>
          <w:color w:val="000000"/>
          <w:sz w:val="24"/>
          <w:szCs w:val="24"/>
          <w:lang w:val="sr-Latn-ME"/>
        </w:rPr>
        <w:t xml:space="preserve"> dostavlja se: </w:t>
      </w:r>
    </w:p>
    <w:p w14:paraId="2520A8FE" w14:textId="77777777" w:rsidR="00EC15EC" w:rsidRPr="00CD1F9A"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CD1F9A">
        <w:rPr>
          <w:rFonts w:ascii="Times New Roman" w:eastAsia="Calibri" w:hAnsi="Times New Roman" w:cs="Times New Roman"/>
          <w:color w:val="000000"/>
          <w:sz w:val="24"/>
          <w:szCs w:val="24"/>
          <w:lang w:val="sr-Latn-ME"/>
        </w:rPr>
        <w:t>neposrednom predajom na arhivi naručioca na adresi ul. Baja Pivljanina br. 2, Cetinje</w:t>
      </w:r>
    </w:p>
    <w:p w14:paraId="70FFDA35" w14:textId="77777777" w:rsidR="00EC15EC" w:rsidRPr="00CD1F9A"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CD1F9A">
        <w:rPr>
          <w:rFonts w:ascii="Times New Roman" w:eastAsia="Calibri" w:hAnsi="Times New Roman" w:cs="Times New Roman"/>
          <w:color w:val="000000"/>
          <w:sz w:val="24"/>
          <w:szCs w:val="24"/>
          <w:lang w:val="sr-Latn-ME"/>
        </w:rPr>
        <w:t>preporučenom pošiljkom sa povratnicom na adresi ul. Baja Pivljanina br. 2, Cetinje,</w:t>
      </w:r>
    </w:p>
    <w:p w14:paraId="22631D77" w14:textId="08F9E20E" w:rsidR="00EC15EC" w:rsidRPr="00CD1F9A" w:rsidRDefault="009C7913" w:rsidP="00D00743">
      <w:pPr>
        <w:spacing w:line="276" w:lineRule="auto"/>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 xml:space="preserve">radnim danima od </w:t>
      </w:r>
      <w:r w:rsidR="00FC11F2" w:rsidRPr="00CD1F9A">
        <w:rPr>
          <w:rFonts w:ascii="Times New Roman" w:eastAsia="Times New Roman" w:hAnsi="Times New Roman" w:cs="Times New Roman"/>
          <w:color w:val="000000"/>
          <w:sz w:val="24"/>
          <w:szCs w:val="24"/>
          <w:lang w:val="sr-Latn-ME"/>
        </w:rPr>
        <w:t>08:00</w:t>
      </w:r>
      <w:r w:rsidRPr="00CD1F9A">
        <w:rPr>
          <w:rFonts w:ascii="Times New Roman" w:eastAsia="Times New Roman" w:hAnsi="Times New Roman" w:cs="Times New Roman"/>
          <w:color w:val="000000"/>
          <w:sz w:val="24"/>
          <w:szCs w:val="24"/>
          <w:lang w:val="sr-Latn-ME"/>
        </w:rPr>
        <w:t xml:space="preserve"> do </w:t>
      </w:r>
      <w:r w:rsidR="00FC11F2" w:rsidRPr="00CD1F9A">
        <w:rPr>
          <w:rFonts w:ascii="Times New Roman" w:eastAsia="Times New Roman" w:hAnsi="Times New Roman" w:cs="Times New Roman"/>
          <w:color w:val="000000"/>
          <w:sz w:val="24"/>
          <w:szCs w:val="24"/>
          <w:lang w:val="sr-Latn-ME"/>
        </w:rPr>
        <w:t>14:00</w:t>
      </w:r>
      <w:r w:rsidRPr="00CD1F9A">
        <w:rPr>
          <w:rFonts w:ascii="Times New Roman" w:eastAsia="Times New Roman" w:hAnsi="Times New Roman" w:cs="Times New Roman"/>
          <w:color w:val="000000"/>
          <w:sz w:val="24"/>
          <w:szCs w:val="24"/>
          <w:lang w:val="sr-Latn-ME"/>
        </w:rPr>
        <w:t xml:space="preserve"> sati, zaključno sa danom </w:t>
      </w:r>
      <w:r w:rsidR="00567215" w:rsidRPr="00CD1F9A">
        <w:rPr>
          <w:rFonts w:ascii="Times New Roman" w:eastAsia="Times New Roman" w:hAnsi="Times New Roman" w:cs="Times New Roman"/>
          <w:color w:val="000000"/>
          <w:sz w:val="24"/>
          <w:szCs w:val="24"/>
          <w:lang w:val="sr-Latn-ME"/>
        </w:rPr>
        <w:t>2</w:t>
      </w:r>
      <w:r w:rsidR="000E62AF" w:rsidRPr="00CD1F9A">
        <w:rPr>
          <w:rFonts w:ascii="Times New Roman" w:eastAsia="Times New Roman" w:hAnsi="Times New Roman" w:cs="Times New Roman"/>
          <w:color w:val="000000"/>
          <w:sz w:val="24"/>
          <w:szCs w:val="24"/>
          <w:lang w:val="sr-Latn-ME"/>
        </w:rPr>
        <w:t>9</w:t>
      </w:r>
      <w:r w:rsidR="00567215" w:rsidRPr="00CD1F9A">
        <w:rPr>
          <w:rFonts w:ascii="Times New Roman" w:eastAsia="Times New Roman" w:hAnsi="Times New Roman" w:cs="Times New Roman"/>
          <w:color w:val="000000"/>
          <w:sz w:val="24"/>
          <w:szCs w:val="24"/>
          <w:lang w:val="sr-Latn-ME"/>
        </w:rPr>
        <w:t>.</w:t>
      </w:r>
      <w:r w:rsidR="000E62AF" w:rsidRPr="00CD1F9A">
        <w:rPr>
          <w:rFonts w:ascii="Times New Roman" w:eastAsia="Times New Roman" w:hAnsi="Times New Roman" w:cs="Times New Roman"/>
          <w:color w:val="000000"/>
          <w:sz w:val="24"/>
          <w:szCs w:val="24"/>
          <w:lang w:val="sr-Latn-ME"/>
        </w:rPr>
        <w:t>01</w:t>
      </w:r>
      <w:r w:rsidR="006507D7" w:rsidRPr="00CD1F9A">
        <w:rPr>
          <w:rFonts w:ascii="Times New Roman" w:eastAsia="Times New Roman" w:hAnsi="Times New Roman" w:cs="Times New Roman"/>
          <w:color w:val="000000"/>
          <w:sz w:val="24"/>
          <w:szCs w:val="24"/>
          <w:lang w:val="sr-Latn-ME"/>
        </w:rPr>
        <w:t>.202</w:t>
      </w:r>
      <w:r w:rsidR="000E62AF" w:rsidRPr="00CD1F9A">
        <w:rPr>
          <w:rFonts w:ascii="Times New Roman" w:eastAsia="Times New Roman" w:hAnsi="Times New Roman" w:cs="Times New Roman"/>
          <w:color w:val="000000"/>
          <w:sz w:val="24"/>
          <w:szCs w:val="24"/>
          <w:lang w:val="sr-Latn-ME"/>
        </w:rPr>
        <w:t>6</w:t>
      </w:r>
      <w:r w:rsidR="00D76D4C" w:rsidRPr="00CD1F9A">
        <w:rPr>
          <w:rFonts w:ascii="Times New Roman" w:eastAsia="Times New Roman" w:hAnsi="Times New Roman" w:cs="Times New Roman"/>
          <w:color w:val="000000"/>
          <w:sz w:val="24"/>
          <w:szCs w:val="24"/>
          <w:lang w:val="sr-Latn-ME"/>
        </w:rPr>
        <w:t xml:space="preserve">. </w:t>
      </w:r>
      <w:r w:rsidRPr="00CD1F9A">
        <w:rPr>
          <w:rFonts w:ascii="Times New Roman" w:eastAsia="Times New Roman" w:hAnsi="Times New Roman" w:cs="Times New Roman"/>
          <w:color w:val="000000"/>
          <w:sz w:val="24"/>
          <w:szCs w:val="24"/>
          <w:lang w:val="sr-Latn-ME"/>
        </w:rPr>
        <w:t xml:space="preserve">godine do </w:t>
      </w:r>
      <w:r w:rsidR="00CD1F9A" w:rsidRPr="00CD1F9A">
        <w:rPr>
          <w:rFonts w:ascii="Times New Roman" w:eastAsia="Times New Roman" w:hAnsi="Times New Roman" w:cs="Times New Roman"/>
          <w:color w:val="000000"/>
          <w:sz w:val="24"/>
          <w:szCs w:val="24"/>
          <w:lang w:val="sr-Latn-ME"/>
        </w:rPr>
        <w:t>08:30</w:t>
      </w:r>
      <w:r w:rsidRPr="00CD1F9A">
        <w:rPr>
          <w:rFonts w:ascii="Times New Roman" w:eastAsia="Times New Roman" w:hAnsi="Times New Roman" w:cs="Times New Roman"/>
          <w:color w:val="000000"/>
          <w:sz w:val="24"/>
          <w:szCs w:val="24"/>
          <w:lang w:val="sr-Latn-ME"/>
        </w:rPr>
        <w:t xml:space="preserve"> sati.</w:t>
      </w:r>
    </w:p>
    <w:p w14:paraId="4F6E1B99" w14:textId="7777777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3C5CB82" w14:textId="77777777" w:rsidR="006507D7" w:rsidRPr="00CD1F9A" w:rsidRDefault="006507D7" w:rsidP="00A92203">
      <w:pPr>
        <w:spacing w:line="276" w:lineRule="auto"/>
        <w:jc w:val="both"/>
        <w:rPr>
          <w:rFonts w:ascii="Times New Roman" w:hAnsi="Times New Roman" w:cs="Times New Roman"/>
          <w:color w:val="000000"/>
          <w:sz w:val="24"/>
          <w:szCs w:val="24"/>
          <w:lang w:val="sr-Latn-ME"/>
        </w:rPr>
      </w:pPr>
    </w:p>
    <w:p w14:paraId="11ACAE8F" w14:textId="77777777" w:rsidR="00EC15EC" w:rsidRPr="00CD1F9A"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0" w:name="_Toc62730562"/>
      <w:r w:rsidRPr="00CD1F9A">
        <w:rPr>
          <w:rFonts w:ascii="Times New Roman" w:eastAsia="Times New Roman" w:hAnsi="Times New Roman" w:cs="Times New Roman"/>
          <w:b/>
          <w:sz w:val="24"/>
          <w:szCs w:val="24"/>
          <w:shd w:val="clear" w:color="auto" w:fill="D9D9D9"/>
          <w:lang w:val="sr-Latn-ME"/>
        </w:rPr>
        <w:t>USLOVI ZA AKTIVIRANJE GARANCIJE PONUDE</w:t>
      </w:r>
      <w:r w:rsidRPr="00CD1F9A">
        <w:rPr>
          <w:rFonts w:ascii="Times New Roman" w:eastAsia="Times New Roman" w:hAnsi="Times New Roman" w:cs="Times New Roman"/>
          <w:sz w:val="24"/>
          <w:szCs w:val="24"/>
          <w:shd w:val="clear" w:color="auto" w:fill="D9D9D9"/>
          <w:vertAlign w:val="superscript"/>
          <w:lang w:val="sr-Latn-ME"/>
        </w:rPr>
        <w:footnoteReference w:id="7"/>
      </w:r>
      <w:bookmarkEnd w:id="10"/>
    </w:p>
    <w:p w14:paraId="28B156E7" w14:textId="77777777" w:rsidR="00EC15EC" w:rsidRPr="00CD1F9A" w:rsidRDefault="00EC15EC" w:rsidP="00A92203">
      <w:pPr>
        <w:spacing w:line="276" w:lineRule="auto"/>
        <w:jc w:val="both"/>
        <w:rPr>
          <w:rFonts w:ascii="Times New Roman" w:hAnsi="Times New Roman" w:cs="Times New Roman"/>
          <w:b/>
          <w:bCs/>
          <w:color w:val="000000"/>
          <w:sz w:val="12"/>
          <w:szCs w:val="12"/>
          <w:lang w:val="sr-Latn-ME"/>
        </w:rPr>
      </w:pPr>
    </w:p>
    <w:p w14:paraId="365FA32D" w14:textId="77777777" w:rsidR="00EC15EC" w:rsidRPr="00CD1F9A" w:rsidRDefault="009C7913" w:rsidP="00A92203">
      <w:pPr>
        <w:spacing w:line="276" w:lineRule="auto"/>
        <w:jc w:val="both"/>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CD1F9A" w:rsidRDefault="009C7913" w:rsidP="00A92203">
      <w:pPr>
        <w:pStyle w:val="T30X"/>
        <w:spacing w:line="276" w:lineRule="auto"/>
        <w:ind w:left="567" w:hanging="283"/>
        <w:rPr>
          <w:sz w:val="24"/>
          <w:szCs w:val="24"/>
          <w:lang w:val="sr-Latn-ME"/>
        </w:rPr>
      </w:pPr>
      <w:r w:rsidRPr="00CD1F9A">
        <w:rPr>
          <w:sz w:val="24"/>
          <w:szCs w:val="24"/>
          <w:lang w:val="sr-Latn-ME"/>
        </w:rPr>
        <w:t>1) odustane od ponude u roku važenja ponude i/ili</w:t>
      </w:r>
    </w:p>
    <w:p w14:paraId="41B1E74F" w14:textId="77777777" w:rsidR="00EC15EC" w:rsidRDefault="009C7913" w:rsidP="00A92203">
      <w:pPr>
        <w:pStyle w:val="T30X"/>
        <w:spacing w:line="276" w:lineRule="auto"/>
        <w:rPr>
          <w:sz w:val="24"/>
          <w:szCs w:val="24"/>
          <w:lang w:val="sr-Latn-ME"/>
        </w:rPr>
      </w:pPr>
      <w:r w:rsidRPr="00CD1F9A">
        <w:rPr>
          <w:sz w:val="24"/>
          <w:szCs w:val="24"/>
          <w:lang w:val="sr-Latn-ME"/>
        </w:rPr>
        <w:t xml:space="preserve"> 2) odbije da zaključi ugovor o javnoj nabavci ili okvirni sporazum.</w:t>
      </w:r>
    </w:p>
    <w:p w14:paraId="1B79C8E4" w14:textId="77777777" w:rsidR="00CD1F9A" w:rsidRPr="00CD1F9A" w:rsidRDefault="00CD1F9A" w:rsidP="00A92203">
      <w:pPr>
        <w:pStyle w:val="T30X"/>
        <w:spacing w:line="276" w:lineRule="auto"/>
        <w:rPr>
          <w:sz w:val="24"/>
          <w:szCs w:val="24"/>
          <w:lang w:val="sr-Latn-ME"/>
        </w:rPr>
      </w:pPr>
    </w:p>
    <w:p w14:paraId="64081C91" w14:textId="77777777" w:rsidR="00EC15EC" w:rsidRPr="00CD1F9A"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1" w:name="_Toc62730563"/>
      <w:r w:rsidRPr="00CD1F9A">
        <w:rPr>
          <w:rFonts w:ascii="Times New Roman" w:eastAsia="Times New Roman" w:hAnsi="Times New Roman" w:cs="Times New Roman"/>
          <w:b/>
          <w:sz w:val="24"/>
          <w:szCs w:val="24"/>
          <w:shd w:val="clear" w:color="auto" w:fill="D9D9D9"/>
          <w:lang w:val="sr-Latn-ME"/>
        </w:rPr>
        <w:t>TAJNOST PODATAKA</w:t>
      </w:r>
      <w:bookmarkEnd w:id="11"/>
    </w:p>
    <w:p w14:paraId="263CE0D0" w14:textId="77777777" w:rsidR="00EC15EC" w:rsidRPr="00CD1F9A" w:rsidRDefault="009C7913" w:rsidP="00A92203">
      <w:pPr>
        <w:spacing w:line="276" w:lineRule="auto"/>
        <w:jc w:val="both"/>
        <w:rPr>
          <w:rFonts w:ascii="Times New Roman" w:hAnsi="Times New Roman" w:cs="Times New Roman"/>
          <w:color w:val="000000"/>
          <w:sz w:val="12"/>
          <w:szCs w:val="12"/>
          <w:lang w:val="sr-Latn-ME"/>
        </w:rPr>
      </w:pPr>
      <w:r w:rsidRPr="00CD1F9A">
        <w:rPr>
          <w:rFonts w:ascii="Times New Roman" w:eastAsia="Times New Roman" w:hAnsi="Times New Roman" w:cs="Times New Roman"/>
          <w:color w:val="000000"/>
          <w:sz w:val="12"/>
          <w:szCs w:val="12"/>
          <w:lang w:val="sr-Latn-ME"/>
        </w:rPr>
        <w:t xml:space="preserve"> </w:t>
      </w:r>
    </w:p>
    <w:p w14:paraId="088941E4" w14:textId="7777777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CD1F9A" w:rsidRDefault="009C7913" w:rsidP="00A92203">
      <w:pPr>
        <w:spacing w:line="276" w:lineRule="auto"/>
        <w:jc w:val="both"/>
        <w:rPr>
          <w:rFonts w:ascii="Times New Roman" w:eastAsia="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sym w:font="Wingdings" w:char="00A8"/>
      </w:r>
      <w:r w:rsidRPr="00CD1F9A">
        <w:rPr>
          <w:rFonts w:ascii="Times New Roman" w:eastAsia="Times New Roman" w:hAnsi="Times New Roman" w:cs="Times New Roman"/>
          <w:color w:val="000000"/>
          <w:sz w:val="24"/>
          <w:szCs w:val="24"/>
          <w:lang w:val="sr-Latn-ME"/>
        </w:rPr>
        <w:t xml:space="preserve"> ne</w:t>
      </w:r>
    </w:p>
    <w:p w14:paraId="316A13A8" w14:textId="77777777" w:rsidR="00567215" w:rsidRPr="00CD1F9A" w:rsidRDefault="00567215" w:rsidP="00A92203">
      <w:pPr>
        <w:spacing w:line="276" w:lineRule="auto"/>
        <w:jc w:val="both"/>
        <w:rPr>
          <w:rFonts w:ascii="Times New Roman" w:eastAsia="Times New Roman" w:hAnsi="Times New Roman" w:cs="Times New Roman"/>
          <w:color w:val="000000"/>
          <w:sz w:val="24"/>
          <w:szCs w:val="24"/>
          <w:lang w:val="sr-Latn-ME"/>
        </w:rPr>
      </w:pPr>
    </w:p>
    <w:p w14:paraId="24AD2E81" w14:textId="7704D41B" w:rsidR="00EC15EC" w:rsidRPr="00CD1F9A" w:rsidRDefault="009C7913" w:rsidP="0056721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2" w:name="_Toc62730564"/>
      <w:r w:rsidRPr="00CD1F9A">
        <w:rPr>
          <w:rFonts w:ascii="Times New Roman" w:eastAsia="Times New Roman" w:hAnsi="Times New Roman" w:cs="Times New Roman"/>
          <w:b/>
          <w:sz w:val="24"/>
          <w:szCs w:val="24"/>
          <w:shd w:val="clear" w:color="auto" w:fill="D9D9D9"/>
          <w:lang w:val="sr-Latn-ME"/>
        </w:rPr>
        <w:t>UPUTSTVO ZA SAČINJAVANJE PONUDE</w:t>
      </w:r>
      <w:bookmarkEnd w:id="12"/>
    </w:p>
    <w:p w14:paraId="22DDC409" w14:textId="77777777" w:rsidR="00EC15EC" w:rsidRPr="00CD1F9A" w:rsidRDefault="00EC15EC" w:rsidP="00A92203">
      <w:pPr>
        <w:spacing w:line="276" w:lineRule="auto"/>
        <w:rPr>
          <w:rFonts w:ascii="Times New Roman" w:hAnsi="Times New Roman" w:cs="Times New Roman"/>
          <w:sz w:val="12"/>
          <w:szCs w:val="12"/>
          <w:lang w:val="sr-Latn-ME"/>
        </w:rPr>
      </w:pPr>
    </w:p>
    <w:p w14:paraId="30B65773" w14:textId="77777777" w:rsidR="00EC15EC" w:rsidRPr="00CD1F9A" w:rsidRDefault="009C7913" w:rsidP="00A92203">
      <w:pPr>
        <w:spacing w:line="276" w:lineRule="auto"/>
        <w:jc w:val="both"/>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CD1F9A" w:rsidRDefault="009C7913" w:rsidP="00A92203">
      <w:pPr>
        <w:spacing w:line="276" w:lineRule="auto"/>
        <w:jc w:val="both"/>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CD1F9A" w:rsidRDefault="009C7913" w:rsidP="00A92203">
      <w:pPr>
        <w:spacing w:line="276" w:lineRule="auto"/>
        <w:jc w:val="both"/>
        <w:rPr>
          <w:rFonts w:ascii="Times New Roman" w:eastAsia="Calibri"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Ponuđač je dužan da tačno, potpuno, pravilno i nedvosmisleno popuni </w:t>
      </w:r>
      <w:r w:rsidRPr="00CD1F9A">
        <w:rPr>
          <w:rFonts w:ascii="Times New Roman" w:eastAsia="Calibri" w:hAnsi="Times New Roman" w:cs="Times New Roman"/>
          <w:sz w:val="24"/>
          <w:szCs w:val="24"/>
          <w:lang w:val="sr-Latn-ME"/>
        </w:rPr>
        <w:t>Izjavu privrednog subjekta u skladu sa zahtjevima iz tenderske dokumentacije.</w:t>
      </w:r>
    </w:p>
    <w:p w14:paraId="5F54272C" w14:textId="77777777" w:rsidR="005168A7" w:rsidRPr="00CD1F9A" w:rsidRDefault="005168A7" w:rsidP="00A92203">
      <w:pPr>
        <w:spacing w:line="276" w:lineRule="auto"/>
        <w:jc w:val="both"/>
        <w:rPr>
          <w:rFonts w:ascii="Times New Roman" w:eastAsia="Calibri" w:hAnsi="Times New Roman" w:cs="Times New Roman"/>
          <w:sz w:val="24"/>
          <w:szCs w:val="24"/>
          <w:lang w:val="sr-Latn-ME"/>
        </w:rPr>
      </w:pPr>
    </w:p>
    <w:p w14:paraId="70EAEC6F" w14:textId="77777777" w:rsidR="00EC15EC" w:rsidRPr="00CD1F9A"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3" w:name="_Toc62730565"/>
      <w:r w:rsidRPr="00CD1F9A">
        <w:rPr>
          <w:rFonts w:ascii="Times New Roman" w:eastAsia="Times New Roman" w:hAnsi="Times New Roman" w:cs="Times New Roman"/>
          <w:b/>
          <w:sz w:val="24"/>
          <w:szCs w:val="24"/>
          <w:shd w:val="clear" w:color="auto" w:fill="D9D9D9"/>
          <w:lang w:val="sr-Latn-ME"/>
        </w:rPr>
        <w:t>NAČIN ZAKLJUČIVANJA I IZMJENE UGOVORA O JAVNOJ NABAVCI</w:t>
      </w:r>
      <w:bookmarkEnd w:id="13"/>
    </w:p>
    <w:p w14:paraId="7F7D5A7A" w14:textId="77777777" w:rsidR="00EC15EC" w:rsidRPr="00CD1F9A" w:rsidRDefault="00EC15EC" w:rsidP="00A92203">
      <w:pPr>
        <w:spacing w:line="276" w:lineRule="auto"/>
        <w:jc w:val="both"/>
        <w:rPr>
          <w:rFonts w:ascii="Times New Roman" w:hAnsi="Times New Roman" w:cs="Times New Roman"/>
          <w:i/>
          <w:sz w:val="24"/>
          <w:szCs w:val="24"/>
          <w:lang w:val="sr-Latn-ME"/>
        </w:rPr>
      </w:pPr>
    </w:p>
    <w:p w14:paraId="7DD10783" w14:textId="77777777" w:rsidR="0082340B" w:rsidRPr="00CD1F9A" w:rsidRDefault="0082340B" w:rsidP="0082340B">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Naručilac zaključuje ugovor o javnoj nabavci u pisanom ili elektronskom obliku sa ponuđačem čija je ponuda izabrana kao najpovoljnija, nakon izvršnosti odluke o izboru najpovoljnije ponude.</w:t>
      </w:r>
    </w:p>
    <w:p w14:paraId="571A1BEF" w14:textId="77777777" w:rsidR="0082340B" w:rsidRPr="00CD1F9A" w:rsidRDefault="0082340B" w:rsidP="0082340B">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5795B757" w14:textId="2A1C97EA"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14:paraId="25A75647"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Naručilac je dužan da:</w:t>
      </w:r>
    </w:p>
    <w:p w14:paraId="1FA5BB2F" w14:textId="520D0A1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w:t>
      </w:r>
      <w:r w:rsidRPr="00CD1F9A">
        <w:rPr>
          <w:rFonts w:ascii="Times New Roman" w:eastAsia="Times New Roman" w:hAnsi="Times New Roman" w:cs="Times New Roman"/>
          <w:sz w:val="24"/>
          <w:szCs w:val="24"/>
          <w:lang w:val="sr-Latn-ME"/>
        </w:rPr>
        <w:t>blagovremeno, pisanim putem, obavijesti izvođača o danu početka izvođenja radova na rekonstrukciji Obilića ulice, koja je predmet javne nabavke, a najkasnije sedam dana prije početka izvođenja ovih radova;</w:t>
      </w:r>
    </w:p>
    <w:p w14:paraId="340AC84D"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-preda Izvodjaču tehničku dokumentaciju potrebnu za izvođenje predmetnih radova;</w:t>
      </w:r>
    </w:p>
    <w:p w14:paraId="1CB2FDBA"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lastRenderedPageBreak/>
        <w:t>-blagovremeno ovjerene od stručnog nadzora i Prijestonice Cetinje privremene situacije i okončanu situaciju, dostavi Ministarstvu javnih radova, koja će po istim izvršiti plaćanje u ugovorenom roku.</w:t>
      </w:r>
    </w:p>
    <w:p w14:paraId="19BC948D"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Izvodjač je dužan da:</w:t>
      </w:r>
    </w:p>
    <w:p w14:paraId="729B9FBD"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 - ugovorene radove vrši svakodnevno u odnosu na faze i vrstu radova koji se izvode;</w:t>
      </w:r>
    </w:p>
    <w:p w14:paraId="574C108B"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-ugovorene radove vrši u obimu i na način koji je ponudio, u skladu sa predmjerom radova iz tenderske dokumentacije;</w:t>
      </w:r>
    </w:p>
    <w:p w14:paraId="1C237A24"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18118229"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kvalitet materijala koji se ugrađuje dokaže atestima o izvršenim ispitivanjima materijala;</w:t>
      </w:r>
    </w:p>
    <w:p w14:paraId="72BB1284"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u roku od 3 dana od dana potpisivanja ugovora dostavi dinamički plan izvodjenja radova sa potpunim tehničkim podacima  i u skladu sa ugovorenim rokom izvršenja  iz Ugovora;</w:t>
      </w:r>
    </w:p>
    <w:p w14:paraId="0DC257EE"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-u vezi sa izvođenjem radova na rekonstrukciji Obilića ulice koja je predmet ovog ugovora, uredno i po propisima vodi propisanu gradilišnu dokumentaciju;</w:t>
      </w:r>
    </w:p>
    <w:p w14:paraId="73B3F03E"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-vrši druge obaveze predviđene ovim ugovorom;</w:t>
      </w:r>
    </w:p>
    <w:p w14:paraId="59146FDC"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47 i 48 Zakona o izgradnji objekata.</w:t>
      </w:r>
    </w:p>
    <w:p w14:paraId="00143626"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Naručilac nije dužan da uzme u obzir ovakve situacije, osim ako ga Izvođač u roku od 3 dana po otpočinjanju i nastajanju ovakvih situacija, ili onda čim je to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 </w:t>
      </w:r>
    </w:p>
    <w:p w14:paraId="226E0083"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Izvođač ne može zahtijevati produženje roka zbog promijenjenih okolnosti koje su nastupile po isteku roka za izvođenje radova.</w:t>
      </w:r>
    </w:p>
    <w:p w14:paraId="7116579D"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Izvođač ima pravo na produženje roka onoliko dana koliko su trajali posebni uslovi (uzima se duži period jednog ukoliko su paralelno postojala oba uslova).</w:t>
      </w:r>
    </w:p>
    <w:p w14:paraId="012C0817"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IZVOĐAČ je dužan da uz potpisan ugovor o javnoj nabavci dostavi naručiocu garanciju za dobro izvršenje ugovora za slučaj povrede ugovorenih obaveza u iznosu od 10% od vrijednosti ugovora sa rokom vaznosti 10 (deset) dana dužim od ugovorenog roka za izvođenje radova. Naručilac može aktivirati garanciju za dobro izvršenje ugovora u svakom momentu kada nastupi neki od razloga za raskid ovog Ugovora.</w:t>
      </w:r>
    </w:p>
    <w:p w14:paraId="113F1D1F"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lastRenderedPageBreak/>
        <w:t>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Izvođač ima obavezu da datu garanciju obnavlja svake godine do kraja perioda garantovanja i to najkasnije 8 dana prije isteka prethodne. Ukoliko Izvođač  blagovremeno ne obnovi garanciju u ostavljenom roku, Naručilac će aktivirati garanciju koja je na snazi. Ugovor se može raskinuti sporazumno ili po zahtjevu jedne od strana ugovora, ako su nastupili bitni razlozi za raskid ugovora.</w:t>
      </w:r>
    </w:p>
    <w:p w14:paraId="3D4CDBAC"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4894174F"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Naručilac je dužan da raskine ugovor o javnoj nabavci naročito ako:</w:t>
      </w:r>
    </w:p>
    <w:p w14:paraId="744F0E4F"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   1) nastupe okolnosti koje za posljedicu imaju bitnu izmjenu ugovora koja iziskuje sprovođenje novog postupka javne nabavke;</w:t>
      </w:r>
    </w:p>
    <w:p w14:paraId="17E4DA06"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   2) nastupi neki razlog koji predstavlja osnov za obavezno isključenje iz člana 108 ovog zakona ili iz člana 110 ovog zakona, koji je predviđen tenderskom dokumentacijom.</w:t>
      </w:r>
    </w:p>
    <w:p w14:paraId="418CCC41"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Bitnom izmjenom ugovora iz stava 1 tačka 1 ovog člana smatra se izmjena prirode ugovora u materijalnom smislu u odnosu na ugovor koji je prvobitno zaključen ako je ispunjen jedan ili više sljedećih uslova:</w:t>
      </w:r>
    </w:p>
    <w:p w14:paraId="5184BCAB"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C46CAE7"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   2) izmjenom se mijenja privredna ravnoteža ugovora u korist privrednog subjekta sa kojim je zaključen ugovor na način koji nije predviđen prvobitnim ugovorom;</w:t>
      </w:r>
    </w:p>
    <w:p w14:paraId="72E2F780"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   3) izmjenom se značajno povećava obim ugovora;</w:t>
      </w:r>
    </w:p>
    <w:p w14:paraId="083DE5CF"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   4) promjena privrednog subjekta sa kojim je zaključen ugovor o javnoj nabavci, osim u slučaju iz člana 151 stav 1 tačka 4 ovog zakona;</w:t>
      </w:r>
    </w:p>
    <w:p w14:paraId="49A5F6DD"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   5) ako ponuđač ne izvršava ugovorene obaveze i u drugim slučajevima utvrđenim tenderskom dokumentacijom u skladu sa zakonom.</w:t>
      </w:r>
    </w:p>
    <w:p w14:paraId="7EFC4CC1"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Ako strane ugovora sporazumno raskinu ugovor, sporazumom o raskidu ugovora utvrđuju se međusobna prava i obaveze koje proističu iz raskida ugovora</w:t>
      </w:r>
    </w:p>
    <w:p w14:paraId="30198B77"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5F0817BD"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w:t>
      </w:r>
      <w:r w:rsidRPr="00CD1F9A">
        <w:rPr>
          <w:rFonts w:ascii="Times New Roman" w:eastAsia="Times New Roman" w:hAnsi="Times New Roman" w:cs="Times New Roman"/>
          <w:sz w:val="24"/>
          <w:szCs w:val="24"/>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5483A0C0"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w:t>
      </w:r>
      <w:r w:rsidRPr="00CD1F9A">
        <w:rPr>
          <w:rFonts w:ascii="Times New Roman" w:eastAsia="Times New Roman" w:hAnsi="Times New Roman" w:cs="Times New Roman"/>
          <w:sz w:val="24"/>
          <w:szCs w:val="24"/>
          <w:lang w:val="sr-Latn-ME"/>
        </w:rPr>
        <w:tab/>
        <w:t xml:space="preserve"> Radi nabavke dodatnih roba, usluga ili radova, koji su postali neophodni, a koji nijesu bili uključeni u prvobitni ugovor o javnoj nabavci, ako promjena privrednog subjekta sa kojim je </w:t>
      </w:r>
      <w:r w:rsidRPr="00CD1F9A">
        <w:rPr>
          <w:rFonts w:ascii="Times New Roman" w:eastAsia="Times New Roman" w:hAnsi="Times New Roman" w:cs="Times New Roman"/>
          <w:sz w:val="24"/>
          <w:szCs w:val="24"/>
          <w:lang w:val="sr-Latn-ME"/>
        </w:rPr>
        <w:lastRenderedPageBreak/>
        <w:t xml:space="preserve">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58BABF96"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w:t>
      </w:r>
      <w:r w:rsidRPr="00CD1F9A">
        <w:rPr>
          <w:rFonts w:ascii="Times New Roman" w:eastAsia="Times New Roman" w:hAnsi="Times New Roman" w:cs="Times New Roman"/>
          <w:sz w:val="24"/>
          <w:szCs w:val="24"/>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0F54D588"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w:t>
      </w:r>
      <w:r w:rsidRPr="00CD1F9A">
        <w:rPr>
          <w:rFonts w:ascii="Times New Roman" w:eastAsia="Times New Roman" w:hAnsi="Times New Roman" w:cs="Times New Roman"/>
          <w:sz w:val="24"/>
          <w:szCs w:val="24"/>
          <w:lang w:val="sr-Latn-ME"/>
        </w:rPr>
        <w:tab/>
        <w:t xml:space="preserve">kad je potreba za izmjenom ugovora nastala zbog okolnosti koje naručilac u vrijeme zaključivanja ugovora nije mogao da predvidi, a izmjenom se ne mijenja priroda ugovora već se vrši samo smanjenje ugovorene vrijednosti, </w:t>
      </w:r>
    </w:p>
    <w:p w14:paraId="4490756F"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w:t>
      </w:r>
      <w:r w:rsidRPr="00CD1F9A">
        <w:rPr>
          <w:rFonts w:ascii="Times New Roman" w:eastAsia="Times New Roman" w:hAnsi="Times New Roman" w:cs="Times New Roman"/>
          <w:sz w:val="24"/>
          <w:szCs w:val="24"/>
          <w:lang w:val="sr-Latn-ME"/>
        </w:rPr>
        <w:tab/>
        <w:t xml:space="preserve"> kad se vrši zamjena podugovarača, u skladu sa članom 128 st. 10, 11 i 12 ovog zakona,</w:t>
      </w:r>
    </w:p>
    <w:p w14:paraId="74F5F18C"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w:t>
      </w:r>
      <w:r w:rsidRPr="00CD1F9A">
        <w:rPr>
          <w:rFonts w:ascii="Times New Roman" w:eastAsia="Times New Roman" w:hAnsi="Times New Roman" w:cs="Times New Roman"/>
          <w:sz w:val="24"/>
          <w:szCs w:val="24"/>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1A4079FA"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369437E0"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6F304DDC"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2B27E7AF"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57040A5" w14:textId="4454252F"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6E6CE191"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6216599B" w14:textId="77777777" w:rsidR="00CD1F9A"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418E7801" w14:textId="0E7878BC" w:rsidR="005A628D" w:rsidRPr="00CD1F9A" w:rsidRDefault="00CD1F9A" w:rsidP="00CD1F9A">
      <w:pPr>
        <w:spacing w:line="276" w:lineRule="auto"/>
        <w:jc w:val="both"/>
        <w:rPr>
          <w:rFonts w:ascii="Times New Roman" w:eastAsia="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629032F7" w14:textId="77777777" w:rsidR="00CD1F9A" w:rsidRPr="00CD1F9A" w:rsidRDefault="00CD1F9A" w:rsidP="00CD1F9A">
      <w:pPr>
        <w:spacing w:line="276" w:lineRule="auto"/>
        <w:jc w:val="both"/>
        <w:rPr>
          <w:rFonts w:ascii="Times New Roman" w:hAnsi="Times New Roman" w:cs="Times New Roman"/>
          <w:b/>
          <w:bCs/>
          <w:color w:val="FF0000"/>
          <w:sz w:val="24"/>
          <w:szCs w:val="24"/>
          <w:lang w:val="sr-Latn-ME"/>
        </w:rPr>
      </w:pPr>
    </w:p>
    <w:p w14:paraId="57C3388D" w14:textId="47B45E01" w:rsidR="00EC15EC" w:rsidRPr="00CD1F9A"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4" w:name="_Toc62730566"/>
      <w:r w:rsidRPr="00CD1F9A">
        <w:rPr>
          <w:rFonts w:ascii="Times New Roman" w:eastAsia="Times New Roman" w:hAnsi="Times New Roman" w:cs="Times New Roman"/>
          <w:b/>
          <w:sz w:val="24"/>
          <w:szCs w:val="24"/>
          <w:shd w:val="clear" w:color="auto" w:fill="D9D9D9"/>
          <w:lang w:val="sr-Latn-ME"/>
        </w:rPr>
        <w:lastRenderedPageBreak/>
        <w:t>ZAHTJEV ZA POJAŠNJENJE ILI IZMJENU I DOPUNU TENDERSKE DOKUMENTACIJE</w:t>
      </w:r>
      <w:bookmarkEnd w:id="14"/>
    </w:p>
    <w:p w14:paraId="56225220" w14:textId="3DE4640C" w:rsidR="00EC15EC" w:rsidRPr="00CD1F9A" w:rsidRDefault="009C7913" w:rsidP="00467BBE">
      <w:pPr>
        <w:autoSpaceDE w:val="0"/>
        <w:autoSpaceDN w:val="0"/>
        <w:adjustRightInd w:val="0"/>
        <w:spacing w:line="276" w:lineRule="auto"/>
        <w:jc w:val="both"/>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556B055" w14:textId="6D872E24" w:rsidR="00EC15EC" w:rsidRPr="00CD1F9A" w:rsidRDefault="009C7913" w:rsidP="00A92203">
      <w:pPr>
        <w:spacing w:line="276" w:lineRule="auto"/>
        <w:jc w:val="both"/>
        <w:rPr>
          <w:rFonts w:ascii="Times New Roman" w:hAnsi="Times New Roman" w:cs="Times New Roman"/>
          <w:sz w:val="24"/>
          <w:szCs w:val="24"/>
          <w:lang w:val="sr-Latn-ME"/>
        </w:rPr>
      </w:pPr>
      <w:r w:rsidRPr="00CD1F9A">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59B78837" w14:textId="77777777" w:rsidR="00EC15EC" w:rsidRPr="00CD1F9A" w:rsidRDefault="009C7913" w:rsidP="00A92203">
      <w:pPr>
        <w:spacing w:line="276" w:lineRule="auto"/>
        <w:jc w:val="both"/>
        <w:rPr>
          <w:rFonts w:ascii="Times New Roman" w:eastAsia="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Zahtjev se podnosi isključivo putem ESJN-a.</w:t>
      </w:r>
    </w:p>
    <w:p w14:paraId="2F2628DA" w14:textId="77777777" w:rsidR="00D00743" w:rsidRPr="00CD1F9A" w:rsidRDefault="00D00743" w:rsidP="00A92203">
      <w:pPr>
        <w:spacing w:line="276" w:lineRule="auto"/>
        <w:jc w:val="both"/>
        <w:rPr>
          <w:rFonts w:ascii="Times New Roman" w:hAnsi="Times New Roman" w:cs="Times New Roman"/>
          <w:color w:val="000000"/>
          <w:sz w:val="24"/>
          <w:szCs w:val="24"/>
          <w:lang w:val="sr-Latn-ME"/>
        </w:rPr>
      </w:pPr>
    </w:p>
    <w:p w14:paraId="0D8F4590" w14:textId="77777777" w:rsidR="005A628D" w:rsidRPr="00CD1F9A" w:rsidRDefault="005A628D" w:rsidP="00A92203">
      <w:pPr>
        <w:spacing w:line="276" w:lineRule="auto"/>
        <w:jc w:val="both"/>
        <w:rPr>
          <w:rFonts w:ascii="Times New Roman" w:hAnsi="Times New Roman" w:cs="Times New Roman"/>
          <w:color w:val="000000"/>
          <w:sz w:val="24"/>
          <w:szCs w:val="24"/>
          <w:lang w:val="sr-Latn-ME"/>
        </w:rPr>
      </w:pPr>
    </w:p>
    <w:p w14:paraId="7E630494" w14:textId="77777777" w:rsidR="005A628D" w:rsidRPr="00CD1F9A" w:rsidRDefault="005A628D" w:rsidP="00A92203">
      <w:pPr>
        <w:spacing w:line="276" w:lineRule="auto"/>
        <w:jc w:val="both"/>
        <w:rPr>
          <w:rFonts w:ascii="Times New Roman" w:hAnsi="Times New Roman" w:cs="Times New Roman"/>
          <w:color w:val="000000"/>
          <w:sz w:val="24"/>
          <w:szCs w:val="24"/>
          <w:lang w:val="sr-Latn-ME"/>
        </w:rPr>
      </w:pPr>
    </w:p>
    <w:p w14:paraId="50A19420" w14:textId="77777777" w:rsidR="005A628D" w:rsidRPr="00CD1F9A" w:rsidRDefault="005A628D" w:rsidP="00A92203">
      <w:pPr>
        <w:spacing w:line="276" w:lineRule="auto"/>
        <w:jc w:val="both"/>
        <w:rPr>
          <w:rFonts w:ascii="Times New Roman" w:hAnsi="Times New Roman" w:cs="Times New Roman"/>
          <w:color w:val="000000"/>
          <w:sz w:val="24"/>
          <w:szCs w:val="24"/>
          <w:lang w:val="sr-Latn-ME"/>
        </w:rPr>
      </w:pPr>
    </w:p>
    <w:p w14:paraId="6C418665" w14:textId="77777777" w:rsidR="005A628D" w:rsidRPr="00CD1F9A" w:rsidRDefault="005A628D" w:rsidP="00A92203">
      <w:pPr>
        <w:spacing w:line="276" w:lineRule="auto"/>
        <w:jc w:val="both"/>
        <w:rPr>
          <w:rFonts w:ascii="Times New Roman" w:hAnsi="Times New Roman" w:cs="Times New Roman"/>
          <w:color w:val="000000"/>
          <w:sz w:val="24"/>
          <w:szCs w:val="24"/>
          <w:lang w:val="sr-Latn-ME"/>
        </w:rPr>
      </w:pPr>
    </w:p>
    <w:p w14:paraId="22D8E571" w14:textId="77777777" w:rsidR="005A628D" w:rsidRPr="00CD1F9A" w:rsidRDefault="005A628D" w:rsidP="00A92203">
      <w:pPr>
        <w:spacing w:line="276" w:lineRule="auto"/>
        <w:jc w:val="both"/>
        <w:rPr>
          <w:rFonts w:ascii="Times New Roman" w:hAnsi="Times New Roman" w:cs="Times New Roman"/>
          <w:color w:val="000000"/>
          <w:sz w:val="24"/>
          <w:szCs w:val="24"/>
          <w:lang w:val="sr-Latn-ME"/>
        </w:rPr>
      </w:pPr>
    </w:p>
    <w:p w14:paraId="0A1DCEB4" w14:textId="77777777" w:rsidR="00CD1F9A" w:rsidRPr="00CD1F9A" w:rsidRDefault="00CD1F9A" w:rsidP="00A92203">
      <w:pPr>
        <w:spacing w:line="276" w:lineRule="auto"/>
        <w:jc w:val="both"/>
        <w:rPr>
          <w:rFonts w:ascii="Times New Roman" w:hAnsi="Times New Roman" w:cs="Times New Roman"/>
          <w:color w:val="000000"/>
          <w:sz w:val="24"/>
          <w:szCs w:val="24"/>
          <w:lang w:val="sr-Latn-ME"/>
        </w:rPr>
      </w:pPr>
    </w:p>
    <w:p w14:paraId="262F898A" w14:textId="77777777" w:rsidR="00CD1F9A" w:rsidRPr="00CD1F9A" w:rsidRDefault="00CD1F9A" w:rsidP="00A92203">
      <w:pPr>
        <w:spacing w:line="276" w:lineRule="auto"/>
        <w:jc w:val="both"/>
        <w:rPr>
          <w:rFonts w:ascii="Times New Roman" w:hAnsi="Times New Roman" w:cs="Times New Roman"/>
          <w:color w:val="000000"/>
          <w:sz w:val="24"/>
          <w:szCs w:val="24"/>
          <w:lang w:val="sr-Latn-ME"/>
        </w:rPr>
      </w:pPr>
    </w:p>
    <w:p w14:paraId="3569DD1D" w14:textId="77777777" w:rsidR="00CD1F9A" w:rsidRPr="00CD1F9A" w:rsidRDefault="00CD1F9A" w:rsidP="00A92203">
      <w:pPr>
        <w:spacing w:line="276" w:lineRule="auto"/>
        <w:jc w:val="both"/>
        <w:rPr>
          <w:rFonts w:ascii="Times New Roman" w:hAnsi="Times New Roman" w:cs="Times New Roman"/>
          <w:color w:val="000000"/>
          <w:sz w:val="24"/>
          <w:szCs w:val="24"/>
          <w:lang w:val="sr-Latn-ME"/>
        </w:rPr>
      </w:pPr>
    </w:p>
    <w:p w14:paraId="750BB1B7" w14:textId="77777777" w:rsidR="00CD1F9A" w:rsidRPr="00CD1F9A" w:rsidRDefault="00CD1F9A" w:rsidP="00A92203">
      <w:pPr>
        <w:spacing w:line="276" w:lineRule="auto"/>
        <w:jc w:val="both"/>
        <w:rPr>
          <w:rFonts w:ascii="Times New Roman" w:hAnsi="Times New Roman" w:cs="Times New Roman"/>
          <w:color w:val="000000"/>
          <w:sz w:val="24"/>
          <w:szCs w:val="24"/>
          <w:lang w:val="sr-Latn-ME"/>
        </w:rPr>
      </w:pPr>
    </w:p>
    <w:p w14:paraId="0BEACC17" w14:textId="77777777" w:rsidR="00CD1F9A" w:rsidRPr="00CD1F9A" w:rsidRDefault="00CD1F9A" w:rsidP="00A92203">
      <w:pPr>
        <w:spacing w:line="276" w:lineRule="auto"/>
        <w:jc w:val="both"/>
        <w:rPr>
          <w:rFonts w:ascii="Times New Roman" w:hAnsi="Times New Roman" w:cs="Times New Roman"/>
          <w:color w:val="000000"/>
          <w:sz w:val="24"/>
          <w:szCs w:val="24"/>
          <w:lang w:val="sr-Latn-ME"/>
        </w:rPr>
      </w:pPr>
    </w:p>
    <w:p w14:paraId="3FD15F48" w14:textId="77777777" w:rsidR="00CD1F9A" w:rsidRPr="00CD1F9A" w:rsidRDefault="00CD1F9A" w:rsidP="00A92203">
      <w:pPr>
        <w:spacing w:line="276" w:lineRule="auto"/>
        <w:jc w:val="both"/>
        <w:rPr>
          <w:rFonts w:ascii="Times New Roman" w:hAnsi="Times New Roman" w:cs="Times New Roman"/>
          <w:color w:val="000000"/>
          <w:sz w:val="24"/>
          <w:szCs w:val="24"/>
          <w:lang w:val="sr-Latn-ME"/>
        </w:rPr>
      </w:pPr>
    </w:p>
    <w:p w14:paraId="0314C6BD"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4325A064"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74AD2C27"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0688517D"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5107E490"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21F5BDC3"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513CB7E4"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1C70FF96"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33C4B332"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5EAB96F8"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565E32D2"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39DD3124"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6ECC1FD6"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7BD929B2"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00F7853A"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5B8393CC"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162BBBCD" w14:textId="77777777" w:rsidR="00CD1F9A" w:rsidRDefault="00CD1F9A" w:rsidP="00A92203">
      <w:pPr>
        <w:spacing w:line="276" w:lineRule="auto"/>
        <w:jc w:val="both"/>
        <w:rPr>
          <w:rFonts w:ascii="Times New Roman" w:hAnsi="Times New Roman" w:cs="Times New Roman"/>
          <w:color w:val="000000"/>
          <w:sz w:val="24"/>
          <w:szCs w:val="24"/>
          <w:lang w:val="sr-Latn-ME"/>
        </w:rPr>
      </w:pPr>
    </w:p>
    <w:p w14:paraId="2101BC2D" w14:textId="77777777" w:rsidR="00CD1F9A" w:rsidRPr="00CD1F9A" w:rsidRDefault="00CD1F9A" w:rsidP="00A92203">
      <w:pPr>
        <w:spacing w:line="276" w:lineRule="auto"/>
        <w:jc w:val="both"/>
        <w:rPr>
          <w:rFonts w:ascii="Times New Roman" w:hAnsi="Times New Roman" w:cs="Times New Roman"/>
          <w:color w:val="000000"/>
          <w:sz w:val="24"/>
          <w:szCs w:val="24"/>
          <w:lang w:val="sr-Latn-ME"/>
        </w:rPr>
      </w:pPr>
    </w:p>
    <w:p w14:paraId="093B6CD6" w14:textId="77777777" w:rsidR="00CD1F9A" w:rsidRPr="00CD1F9A" w:rsidRDefault="00CD1F9A" w:rsidP="00A92203">
      <w:pPr>
        <w:spacing w:line="276" w:lineRule="auto"/>
        <w:jc w:val="both"/>
        <w:rPr>
          <w:rFonts w:ascii="Times New Roman" w:hAnsi="Times New Roman" w:cs="Times New Roman"/>
          <w:color w:val="000000"/>
          <w:sz w:val="24"/>
          <w:szCs w:val="24"/>
          <w:lang w:val="sr-Latn-ME"/>
        </w:rPr>
      </w:pPr>
    </w:p>
    <w:p w14:paraId="047F918C" w14:textId="77777777" w:rsidR="005A628D" w:rsidRPr="00CD1F9A" w:rsidRDefault="005A628D" w:rsidP="00A92203">
      <w:pPr>
        <w:spacing w:line="276" w:lineRule="auto"/>
        <w:jc w:val="both"/>
        <w:rPr>
          <w:rFonts w:ascii="Times New Roman" w:hAnsi="Times New Roman" w:cs="Times New Roman"/>
          <w:color w:val="000000"/>
          <w:sz w:val="24"/>
          <w:szCs w:val="24"/>
          <w:lang w:val="sr-Latn-ME"/>
        </w:rPr>
      </w:pPr>
    </w:p>
    <w:p w14:paraId="24BE8A62" w14:textId="77777777" w:rsidR="005A628D" w:rsidRPr="00CD1F9A" w:rsidRDefault="005A628D"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CD1F9A"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5" w:name="_Toc62730567"/>
      <w:bookmarkStart w:id="16" w:name="_Toc508349235"/>
      <w:bookmarkStart w:id="17" w:name="_Toc416180136"/>
      <w:r w:rsidRPr="00CD1F9A">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5"/>
      <w:bookmarkEnd w:id="16"/>
      <w:bookmarkEnd w:id="17"/>
    </w:p>
    <w:p w14:paraId="39319582" w14:textId="77777777" w:rsidR="00EC15EC" w:rsidRPr="00CD1F9A"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CD1F9A"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Prijestonica Cetinje</w:t>
      </w:r>
    </w:p>
    <w:p w14:paraId="4F0D6D02" w14:textId="51599A42" w:rsidR="002A1B3D"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 xml:space="preserve">Broj: </w:t>
      </w:r>
      <w:r w:rsidR="002A1B3D" w:rsidRPr="00CD1F9A">
        <w:rPr>
          <w:rFonts w:ascii="Times New Roman" w:hAnsi="Times New Roman" w:cs="Times New Roman"/>
          <w:color w:val="000000"/>
          <w:sz w:val="24"/>
          <w:szCs w:val="24"/>
          <w:lang w:val="sr-Latn-ME"/>
        </w:rPr>
        <w:t>01-426</w:t>
      </w:r>
      <w:r w:rsidR="002E241B" w:rsidRPr="00CD1F9A">
        <w:rPr>
          <w:rFonts w:ascii="Times New Roman" w:hAnsi="Times New Roman" w:cs="Times New Roman"/>
          <w:color w:val="000000"/>
          <w:sz w:val="24"/>
          <w:szCs w:val="24"/>
          <w:lang w:val="sr-Latn-ME"/>
        </w:rPr>
        <w:t>/25-</w:t>
      </w:r>
      <w:r w:rsidR="0082340B" w:rsidRPr="00CD1F9A">
        <w:rPr>
          <w:rFonts w:ascii="Times New Roman" w:hAnsi="Times New Roman" w:cs="Times New Roman"/>
          <w:color w:val="000000"/>
          <w:sz w:val="24"/>
          <w:szCs w:val="24"/>
          <w:lang w:val="sr-Latn-ME"/>
        </w:rPr>
        <w:t>241</w:t>
      </w:r>
      <w:r w:rsidR="00CD1F9A" w:rsidRPr="00CD1F9A">
        <w:rPr>
          <w:rFonts w:ascii="Times New Roman" w:hAnsi="Times New Roman" w:cs="Times New Roman"/>
          <w:color w:val="000000"/>
          <w:sz w:val="24"/>
          <w:szCs w:val="24"/>
          <w:lang w:val="sr-Latn-ME"/>
        </w:rPr>
        <w:t>1</w:t>
      </w:r>
      <w:r w:rsidR="002E241B" w:rsidRPr="00CD1F9A">
        <w:rPr>
          <w:rFonts w:ascii="Times New Roman" w:hAnsi="Times New Roman" w:cs="Times New Roman"/>
          <w:color w:val="000000"/>
          <w:sz w:val="24"/>
          <w:szCs w:val="24"/>
          <w:lang w:val="sr-Latn-ME"/>
        </w:rPr>
        <w:t>/2</w:t>
      </w:r>
    </w:p>
    <w:p w14:paraId="6BC991F1" w14:textId="1EE29317" w:rsidR="00EC15EC" w:rsidRPr="00CD1F9A" w:rsidRDefault="009C7913" w:rsidP="00A92203">
      <w:pPr>
        <w:spacing w:line="276" w:lineRule="auto"/>
        <w:jc w:val="both"/>
        <w:rPr>
          <w:rFonts w:ascii="Times New Roman" w:hAnsi="Times New Roman" w:cs="Times New Roman"/>
          <w:color w:val="000000"/>
          <w:sz w:val="24"/>
          <w:szCs w:val="24"/>
          <w:lang w:val="sr-Latn-ME"/>
        </w:rPr>
      </w:pPr>
      <w:r w:rsidRPr="00CD1F9A">
        <w:rPr>
          <w:rFonts w:ascii="Times New Roman" w:hAnsi="Times New Roman" w:cs="Times New Roman"/>
          <w:color w:val="000000"/>
          <w:sz w:val="24"/>
          <w:szCs w:val="24"/>
          <w:lang w:val="sr-Latn-ME"/>
        </w:rPr>
        <w:t>Mjesto i datum: Cetinje,</w:t>
      </w:r>
      <w:r w:rsidR="009C56CE" w:rsidRPr="00CD1F9A">
        <w:rPr>
          <w:rFonts w:ascii="Times New Roman" w:eastAsia="Times New Roman" w:hAnsi="Times New Roman" w:cs="Times New Roman"/>
          <w:color w:val="000000"/>
          <w:sz w:val="24"/>
          <w:szCs w:val="24"/>
          <w:lang w:val="sr-Latn-ME"/>
        </w:rPr>
        <w:t xml:space="preserve"> </w:t>
      </w:r>
      <w:r w:rsidR="0082340B" w:rsidRPr="00CD1F9A">
        <w:rPr>
          <w:rFonts w:ascii="Times New Roman" w:eastAsia="Times New Roman" w:hAnsi="Times New Roman" w:cs="Times New Roman"/>
          <w:color w:val="000000"/>
          <w:sz w:val="24"/>
          <w:szCs w:val="24"/>
          <w:lang w:val="sr-Latn-ME"/>
        </w:rPr>
        <w:t>2</w:t>
      </w:r>
      <w:r w:rsidR="00CD1F9A" w:rsidRPr="00CD1F9A">
        <w:rPr>
          <w:rFonts w:ascii="Times New Roman" w:eastAsia="Times New Roman" w:hAnsi="Times New Roman" w:cs="Times New Roman"/>
          <w:color w:val="000000"/>
          <w:sz w:val="24"/>
          <w:szCs w:val="24"/>
          <w:lang w:val="sr-Latn-ME"/>
        </w:rPr>
        <w:t>5</w:t>
      </w:r>
      <w:r w:rsidR="00567215" w:rsidRPr="00CD1F9A">
        <w:rPr>
          <w:rFonts w:ascii="Times New Roman" w:eastAsia="Times New Roman" w:hAnsi="Times New Roman" w:cs="Times New Roman"/>
          <w:color w:val="000000"/>
          <w:sz w:val="24"/>
          <w:szCs w:val="24"/>
          <w:lang w:val="sr-Latn-ME"/>
        </w:rPr>
        <w:t>.1</w:t>
      </w:r>
      <w:r w:rsidR="0082340B" w:rsidRPr="00CD1F9A">
        <w:rPr>
          <w:rFonts w:ascii="Times New Roman" w:eastAsia="Times New Roman" w:hAnsi="Times New Roman" w:cs="Times New Roman"/>
          <w:color w:val="000000"/>
          <w:sz w:val="24"/>
          <w:szCs w:val="24"/>
          <w:lang w:val="sr-Latn-ME"/>
        </w:rPr>
        <w:t>2</w:t>
      </w:r>
      <w:r w:rsidR="00567215" w:rsidRPr="00CD1F9A">
        <w:rPr>
          <w:rFonts w:ascii="Times New Roman" w:eastAsia="Times New Roman" w:hAnsi="Times New Roman" w:cs="Times New Roman"/>
          <w:color w:val="000000"/>
          <w:sz w:val="24"/>
          <w:szCs w:val="24"/>
          <w:lang w:val="sr-Latn-ME"/>
        </w:rPr>
        <w:t>.</w:t>
      </w:r>
      <w:r w:rsidR="002E241B" w:rsidRPr="00CD1F9A">
        <w:rPr>
          <w:rFonts w:ascii="Times New Roman" w:eastAsia="Times New Roman" w:hAnsi="Times New Roman" w:cs="Times New Roman"/>
          <w:color w:val="000000"/>
          <w:sz w:val="24"/>
          <w:szCs w:val="24"/>
          <w:lang w:val="sr-Latn-ME"/>
        </w:rPr>
        <w:t>2025</w:t>
      </w:r>
      <w:r w:rsidR="009C56CE" w:rsidRPr="00CD1F9A">
        <w:rPr>
          <w:rFonts w:ascii="Times New Roman" w:eastAsia="Times New Roman" w:hAnsi="Times New Roman" w:cs="Times New Roman"/>
          <w:color w:val="000000"/>
          <w:sz w:val="24"/>
          <w:szCs w:val="24"/>
          <w:lang w:val="sr-Latn-ME"/>
        </w:rPr>
        <w:t>. godine</w:t>
      </w:r>
    </w:p>
    <w:p w14:paraId="2EF0C8F5" w14:textId="77777777" w:rsidR="00EC15EC" w:rsidRPr="00CD1F9A"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CD1F9A" w:rsidRDefault="00EC15EC" w:rsidP="00A92203">
      <w:pPr>
        <w:spacing w:line="276" w:lineRule="auto"/>
        <w:jc w:val="both"/>
        <w:rPr>
          <w:rFonts w:ascii="Times New Roman" w:hAnsi="Times New Roman" w:cs="Times New Roman"/>
          <w:b/>
          <w:bCs/>
          <w:color w:val="000000"/>
          <w:sz w:val="24"/>
          <w:szCs w:val="24"/>
          <w:lang w:val="sr-Latn-ME"/>
        </w:rPr>
      </w:pPr>
    </w:p>
    <w:p w14:paraId="2AFC2DE8" w14:textId="77777777" w:rsidR="00EC15EC" w:rsidRPr="00CD1F9A" w:rsidRDefault="009C7913" w:rsidP="00A92203">
      <w:pPr>
        <w:tabs>
          <w:tab w:val="left" w:pos="3290"/>
        </w:tabs>
        <w:spacing w:line="276" w:lineRule="auto"/>
        <w:ind w:firstLine="708"/>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CD1F9A"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CD1F9A"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CD1F9A">
        <w:rPr>
          <w:rFonts w:ascii="Times New Roman" w:eastAsia="Times New Roman" w:hAnsi="Times New Roman" w:cs="Times New Roman"/>
          <w:b/>
          <w:bCs/>
          <w:color w:val="000000"/>
          <w:sz w:val="24"/>
          <w:szCs w:val="24"/>
          <w:lang w:val="sr-Latn-ME"/>
        </w:rPr>
        <w:t>Izjavljujem</w:t>
      </w:r>
    </w:p>
    <w:p w14:paraId="3465F74C" w14:textId="77777777" w:rsidR="00EC15EC" w:rsidRPr="00CD1F9A"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6F1EFA16" w:rsidR="00EC15EC" w:rsidRPr="00CD1F9A" w:rsidRDefault="009C7913" w:rsidP="00A92203">
      <w:pPr>
        <w:tabs>
          <w:tab w:val="left" w:pos="3290"/>
        </w:tabs>
        <w:spacing w:line="276" w:lineRule="auto"/>
        <w:jc w:val="both"/>
        <w:rPr>
          <w:rFonts w:ascii="Times New Roman" w:eastAsia="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 xml:space="preserve">da u postupku javne nabavke redni broj </w:t>
      </w:r>
      <w:r w:rsidR="00CD1F9A" w:rsidRPr="00CD1F9A">
        <w:rPr>
          <w:rFonts w:ascii="Times New Roman" w:eastAsia="SimSun" w:hAnsi="Times New Roman" w:cs="Times New Roman"/>
          <w:sz w:val="24"/>
          <w:szCs w:val="24"/>
          <w:lang w:val="sr-Latn-ME"/>
        </w:rPr>
        <w:t>16</w:t>
      </w:r>
      <w:r w:rsidRPr="00CD1F9A">
        <w:rPr>
          <w:rFonts w:ascii="Times New Roman" w:eastAsia="Times New Roman" w:hAnsi="Times New Roman" w:cs="Times New Roman"/>
          <w:color w:val="000000"/>
          <w:sz w:val="24"/>
          <w:szCs w:val="24"/>
          <w:lang w:val="sr-Latn-ME"/>
        </w:rPr>
        <w:t xml:space="preserve"> iz Plana javne nabavke broj </w:t>
      </w:r>
      <w:r w:rsidR="002E241B" w:rsidRPr="00CD1F9A">
        <w:rPr>
          <w:rFonts w:ascii="Times New Roman" w:eastAsia="SimSun" w:hAnsi="Times New Roman" w:cs="Times New Roman"/>
          <w:sz w:val="24"/>
          <w:szCs w:val="24"/>
          <w:lang w:val="sr-Latn-ME"/>
        </w:rPr>
        <w:t>21915</w:t>
      </w:r>
      <w:r w:rsidRPr="00CD1F9A">
        <w:rPr>
          <w:rFonts w:ascii="Times New Roman" w:eastAsia="Times New Roman" w:hAnsi="Times New Roman" w:cs="Times New Roman"/>
          <w:color w:val="000000"/>
          <w:sz w:val="24"/>
          <w:szCs w:val="24"/>
          <w:lang w:val="sr-Latn-ME"/>
        </w:rPr>
        <w:t xml:space="preserve"> od </w:t>
      </w:r>
      <w:r w:rsidR="00952DAD" w:rsidRPr="00CD1F9A">
        <w:rPr>
          <w:rFonts w:ascii="Times New Roman" w:eastAsia="SimSun" w:hAnsi="Times New Roman" w:cs="Times New Roman"/>
          <w:sz w:val="24"/>
          <w:szCs w:val="24"/>
          <w:lang w:val="sr-Latn-ME"/>
        </w:rPr>
        <w:t>3</w:t>
      </w:r>
      <w:r w:rsidR="000B357D" w:rsidRPr="00CD1F9A">
        <w:rPr>
          <w:rFonts w:ascii="Times New Roman" w:eastAsia="SimSun" w:hAnsi="Times New Roman" w:cs="Times New Roman"/>
          <w:sz w:val="24"/>
          <w:szCs w:val="24"/>
          <w:lang w:val="sr-Latn-ME"/>
        </w:rPr>
        <w:t>0</w:t>
      </w:r>
      <w:r w:rsidR="000617FA" w:rsidRPr="00CD1F9A">
        <w:rPr>
          <w:rFonts w:ascii="Times New Roman" w:eastAsia="SimSun" w:hAnsi="Times New Roman" w:cs="Times New Roman"/>
          <w:sz w:val="24"/>
          <w:szCs w:val="24"/>
          <w:lang w:val="sr-Latn-ME"/>
        </w:rPr>
        <w:t>.</w:t>
      </w:r>
      <w:r w:rsidR="00952DAD" w:rsidRPr="00CD1F9A">
        <w:rPr>
          <w:rFonts w:ascii="Times New Roman" w:eastAsia="SimSun" w:hAnsi="Times New Roman" w:cs="Times New Roman"/>
          <w:sz w:val="24"/>
          <w:szCs w:val="24"/>
          <w:lang w:val="sr-Latn-ME"/>
        </w:rPr>
        <w:t>0</w:t>
      </w:r>
      <w:r w:rsidR="000617FA" w:rsidRPr="00CD1F9A">
        <w:rPr>
          <w:rFonts w:ascii="Times New Roman" w:eastAsia="SimSun" w:hAnsi="Times New Roman" w:cs="Times New Roman"/>
          <w:sz w:val="24"/>
          <w:szCs w:val="24"/>
          <w:lang w:val="sr-Latn-ME"/>
        </w:rPr>
        <w:t>1</w:t>
      </w:r>
      <w:r w:rsidRPr="00CD1F9A">
        <w:rPr>
          <w:rFonts w:ascii="Times New Roman" w:eastAsia="SimSun" w:hAnsi="Times New Roman" w:cs="Times New Roman"/>
          <w:sz w:val="24"/>
          <w:szCs w:val="24"/>
          <w:lang w:val="sr-Latn-ME"/>
        </w:rPr>
        <w:t>.202</w:t>
      </w:r>
      <w:r w:rsidR="002E241B" w:rsidRPr="00CD1F9A">
        <w:rPr>
          <w:rFonts w:ascii="Times New Roman" w:eastAsia="SimSun" w:hAnsi="Times New Roman" w:cs="Times New Roman"/>
          <w:sz w:val="24"/>
          <w:szCs w:val="24"/>
          <w:lang w:val="sr-Latn-ME"/>
        </w:rPr>
        <w:t>5.</w:t>
      </w:r>
      <w:r w:rsidRPr="00CD1F9A">
        <w:rPr>
          <w:rFonts w:ascii="Times New Roman" w:eastAsia="Times New Roman" w:hAnsi="Times New Roman" w:cs="Times New Roman"/>
          <w:color w:val="000000"/>
          <w:sz w:val="24"/>
          <w:szCs w:val="24"/>
          <w:lang w:val="sr-Latn-ME"/>
        </w:rPr>
        <w:t xml:space="preserve"> </w:t>
      </w:r>
      <w:r w:rsidR="002E241B" w:rsidRPr="00CD1F9A">
        <w:rPr>
          <w:rFonts w:ascii="Times New Roman" w:eastAsia="Times New Roman" w:hAnsi="Times New Roman" w:cs="Times New Roman"/>
          <w:color w:val="000000"/>
          <w:sz w:val="24"/>
          <w:szCs w:val="24"/>
          <w:lang w:val="sr-Latn-ME"/>
        </w:rPr>
        <w:t xml:space="preserve">godine </w:t>
      </w:r>
      <w:r w:rsidR="009348A7" w:rsidRPr="00CD1F9A">
        <w:rPr>
          <w:rFonts w:ascii="Times New Roman" w:eastAsia="Times New Roman" w:hAnsi="Times New Roman" w:cs="Times New Roman"/>
          <w:color w:val="000000"/>
          <w:sz w:val="24"/>
          <w:szCs w:val="24"/>
          <w:lang w:val="sr-Latn-ME"/>
        </w:rPr>
        <w:t xml:space="preserve">za </w:t>
      </w:r>
      <w:r w:rsidR="00CD1F9A" w:rsidRPr="00CD1F9A">
        <w:rPr>
          <w:rFonts w:ascii="Times New Roman" w:eastAsia="Times New Roman" w:hAnsi="Times New Roman" w:cs="Times New Roman"/>
          <w:color w:val="000000"/>
          <w:sz w:val="24"/>
          <w:szCs w:val="24"/>
          <w:lang w:val="sr-Latn-ME"/>
        </w:rPr>
        <w:t xml:space="preserve">izvođenje radova – </w:t>
      </w:r>
      <w:r w:rsidR="00875734">
        <w:rPr>
          <w:rFonts w:ascii="Times New Roman" w:eastAsia="Times New Roman" w:hAnsi="Times New Roman" w:cs="Times New Roman"/>
          <w:color w:val="000000"/>
          <w:sz w:val="24"/>
          <w:szCs w:val="24"/>
          <w:lang w:val="sr-Latn-ME"/>
        </w:rPr>
        <w:t>R</w:t>
      </w:r>
      <w:r w:rsidR="00CD1F9A" w:rsidRPr="00CD1F9A">
        <w:rPr>
          <w:rFonts w:ascii="Times New Roman" w:eastAsia="Times New Roman" w:hAnsi="Times New Roman" w:cs="Times New Roman"/>
          <w:color w:val="000000"/>
          <w:sz w:val="24"/>
          <w:szCs w:val="24"/>
          <w:lang w:val="sr-Latn-ME"/>
        </w:rPr>
        <w:t>ekonstrukcija Obilića ulice</w:t>
      </w:r>
      <w:r w:rsidR="00C551FD" w:rsidRPr="00CD1F9A">
        <w:rPr>
          <w:rFonts w:ascii="Times New Roman" w:eastAsia="Times New Roman" w:hAnsi="Times New Roman" w:cs="Times New Roman"/>
          <w:color w:val="000000"/>
          <w:sz w:val="24"/>
          <w:szCs w:val="24"/>
          <w:lang w:val="sr-Latn-ME"/>
        </w:rPr>
        <w:t xml:space="preserve"> </w:t>
      </w:r>
      <w:r w:rsidRPr="00CD1F9A">
        <w:rPr>
          <w:rFonts w:ascii="Times New Roman" w:eastAsia="Times New Roman" w:hAnsi="Times New Roman" w:cs="Times New Roman"/>
          <w:color w:val="000000"/>
          <w:sz w:val="24"/>
          <w:szCs w:val="24"/>
          <w:lang w:val="sr-Latn-ME"/>
        </w:rPr>
        <w:t>nijesam u sukobu interesa u smislu</w:t>
      </w:r>
      <w:r w:rsidR="002E241B" w:rsidRPr="00CD1F9A">
        <w:rPr>
          <w:rFonts w:ascii="Times New Roman" w:eastAsia="Times New Roman" w:hAnsi="Times New Roman" w:cs="Times New Roman"/>
          <w:color w:val="000000"/>
          <w:sz w:val="24"/>
          <w:szCs w:val="24"/>
          <w:lang w:val="sr-Latn-ME"/>
        </w:rPr>
        <w:t xml:space="preserve"> </w:t>
      </w:r>
      <w:r w:rsidRPr="00CD1F9A">
        <w:rPr>
          <w:rFonts w:ascii="Times New Roman" w:eastAsia="Times New Roman" w:hAnsi="Times New Roman" w:cs="Times New Roman"/>
          <w:color w:val="000000"/>
          <w:sz w:val="24"/>
          <w:szCs w:val="24"/>
          <w:lang w:val="sr-Latn-ME"/>
        </w:rPr>
        <w:t>člana 41 stav 1 tačka 1 Zakona o javnim nabavkama i da ne postoji ekonomski i</w:t>
      </w:r>
      <w:r w:rsidR="002E241B" w:rsidRPr="00CD1F9A">
        <w:rPr>
          <w:rFonts w:ascii="Times New Roman" w:eastAsia="Times New Roman" w:hAnsi="Times New Roman" w:cs="Times New Roman"/>
          <w:color w:val="000000"/>
          <w:sz w:val="24"/>
          <w:szCs w:val="24"/>
          <w:lang w:val="sr-Latn-ME"/>
        </w:rPr>
        <w:t xml:space="preserve"> </w:t>
      </w:r>
      <w:r w:rsidRPr="00CD1F9A">
        <w:rPr>
          <w:rFonts w:ascii="Times New Roman" w:eastAsia="Times New Roman" w:hAnsi="Times New Roman" w:cs="Times New Roman"/>
          <w:color w:val="000000"/>
          <w:sz w:val="24"/>
          <w:szCs w:val="24"/>
          <w:lang w:val="sr-Latn-ME"/>
        </w:rPr>
        <w:t>drugi lični interes koji može uticati na moju nepristrasnost i nezavisnost u ovom postupku javne nabavke.</w:t>
      </w:r>
    </w:p>
    <w:p w14:paraId="4F5E91F7" w14:textId="77777777" w:rsidR="00CD1F9A" w:rsidRPr="00CD1F9A" w:rsidRDefault="00CD1F9A"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CD1F9A"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77777777" w:rsidR="00EC15EC" w:rsidRPr="00CD1F9A" w:rsidRDefault="009C7913" w:rsidP="002E241B">
      <w:pPr>
        <w:tabs>
          <w:tab w:val="left" w:pos="3290"/>
        </w:tabs>
        <w:spacing w:line="276" w:lineRule="auto"/>
        <w:jc w:val="right"/>
        <w:rPr>
          <w:rFonts w:ascii="Times New Roman" w:eastAsia="Times New Roman" w:hAnsi="Times New Roman" w:cs="Times New Roman"/>
          <w:i/>
          <w:iCs/>
          <w:color w:val="000000"/>
          <w:sz w:val="24"/>
          <w:szCs w:val="24"/>
          <w:lang w:val="sr-Latn-ME"/>
        </w:rPr>
      </w:pPr>
      <w:r w:rsidRPr="00CD1F9A">
        <w:rPr>
          <w:rFonts w:ascii="Times New Roman" w:eastAsia="Times New Roman" w:hAnsi="Times New Roman" w:cs="Times New Roman"/>
          <w:color w:val="000000"/>
          <w:sz w:val="24"/>
          <w:szCs w:val="24"/>
          <w:lang w:val="sr-Latn-ME"/>
        </w:rPr>
        <w:t xml:space="preserve">Ovlašćeno lice naručioca </w:t>
      </w:r>
      <w:r w:rsidRPr="00CD1F9A">
        <w:rPr>
          <w:rFonts w:ascii="Times New Roman" w:hAnsi="Times New Roman" w:cs="Times New Roman"/>
          <w:color w:val="000000"/>
          <w:sz w:val="24"/>
          <w:szCs w:val="24"/>
          <w:lang w:val="sr-Latn-ME"/>
        </w:rPr>
        <w:t>Nikola Đurašković</w:t>
      </w:r>
      <w:r w:rsidR="00122918" w:rsidRPr="00CD1F9A">
        <w:rPr>
          <w:rFonts w:ascii="Times New Roman" w:hAnsi="Times New Roman" w:cs="Times New Roman"/>
          <w:color w:val="000000"/>
          <w:sz w:val="24"/>
          <w:szCs w:val="24"/>
          <w:lang w:val="sr-Latn-ME"/>
        </w:rPr>
        <w:t xml:space="preserve"> </w:t>
      </w:r>
      <w:r w:rsidRPr="00CD1F9A">
        <w:rPr>
          <w:rFonts w:ascii="Times New Roman" w:eastAsia="Times New Roman" w:hAnsi="Times New Roman" w:cs="Times New Roman"/>
          <w:i/>
          <w:iCs/>
          <w:color w:val="000000"/>
          <w:sz w:val="24"/>
          <w:szCs w:val="24"/>
          <w:lang w:val="sr-Latn-ME"/>
        </w:rPr>
        <w:t>s.r.</w:t>
      </w:r>
    </w:p>
    <w:p w14:paraId="18905C5A" w14:textId="77777777" w:rsidR="002E241B" w:rsidRPr="00CD1F9A" w:rsidRDefault="002E241B" w:rsidP="002E241B">
      <w:pPr>
        <w:tabs>
          <w:tab w:val="left" w:pos="3290"/>
        </w:tabs>
        <w:spacing w:line="276" w:lineRule="auto"/>
        <w:jc w:val="right"/>
        <w:rPr>
          <w:rFonts w:ascii="Times New Roman" w:eastAsia="Times New Roman" w:hAnsi="Times New Roman" w:cs="Times New Roman"/>
          <w:i/>
          <w:iCs/>
          <w:color w:val="000000"/>
          <w:sz w:val="24"/>
          <w:szCs w:val="24"/>
          <w:lang w:val="sr-Latn-ME"/>
        </w:rPr>
      </w:pPr>
    </w:p>
    <w:p w14:paraId="7E7F1B65" w14:textId="05523F5B" w:rsidR="00EC15EC" w:rsidRPr="00CD1F9A" w:rsidRDefault="009C7913"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r w:rsidRPr="00CD1F9A">
        <w:rPr>
          <w:rFonts w:ascii="Times New Roman" w:eastAsia="Times New Roman" w:hAnsi="Times New Roman" w:cs="Times New Roman"/>
          <w:color w:val="000000"/>
          <w:sz w:val="24"/>
          <w:szCs w:val="24"/>
          <w:lang w:val="sr-Latn-ME"/>
        </w:rPr>
        <w:t xml:space="preserve">Službenik za javne nabavke </w:t>
      </w:r>
      <w:r w:rsidR="00CD1F9A" w:rsidRPr="00CD1F9A">
        <w:rPr>
          <w:rFonts w:ascii="Times New Roman" w:eastAsia="Times New Roman" w:hAnsi="Times New Roman" w:cs="Times New Roman"/>
          <w:color w:val="000000"/>
          <w:sz w:val="24"/>
          <w:szCs w:val="24"/>
          <w:lang w:val="sr-Latn-ME"/>
        </w:rPr>
        <w:t>Bojan Bracanović</w:t>
      </w:r>
      <w:r w:rsidRPr="00CD1F9A">
        <w:rPr>
          <w:rFonts w:ascii="Times New Roman" w:eastAsia="Times New Roman" w:hAnsi="Times New Roman" w:cs="Times New Roman"/>
          <w:i/>
          <w:iCs/>
          <w:color w:val="000000"/>
          <w:sz w:val="24"/>
          <w:szCs w:val="24"/>
          <w:lang w:val="sr-Latn-ME"/>
        </w:rPr>
        <w:t xml:space="preserve"> s.r.</w:t>
      </w:r>
    </w:p>
    <w:p w14:paraId="5C7EA1AA" w14:textId="77777777" w:rsidR="002E241B" w:rsidRPr="00CD1F9A" w:rsidRDefault="002E241B"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p>
    <w:p w14:paraId="6D4AFD81" w14:textId="6DF15AB7" w:rsidR="00EC15EC" w:rsidRPr="00CD1F9A" w:rsidRDefault="009C7913"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r w:rsidRPr="00CD1F9A">
        <w:rPr>
          <w:rFonts w:ascii="Times New Roman" w:eastAsia="Times New Roman" w:hAnsi="Times New Roman" w:cs="Times New Roman"/>
          <w:color w:val="000000"/>
          <w:sz w:val="24"/>
          <w:szCs w:val="24"/>
          <w:lang w:val="sr-Latn-ME"/>
        </w:rPr>
        <w:t xml:space="preserve">Lice koje je učestvovalo u planiranju javne nabavke </w:t>
      </w:r>
      <w:r w:rsidR="00CD1F9A" w:rsidRPr="00CD1F9A">
        <w:rPr>
          <w:rFonts w:ascii="Times New Roman" w:hAnsi="Times New Roman" w:cs="Times New Roman"/>
          <w:color w:val="000000"/>
          <w:sz w:val="24"/>
          <w:szCs w:val="24"/>
          <w:lang w:val="sr-Latn-ME"/>
        </w:rPr>
        <w:t>Marko Brnović</w:t>
      </w:r>
      <w:r w:rsidR="00122918" w:rsidRPr="00CD1F9A">
        <w:rPr>
          <w:rFonts w:ascii="Times New Roman" w:hAnsi="Times New Roman" w:cs="Times New Roman"/>
          <w:color w:val="000000"/>
          <w:sz w:val="24"/>
          <w:szCs w:val="24"/>
          <w:lang w:val="sr-Latn-ME"/>
        </w:rPr>
        <w:t xml:space="preserve"> </w:t>
      </w:r>
      <w:r w:rsidRPr="00CD1F9A">
        <w:rPr>
          <w:rFonts w:ascii="Times New Roman" w:eastAsia="Times New Roman" w:hAnsi="Times New Roman" w:cs="Times New Roman"/>
          <w:i/>
          <w:iCs/>
          <w:color w:val="000000"/>
          <w:sz w:val="24"/>
          <w:szCs w:val="24"/>
          <w:lang w:val="sr-Latn-ME"/>
        </w:rPr>
        <w:t>s.r.</w:t>
      </w:r>
    </w:p>
    <w:p w14:paraId="684B99F8" w14:textId="77777777" w:rsidR="002E241B" w:rsidRPr="00CD1F9A" w:rsidRDefault="002E241B"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p>
    <w:p w14:paraId="6940B529" w14:textId="77777777" w:rsidR="002E241B" w:rsidRPr="00CD1F9A" w:rsidRDefault="002E241B"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p>
    <w:p w14:paraId="5373EF99" w14:textId="77777777" w:rsidR="000B357D" w:rsidRPr="00CD1F9A" w:rsidRDefault="000B357D"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p>
    <w:p w14:paraId="0626D06B" w14:textId="1A0A0A7F" w:rsidR="006D2968" w:rsidRPr="00CD1F9A" w:rsidRDefault="009C7913" w:rsidP="002E241B">
      <w:pPr>
        <w:tabs>
          <w:tab w:val="left" w:pos="3290"/>
        </w:tabs>
        <w:spacing w:line="276" w:lineRule="auto"/>
        <w:jc w:val="right"/>
        <w:rPr>
          <w:rFonts w:ascii="Times New Roman" w:eastAsia="Times New Roman" w:hAnsi="Times New Roman" w:cs="Times New Roman"/>
          <w:i/>
          <w:iCs/>
          <w:color w:val="000000"/>
          <w:sz w:val="24"/>
          <w:szCs w:val="24"/>
          <w:lang w:val="sr-Latn-ME"/>
        </w:rPr>
      </w:pPr>
      <w:r w:rsidRPr="00CD1F9A">
        <w:rPr>
          <w:rFonts w:ascii="Times New Roman" w:eastAsia="Times New Roman" w:hAnsi="Times New Roman" w:cs="Times New Roman"/>
          <w:iCs/>
          <w:color w:val="000000"/>
          <w:sz w:val="24"/>
          <w:szCs w:val="24"/>
          <w:lang w:val="sr-Latn-ME"/>
        </w:rPr>
        <w:t xml:space="preserve">             Predsjedni</w:t>
      </w:r>
      <w:r w:rsidR="00122918" w:rsidRPr="00CD1F9A">
        <w:rPr>
          <w:rFonts w:ascii="Times New Roman" w:eastAsia="Times New Roman" w:hAnsi="Times New Roman" w:cs="Times New Roman"/>
          <w:iCs/>
          <w:color w:val="000000"/>
          <w:sz w:val="24"/>
          <w:szCs w:val="24"/>
          <w:lang w:val="sr-Latn-ME"/>
        </w:rPr>
        <w:t>k</w:t>
      </w:r>
      <w:r w:rsidRPr="00CD1F9A">
        <w:rPr>
          <w:rFonts w:ascii="Times New Roman" w:eastAsia="Times New Roman" w:hAnsi="Times New Roman" w:cs="Times New Roman"/>
          <w:iCs/>
          <w:color w:val="000000"/>
          <w:sz w:val="24"/>
          <w:szCs w:val="24"/>
          <w:lang w:val="sr-Latn-ME"/>
        </w:rPr>
        <w:t xml:space="preserve"> komisije </w:t>
      </w:r>
      <w:r w:rsidRPr="00CD1F9A">
        <w:rPr>
          <w:rFonts w:ascii="Times New Roman" w:eastAsia="Times New Roman" w:hAnsi="Times New Roman" w:cs="Times New Roman"/>
          <w:sz w:val="24"/>
          <w:szCs w:val="24"/>
          <w:lang w:val="sr-Latn-ME"/>
        </w:rPr>
        <w:t>za sprovođenje postupka javne nabavk</w:t>
      </w:r>
      <w:r w:rsidRPr="00CD1F9A">
        <w:rPr>
          <w:rFonts w:ascii="Times New Roman" w:eastAsia="Times New Roman" w:hAnsi="Times New Roman" w:cs="Times New Roman"/>
          <w:iCs/>
          <w:color w:val="000000"/>
          <w:sz w:val="24"/>
          <w:szCs w:val="24"/>
          <w:lang w:val="sr-Latn-ME"/>
        </w:rPr>
        <w:t>e</w:t>
      </w:r>
      <w:r w:rsidR="0082340B" w:rsidRPr="00CD1F9A">
        <w:rPr>
          <w:rFonts w:ascii="Times New Roman" w:eastAsia="Times New Roman" w:hAnsi="Times New Roman" w:cs="Times New Roman"/>
          <w:iCs/>
          <w:color w:val="000000"/>
          <w:sz w:val="24"/>
          <w:szCs w:val="24"/>
          <w:lang w:val="sr-Latn-ME"/>
        </w:rPr>
        <w:t xml:space="preserve"> </w:t>
      </w:r>
      <w:r w:rsidR="00760D8F" w:rsidRPr="00CD1F9A">
        <w:rPr>
          <w:rFonts w:ascii="Times New Roman" w:eastAsia="Times New Roman" w:hAnsi="Times New Roman" w:cs="Times New Roman"/>
          <w:color w:val="000000"/>
          <w:sz w:val="24"/>
          <w:szCs w:val="24"/>
          <w:lang w:val="sr-Latn-ME"/>
        </w:rPr>
        <w:t>Milica Jablan</w:t>
      </w:r>
      <w:r w:rsidR="006D2968" w:rsidRPr="00CD1F9A">
        <w:rPr>
          <w:rFonts w:ascii="Times New Roman" w:eastAsia="Times New Roman" w:hAnsi="Times New Roman" w:cs="Times New Roman"/>
          <w:color w:val="000000"/>
          <w:sz w:val="24"/>
          <w:szCs w:val="24"/>
          <w:lang w:val="sr-Latn-ME"/>
        </w:rPr>
        <w:t xml:space="preserve"> </w:t>
      </w:r>
      <w:r w:rsidR="002E241B" w:rsidRPr="00CD1F9A">
        <w:rPr>
          <w:rFonts w:ascii="Times New Roman" w:eastAsia="Times New Roman" w:hAnsi="Times New Roman" w:cs="Times New Roman"/>
          <w:color w:val="000000"/>
          <w:sz w:val="24"/>
          <w:szCs w:val="24"/>
          <w:lang w:val="sr-Latn-ME"/>
        </w:rPr>
        <w:t>s</w:t>
      </w:r>
      <w:r w:rsidR="006D2968" w:rsidRPr="00CD1F9A">
        <w:rPr>
          <w:rFonts w:ascii="Times New Roman" w:eastAsia="Times New Roman" w:hAnsi="Times New Roman" w:cs="Times New Roman"/>
          <w:i/>
          <w:iCs/>
          <w:color w:val="000000"/>
          <w:sz w:val="24"/>
          <w:szCs w:val="24"/>
          <w:lang w:val="sr-Latn-ME"/>
        </w:rPr>
        <w:t>.r.</w:t>
      </w:r>
    </w:p>
    <w:p w14:paraId="4750F598" w14:textId="77777777" w:rsidR="002E241B" w:rsidRPr="00CD1F9A" w:rsidRDefault="002E241B" w:rsidP="002E241B">
      <w:pPr>
        <w:tabs>
          <w:tab w:val="left" w:pos="3290"/>
        </w:tabs>
        <w:spacing w:line="276" w:lineRule="auto"/>
        <w:jc w:val="right"/>
        <w:rPr>
          <w:rFonts w:ascii="Times New Roman" w:eastAsia="Times New Roman" w:hAnsi="Times New Roman" w:cs="Times New Roman"/>
          <w:i/>
          <w:iCs/>
          <w:color w:val="000000"/>
          <w:sz w:val="24"/>
          <w:szCs w:val="24"/>
          <w:lang w:val="sr-Latn-ME"/>
        </w:rPr>
      </w:pPr>
    </w:p>
    <w:p w14:paraId="18857699" w14:textId="29657C99" w:rsidR="006D2968" w:rsidRPr="00CD1F9A" w:rsidRDefault="006D2968"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r w:rsidRPr="00CD1F9A">
        <w:rPr>
          <w:rFonts w:ascii="Times New Roman" w:eastAsia="Times New Roman" w:hAnsi="Times New Roman" w:cs="Times New Roman"/>
          <w:iCs/>
          <w:color w:val="000000"/>
          <w:sz w:val="24"/>
          <w:szCs w:val="24"/>
          <w:lang w:val="sr-Latn-ME"/>
        </w:rPr>
        <w:t xml:space="preserve">Član komisije </w:t>
      </w:r>
      <w:r w:rsidRPr="00CD1F9A">
        <w:rPr>
          <w:rFonts w:ascii="Times New Roman" w:eastAsia="Times New Roman" w:hAnsi="Times New Roman" w:cs="Times New Roman"/>
          <w:sz w:val="24"/>
          <w:szCs w:val="24"/>
          <w:lang w:val="sr-Latn-ME"/>
        </w:rPr>
        <w:t>za sprovođenje postupka javne nabavk</w:t>
      </w:r>
      <w:r w:rsidRPr="00CD1F9A">
        <w:rPr>
          <w:rFonts w:ascii="Times New Roman" w:eastAsia="Times New Roman" w:hAnsi="Times New Roman" w:cs="Times New Roman"/>
          <w:iCs/>
          <w:color w:val="000000"/>
          <w:sz w:val="24"/>
          <w:szCs w:val="24"/>
          <w:lang w:val="sr-Latn-ME"/>
        </w:rPr>
        <w:t>e</w:t>
      </w:r>
      <w:r w:rsidRPr="00CD1F9A">
        <w:rPr>
          <w:rFonts w:ascii="Times New Roman" w:eastAsia="Times New Roman" w:hAnsi="Times New Roman" w:cs="Times New Roman"/>
          <w:color w:val="000000"/>
          <w:sz w:val="24"/>
          <w:szCs w:val="24"/>
          <w:lang w:val="sr-Latn-ME"/>
        </w:rPr>
        <w:t xml:space="preserve"> </w:t>
      </w:r>
      <w:r w:rsidR="00CD1F9A" w:rsidRPr="00CD1F9A">
        <w:rPr>
          <w:rFonts w:ascii="Times New Roman" w:eastAsia="Times New Roman" w:hAnsi="Times New Roman" w:cs="Times New Roman"/>
          <w:color w:val="000000"/>
          <w:sz w:val="24"/>
          <w:szCs w:val="24"/>
          <w:lang w:val="sr-Latn-ME"/>
        </w:rPr>
        <w:t xml:space="preserve">Marija Milošević </w:t>
      </w:r>
      <w:r w:rsidRPr="00CD1F9A">
        <w:rPr>
          <w:rFonts w:ascii="Times New Roman" w:eastAsia="Times New Roman" w:hAnsi="Times New Roman" w:cs="Times New Roman"/>
          <w:i/>
          <w:iCs/>
          <w:color w:val="000000"/>
          <w:sz w:val="24"/>
          <w:szCs w:val="24"/>
          <w:lang w:val="sr-Latn-ME"/>
        </w:rPr>
        <w:t>s.r.</w:t>
      </w:r>
    </w:p>
    <w:p w14:paraId="0E68AF47" w14:textId="77777777" w:rsidR="0082340B" w:rsidRPr="00CD1F9A" w:rsidRDefault="0082340B" w:rsidP="002E241B">
      <w:pPr>
        <w:tabs>
          <w:tab w:val="left" w:pos="3290"/>
        </w:tabs>
        <w:spacing w:line="276" w:lineRule="auto"/>
        <w:ind w:firstLine="1135"/>
        <w:jc w:val="right"/>
        <w:rPr>
          <w:rFonts w:ascii="Times New Roman" w:eastAsia="Times New Roman" w:hAnsi="Times New Roman" w:cs="Times New Roman"/>
          <w:color w:val="000000"/>
          <w:sz w:val="24"/>
          <w:szCs w:val="24"/>
          <w:lang w:val="sr-Latn-ME"/>
        </w:rPr>
      </w:pPr>
    </w:p>
    <w:p w14:paraId="13715981" w14:textId="00B11162" w:rsidR="0082340B" w:rsidRPr="00CD1F9A" w:rsidRDefault="0082340B" w:rsidP="00CD1F9A">
      <w:pPr>
        <w:tabs>
          <w:tab w:val="left" w:pos="3290"/>
        </w:tabs>
        <w:spacing w:line="276" w:lineRule="auto"/>
        <w:jc w:val="right"/>
        <w:rPr>
          <w:rFonts w:ascii="Times New Roman" w:eastAsia="Times New Roman" w:hAnsi="Times New Roman" w:cs="Times New Roman"/>
          <w:i/>
          <w:iCs/>
          <w:color w:val="000000"/>
          <w:sz w:val="24"/>
          <w:szCs w:val="24"/>
          <w:lang w:val="sr-Latn-ME"/>
        </w:rPr>
      </w:pPr>
      <w:r w:rsidRPr="00CD1F9A">
        <w:rPr>
          <w:rFonts w:ascii="Times New Roman" w:eastAsia="Times New Roman" w:hAnsi="Times New Roman" w:cs="Times New Roman"/>
          <w:color w:val="000000"/>
          <w:sz w:val="24"/>
          <w:szCs w:val="24"/>
          <w:lang w:val="sr-Latn-ME"/>
        </w:rPr>
        <w:t xml:space="preserve">Član komisije za sprovođenje postupka javne nabavke </w:t>
      </w:r>
      <w:r w:rsidR="00CD1F9A" w:rsidRPr="00CD1F9A">
        <w:rPr>
          <w:rFonts w:ascii="Times New Roman" w:eastAsia="Times New Roman" w:hAnsi="Times New Roman" w:cs="Times New Roman"/>
          <w:color w:val="000000"/>
          <w:sz w:val="24"/>
          <w:szCs w:val="24"/>
          <w:lang w:val="sr-Latn-ME"/>
        </w:rPr>
        <w:t xml:space="preserve">Magdalena Krstićević </w:t>
      </w:r>
      <w:r w:rsidRPr="00CD1F9A">
        <w:rPr>
          <w:rFonts w:ascii="Times New Roman" w:eastAsia="Times New Roman" w:hAnsi="Times New Roman" w:cs="Times New Roman"/>
          <w:i/>
          <w:iCs/>
          <w:color w:val="000000"/>
          <w:sz w:val="24"/>
          <w:szCs w:val="24"/>
          <w:lang w:val="sr-Latn-ME"/>
        </w:rPr>
        <w:t>s.r</w:t>
      </w:r>
      <w:r w:rsidR="00CD1F9A" w:rsidRPr="00CD1F9A">
        <w:rPr>
          <w:rFonts w:ascii="Times New Roman" w:eastAsia="Times New Roman" w:hAnsi="Times New Roman" w:cs="Times New Roman"/>
          <w:i/>
          <w:iCs/>
          <w:color w:val="000000"/>
          <w:sz w:val="24"/>
          <w:szCs w:val="24"/>
          <w:lang w:val="sr-Latn-ME"/>
        </w:rPr>
        <w:t>.</w:t>
      </w:r>
    </w:p>
    <w:p w14:paraId="4D106560" w14:textId="77777777" w:rsidR="002E241B" w:rsidRPr="00CD1F9A" w:rsidRDefault="002E241B" w:rsidP="002E241B">
      <w:pPr>
        <w:tabs>
          <w:tab w:val="left" w:pos="3290"/>
        </w:tabs>
        <w:spacing w:line="276" w:lineRule="auto"/>
        <w:ind w:firstLine="1135"/>
        <w:jc w:val="right"/>
        <w:rPr>
          <w:rFonts w:ascii="Times New Roman" w:eastAsia="Times New Roman" w:hAnsi="Times New Roman" w:cs="Times New Roman"/>
          <w:i/>
          <w:iCs/>
          <w:color w:val="000000"/>
          <w:sz w:val="24"/>
          <w:szCs w:val="24"/>
          <w:lang w:val="sr-Latn-ME"/>
        </w:rPr>
      </w:pPr>
    </w:p>
    <w:p w14:paraId="30034616" w14:textId="77777777" w:rsidR="000B357D" w:rsidRPr="00CD1F9A" w:rsidRDefault="000B357D" w:rsidP="000C21D0">
      <w:pPr>
        <w:tabs>
          <w:tab w:val="left" w:pos="3290"/>
        </w:tabs>
        <w:spacing w:after="240" w:line="276" w:lineRule="auto"/>
        <w:rPr>
          <w:rFonts w:ascii="Times New Roman" w:eastAsia="Times New Roman" w:hAnsi="Times New Roman" w:cs="Times New Roman"/>
          <w:iCs/>
          <w:color w:val="000000"/>
          <w:sz w:val="24"/>
          <w:szCs w:val="24"/>
          <w:lang w:val="sr-Latn-ME"/>
        </w:rPr>
      </w:pPr>
    </w:p>
    <w:p w14:paraId="75B8BE6C" w14:textId="77777777" w:rsidR="00CD1F9A" w:rsidRPr="00CD1F9A" w:rsidRDefault="00CD1F9A" w:rsidP="000C21D0">
      <w:pPr>
        <w:tabs>
          <w:tab w:val="left" w:pos="3290"/>
        </w:tabs>
        <w:spacing w:after="240" w:line="276" w:lineRule="auto"/>
        <w:rPr>
          <w:rFonts w:ascii="Times New Roman" w:eastAsia="Times New Roman" w:hAnsi="Times New Roman" w:cs="Times New Roman"/>
          <w:iCs/>
          <w:color w:val="000000"/>
          <w:sz w:val="24"/>
          <w:szCs w:val="24"/>
          <w:lang w:val="sr-Latn-ME"/>
        </w:rPr>
      </w:pPr>
    </w:p>
    <w:p w14:paraId="5CC17A05" w14:textId="77777777" w:rsidR="00CD1F9A" w:rsidRPr="00CD1F9A" w:rsidRDefault="00CD1F9A" w:rsidP="000C21D0">
      <w:pPr>
        <w:tabs>
          <w:tab w:val="left" w:pos="3290"/>
        </w:tabs>
        <w:spacing w:after="240" w:line="276" w:lineRule="auto"/>
        <w:rPr>
          <w:rFonts w:ascii="Times New Roman" w:eastAsia="Times New Roman" w:hAnsi="Times New Roman" w:cs="Times New Roman"/>
          <w:iCs/>
          <w:color w:val="000000"/>
          <w:sz w:val="24"/>
          <w:szCs w:val="24"/>
          <w:lang w:val="sr-Latn-ME"/>
        </w:rPr>
      </w:pPr>
    </w:p>
    <w:p w14:paraId="64EFC972" w14:textId="77777777" w:rsidR="00CD1F9A" w:rsidRDefault="00CD1F9A" w:rsidP="000C21D0">
      <w:pPr>
        <w:tabs>
          <w:tab w:val="left" w:pos="3290"/>
        </w:tabs>
        <w:spacing w:after="240" w:line="276" w:lineRule="auto"/>
        <w:rPr>
          <w:rFonts w:ascii="Times New Roman" w:eastAsia="Times New Roman" w:hAnsi="Times New Roman" w:cs="Times New Roman"/>
          <w:i/>
          <w:iCs/>
          <w:color w:val="000000"/>
          <w:sz w:val="24"/>
          <w:szCs w:val="24"/>
          <w:lang w:val="sr-Latn-ME"/>
        </w:rPr>
      </w:pPr>
    </w:p>
    <w:p w14:paraId="4ECB640B" w14:textId="77777777" w:rsidR="00CD1F9A" w:rsidRPr="00CD1F9A" w:rsidRDefault="00CD1F9A" w:rsidP="000C21D0">
      <w:pPr>
        <w:tabs>
          <w:tab w:val="left" w:pos="3290"/>
        </w:tabs>
        <w:spacing w:after="240" w:line="276" w:lineRule="auto"/>
        <w:rPr>
          <w:rFonts w:ascii="Times New Roman" w:eastAsia="Times New Roman" w:hAnsi="Times New Roman" w:cs="Times New Roman"/>
          <w:i/>
          <w:iCs/>
          <w:color w:val="000000"/>
          <w:sz w:val="24"/>
          <w:szCs w:val="24"/>
          <w:lang w:val="sr-Latn-ME"/>
        </w:rPr>
      </w:pPr>
    </w:p>
    <w:p w14:paraId="639107F5" w14:textId="77777777" w:rsidR="00EC15EC" w:rsidRPr="00CD1F9A" w:rsidRDefault="009C7913" w:rsidP="005672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8" w:name="_Toc62730568"/>
      <w:r w:rsidRPr="00CD1F9A">
        <w:rPr>
          <w:rFonts w:ascii="Times New Roman" w:eastAsia="Times New Roman" w:hAnsi="Times New Roman" w:cs="Times New Roman"/>
          <w:b/>
          <w:sz w:val="24"/>
          <w:szCs w:val="24"/>
          <w:shd w:val="clear" w:color="auto" w:fill="D9D9D9"/>
          <w:lang w:val="sr-Latn-ME"/>
        </w:rPr>
        <w:t>UPUTSTVO O PRAVNOM SREDSTVU</w:t>
      </w:r>
      <w:bookmarkEnd w:id="18"/>
    </w:p>
    <w:p w14:paraId="4DEB1F10" w14:textId="77777777" w:rsidR="00EC15EC" w:rsidRPr="00CD1F9A"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CD1F9A"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CD1F9A" w:rsidRDefault="009C7913" w:rsidP="00A92203">
      <w:pPr>
        <w:pStyle w:val="T30X"/>
        <w:spacing w:line="276" w:lineRule="auto"/>
        <w:ind w:left="567" w:hanging="283"/>
        <w:rPr>
          <w:sz w:val="24"/>
          <w:szCs w:val="24"/>
          <w:lang w:val="sr-Latn-ME"/>
        </w:rPr>
      </w:pPr>
      <w:r w:rsidRPr="00CD1F9A">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CD1F9A" w:rsidRDefault="009C7913" w:rsidP="00A92203">
      <w:pPr>
        <w:pStyle w:val="T30X"/>
        <w:spacing w:line="276" w:lineRule="auto"/>
        <w:ind w:left="567" w:hanging="283"/>
        <w:rPr>
          <w:sz w:val="24"/>
          <w:szCs w:val="24"/>
          <w:lang w:val="sr-Latn-ME"/>
        </w:rPr>
      </w:pPr>
      <w:r w:rsidRPr="00CD1F9A">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CD1F9A" w:rsidRDefault="009C7913" w:rsidP="00A92203">
      <w:pPr>
        <w:pStyle w:val="T30X"/>
        <w:spacing w:line="276" w:lineRule="auto"/>
        <w:ind w:left="567" w:hanging="283"/>
        <w:rPr>
          <w:sz w:val="24"/>
          <w:szCs w:val="24"/>
          <w:lang w:val="sr-Latn-ME"/>
        </w:rPr>
      </w:pPr>
      <w:r w:rsidRPr="00CD1F9A">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CD1F9A"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CD1F9A"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CD1F9A"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CD1F9A"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CD1F9A">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CD1F9A"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CD1F9A"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CD1F9A"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CD1F9A"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CD1F9A">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CD1F9A">
          <w:rPr>
            <w:rStyle w:val="Hyperlink"/>
            <w:rFonts w:ascii="Times New Roman" w:hAnsi="Times New Roman" w:cs="Times New Roman"/>
            <w:sz w:val="24"/>
            <w:szCs w:val="24"/>
            <w:lang w:val="sr-Latn-ME"/>
          </w:rPr>
          <w:t>http://www.kontrola-nabavki.me/</w:t>
        </w:r>
      </w:hyperlink>
      <w:r w:rsidRPr="00CD1F9A">
        <w:rPr>
          <w:rFonts w:ascii="Times New Roman" w:eastAsia="Times New Roman" w:hAnsi="Times New Roman" w:cs="Times New Roman"/>
          <w:color w:val="000000"/>
          <w:sz w:val="24"/>
          <w:szCs w:val="24"/>
          <w:lang w:val="sr-Latn-ME"/>
        </w:rPr>
        <w:t>.“.</w:t>
      </w:r>
    </w:p>
    <w:sectPr w:rsidR="00EC15EC" w:rsidRPr="00CD1F9A" w:rsidSect="002B144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24CB0" w14:textId="77777777" w:rsidR="009857CF" w:rsidRDefault="009857CF">
      <w:r>
        <w:separator/>
      </w:r>
    </w:p>
  </w:endnote>
  <w:endnote w:type="continuationSeparator" w:id="0">
    <w:p w14:paraId="085AF97A" w14:textId="77777777" w:rsidR="009857CF" w:rsidRDefault="00985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EndPr/>
    <w:sdtContent>
      <w:sdt>
        <w:sdtPr>
          <w:id w:val="1728636285"/>
          <w:docPartObj>
            <w:docPartGallery w:val="Page Numbers (Top of Page)"/>
            <w:docPartUnique/>
          </w:docPartObj>
        </w:sdtPr>
        <w:sdtEnd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AA0F4" w14:textId="77777777" w:rsidR="009857CF" w:rsidRDefault="009857CF">
      <w:r>
        <w:separator/>
      </w:r>
    </w:p>
  </w:footnote>
  <w:footnote w:type="continuationSeparator" w:id="0">
    <w:p w14:paraId="3E17B663" w14:textId="77777777" w:rsidR="009857CF" w:rsidRDefault="009857CF">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Djelove tenderske dokumentacije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r>
        <w:rPr>
          <w:rFonts w:ascii="Arial" w:eastAsia="Times New Roman" w:hAnsi="Arial" w:cs="Arial"/>
          <w:sz w:val="14"/>
          <w:szCs w:val="16"/>
        </w:rPr>
        <w:t>uključujući i sve troškove, nagrade i moguća obnavljanja ugovora na osnovu okvirnog sporazuma.</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2138" w:hanging="360"/>
      </w:pPr>
      <w:rPr>
        <w:rFonts w:ascii="Courier New" w:hAnsi="Courier New" w:cs="Courier New" w:hint="default"/>
      </w:rPr>
    </w:lvl>
    <w:lvl w:ilvl="2">
      <w:start w:val="1"/>
      <w:numFmt w:val="bullet"/>
      <w:lvlText w:val=""/>
      <w:lvlJc w:val="left"/>
      <w:pPr>
        <w:ind w:left="2858" w:hanging="360"/>
      </w:pPr>
      <w:rPr>
        <w:rFonts w:ascii="Wingdings" w:hAnsi="Wingdings" w:cs="Wingdings" w:hint="default"/>
      </w:rPr>
    </w:lvl>
    <w:lvl w:ilvl="3">
      <w:start w:val="1"/>
      <w:numFmt w:val="bullet"/>
      <w:lvlText w:val=""/>
      <w:lvlJc w:val="left"/>
      <w:pPr>
        <w:ind w:left="3578" w:hanging="360"/>
      </w:pPr>
      <w:rPr>
        <w:rFonts w:ascii="Symbol" w:hAnsi="Symbol" w:cs="Symbol" w:hint="default"/>
      </w:rPr>
    </w:lvl>
    <w:lvl w:ilvl="4">
      <w:start w:val="1"/>
      <w:numFmt w:val="bullet"/>
      <w:lvlText w:val="o"/>
      <w:lvlJc w:val="left"/>
      <w:pPr>
        <w:ind w:left="4298" w:hanging="360"/>
      </w:pPr>
      <w:rPr>
        <w:rFonts w:ascii="Courier New" w:hAnsi="Courier New" w:cs="Courier New" w:hint="default"/>
      </w:rPr>
    </w:lvl>
    <w:lvl w:ilvl="5">
      <w:start w:val="1"/>
      <w:numFmt w:val="bullet"/>
      <w:lvlText w:val=""/>
      <w:lvlJc w:val="left"/>
      <w:pPr>
        <w:ind w:left="5018" w:hanging="360"/>
      </w:pPr>
      <w:rPr>
        <w:rFonts w:ascii="Wingdings" w:hAnsi="Wingdings" w:cs="Wingdings" w:hint="default"/>
      </w:rPr>
    </w:lvl>
    <w:lvl w:ilvl="6">
      <w:start w:val="1"/>
      <w:numFmt w:val="bullet"/>
      <w:lvlText w:val=""/>
      <w:lvlJc w:val="left"/>
      <w:pPr>
        <w:ind w:left="5738" w:hanging="360"/>
      </w:pPr>
      <w:rPr>
        <w:rFonts w:ascii="Symbol" w:hAnsi="Symbol" w:cs="Symbol" w:hint="default"/>
      </w:rPr>
    </w:lvl>
    <w:lvl w:ilvl="7">
      <w:start w:val="1"/>
      <w:numFmt w:val="bullet"/>
      <w:lvlText w:val="o"/>
      <w:lvlJc w:val="left"/>
      <w:pPr>
        <w:ind w:left="6458" w:hanging="360"/>
      </w:pPr>
      <w:rPr>
        <w:rFonts w:ascii="Courier New" w:hAnsi="Courier New" w:cs="Courier New" w:hint="default"/>
      </w:rPr>
    </w:lvl>
    <w:lvl w:ilvl="8">
      <w:start w:val="1"/>
      <w:numFmt w:val="bullet"/>
      <w:lvlText w:val=""/>
      <w:lvlJc w:val="left"/>
      <w:pPr>
        <w:ind w:left="717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030986"/>
    <w:multiLevelType w:val="hybridMultilevel"/>
    <w:tmpl w:val="2D9AEEEE"/>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AB81052"/>
    <w:multiLevelType w:val="hybridMultilevel"/>
    <w:tmpl w:val="7806183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AE7849"/>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E521CD"/>
    <w:multiLevelType w:val="hybridMultilevel"/>
    <w:tmpl w:val="ED16F30E"/>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9B630CB"/>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2C964A9"/>
    <w:multiLevelType w:val="hybridMultilevel"/>
    <w:tmpl w:val="F06C1E8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7"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8"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9"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12D35BE"/>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4"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19"/>
  </w:num>
  <w:num w:numId="2" w16cid:durableId="634145164">
    <w:abstractNumId w:val="16"/>
  </w:num>
  <w:num w:numId="3" w16cid:durableId="274290230">
    <w:abstractNumId w:val="18"/>
  </w:num>
  <w:num w:numId="4" w16cid:durableId="1043407683">
    <w:abstractNumId w:val="0"/>
  </w:num>
  <w:num w:numId="5" w16cid:durableId="1429034632">
    <w:abstractNumId w:val="15"/>
  </w:num>
  <w:num w:numId="6" w16cid:durableId="2139301153">
    <w:abstractNumId w:val="7"/>
  </w:num>
  <w:num w:numId="7" w16cid:durableId="218051866">
    <w:abstractNumId w:val="12"/>
  </w:num>
  <w:num w:numId="8" w16cid:durableId="789666128">
    <w:abstractNumId w:val="22"/>
  </w:num>
  <w:num w:numId="9" w16cid:durableId="508914877">
    <w:abstractNumId w:val="1"/>
  </w:num>
  <w:num w:numId="10" w16cid:durableId="1022047797">
    <w:abstractNumId w:val="17"/>
  </w:num>
  <w:num w:numId="11" w16cid:durableId="41832168">
    <w:abstractNumId w:val="4"/>
  </w:num>
  <w:num w:numId="12" w16cid:durableId="1709258621">
    <w:abstractNumId w:val="5"/>
  </w:num>
  <w:num w:numId="13" w16cid:durableId="313267375">
    <w:abstractNumId w:val="2"/>
  </w:num>
  <w:num w:numId="14" w16cid:durableId="1960642214">
    <w:abstractNumId w:val="8"/>
  </w:num>
  <w:num w:numId="15" w16cid:durableId="739444624">
    <w:abstractNumId w:val="23"/>
  </w:num>
  <w:num w:numId="16" w16cid:durableId="43607920">
    <w:abstractNumId w:val="3"/>
  </w:num>
  <w:num w:numId="17" w16cid:durableId="1415472944">
    <w:abstractNumId w:val="20"/>
  </w:num>
  <w:num w:numId="18" w16cid:durableId="556403845">
    <w:abstractNumId w:val="24"/>
  </w:num>
  <w:num w:numId="19" w16cid:durableId="118845922">
    <w:abstractNumId w:val="13"/>
  </w:num>
  <w:num w:numId="20" w16cid:durableId="283662795">
    <w:abstractNumId w:val="6"/>
  </w:num>
  <w:num w:numId="21" w16cid:durableId="2094810594">
    <w:abstractNumId w:val="11"/>
  </w:num>
  <w:num w:numId="22" w16cid:durableId="605578737">
    <w:abstractNumId w:val="9"/>
  </w:num>
  <w:num w:numId="23" w16cid:durableId="520972486">
    <w:abstractNumId w:val="14"/>
  </w:num>
  <w:num w:numId="24" w16cid:durableId="1374421159">
    <w:abstractNumId w:val="10"/>
  </w:num>
  <w:num w:numId="25" w16cid:durableId="1435944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22B54"/>
    <w:rsid w:val="0006097D"/>
    <w:rsid w:val="000617FA"/>
    <w:rsid w:val="00082D54"/>
    <w:rsid w:val="000A0199"/>
    <w:rsid w:val="000B357D"/>
    <w:rsid w:val="000C21D0"/>
    <w:rsid w:val="000C6F69"/>
    <w:rsid w:val="000D4456"/>
    <w:rsid w:val="000E3EC1"/>
    <w:rsid w:val="000E62AF"/>
    <w:rsid w:val="00113100"/>
    <w:rsid w:val="00122918"/>
    <w:rsid w:val="00140BB6"/>
    <w:rsid w:val="00141B2A"/>
    <w:rsid w:val="0016062D"/>
    <w:rsid w:val="0017181A"/>
    <w:rsid w:val="00171D5F"/>
    <w:rsid w:val="001754BA"/>
    <w:rsid w:val="001A2A44"/>
    <w:rsid w:val="001D746C"/>
    <w:rsid w:val="00202699"/>
    <w:rsid w:val="00256092"/>
    <w:rsid w:val="002938DA"/>
    <w:rsid w:val="00294BFA"/>
    <w:rsid w:val="002A1B3D"/>
    <w:rsid w:val="002A44A1"/>
    <w:rsid w:val="002B144E"/>
    <w:rsid w:val="002B61B8"/>
    <w:rsid w:val="002D0D0E"/>
    <w:rsid w:val="002D6ADC"/>
    <w:rsid w:val="002E241B"/>
    <w:rsid w:val="002E5416"/>
    <w:rsid w:val="00312536"/>
    <w:rsid w:val="0031366A"/>
    <w:rsid w:val="00330272"/>
    <w:rsid w:val="003312DE"/>
    <w:rsid w:val="00341154"/>
    <w:rsid w:val="00376597"/>
    <w:rsid w:val="003E0552"/>
    <w:rsid w:val="004076DA"/>
    <w:rsid w:val="00407F1E"/>
    <w:rsid w:val="00411A9A"/>
    <w:rsid w:val="00416755"/>
    <w:rsid w:val="0045291A"/>
    <w:rsid w:val="00467BBE"/>
    <w:rsid w:val="00474495"/>
    <w:rsid w:val="004937C5"/>
    <w:rsid w:val="00500DBD"/>
    <w:rsid w:val="005168A7"/>
    <w:rsid w:val="005243E5"/>
    <w:rsid w:val="00567215"/>
    <w:rsid w:val="00567D62"/>
    <w:rsid w:val="00573A72"/>
    <w:rsid w:val="005A0B39"/>
    <w:rsid w:val="005A628D"/>
    <w:rsid w:val="005D5870"/>
    <w:rsid w:val="005F62AC"/>
    <w:rsid w:val="00607844"/>
    <w:rsid w:val="006507D7"/>
    <w:rsid w:val="00653F67"/>
    <w:rsid w:val="006771E2"/>
    <w:rsid w:val="006D2968"/>
    <w:rsid w:val="006F4B70"/>
    <w:rsid w:val="006F6135"/>
    <w:rsid w:val="00707B1C"/>
    <w:rsid w:val="007125A3"/>
    <w:rsid w:val="00730588"/>
    <w:rsid w:val="00760D8F"/>
    <w:rsid w:val="007645D3"/>
    <w:rsid w:val="00792EFF"/>
    <w:rsid w:val="0079724E"/>
    <w:rsid w:val="007B7B51"/>
    <w:rsid w:val="007E42FD"/>
    <w:rsid w:val="008120A8"/>
    <w:rsid w:val="0082340B"/>
    <w:rsid w:val="00875734"/>
    <w:rsid w:val="008866C5"/>
    <w:rsid w:val="008B7963"/>
    <w:rsid w:val="008D7420"/>
    <w:rsid w:val="00904C42"/>
    <w:rsid w:val="00926470"/>
    <w:rsid w:val="009348A7"/>
    <w:rsid w:val="0093797C"/>
    <w:rsid w:val="00952DAD"/>
    <w:rsid w:val="00954099"/>
    <w:rsid w:val="00974C56"/>
    <w:rsid w:val="009857CF"/>
    <w:rsid w:val="009B737B"/>
    <w:rsid w:val="009C56CE"/>
    <w:rsid w:val="009C7913"/>
    <w:rsid w:val="009C7D50"/>
    <w:rsid w:val="009F6233"/>
    <w:rsid w:val="00A05F93"/>
    <w:rsid w:val="00A06D40"/>
    <w:rsid w:val="00A3252B"/>
    <w:rsid w:val="00A41621"/>
    <w:rsid w:val="00A526E3"/>
    <w:rsid w:val="00A54624"/>
    <w:rsid w:val="00A5497F"/>
    <w:rsid w:val="00A826C1"/>
    <w:rsid w:val="00A92203"/>
    <w:rsid w:val="00A93012"/>
    <w:rsid w:val="00AE1600"/>
    <w:rsid w:val="00AF7748"/>
    <w:rsid w:val="00B15C7B"/>
    <w:rsid w:val="00B31B27"/>
    <w:rsid w:val="00B94725"/>
    <w:rsid w:val="00B95615"/>
    <w:rsid w:val="00BC7F2C"/>
    <w:rsid w:val="00BE5A21"/>
    <w:rsid w:val="00C20367"/>
    <w:rsid w:val="00C30FE8"/>
    <w:rsid w:val="00C3384C"/>
    <w:rsid w:val="00C44589"/>
    <w:rsid w:val="00C551FD"/>
    <w:rsid w:val="00C64B4A"/>
    <w:rsid w:val="00C84B78"/>
    <w:rsid w:val="00CB5B2E"/>
    <w:rsid w:val="00CD1F9A"/>
    <w:rsid w:val="00CD366B"/>
    <w:rsid w:val="00CE2F90"/>
    <w:rsid w:val="00D00743"/>
    <w:rsid w:val="00D03B3D"/>
    <w:rsid w:val="00D04DFC"/>
    <w:rsid w:val="00D10916"/>
    <w:rsid w:val="00D33370"/>
    <w:rsid w:val="00D65A3B"/>
    <w:rsid w:val="00D76D4C"/>
    <w:rsid w:val="00D838F9"/>
    <w:rsid w:val="00D87B29"/>
    <w:rsid w:val="00D97DFE"/>
    <w:rsid w:val="00DA7072"/>
    <w:rsid w:val="00DB4715"/>
    <w:rsid w:val="00DB51EB"/>
    <w:rsid w:val="00DD74BF"/>
    <w:rsid w:val="00DE662D"/>
    <w:rsid w:val="00E054FA"/>
    <w:rsid w:val="00E23A70"/>
    <w:rsid w:val="00E33D3A"/>
    <w:rsid w:val="00E35CFE"/>
    <w:rsid w:val="00E44E85"/>
    <w:rsid w:val="00E8465D"/>
    <w:rsid w:val="00E97551"/>
    <w:rsid w:val="00E97616"/>
    <w:rsid w:val="00EA22CB"/>
    <w:rsid w:val="00EA25C4"/>
    <w:rsid w:val="00EB01AD"/>
    <w:rsid w:val="00EC15EC"/>
    <w:rsid w:val="00F41547"/>
    <w:rsid w:val="00F52A5B"/>
    <w:rsid w:val="00F63466"/>
    <w:rsid w:val="00F73097"/>
    <w:rsid w:val="00F92F6A"/>
    <w:rsid w:val="00FC11F2"/>
    <w:rsid w:val="00FC30A8"/>
    <w:rsid w:val="00FD5268"/>
    <w:rsid w:val="00FE11EE"/>
    <w:rsid w:val="00FF52AF"/>
    <w:rsid w:val="00FF6A80"/>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ACB5F-E8BF-4A6C-B783-C52B9823C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3568</Words>
  <Characters>20889</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Milica Jablan</cp:lastModifiedBy>
  <cp:revision>4</cp:revision>
  <dcterms:created xsi:type="dcterms:W3CDTF">2025-12-29T07:40:00Z</dcterms:created>
  <dcterms:modified xsi:type="dcterms:W3CDTF">2025-12-29T07:41:00Z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