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BF6" w:rsidRPr="00A34A74" w:rsidRDefault="00D84BF6" w:rsidP="00D84BF6">
      <w:pPr>
        <w:spacing w:after="200" w:line="276" w:lineRule="auto"/>
        <w:jc w:val="right"/>
        <w:rPr>
          <w:rFonts w:ascii="Arial" w:eastAsia="Calibri" w:hAnsi="Arial" w:cs="Arial"/>
          <w:lang w:val="sr-Latn-ME"/>
        </w:rPr>
      </w:pPr>
      <w:r w:rsidRPr="00A34A74">
        <w:rPr>
          <w:rFonts w:ascii="Arial" w:eastAsia="Calibri" w:hAnsi="Arial" w:cs="Arial"/>
          <w:lang w:val="sr-Latn-ME"/>
        </w:rPr>
        <w:t xml:space="preserve">OBRAZAC 1  </w:t>
      </w:r>
    </w:p>
    <w:p w:rsidR="00D84BF6" w:rsidRPr="00A34A74" w:rsidRDefault="00D84BF6" w:rsidP="00D84BF6">
      <w:pPr>
        <w:tabs>
          <w:tab w:val="left" w:pos="1701"/>
          <w:tab w:val="left" w:pos="4820"/>
        </w:tabs>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DOO Vodovod i kanalizacija Danilovgrad</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200" w:line="276"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Broj iz evidencije postupaka javnih nabavki: 0</w:t>
      </w:r>
      <w:r w:rsidR="00EE0E2A">
        <w:rPr>
          <w:rFonts w:ascii="Times New Roman" w:eastAsia="Calibri" w:hAnsi="Times New Roman" w:cs="Times New Roman"/>
          <w:sz w:val="24"/>
          <w:szCs w:val="24"/>
          <w:lang w:val="sr-Latn-ME"/>
        </w:rPr>
        <w:t>2</w:t>
      </w:r>
      <w:r w:rsidRPr="00A34A74">
        <w:rPr>
          <w:rFonts w:ascii="Times New Roman" w:eastAsia="Calibri" w:hAnsi="Times New Roman" w:cs="Times New Roman"/>
          <w:sz w:val="24"/>
          <w:szCs w:val="24"/>
          <w:lang w:val="sr-Latn-ME"/>
        </w:rPr>
        <w:t>/2</w:t>
      </w:r>
      <w:r w:rsidR="00EE0E2A">
        <w:rPr>
          <w:rFonts w:ascii="Times New Roman" w:eastAsia="Calibri" w:hAnsi="Times New Roman" w:cs="Times New Roman"/>
          <w:sz w:val="24"/>
          <w:szCs w:val="24"/>
          <w:lang w:val="sr-Latn-ME"/>
        </w:rPr>
        <w:t>5</w:t>
      </w:r>
    </w:p>
    <w:p w:rsidR="00D84BF6" w:rsidRPr="00A34A74" w:rsidRDefault="00D84BF6" w:rsidP="00D84BF6">
      <w:pPr>
        <w:spacing w:after="200" w:line="276"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Redni broj iz Plana javnih nabavki: 4</w:t>
      </w:r>
    </w:p>
    <w:p w:rsidR="00D84BF6" w:rsidRPr="00A34A74" w:rsidRDefault="00D84BF6" w:rsidP="00D84BF6">
      <w:pPr>
        <w:spacing w:after="200" w:line="276" w:lineRule="auto"/>
        <w:jc w:val="both"/>
        <w:rPr>
          <w:rFonts w:ascii="Times New Roman" w:eastAsia="Calibri" w:hAnsi="Times New Roman" w:cs="Times New Roman"/>
          <w:b/>
          <w:bCs/>
          <w:sz w:val="24"/>
          <w:szCs w:val="24"/>
          <w:lang w:val="sr-Latn-ME"/>
        </w:rPr>
      </w:pPr>
      <w:r w:rsidRPr="00A34A74">
        <w:rPr>
          <w:rFonts w:ascii="Times New Roman" w:eastAsia="Calibri" w:hAnsi="Times New Roman" w:cs="Times New Roman"/>
          <w:sz w:val="24"/>
          <w:szCs w:val="24"/>
          <w:lang w:val="sr-Latn-ME"/>
        </w:rPr>
        <w:t xml:space="preserve">Mjesto i datum: Danilovgrad,  </w:t>
      </w:r>
      <w:r w:rsidR="00EE0E2A">
        <w:rPr>
          <w:rFonts w:ascii="Times New Roman" w:eastAsia="Calibri" w:hAnsi="Times New Roman" w:cs="Times New Roman"/>
          <w:sz w:val="24"/>
          <w:szCs w:val="24"/>
          <w:lang w:val="sr-Latn-ME"/>
        </w:rPr>
        <w:t>1</w:t>
      </w:r>
      <w:r w:rsidR="009616A6">
        <w:rPr>
          <w:rFonts w:ascii="Times New Roman" w:eastAsia="Calibri" w:hAnsi="Times New Roman" w:cs="Times New Roman"/>
          <w:sz w:val="24"/>
          <w:szCs w:val="24"/>
          <w:lang w:val="sr-Latn-ME"/>
        </w:rPr>
        <w:t>2</w:t>
      </w:r>
      <w:r w:rsidRPr="00A34A74">
        <w:rPr>
          <w:rFonts w:ascii="Times New Roman" w:eastAsia="Calibri" w:hAnsi="Times New Roman" w:cs="Times New Roman"/>
          <w:sz w:val="24"/>
          <w:szCs w:val="24"/>
          <w:lang w:val="sr-Latn-ME"/>
        </w:rPr>
        <w:t>.</w:t>
      </w:r>
      <w:r w:rsidR="007A3FBF" w:rsidRPr="00A34A74">
        <w:rPr>
          <w:rFonts w:ascii="Times New Roman" w:eastAsia="Calibri" w:hAnsi="Times New Roman" w:cs="Times New Roman"/>
          <w:sz w:val="24"/>
          <w:szCs w:val="24"/>
          <w:lang w:val="sr-Latn-ME"/>
        </w:rPr>
        <w:t>1</w:t>
      </w:r>
      <w:r w:rsidR="00EE0E2A">
        <w:rPr>
          <w:rFonts w:ascii="Times New Roman" w:eastAsia="Calibri" w:hAnsi="Times New Roman" w:cs="Times New Roman"/>
          <w:sz w:val="24"/>
          <w:szCs w:val="24"/>
          <w:lang w:val="sr-Latn-ME"/>
        </w:rPr>
        <w:t>2</w:t>
      </w:r>
      <w:r w:rsidRPr="00A34A74">
        <w:rPr>
          <w:rFonts w:ascii="Times New Roman" w:eastAsia="Calibri" w:hAnsi="Times New Roman" w:cs="Times New Roman"/>
          <w:sz w:val="24"/>
          <w:szCs w:val="24"/>
          <w:lang w:val="sr-Latn-ME"/>
        </w:rPr>
        <w:t>.202</w:t>
      </w:r>
      <w:r w:rsidR="00EE0E2A">
        <w:rPr>
          <w:rFonts w:ascii="Times New Roman" w:eastAsia="Calibri" w:hAnsi="Times New Roman" w:cs="Times New Roman"/>
          <w:sz w:val="24"/>
          <w:szCs w:val="24"/>
          <w:lang w:val="sr-Latn-ME"/>
        </w:rPr>
        <w:t>5</w:t>
      </w:r>
      <w:r w:rsidRPr="00A34A74">
        <w:rPr>
          <w:rFonts w:ascii="Times New Roman" w:eastAsia="Calibri" w:hAnsi="Times New Roman" w:cs="Times New Roman"/>
          <w:sz w:val="24"/>
          <w:szCs w:val="24"/>
          <w:lang w:val="sr-Latn-ME"/>
        </w:rPr>
        <w:t xml:space="preserve"> god.</w:t>
      </w:r>
    </w:p>
    <w:p w:rsidR="00D84BF6" w:rsidRPr="00A34A74" w:rsidRDefault="00D84BF6" w:rsidP="00D84BF6">
      <w:pPr>
        <w:spacing w:after="0" w:line="240" w:lineRule="auto"/>
        <w:rPr>
          <w:rFonts w:ascii="Garamond" w:eastAsia="Times New Roman" w:hAnsi="Garamond" w:cs="Arial"/>
          <w:color w:val="FF0000"/>
          <w:sz w:val="24"/>
          <w:szCs w:val="24"/>
          <w:lang w:val="sr-Latn-ME"/>
        </w:rPr>
      </w:pPr>
    </w:p>
    <w:p w:rsidR="00D84BF6" w:rsidRPr="00A34A74" w:rsidRDefault="00D84BF6" w:rsidP="00D84BF6">
      <w:pPr>
        <w:spacing w:after="0" w:line="240" w:lineRule="auto"/>
        <w:rPr>
          <w:rFonts w:ascii="Garamond" w:eastAsia="Times New Roman" w:hAnsi="Garamond" w:cs="Arial"/>
          <w:color w:val="FF0000"/>
          <w:sz w:val="24"/>
          <w:szCs w:val="24"/>
          <w:lang w:val="sr-Latn-ME"/>
        </w:rPr>
      </w:pPr>
    </w:p>
    <w:p w:rsidR="00D84BF6" w:rsidRPr="00A34A74" w:rsidRDefault="00D84BF6" w:rsidP="00D84BF6">
      <w:pPr>
        <w:spacing w:after="0" w:line="240" w:lineRule="auto"/>
        <w:rPr>
          <w:rFonts w:ascii="Garamond" w:eastAsia="Times New Roman" w:hAnsi="Garamond" w:cs="Arial"/>
          <w:sz w:val="24"/>
          <w:szCs w:val="24"/>
          <w:lang w:val="sr-Latn-ME"/>
        </w:rPr>
      </w:pPr>
    </w:p>
    <w:p w:rsidR="00D84BF6" w:rsidRPr="00A34A74" w:rsidRDefault="00D84BF6" w:rsidP="00D84BF6">
      <w:pPr>
        <w:tabs>
          <w:tab w:val="left" w:pos="1276"/>
          <w:tab w:val="left" w:pos="3261"/>
        </w:tabs>
        <w:spacing w:after="200" w:line="276"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Na osnovu člana 93 stav 1 Zakona o javnim nabavkama („</w:t>
      </w:r>
      <w:r w:rsidR="00FD13F6" w:rsidRPr="00A34A74">
        <w:rPr>
          <w:rFonts w:ascii="Times New Roman" w:eastAsia="Times New Roman" w:hAnsi="Times New Roman" w:cs="Times New Roman"/>
          <w:color w:val="000000"/>
          <w:sz w:val="24"/>
          <w:szCs w:val="24"/>
          <w:lang w:val="sr-Latn-ME"/>
        </w:rPr>
        <w:t>(„Službeni list CG”, br.74/19 i 3/23</w:t>
      </w:r>
      <w:r w:rsidR="00F57F1B">
        <w:rPr>
          <w:rFonts w:ascii="Times New Roman" w:eastAsia="Times New Roman" w:hAnsi="Times New Roman" w:cs="Times New Roman"/>
          <w:color w:val="000000"/>
          <w:sz w:val="24"/>
          <w:szCs w:val="24"/>
          <w:lang w:val="sr-Latn-ME"/>
        </w:rPr>
        <w:t>, 11/23</w:t>
      </w:r>
      <w:r w:rsidRPr="00A34A74">
        <w:rPr>
          <w:rFonts w:ascii="Times New Roman" w:eastAsia="Calibri" w:hAnsi="Times New Roman" w:cs="Times New Roman"/>
          <w:sz w:val="24"/>
          <w:szCs w:val="24"/>
          <w:lang w:val="sr-Latn-ME"/>
        </w:rPr>
        <w:t xml:space="preserve">) DOO </w:t>
      </w:r>
      <w:r w:rsidRPr="00A34A74">
        <w:rPr>
          <w:rFonts w:ascii="Times New Roman" w:eastAsia="Times New Roman" w:hAnsi="Times New Roman" w:cs="Times New Roman"/>
          <w:sz w:val="24"/>
          <w:szCs w:val="24"/>
          <w:lang w:val="sr-Latn-ME"/>
        </w:rPr>
        <w:t>Vodovod i kanalizacija Danilovgrad</w:t>
      </w:r>
      <w:r w:rsidRPr="00A34A74">
        <w:rPr>
          <w:rFonts w:ascii="Times New Roman" w:eastAsia="Calibri" w:hAnsi="Times New Roman" w:cs="Times New Roman"/>
          <w:sz w:val="24"/>
          <w:szCs w:val="24"/>
          <w:lang w:val="sr-Latn-ME"/>
        </w:rPr>
        <w:t>, objavljuje</w:t>
      </w:r>
    </w:p>
    <w:p w:rsidR="00D84BF6" w:rsidRPr="00A34A74" w:rsidRDefault="00D84BF6" w:rsidP="00D84BF6">
      <w:pPr>
        <w:tabs>
          <w:tab w:val="left" w:pos="1276"/>
          <w:tab w:val="left" w:pos="3261"/>
        </w:tabs>
        <w:spacing w:after="0" w:line="240" w:lineRule="auto"/>
        <w:jc w:val="both"/>
        <w:rPr>
          <w:rFonts w:ascii="Garamond" w:eastAsia="Times New Roman" w:hAnsi="Garamond" w:cs="Arial"/>
          <w:b/>
          <w:bCs/>
          <w:sz w:val="24"/>
          <w:szCs w:val="24"/>
          <w:lang w:val="sr-Latn-ME"/>
        </w:rPr>
      </w:pPr>
    </w:p>
    <w:p w:rsidR="00D84BF6" w:rsidRPr="00A34A74" w:rsidRDefault="00D84BF6" w:rsidP="00D84BF6">
      <w:pPr>
        <w:tabs>
          <w:tab w:val="left" w:pos="1276"/>
          <w:tab w:val="left" w:pos="3261"/>
        </w:tabs>
        <w:spacing w:after="0" w:line="240" w:lineRule="auto"/>
        <w:jc w:val="both"/>
        <w:rPr>
          <w:rFonts w:ascii="Garamond" w:eastAsia="Times New Roman" w:hAnsi="Garamond" w:cs="Arial"/>
          <w:b/>
          <w:bCs/>
          <w:sz w:val="24"/>
          <w:szCs w:val="24"/>
          <w:lang w:val="sr-Latn-ME"/>
        </w:rPr>
      </w:pPr>
    </w:p>
    <w:p w:rsidR="00D84BF6" w:rsidRPr="00A34A74" w:rsidRDefault="00D84BF6" w:rsidP="00D84BF6">
      <w:pPr>
        <w:tabs>
          <w:tab w:val="left" w:pos="1276"/>
          <w:tab w:val="left" w:pos="3261"/>
        </w:tabs>
        <w:spacing w:after="0" w:line="240" w:lineRule="auto"/>
        <w:jc w:val="both"/>
        <w:rPr>
          <w:rFonts w:ascii="Garamond" w:eastAsia="Times New Roman" w:hAnsi="Garamond" w:cs="Arial"/>
          <w:b/>
          <w:bCs/>
          <w:sz w:val="24"/>
          <w:szCs w:val="24"/>
          <w:lang w:val="sr-Latn-ME"/>
        </w:rPr>
      </w:pPr>
    </w:p>
    <w:p w:rsidR="00D84BF6" w:rsidRPr="00A34A74" w:rsidRDefault="00D84BF6" w:rsidP="00D84BF6">
      <w:pPr>
        <w:tabs>
          <w:tab w:val="left" w:pos="1276"/>
          <w:tab w:val="left" w:pos="3261"/>
        </w:tabs>
        <w:spacing w:after="0" w:line="240" w:lineRule="auto"/>
        <w:jc w:val="both"/>
        <w:rPr>
          <w:rFonts w:ascii="Garamond" w:eastAsia="Times New Roman" w:hAnsi="Garamond" w:cs="Arial"/>
          <w:b/>
          <w:bCs/>
          <w:sz w:val="24"/>
          <w:szCs w:val="24"/>
          <w:lang w:val="sr-Latn-ME"/>
        </w:rPr>
      </w:pPr>
    </w:p>
    <w:p w:rsidR="00D84BF6" w:rsidRPr="00A34A74" w:rsidRDefault="00D84BF6" w:rsidP="00D84BF6">
      <w:pPr>
        <w:tabs>
          <w:tab w:val="left" w:pos="1276"/>
          <w:tab w:val="left" w:pos="3261"/>
        </w:tabs>
        <w:spacing w:after="0" w:line="240" w:lineRule="auto"/>
        <w:jc w:val="both"/>
        <w:rPr>
          <w:rFonts w:ascii="Garamond" w:eastAsia="Times New Roman" w:hAnsi="Garamond" w:cs="Arial"/>
          <w:sz w:val="24"/>
          <w:szCs w:val="24"/>
          <w:lang w:val="sr-Latn-ME"/>
        </w:rPr>
      </w:pPr>
      <w:r w:rsidRPr="00A34A74">
        <w:rPr>
          <w:rFonts w:ascii="Garamond" w:eastAsia="Times New Roman" w:hAnsi="Garamond" w:cs="Arial"/>
          <w:b/>
          <w:bCs/>
          <w:sz w:val="24"/>
          <w:szCs w:val="24"/>
          <w:lang w:val="sr-Latn-ME"/>
        </w:rPr>
        <w:t xml:space="preserve">                                          </w:t>
      </w:r>
      <w:r w:rsidRPr="00A34A74">
        <w:rPr>
          <w:rFonts w:ascii="Garamond" w:eastAsia="Times New Roman" w:hAnsi="Garamond" w:cs="Arial"/>
          <w:b/>
          <w:bCs/>
          <w:sz w:val="24"/>
          <w:szCs w:val="24"/>
          <w:lang w:val="sr-Latn-ME"/>
        </w:rPr>
        <w:tab/>
      </w:r>
      <w:r w:rsidRPr="00A34A74">
        <w:rPr>
          <w:rFonts w:ascii="Garamond" w:eastAsia="Times New Roman" w:hAnsi="Garamond" w:cs="Arial"/>
          <w:bCs/>
          <w:sz w:val="24"/>
          <w:szCs w:val="24"/>
          <w:lang w:val="sr-Latn-ME"/>
        </w:rPr>
        <w:t xml:space="preserve">                                                      </w:t>
      </w:r>
    </w:p>
    <w:p w:rsidR="00D84BF6" w:rsidRPr="00A34A74" w:rsidRDefault="00D84BF6" w:rsidP="00D84BF6">
      <w:pPr>
        <w:keepNext/>
        <w:spacing w:after="0" w:line="240" w:lineRule="auto"/>
        <w:jc w:val="center"/>
        <w:outlineLvl w:val="0"/>
        <w:rPr>
          <w:rFonts w:ascii="Garamond" w:eastAsia="Times New Roman" w:hAnsi="Garamond" w:cs="Arial"/>
          <w:b/>
          <w:bCs/>
          <w:sz w:val="24"/>
          <w:szCs w:val="24"/>
          <w:lang w:val="sr-Latn-ME"/>
        </w:rPr>
      </w:pPr>
    </w:p>
    <w:p w:rsidR="00D84BF6" w:rsidRPr="00A34A74" w:rsidRDefault="00D84BF6" w:rsidP="00D84BF6">
      <w:pPr>
        <w:spacing w:after="0" w:line="240" w:lineRule="auto"/>
        <w:jc w:val="center"/>
        <w:rPr>
          <w:rFonts w:ascii="Garamond" w:eastAsia="Times New Roman" w:hAnsi="Garamond" w:cs="Arial"/>
          <w:b/>
          <w:bCs/>
          <w:sz w:val="28"/>
          <w:szCs w:val="28"/>
          <w:lang w:val="sr-Latn-ME"/>
        </w:rPr>
      </w:pPr>
      <w:r w:rsidRPr="00A34A74">
        <w:rPr>
          <w:rFonts w:ascii="Garamond" w:eastAsia="Times New Roman" w:hAnsi="Garamond" w:cs="Arial"/>
          <w:b/>
          <w:bCs/>
          <w:sz w:val="28"/>
          <w:szCs w:val="28"/>
          <w:lang w:val="sr-Latn-ME"/>
        </w:rPr>
        <w:t>TENDERSKU DOKUMENTACIJU</w:t>
      </w:r>
    </w:p>
    <w:p w:rsidR="00D84BF6" w:rsidRPr="00A34A74" w:rsidRDefault="00D84BF6" w:rsidP="00D84BF6">
      <w:pPr>
        <w:spacing w:after="0" w:line="240" w:lineRule="auto"/>
        <w:jc w:val="center"/>
        <w:rPr>
          <w:rFonts w:ascii="Garamond" w:eastAsia="Times New Roman" w:hAnsi="Garamond" w:cs="Arial"/>
          <w:b/>
          <w:bCs/>
          <w:sz w:val="28"/>
          <w:szCs w:val="28"/>
          <w:lang w:val="sr-Latn-ME"/>
        </w:rPr>
      </w:pPr>
      <w:r w:rsidRPr="00A34A74">
        <w:rPr>
          <w:rFonts w:ascii="Garamond" w:eastAsia="Times New Roman" w:hAnsi="Garamond" w:cs="Arial"/>
          <w:b/>
          <w:bCs/>
          <w:sz w:val="28"/>
          <w:szCs w:val="28"/>
          <w:lang w:val="sr-Latn-ME"/>
        </w:rPr>
        <w:t>ZA OTVORENI POSTUPAK JAVNE NABAVKE</w:t>
      </w:r>
    </w:p>
    <w:p w:rsidR="00D84BF6" w:rsidRPr="00A34A74" w:rsidRDefault="00D84BF6" w:rsidP="00D84BF6">
      <w:pPr>
        <w:spacing w:after="0" w:line="240" w:lineRule="auto"/>
        <w:jc w:val="center"/>
        <w:rPr>
          <w:rFonts w:ascii="Garamond" w:eastAsia="Times New Roman" w:hAnsi="Garamond" w:cs="Arial"/>
          <w:b/>
          <w:bCs/>
          <w:sz w:val="28"/>
          <w:szCs w:val="28"/>
          <w:lang w:val="sr-Latn-ME"/>
        </w:rPr>
      </w:pPr>
    </w:p>
    <w:p w:rsidR="00D84BF6" w:rsidRPr="00A34A74" w:rsidRDefault="00D84BF6" w:rsidP="00D84BF6">
      <w:pPr>
        <w:spacing w:after="200" w:line="276" w:lineRule="auto"/>
        <w:jc w:val="center"/>
        <w:rPr>
          <w:rFonts w:ascii="Times New Roman" w:eastAsia="Calibri" w:hAnsi="Times New Roman" w:cs="Times New Roman"/>
          <w:b/>
          <w:bCs/>
          <w:sz w:val="24"/>
          <w:szCs w:val="24"/>
          <w:lang w:val="sr-Latn-ME"/>
        </w:rPr>
      </w:pPr>
      <w:r w:rsidRPr="00A34A74">
        <w:rPr>
          <w:rFonts w:ascii="Times New Roman" w:eastAsia="Calibri" w:hAnsi="Times New Roman" w:cs="Times New Roman"/>
          <w:b/>
          <w:bCs/>
          <w:sz w:val="24"/>
          <w:szCs w:val="24"/>
          <w:lang w:val="sr-Latn-ME"/>
        </w:rPr>
        <w:t xml:space="preserve">ZA NABAVKU VODOVODNOG I KANALIZACIONOG MATERIJALA </w:t>
      </w:r>
      <w:r w:rsidRPr="00A34A74">
        <w:rPr>
          <w:rFonts w:ascii="Times New Roman" w:eastAsia="Times New Roman" w:hAnsi="Times New Roman" w:cs="Times New Roman"/>
          <w:b/>
          <w:sz w:val="24"/>
          <w:szCs w:val="24"/>
          <w:lang w:val="sr-Latn-ME"/>
        </w:rPr>
        <w:t>ZA PERIOD OD GODINU DANA</w:t>
      </w: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Garamond" w:eastAsia="Times New Roman" w:hAnsi="Garamond" w:cs="Arial"/>
          <w:sz w:val="24"/>
          <w:szCs w:val="24"/>
          <w:lang w:val="sr-Latn-ME"/>
        </w:rPr>
      </w:pPr>
      <w:r w:rsidRPr="00A34A74">
        <w:rPr>
          <w:rFonts w:ascii="Garamond" w:eastAsia="Times New Roman" w:hAnsi="Garamond" w:cs="Arial"/>
          <w:sz w:val="24"/>
          <w:szCs w:val="24"/>
          <w:lang w:val="sr-Latn-ME"/>
        </w:rPr>
        <w:t>Predmet nabavke se nabavlja:</w:t>
      </w: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Garamond" w:eastAsia="Times New Roman" w:hAnsi="Garamond" w:cs="Arial"/>
          <w:sz w:val="24"/>
          <w:szCs w:val="24"/>
          <w:lang w:val="sr-Latn-ME"/>
        </w:rPr>
      </w:pPr>
      <w:r w:rsidRPr="00A34A74">
        <w:rPr>
          <w:rFonts w:ascii="Garamond" w:eastAsia="Times New Roman" w:hAnsi="Garamond" w:cs="Arial"/>
          <w:sz w:val="24"/>
          <w:szCs w:val="24"/>
          <w:lang w:val="sr-Latn-ME"/>
        </w:rPr>
        <w:sym w:font="Wingdings" w:char="F0A8"/>
      </w:r>
      <w:r w:rsidRPr="00A34A74">
        <w:rPr>
          <w:rFonts w:ascii="Garamond" w:eastAsia="Times New Roman" w:hAnsi="Garamond" w:cs="Arial"/>
          <w:sz w:val="24"/>
          <w:szCs w:val="24"/>
          <w:lang w:val="sr-Latn-ME"/>
        </w:rPr>
        <w:t xml:space="preserve"> kao cjelina </w:t>
      </w:r>
    </w:p>
    <w:p w:rsidR="00D84BF6" w:rsidRPr="00A34A74" w:rsidRDefault="00D84BF6" w:rsidP="00D84BF6">
      <w:pPr>
        <w:spacing w:after="0" w:line="240" w:lineRule="auto"/>
        <w:rPr>
          <w:rFonts w:ascii="Garamond" w:eastAsia="Times New Roman" w:hAnsi="Garamond" w:cs="Arial"/>
          <w:color w:val="FF0000"/>
          <w:sz w:val="24"/>
          <w:szCs w:val="24"/>
          <w:lang w:val="sr-Latn-ME"/>
        </w:rPr>
      </w:pPr>
    </w:p>
    <w:p w:rsidR="00D84BF6" w:rsidRPr="00A34A74" w:rsidRDefault="00D84BF6" w:rsidP="00D84BF6">
      <w:pPr>
        <w:spacing w:after="0" w:line="240" w:lineRule="auto"/>
        <w:rPr>
          <w:rFonts w:ascii="Garamond" w:eastAsia="Times New Roman" w:hAnsi="Garamond" w:cs="Arial"/>
          <w:color w:val="FF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spacing w:after="0" w:line="240" w:lineRule="auto"/>
        <w:rPr>
          <w:rFonts w:ascii="Garamond" w:eastAsia="Times New Roman" w:hAnsi="Garamond" w:cs="Arial"/>
          <w:color w:val="000000"/>
          <w:sz w:val="24"/>
          <w:szCs w:val="24"/>
          <w:lang w:val="sr-Latn-ME"/>
        </w:rPr>
      </w:pPr>
    </w:p>
    <w:p w:rsidR="00D84BF6" w:rsidRPr="00A34A74" w:rsidRDefault="00D84BF6" w:rsidP="00D84BF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color w:val="000000"/>
          <w:sz w:val="24"/>
          <w:szCs w:val="32"/>
          <w:lang w:val="sr-Latn-ME"/>
        </w:rPr>
      </w:pPr>
      <w:bookmarkStart w:id="0" w:name="_Toc62730553"/>
      <w:r w:rsidRPr="00A34A74">
        <w:rPr>
          <w:rFonts w:ascii="Garamond" w:eastAsia="Times New Roman" w:hAnsi="Garamond" w:cs="Times New Roman"/>
          <w:b/>
          <w:color w:val="000000"/>
          <w:sz w:val="24"/>
          <w:szCs w:val="32"/>
          <w:lang w:val="sr-Latn-ME"/>
        </w:rPr>
        <w:lastRenderedPageBreak/>
        <w:t>POZIV ZA NADMETANJE</w:t>
      </w:r>
      <w:r w:rsidRPr="00A34A74">
        <w:rPr>
          <w:rFonts w:ascii="Garamond" w:eastAsia="Times New Roman" w:hAnsi="Garamond" w:cs="Times New Roman"/>
          <w:b/>
          <w:color w:val="000000"/>
          <w:sz w:val="24"/>
          <w:szCs w:val="32"/>
          <w:vertAlign w:val="superscript"/>
          <w:lang w:val="sr-Latn-ME"/>
        </w:rPr>
        <w:footnoteReference w:id="1"/>
      </w:r>
      <w:bookmarkEnd w:id="0"/>
      <w:r w:rsidRPr="00A34A74">
        <w:rPr>
          <w:rFonts w:ascii="Garamond" w:eastAsia="Times New Roman" w:hAnsi="Garamond" w:cs="Times New Roman"/>
          <w:b/>
          <w:color w:val="000000"/>
          <w:sz w:val="24"/>
          <w:szCs w:val="32"/>
          <w:lang w:val="sr-Latn-ME"/>
        </w:rPr>
        <w:t xml:space="preserve"> </w:t>
      </w:r>
    </w:p>
    <w:p w:rsidR="00D84BF6" w:rsidRPr="00A34A74" w:rsidRDefault="00D84BF6" w:rsidP="00D84BF6">
      <w:pPr>
        <w:spacing w:after="0" w:line="240" w:lineRule="auto"/>
        <w:rPr>
          <w:rFonts w:ascii="Garamond" w:eastAsia="Times New Roman" w:hAnsi="Garamond" w:cs="Arial"/>
          <w:b/>
          <w:bCs/>
          <w:color w:val="000000"/>
          <w:sz w:val="24"/>
          <w:szCs w:val="24"/>
          <w:lang w:val="sr-Latn-ME"/>
        </w:rPr>
      </w:pPr>
      <w:r w:rsidRPr="00A34A74">
        <w:rPr>
          <w:rFonts w:ascii="Garamond" w:eastAsia="Times New Roman" w:hAnsi="Garamond" w:cs="Arial"/>
          <w:b/>
          <w:bCs/>
          <w:color w:val="000000"/>
          <w:sz w:val="24"/>
          <w:szCs w:val="24"/>
          <w:lang w:val="sr-Latn-ME"/>
        </w:rPr>
        <w:tab/>
      </w:r>
    </w:p>
    <w:p w:rsidR="00D84BF6" w:rsidRPr="00A34A74" w:rsidRDefault="00D84BF6" w:rsidP="00D84BF6">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Podaci o naručiocu;</w:t>
      </w:r>
    </w:p>
    <w:p w:rsidR="00D84BF6" w:rsidRPr="00A34A74" w:rsidRDefault="00D84BF6" w:rsidP="00D84BF6">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 xml:space="preserve">Podaci o postupku i predmetu javne nabavke: </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Vrsta postupka,</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Predmet javne nabavke (vrsta predmeta, naziv i opis predmeta),</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Procijenjena vrijednost predmeta nabavke</w:t>
      </w:r>
      <w:r w:rsidRPr="00A34A74">
        <w:rPr>
          <w:rFonts w:ascii="Times New Roman" w:eastAsia="Calibri" w:hAnsi="Times New Roman" w:cs="Times New Roman"/>
          <w:color w:val="000000"/>
          <w:sz w:val="24"/>
          <w:szCs w:val="24"/>
          <w:vertAlign w:val="superscript"/>
          <w:lang w:val="sr-Latn-ME"/>
        </w:rPr>
        <w:footnoteReference w:id="2"/>
      </w:r>
      <w:r w:rsidRPr="00A34A74">
        <w:rPr>
          <w:rFonts w:ascii="Times New Roman" w:eastAsia="Calibri" w:hAnsi="Times New Roman" w:cs="Times New Roman"/>
          <w:color w:val="000000"/>
          <w:sz w:val="24"/>
          <w:szCs w:val="24"/>
          <w:lang w:val="sr-Latn-ME"/>
        </w:rPr>
        <w:t>,</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 xml:space="preserve">Način nabavke: </w:t>
      </w:r>
    </w:p>
    <w:p w:rsidR="00D84BF6" w:rsidRPr="00A34A74" w:rsidRDefault="00D84BF6" w:rsidP="00D84BF6">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Cjelina, po partijama,</w:t>
      </w:r>
    </w:p>
    <w:p w:rsidR="00D84BF6" w:rsidRPr="00A34A74" w:rsidRDefault="00D84BF6" w:rsidP="00D84BF6">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Zajednička nabavka,</w:t>
      </w:r>
    </w:p>
    <w:p w:rsidR="00D84BF6" w:rsidRPr="00A34A74" w:rsidRDefault="00D84BF6" w:rsidP="00D84BF6">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Centralizovana nabavka,</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Posebni oblik nabavke:</w:t>
      </w:r>
    </w:p>
    <w:p w:rsidR="00D84BF6" w:rsidRPr="00A34A74" w:rsidRDefault="00D84BF6" w:rsidP="00D84BF6">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Okvirni sporazum,</w:t>
      </w:r>
    </w:p>
    <w:p w:rsidR="00D84BF6" w:rsidRPr="00A34A74" w:rsidRDefault="00D84BF6" w:rsidP="00D84BF6">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Dinamički sistem nabavki,</w:t>
      </w:r>
    </w:p>
    <w:p w:rsidR="00D84BF6" w:rsidRPr="00A34A74" w:rsidRDefault="00D84BF6" w:rsidP="00D84BF6">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Elektronska aukcija,</w:t>
      </w:r>
    </w:p>
    <w:p w:rsidR="00D84BF6" w:rsidRPr="00A34A74" w:rsidRDefault="00D84BF6" w:rsidP="00D84BF6">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Elektronski katalog,</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Uslovi za učešće u postupku javne nabavke i posebni osnovi za isključenje,</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Kriterijum za izbor najpovoljnije ponude,</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Način, mjesto i vrijeme podnošenja ponuda i otvaranja ponuda,</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Rok za donošenje odluke o izboru,</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Rok važenja ponude,</w:t>
      </w:r>
    </w:p>
    <w:p w:rsidR="00D84BF6" w:rsidRPr="00A34A74" w:rsidRDefault="00D84BF6" w:rsidP="00D84BF6">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Garancija ponude</w:t>
      </w:r>
    </w:p>
    <w:p w:rsidR="00D84BF6" w:rsidRPr="00A34A74" w:rsidRDefault="00D84BF6" w:rsidP="00D84BF6">
      <w:pPr>
        <w:spacing w:after="0" w:line="240" w:lineRule="auto"/>
        <w:rPr>
          <w:rFonts w:ascii="Garamond" w:eastAsia="Calibri" w:hAnsi="Garamond" w:cs="Times New Roman"/>
          <w:color w:val="000000"/>
          <w:lang w:val="sr-Latn-ME"/>
        </w:rPr>
      </w:pPr>
    </w:p>
    <w:p w:rsidR="00D84BF6" w:rsidRPr="00A34A74" w:rsidRDefault="00D84BF6" w:rsidP="00D84BF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color w:val="000000"/>
          <w:sz w:val="24"/>
          <w:szCs w:val="32"/>
          <w:lang w:val="sr-Latn-ME"/>
        </w:rPr>
      </w:pPr>
      <w:bookmarkStart w:id="1" w:name="_Toc62730554"/>
      <w:r w:rsidRPr="00A34A74">
        <w:rPr>
          <w:rFonts w:ascii="Garamond" w:eastAsia="Times New Roman" w:hAnsi="Garamond" w:cs="Times New Roman"/>
          <w:b/>
          <w:color w:val="000000"/>
          <w:sz w:val="24"/>
          <w:szCs w:val="32"/>
          <w:lang w:val="sr-Latn-ME"/>
        </w:rPr>
        <w:t>TEHNIČKA SPECIFIKACIJA PREDMETA JAVNE NABAVKE</w:t>
      </w:r>
      <w:r w:rsidRPr="00A34A74">
        <w:rPr>
          <w:rFonts w:ascii="Garamond" w:eastAsia="Times New Roman" w:hAnsi="Garamond" w:cs="Times New Roman"/>
          <w:b/>
          <w:color w:val="000000"/>
          <w:sz w:val="24"/>
          <w:szCs w:val="32"/>
          <w:vertAlign w:val="superscript"/>
          <w:lang w:val="sr-Latn-ME"/>
        </w:rPr>
        <w:footnoteReference w:id="3"/>
      </w:r>
      <w:bookmarkEnd w:id="1"/>
    </w:p>
    <w:p w:rsidR="00D84BF6" w:rsidRPr="00A34A74" w:rsidRDefault="00D84BF6" w:rsidP="00D84BF6">
      <w:pPr>
        <w:spacing w:after="0" w:line="240" w:lineRule="auto"/>
        <w:rPr>
          <w:rFonts w:ascii="Garamond" w:eastAsia="Calibri" w:hAnsi="Garamond" w:cs="Times New Roman"/>
          <w:color w:val="000000"/>
          <w:lang w:val="sr-Latn-ME"/>
        </w:rPr>
      </w:pPr>
    </w:p>
    <w:p w:rsidR="00D84BF6" w:rsidRPr="00A34A74" w:rsidRDefault="00D84BF6" w:rsidP="00D84BF6">
      <w:pPr>
        <w:numPr>
          <w:ilvl w:val="0"/>
          <w:numId w:val="6"/>
        </w:numPr>
        <w:spacing w:after="0" w:line="240" w:lineRule="auto"/>
        <w:contextualSpacing/>
        <w:jc w:val="both"/>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Naziv i opis predmeta nabavke u cjelini, po partijama i stavkama sa bitnim karakteristikama</w:t>
      </w:r>
    </w:p>
    <w:p w:rsidR="00D84BF6" w:rsidRPr="00A34A74" w:rsidRDefault="00D84BF6" w:rsidP="00D84BF6">
      <w:pPr>
        <w:numPr>
          <w:ilvl w:val="0"/>
          <w:numId w:val="6"/>
        </w:numPr>
        <w:spacing w:after="0" w:line="240" w:lineRule="auto"/>
        <w:contextualSpacing/>
        <w:jc w:val="both"/>
        <w:rPr>
          <w:rFonts w:ascii="Times New Roman" w:eastAsia="Calibri" w:hAnsi="Times New Roman" w:cs="Times New Roman"/>
          <w:color w:val="000000"/>
          <w:sz w:val="24"/>
          <w:szCs w:val="24"/>
          <w:lang w:val="sr-Latn-ME"/>
        </w:rPr>
      </w:pPr>
      <w:r w:rsidRPr="00A34A74">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rsidR="00D84BF6" w:rsidRPr="00A34A74" w:rsidRDefault="00D84BF6" w:rsidP="00D84BF6">
      <w:pPr>
        <w:spacing w:after="0" w:line="240" w:lineRule="auto"/>
        <w:rPr>
          <w:rFonts w:ascii="Garamond" w:eastAsia="Calibri" w:hAnsi="Garamond" w:cs="Times New Roman"/>
          <w:color w:val="000000"/>
          <w:lang w:val="sr-Latn-ME"/>
        </w:rPr>
      </w:pP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Garamond" w:eastAsia="Times New Roman" w:hAnsi="Garamond" w:cs="Times New Roman"/>
          <w:b/>
          <w:color w:val="000000"/>
          <w:sz w:val="24"/>
          <w:szCs w:val="32"/>
          <w:lang w:val="sr-Latn-ME"/>
        </w:rPr>
      </w:pPr>
      <w:bookmarkStart w:id="2" w:name="_Toc62730555"/>
      <w:r w:rsidRPr="00A34A74">
        <w:rPr>
          <w:rFonts w:ascii="Garamond" w:eastAsia="Times New Roman" w:hAnsi="Garamond" w:cs="Times New Roman"/>
          <w:b/>
          <w:color w:val="000000"/>
          <w:sz w:val="24"/>
          <w:szCs w:val="32"/>
          <w:lang w:val="sr-Latn-ME"/>
        </w:rPr>
        <w:t>DODATNE INFORMACIJE O PREDMETU I POSTUPKU NABAVKE</w:t>
      </w:r>
      <w:r w:rsidRPr="00A34A74">
        <w:rPr>
          <w:rFonts w:ascii="Garamond" w:eastAsia="Times New Roman" w:hAnsi="Garamond" w:cs="Times New Roman"/>
          <w:b/>
          <w:color w:val="000000"/>
          <w:sz w:val="24"/>
          <w:szCs w:val="32"/>
          <w:vertAlign w:val="superscript"/>
          <w:lang w:val="sr-Latn-ME"/>
        </w:rPr>
        <w:footnoteReference w:id="4"/>
      </w:r>
      <w:bookmarkEnd w:id="2"/>
    </w:p>
    <w:p w:rsidR="00D84BF6" w:rsidRDefault="00D84BF6" w:rsidP="00D84BF6">
      <w:pPr>
        <w:spacing w:after="0" w:line="240" w:lineRule="auto"/>
        <w:jc w:val="both"/>
        <w:rPr>
          <w:rFonts w:ascii="Garamond" w:eastAsia="Times New Roman" w:hAnsi="Garamond" w:cs="Arial"/>
          <w:b/>
          <w:bCs/>
          <w:color w:val="000000"/>
          <w:sz w:val="24"/>
          <w:szCs w:val="24"/>
          <w:lang w:val="sr-Latn-ME"/>
        </w:rPr>
      </w:pPr>
    </w:p>
    <w:p w:rsidR="008A4F99" w:rsidRPr="008A4F99" w:rsidRDefault="008A4F99" w:rsidP="008A4F99">
      <w:pPr>
        <w:spacing w:after="0" w:line="240" w:lineRule="auto"/>
        <w:jc w:val="both"/>
        <w:rPr>
          <w:rFonts w:ascii="Times New Roman" w:eastAsia="Times New Roman" w:hAnsi="Times New Roman" w:cs="Times New Roman"/>
          <w:bCs/>
          <w:color w:val="000000"/>
          <w:sz w:val="24"/>
          <w:szCs w:val="24"/>
          <w:lang w:val="sr-Latn-ME"/>
        </w:rPr>
      </w:pPr>
      <w:r w:rsidRPr="008A4F99">
        <w:rPr>
          <w:rFonts w:ascii="Times New Roman" w:eastAsia="Times New Roman" w:hAnsi="Times New Roman" w:cs="Times New Roman"/>
          <w:bCs/>
          <w:color w:val="000000"/>
          <w:sz w:val="24"/>
          <w:szCs w:val="24"/>
          <w:lang w:val="sr-Latn-M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rsidR="008A4F99" w:rsidRPr="008A4F99" w:rsidRDefault="008A4F99" w:rsidP="008A4F99">
      <w:pPr>
        <w:spacing w:after="0" w:line="240" w:lineRule="auto"/>
        <w:jc w:val="both"/>
        <w:rPr>
          <w:rFonts w:ascii="Times New Roman" w:eastAsia="Times New Roman" w:hAnsi="Times New Roman" w:cs="Times New Roman"/>
          <w:bCs/>
          <w:color w:val="000000"/>
          <w:sz w:val="24"/>
          <w:szCs w:val="24"/>
          <w:lang w:val="sr-Latn-ME"/>
        </w:rPr>
      </w:pPr>
    </w:p>
    <w:p w:rsidR="008A4F99" w:rsidRPr="008A4F99" w:rsidRDefault="008A4F99" w:rsidP="008A4F99">
      <w:pPr>
        <w:spacing w:after="0" w:line="240" w:lineRule="auto"/>
        <w:jc w:val="both"/>
        <w:rPr>
          <w:rFonts w:ascii="Times New Roman" w:eastAsia="Times New Roman" w:hAnsi="Times New Roman" w:cs="Times New Roman"/>
          <w:b/>
          <w:bCs/>
          <w:color w:val="000000"/>
          <w:sz w:val="24"/>
          <w:szCs w:val="24"/>
          <w:lang w:val="sr-Latn-ME"/>
        </w:rPr>
      </w:pPr>
      <w:r w:rsidRPr="008A4F99">
        <w:rPr>
          <w:rFonts w:ascii="Times New Roman" w:eastAsia="Times New Roman" w:hAnsi="Times New Roman" w:cs="Times New Roman"/>
          <w:bCs/>
          <w:color w:val="000000"/>
          <w:sz w:val="24"/>
          <w:szCs w:val="24"/>
          <w:lang w:val="sr-Latn-M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rsidR="008A4F99" w:rsidRPr="008A4F99" w:rsidRDefault="008A4F99" w:rsidP="008A4F99">
      <w:pPr>
        <w:spacing w:after="0" w:line="240" w:lineRule="auto"/>
        <w:jc w:val="both"/>
        <w:rPr>
          <w:rFonts w:ascii="Times New Roman" w:eastAsia="Times New Roman" w:hAnsi="Times New Roman" w:cs="Times New Roman"/>
          <w:bCs/>
          <w:color w:val="000000"/>
          <w:sz w:val="24"/>
          <w:szCs w:val="24"/>
          <w:lang w:val="sr-Latn-ME"/>
        </w:rPr>
      </w:pPr>
      <w:r w:rsidRPr="008A4F99">
        <w:rPr>
          <w:rFonts w:ascii="Times New Roman" w:eastAsia="Times New Roman" w:hAnsi="Times New Roman" w:cs="Times New Roman"/>
          <w:bCs/>
          <w:color w:val="000000"/>
          <w:sz w:val="24"/>
          <w:szCs w:val="24"/>
          <w:lang w:val="sr-Latn-ME"/>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rsidR="008A4F99" w:rsidRPr="008A4F99" w:rsidRDefault="008A4F99" w:rsidP="008A4F99">
      <w:pPr>
        <w:spacing w:after="0" w:line="240" w:lineRule="auto"/>
        <w:jc w:val="both"/>
        <w:rPr>
          <w:rFonts w:ascii="Times New Roman" w:eastAsia="Times New Roman" w:hAnsi="Times New Roman" w:cs="Times New Roman"/>
          <w:bCs/>
          <w:color w:val="000000"/>
          <w:sz w:val="24"/>
          <w:szCs w:val="24"/>
          <w:lang w:val="sr-Latn-ME"/>
        </w:rPr>
      </w:pPr>
      <w:r w:rsidRPr="008A4F99">
        <w:rPr>
          <w:rFonts w:ascii="Times New Roman" w:eastAsia="Times New Roman" w:hAnsi="Times New Roman" w:cs="Times New Roman"/>
          <w:bCs/>
          <w:color w:val="000000"/>
          <w:sz w:val="24"/>
          <w:szCs w:val="24"/>
          <w:lang w:val="sr-Latn-ME"/>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rsidR="008A4F99" w:rsidRPr="00A34A74" w:rsidRDefault="008A4F99"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color w:val="000000"/>
          <w:lang w:val="sr-Latn-ME"/>
        </w:rPr>
      </w:pPr>
      <w:r w:rsidRPr="00A34A74">
        <w:rPr>
          <w:rFonts w:ascii="Garamond" w:eastAsia="Calibri" w:hAnsi="Garamond" w:cs="Arial"/>
          <w:b/>
          <w:bCs/>
          <w:color w:val="000000"/>
          <w:lang w:val="sr-Latn-ME"/>
        </w:rPr>
        <w:t>Procijenjena vrijednost predmenta nabavke:</w:t>
      </w:r>
      <w:r w:rsidRPr="00A34A74">
        <w:rPr>
          <w:rFonts w:ascii="Garamond" w:eastAsia="Calibri" w:hAnsi="Garamond" w:cs="Arial"/>
          <w:b/>
          <w:bCs/>
          <w:color w:val="000000"/>
          <w:vertAlign w:val="superscript"/>
          <w:lang w:val="sr-Latn-ME"/>
        </w:rPr>
        <w:footnoteReference w:id="5"/>
      </w:r>
    </w:p>
    <w:p w:rsidR="00D84BF6" w:rsidRPr="00A34A74" w:rsidRDefault="00D84BF6" w:rsidP="00D84BF6">
      <w:pPr>
        <w:jc w:val="both"/>
        <w:rPr>
          <w:rFonts w:ascii="Garamond" w:eastAsia="Calibri" w:hAnsi="Garamond" w:cs="Arial"/>
          <w:color w:val="000000"/>
          <w:lang w:val="sr-Latn-ME"/>
        </w:rPr>
      </w:pPr>
    </w:p>
    <w:p w:rsidR="00D84BF6" w:rsidRPr="00A34A74" w:rsidRDefault="00D84BF6" w:rsidP="00D84BF6">
      <w:pPr>
        <w:jc w:val="both"/>
        <w:rPr>
          <w:rFonts w:ascii="Times New Roman" w:eastAsia="Calibri" w:hAnsi="Times New Roman" w:cs="Times New Roman"/>
          <w:b/>
          <w:bCs/>
          <w:color w:val="000000"/>
          <w:sz w:val="24"/>
          <w:szCs w:val="24"/>
          <w:lang w:val="sr-Latn-ME"/>
        </w:rPr>
      </w:pPr>
      <w:r w:rsidRPr="00A34A74">
        <w:rPr>
          <w:rFonts w:ascii="Times New Roman" w:eastAsia="Calibri" w:hAnsi="Times New Roman" w:cs="Times New Roman"/>
          <w:color w:val="000000"/>
          <w:sz w:val="24"/>
          <w:szCs w:val="24"/>
          <w:lang w:val="sr-Latn-ME"/>
        </w:rPr>
        <w:sym w:font="Wingdings" w:char="F0A8"/>
      </w:r>
      <w:r w:rsidRPr="00A34A74">
        <w:rPr>
          <w:rFonts w:ascii="Times New Roman" w:eastAsia="Calibri" w:hAnsi="Times New Roman" w:cs="Times New Roman"/>
          <w:color w:val="000000"/>
          <w:sz w:val="24"/>
          <w:szCs w:val="24"/>
          <w:lang w:val="sr-Latn-ME"/>
        </w:rPr>
        <w:t xml:space="preserve"> </w:t>
      </w:r>
      <w:r w:rsidRPr="00A34A74">
        <w:rPr>
          <w:rFonts w:ascii="Times New Roman" w:eastAsia="Calibri" w:hAnsi="Times New Roman" w:cs="Times New Roman"/>
          <w:b/>
          <w:bCs/>
          <w:color w:val="000000"/>
          <w:sz w:val="24"/>
          <w:szCs w:val="24"/>
          <w:lang w:val="sr-Latn-ME"/>
        </w:rPr>
        <w:t>Procijenjena vrijednost predmeta nabavke bez zaključivanja okvirnog sporazuma</w:t>
      </w:r>
      <w:r w:rsidRPr="00A34A74">
        <w:rPr>
          <w:rFonts w:ascii="Times New Roman" w:eastAsia="Calibri" w:hAnsi="Times New Roman" w:cs="Times New Roman"/>
          <w:color w:val="000000"/>
          <w:sz w:val="24"/>
          <w:szCs w:val="24"/>
          <w:lang w:val="sr-Latn-ME"/>
        </w:rPr>
        <w:t>:</w:t>
      </w:r>
    </w:p>
    <w:p w:rsidR="00D84BF6" w:rsidRPr="00A34A74" w:rsidRDefault="00D84BF6" w:rsidP="00D84BF6">
      <w:pPr>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sym w:font="Wingdings" w:char="F0A8"/>
      </w:r>
      <w:r w:rsidRPr="00A34A74">
        <w:rPr>
          <w:rFonts w:ascii="Times New Roman" w:eastAsia="Calibri" w:hAnsi="Times New Roman" w:cs="Times New Roman"/>
          <w:sz w:val="24"/>
          <w:szCs w:val="24"/>
          <w:lang w:val="sr-Latn-ME"/>
        </w:rPr>
        <w:t xml:space="preserve"> kao cjeline je </w:t>
      </w:r>
      <w:r w:rsidR="009616A6">
        <w:rPr>
          <w:rFonts w:ascii="Times New Roman" w:eastAsia="Calibri" w:hAnsi="Times New Roman" w:cs="Times New Roman"/>
          <w:sz w:val="24"/>
          <w:szCs w:val="24"/>
          <w:lang w:val="sr-Latn-ME"/>
        </w:rPr>
        <w:t>10</w:t>
      </w:r>
      <w:r w:rsidR="00D503E8">
        <w:rPr>
          <w:rFonts w:ascii="Times New Roman" w:eastAsia="Calibri" w:hAnsi="Times New Roman" w:cs="Times New Roman"/>
          <w:sz w:val="24"/>
          <w:szCs w:val="24"/>
          <w:lang w:val="sr-Latn-ME"/>
        </w:rPr>
        <w:t>5</w:t>
      </w:r>
      <w:r w:rsidRPr="00A34A74">
        <w:rPr>
          <w:rFonts w:ascii="Times New Roman" w:hAnsi="Times New Roman" w:cs="Times New Roman"/>
          <w:sz w:val="24"/>
          <w:szCs w:val="24"/>
          <w:shd w:val="clear" w:color="auto" w:fill="F6F5F4"/>
          <w:lang w:val="sr-Latn-ME"/>
        </w:rPr>
        <w:t>.</w:t>
      </w:r>
      <w:r w:rsidR="00497621" w:rsidRPr="00A34A74">
        <w:rPr>
          <w:rFonts w:ascii="Times New Roman" w:hAnsi="Times New Roman" w:cs="Times New Roman"/>
          <w:sz w:val="24"/>
          <w:szCs w:val="24"/>
          <w:shd w:val="clear" w:color="auto" w:fill="F6F5F4"/>
          <w:lang w:val="sr-Latn-ME"/>
        </w:rPr>
        <w:t>000</w:t>
      </w:r>
      <w:r w:rsidRPr="00A34A74">
        <w:rPr>
          <w:rFonts w:ascii="Times New Roman" w:hAnsi="Times New Roman" w:cs="Times New Roman"/>
          <w:sz w:val="24"/>
          <w:szCs w:val="24"/>
          <w:shd w:val="clear" w:color="auto" w:fill="F6F5F4"/>
          <w:lang w:val="sr-Latn-ME"/>
        </w:rPr>
        <w:t>,</w:t>
      </w:r>
      <w:r w:rsidR="00BD056C" w:rsidRPr="00A34A74">
        <w:rPr>
          <w:rFonts w:ascii="Times New Roman" w:hAnsi="Times New Roman" w:cs="Times New Roman"/>
          <w:sz w:val="24"/>
          <w:szCs w:val="24"/>
          <w:shd w:val="clear" w:color="auto" w:fill="F6F5F4"/>
          <w:lang w:val="sr-Latn-ME"/>
        </w:rPr>
        <w:t>00</w:t>
      </w:r>
      <w:r w:rsidRPr="00A34A74">
        <w:rPr>
          <w:rFonts w:ascii="Arial" w:hAnsi="Arial" w:cs="Arial"/>
          <w:sz w:val="18"/>
          <w:szCs w:val="18"/>
          <w:shd w:val="clear" w:color="auto" w:fill="F6F5F4"/>
          <w:lang w:val="sr-Latn-ME"/>
        </w:rPr>
        <w:t xml:space="preserve"> </w:t>
      </w:r>
      <w:r w:rsidRPr="00A34A74">
        <w:rPr>
          <w:rFonts w:ascii="Times New Roman" w:eastAsia="Calibri" w:hAnsi="Times New Roman" w:cs="Times New Roman"/>
          <w:sz w:val="24"/>
          <w:szCs w:val="24"/>
          <w:lang w:val="sr-Latn-ME"/>
        </w:rPr>
        <w:t>€</w:t>
      </w:r>
      <w:r w:rsidR="00497621" w:rsidRPr="00A34A74">
        <w:rPr>
          <w:rFonts w:ascii="Times New Roman" w:eastAsia="Calibri" w:hAnsi="Times New Roman" w:cs="Times New Roman"/>
          <w:sz w:val="24"/>
          <w:szCs w:val="24"/>
          <w:lang w:val="sr-Latn-ME"/>
        </w:rPr>
        <w:t>, bez PDV-a</w:t>
      </w:r>
      <w:r w:rsidRPr="00A34A74">
        <w:rPr>
          <w:rFonts w:ascii="Times New Roman" w:eastAsia="Calibri" w:hAnsi="Times New Roman" w:cs="Times New Roman"/>
          <w:sz w:val="24"/>
          <w:szCs w:val="24"/>
          <w:lang w:val="sr-Latn-ME"/>
        </w:rPr>
        <w:t>;</w:t>
      </w:r>
    </w:p>
    <w:p w:rsidR="00D84BF6" w:rsidRPr="00A34A74" w:rsidRDefault="00D84BF6"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Garamond" w:eastAsia="Times New Roman" w:hAnsi="Garamond" w:cs="Arial"/>
          <w:b/>
          <w:bCs/>
          <w:color w:val="000000"/>
          <w:sz w:val="24"/>
          <w:szCs w:val="24"/>
          <w:lang w:val="sr-Latn-ME"/>
        </w:rPr>
      </w:pPr>
      <w:r w:rsidRPr="00A34A74">
        <w:rPr>
          <w:rFonts w:ascii="Garamond" w:eastAsia="Times New Roman" w:hAnsi="Garamond" w:cs="Arial"/>
          <w:b/>
          <w:color w:val="000000"/>
          <w:sz w:val="24"/>
          <w:szCs w:val="24"/>
          <w:lang w:val="sr-Latn-ME"/>
        </w:rPr>
        <w:t>Obrazloženje razloga zašto predmet nabavke nije podijeljen na partije:</w:t>
      </w:r>
      <w:r w:rsidRPr="00A34A74">
        <w:rPr>
          <w:rFonts w:ascii="Garamond" w:eastAsia="Times New Roman" w:hAnsi="Garamond" w:cs="Arial"/>
          <w:b/>
          <w:color w:val="000000"/>
          <w:sz w:val="24"/>
          <w:szCs w:val="24"/>
          <w:vertAlign w:val="superscript"/>
          <w:lang w:val="sr-Latn-ME"/>
        </w:rPr>
        <w:footnoteReference w:id="6"/>
      </w:r>
    </w:p>
    <w:p w:rsidR="00D84BF6" w:rsidRPr="00A34A74" w:rsidRDefault="00D84BF6" w:rsidP="00D84BF6">
      <w:pPr>
        <w:spacing w:after="0" w:line="240" w:lineRule="auto"/>
        <w:jc w:val="both"/>
        <w:rPr>
          <w:rFonts w:ascii="Garamond" w:eastAsia="Times New Roman" w:hAnsi="Garamond" w:cs="Arial"/>
          <w:color w:val="FF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Predmet javne nabavke “</w:t>
      </w:r>
      <w:r w:rsidRPr="00A34A74">
        <w:rPr>
          <w:rFonts w:ascii="Times New Roman" w:eastAsia="Calibri" w:hAnsi="Times New Roman" w:cs="Times New Roman"/>
          <w:sz w:val="24"/>
          <w:szCs w:val="24"/>
          <w:lang w:val="sr-Latn-ME"/>
        </w:rPr>
        <w:t xml:space="preserve"> nabavka </w:t>
      </w:r>
      <w:r w:rsidR="00356D43" w:rsidRPr="00A34A74">
        <w:rPr>
          <w:rFonts w:ascii="Times New Roman" w:eastAsia="Calibri" w:hAnsi="Times New Roman" w:cs="Times New Roman"/>
          <w:sz w:val="24"/>
          <w:szCs w:val="24"/>
          <w:lang w:val="sr-Latn-ME"/>
        </w:rPr>
        <w:t>vodovodnog i kanalizacionog materijala</w:t>
      </w:r>
      <w:r w:rsidRPr="00A34A74">
        <w:rPr>
          <w:rFonts w:ascii="Times New Roman" w:eastAsia="Times New Roman" w:hAnsi="Times New Roman" w:cs="Times New Roman"/>
          <w:sz w:val="24"/>
          <w:szCs w:val="24"/>
          <w:lang w:val="sr-Latn-ME"/>
        </w:rPr>
        <w:t>” nije moguće podijeli</w:t>
      </w:r>
      <w:r w:rsidR="00356D43" w:rsidRPr="00A34A74">
        <w:rPr>
          <w:rFonts w:ascii="Times New Roman" w:eastAsia="Times New Roman" w:hAnsi="Times New Roman" w:cs="Times New Roman"/>
          <w:sz w:val="24"/>
          <w:szCs w:val="24"/>
          <w:lang w:val="sr-Latn-ME"/>
        </w:rPr>
        <w:t>ti</w:t>
      </w:r>
      <w:r w:rsidRPr="00A34A74">
        <w:rPr>
          <w:rFonts w:ascii="Times New Roman" w:eastAsia="Times New Roman" w:hAnsi="Times New Roman" w:cs="Times New Roman"/>
          <w:sz w:val="24"/>
          <w:szCs w:val="24"/>
          <w:lang w:val="sr-Latn-ME"/>
        </w:rPr>
        <w:t xml:space="preserve"> po partijama u skladu sa potrebama naručioca jer predstavlja jednu cjelinu. Dijeljenje predmeta javne nabavke na partije bi izazvalo dodatne administrativne i tehničke poteškoće za naručioca prilikom realizovanja ugovora.</w:t>
      </w: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Garamond" w:eastAsia="Times New Roman" w:hAnsi="Garamond" w:cs="Arial"/>
          <w:b/>
          <w:sz w:val="24"/>
          <w:szCs w:val="24"/>
          <w:lang w:val="sr-Latn-ME"/>
        </w:rPr>
      </w:pPr>
      <w:r w:rsidRPr="00A34A74">
        <w:rPr>
          <w:rFonts w:ascii="Garamond" w:eastAsia="Times New Roman" w:hAnsi="Garamond" w:cs="Arial"/>
          <w:b/>
          <w:sz w:val="24"/>
          <w:szCs w:val="24"/>
          <w:lang w:val="sr-Latn-ME"/>
        </w:rPr>
        <w:t>NAČIN SPROVOĐENJA ELEKTRONSKE AUKCIJE</w:t>
      </w: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Garamond" w:eastAsia="Times New Roman" w:hAnsi="Garamond" w:cs="Arial"/>
          <w:color w:val="222A35"/>
          <w:sz w:val="24"/>
          <w:szCs w:val="24"/>
          <w:lang w:val="sr-Latn-ME"/>
        </w:rPr>
      </w:pPr>
      <w:r w:rsidRPr="00A34A74">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A34A74">
        <w:rPr>
          <w:rFonts w:ascii="Times New Roman" w:eastAsia="Times New Roman" w:hAnsi="Times New Roman" w:cs="Times New Roman"/>
          <w:sz w:val="24"/>
          <w:szCs w:val="24"/>
          <w:u w:val="single"/>
          <w:lang w:val="sr-Latn-ME"/>
        </w:rPr>
        <w:t>upisati kriterijum za koji se sprovodi elektronska aukcija</w:t>
      </w:r>
      <w:r w:rsidRPr="00A34A74">
        <w:rPr>
          <w:rFonts w:ascii="Garamond" w:eastAsia="Times New Roman" w:hAnsi="Garamond" w:cs="Arial"/>
          <w:sz w:val="24"/>
          <w:szCs w:val="24"/>
          <w:u w:val="single"/>
          <w:lang w:val="sr-Latn-ME"/>
        </w:rPr>
        <w:t>)</w:t>
      </w:r>
      <w:r w:rsidRPr="00A34A74">
        <w:rPr>
          <w:rFonts w:ascii="Garamond" w:eastAsia="Times New Roman" w:hAnsi="Garamond" w:cs="Arial"/>
          <w:color w:val="222A35"/>
          <w:sz w:val="24"/>
          <w:szCs w:val="24"/>
          <w:lang w:val="sr-Latn-ME"/>
        </w:rPr>
        <w:t xml:space="preserve">. </w:t>
      </w: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b/>
          <w:sz w:val="24"/>
          <w:szCs w:val="24"/>
          <w:u w:val="single"/>
          <w:lang w:val="sr-Latn-ME"/>
        </w:rPr>
      </w:pPr>
      <w:r w:rsidRPr="00A34A74">
        <w:rPr>
          <w:rFonts w:ascii="Times New Roman" w:eastAsia="Times New Roman" w:hAnsi="Times New Roman" w:cs="Times New Roman"/>
          <w:b/>
          <w:sz w:val="24"/>
          <w:szCs w:val="24"/>
          <w:u w:val="single"/>
          <w:lang w:val="sr-Latn-ME"/>
        </w:rPr>
        <w:t>Nije primjenjivo.</w:t>
      </w:r>
    </w:p>
    <w:p w:rsidR="00D84BF6" w:rsidRPr="00A34A74" w:rsidRDefault="00D84BF6" w:rsidP="00D84BF6">
      <w:pPr>
        <w:spacing w:after="0" w:line="240" w:lineRule="auto"/>
        <w:jc w:val="both"/>
        <w:rPr>
          <w:rFonts w:ascii="Garamond" w:eastAsia="Times New Roman" w:hAnsi="Garamond" w:cs="Arial"/>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Garamond" w:eastAsia="Times New Roman" w:hAnsi="Garamond" w:cs="Arial"/>
          <w:b/>
          <w:sz w:val="24"/>
          <w:szCs w:val="24"/>
          <w:lang w:val="sr-Latn-ME"/>
        </w:rPr>
      </w:pPr>
      <w:r w:rsidRPr="00A34A74">
        <w:rPr>
          <w:rFonts w:ascii="Garamond" w:eastAsia="Times New Roman" w:hAnsi="Garamond" w:cs="Arial"/>
          <w:b/>
          <w:sz w:val="24"/>
          <w:szCs w:val="24"/>
          <w:lang w:val="sr-Latn-ME"/>
        </w:rPr>
        <w:t>ELEKTRONSKI KATALOG</w:t>
      </w:r>
      <w:r w:rsidRPr="00A34A74">
        <w:rPr>
          <w:rFonts w:ascii="Garamond" w:eastAsia="Times New Roman" w:hAnsi="Garamond" w:cs="Arial"/>
          <w:b/>
          <w:color w:val="FF0000"/>
          <w:sz w:val="24"/>
          <w:szCs w:val="24"/>
          <w:lang w:val="sr-Latn-ME"/>
        </w:rPr>
        <w:t xml:space="preserve"> </w:t>
      </w:r>
    </w:p>
    <w:p w:rsidR="00D84BF6" w:rsidRPr="00A34A74" w:rsidRDefault="00D84BF6" w:rsidP="00D84BF6">
      <w:pPr>
        <w:spacing w:after="0" w:line="240" w:lineRule="auto"/>
        <w:jc w:val="both"/>
        <w:rPr>
          <w:rFonts w:ascii="Garamond" w:eastAsia="Times New Roman" w:hAnsi="Garamond" w:cs="Arial"/>
          <w:color w:val="FF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color w:val="222A35"/>
          <w:sz w:val="24"/>
          <w:szCs w:val="24"/>
          <w:lang w:val="sr-Latn-ME"/>
        </w:rPr>
      </w:pPr>
      <w:r w:rsidRPr="00A34A74">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rsidR="00D84BF6" w:rsidRPr="00A34A74" w:rsidRDefault="00D84BF6" w:rsidP="00D84BF6">
      <w:pPr>
        <w:spacing w:after="0" w:line="240" w:lineRule="auto"/>
        <w:jc w:val="both"/>
        <w:rPr>
          <w:rFonts w:ascii="Times New Roman" w:eastAsia="Times New Roman" w:hAnsi="Times New Roman" w:cs="Times New Roman"/>
          <w:b/>
          <w:sz w:val="24"/>
          <w:szCs w:val="24"/>
          <w:u w:val="single"/>
          <w:lang w:val="sr-Latn-ME"/>
        </w:rPr>
      </w:pPr>
      <w:r w:rsidRPr="00A34A74">
        <w:rPr>
          <w:rFonts w:ascii="Times New Roman" w:eastAsia="Times New Roman" w:hAnsi="Times New Roman" w:cs="Times New Roman"/>
          <w:b/>
          <w:sz w:val="24"/>
          <w:szCs w:val="24"/>
          <w:u w:val="single"/>
          <w:lang w:val="sr-Latn-ME"/>
        </w:rPr>
        <w:t>Nije primjenjivo.</w:t>
      </w:r>
    </w:p>
    <w:p w:rsidR="00D84BF6" w:rsidRPr="00A34A74" w:rsidRDefault="00D84BF6" w:rsidP="00D84BF6">
      <w:pPr>
        <w:spacing w:after="0" w:line="240" w:lineRule="auto"/>
        <w:jc w:val="both"/>
        <w:rPr>
          <w:rFonts w:ascii="Garamond" w:eastAsia="Times New Roman" w:hAnsi="Garamond" w:cs="Arial"/>
          <w:color w:val="000000"/>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Garamond" w:eastAsia="Times New Roman" w:hAnsi="Garamond" w:cs="Arial"/>
          <w:b/>
          <w:sz w:val="24"/>
          <w:szCs w:val="24"/>
          <w:lang w:val="sr-Latn-ME"/>
        </w:rPr>
      </w:pPr>
      <w:r w:rsidRPr="00A34A74">
        <w:rPr>
          <w:rFonts w:ascii="Garamond" w:eastAsia="Times New Roman" w:hAnsi="Garamond" w:cs="Arial"/>
          <w:b/>
          <w:sz w:val="24"/>
          <w:szCs w:val="24"/>
          <w:lang w:val="sr-Latn-ME"/>
        </w:rPr>
        <w:t>PONUDA SA VARIJANTAMA</w:t>
      </w:r>
    </w:p>
    <w:p w:rsidR="00D84BF6" w:rsidRPr="00A34A74" w:rsidRDefault="00D84BF6"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Mogućnost podnošenja ponude sa varijantama</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sym w:font="Wingdings" w:char="F0A8"/>
      </w:r>
      <w:r w:rsidRPr="00A34A74">
        <w:rPr>
          <w:rFonts w:ascii="Times New Roman" w:eastAsia="Times New Roman" w:hAnsi="Times New Roman" w:cs="Times New Roman"/>
          <w:color w:val="000000"/>
          <w:sz w:val="24"/>
          <w:szCs w:val="24"/>
          <w:lang w:val="sr-Latn-ME"/>
        </w:rPr>
        <w:t xml:space="preserve"> </w:t>
      </w:r>
      <w:r w:rsidRPr="00A34A74">
        <w:rPr>
          <w:rFonts w:ascii="Times New Roman" w:eastAsia="Times New Roman" w:hAnsi="Times New Roman" w:cs="Times New Roman"/>
          <w:sz w:val="24"/>
          <w:szCs w:val="24"/>
          <w:lang w:val="sr-Latn-ME"/>
        </w:rPr>
        <w:t>Varijante ponude nijesu dozvoljene i neće biti razmatrane.</w:t>
      </w:r>
    </w:p>
    <w:p w:rsidR="00D84BF6" w:rsidRPr="00A34A74" w:rsidRDefault="00D84BF6" w:rsidP="00D84BF6">
      <w:pPr>
        <w:spacing w:after="0" w:line="240" w:lineRule="auto"/>
        <w:jc w:val="both"/>
        <w:rPr>
          <w:rFonts w:ascii="Garamond" w:eastAsia="Times New Roman" w:hAnsi="Garamond" w:cs="Arial"/>
          <w:b/>
          <w:bCs/>
          <w:color w:val="FF0000"/>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Garamond" w:eastAsia="Times New Roman" w:hAnsi="Garamond" w:cs="Arial"/>
          <w:b/>
          <w:bCs/>
          <w:color w:val="FF0000"/>
          <w:sz w:val="24"/>
          <w:szCs w:val="24"/>
          <w:lang w:val="sr-Latn-ME"/>
        </w:rPr>
      </w:pPr>
      <w:r w:rsidRPr="00A34A74">
        <w:rPr>
          <w:rFonts w:ascii="Garamond" w:eastAsia="Times New Roman" w:hAnsi="Garamond" w:cs="Arial"/>
          <w:b/>
          <w:sz w:val="24"/>
          <w:szCs w:val="24"/>
          <w:lang w:val="sr-Latn-ME"/>
        </w:rPr>
        <w:t>REZERVISANA NABAVKA</w:t>
      </w:r>
    </w:p>
    <w:p w:rsidR="00D84BF6" w:rsidRPr="00A34A74" w:rsidRDefault="00D84BF6" w:rsidP="00D84BF6">
      <w:pPr>
        <w:spacing w:after="0" w:line="240" w:lineRule="auto"/>
        <w:jc w:val="both"/>
        <w:rPr>
          <w:rFonts w:ascii="Garamond" w:eastAsia="Times New Roman" w:hAnsi="Garamond" w:cs="Arial"/>
          <w:b/>
          <w:bCs/>
          <w:color w:val="FF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lastRenderedPageBreak/>
        <w:sym w:font="Wingdings" w:char="F0A8"/>
      </w:r>
      <w:r w:rsidRPr="00A34A74">
        <w:rPr>
          <w:rFonts w:ascii="Times New Roman" w:eastAsia="Times New Roman" w:hAnsi="Times New Roman" w:cs="Times New Roman"/>
          <w:color w:val="000000"/>
          <w:sz w:val="24"/>
          <w:szCs w:val="24"/>
          <w:lang w:val="sr-Latn-ME"/>
        </w:rPr>
        <w:t xml:space="preserve"> Ne</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Garamond" w:eastAsia="Times New Roman" w:hAnsi="Garamond" w:cs="Times New Roman"/>
          <w:b/>
          <w:sz w:val="24"/>
          <w:szCs w:val="32"/>
          <w:lang w:val="sr-Latn-ME"/>
        </w:rPr>
      </w:pPr>
      <w:bookmarkStart w:id="3" w:name="_Toc62730556"/>
      <w:r w:rsidRPr="00A34A74">
        <w:rPr>
          <w:rFonts w:ascii="Garamond" w:eastAsia="Times New Roman" w:hAnsi="Garamond" w:cs="Times New Roman"/>
          <w:b/>
          <w:sz w:val="24"/>
          <w:szCs w:val="32"/>
          <w:lang w:val="sr-Latn-ME"/>
        </w:rPr>
        <w:t>NAČIN UTVRĐIVANJA EKVIVALENTNOSTI</w:t>
      </w:r>
      <w:bookmarkEnd w:id="3"/>
    </w:p>
    <w:p w:rsidR="00D84BF6" w:rsidRPr="00A34A74" w:rsidRDefault="00D84BF6" w:rsidP="00D84BF6">
      <w:pPr>
        <w:spacing w:after="0" w:line="240" w:lineRule="auto"/>
        <w:jc w:val="both"/>
        <w:rPr>
          <w:rFonts w:ascii="Garamond" w:eastAsia="Times New Roman" w:hAnsi="Garamond" w:cs="Arial"/>
          <w:bCs/>
          <w:color w:val="FF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b/>
          <w:color w:val="222A35"/>
          <w:sz w:val="24"/>
          <w:szCs w:val="24"/>
          <w:u w:val="single"/>
          <w:lang w:val="sr-Latn-ME"/>
        </w:rPr>
      </w:pPr>
      <w:r w:rsidRPr="00A34A74">
        <w:rPr>
          <w:rFonts w:ascii="Times New Roman" w:eastAsia="Times New Roman" w:hAnsi="Times New Roman" w:cs="Times New Roman"/>
          <w:bCs/>
          <w:color w:val="000000"/>
          <w:sz w:val="24"/>
          <w:szCs w:val="24"/>
          <w:lang w:val="sr-Latn-ME"/>
        </w:rPr>
        <w:t>Način utvrđivanja ekvivalentnosti: Od strane nadležnog organa kojim se potvrđuje da ponuđeni standardi odgovaraju traženim u Tehničkoj specifikaciji predmeta javne nabavke.</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Garamond" w:eastAsia="Times New Roman" w:hAnsi="Garamond" w:cs="Times New Roman"/>
          <w:b/>
          <w:sz w:val="24"/>
          <w:szCs w:val="32"/>
          <w:lang w:val="sr-Latn-ME"/>
        </w:rPr>
      </w:pPr>
      <w:bookmarkStart w:id="4" w:name="_Toc62730557"/>
      <w:r w:rsidRPr="00A34A74">
        <w:rPr>
          <w:rFonts w:ascii="Garamond" w:eastAsia="Times New Roman" w:hAnsi="Garamond" w:cs="Times New Roman"/>
          <w:b/>
          <w:sz w:val="24"/>
          <w:szCs w:val="32"/>
          <w:lang w:val="sr-Latn-ME"/>
        </w:rPr>
        <w:t>OSNOVI ZA OBAVEZNO ISKLJUČENJE IZ POSTUPKA JAVNE NABAVKE</w:t>
      </w:r>
      <w:bookmarkEnd w:id="4"/>
    </w:p>
    <w:p w:rsidR="00D84BF6" w:rsidRDefault="00D84BF6" w:rsidP="00D84BF6">
      <w:pPr>
        <w:spacing w:after="0" w:line="240" w:lineRule="auto"/>
        <w:jc w:val="both"/>
        <w:rPr>
          <w:rFonts w:ascii="Garamond" w:eastAsia="Times New Roman" w:hAnsi="Garamond" w:cs="Arial"/>
          <w:sz w:val="24"/>
          <w:szCs w:val="24"/>
          <w:lang w:val="sr-Latn-ME"/>
        </w:rPr>
      </w:pPr>
    </w:p>
    <w:p w:rsidR="00914178" w:rsidRPr="00FB3907" w:rsidRDefault="00D84BF6" w:rsidP="00914178">
      <w:pPr>
        <w:spacing w:after="0" w:line="240" w:lineRule="auto"/>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 </w:t>
      </w:r>
      <w:r w:rsidR="00914178" w:rsidRPr="00FB3907">
        <w:rPr>
          <w:rFonts w:ascii="Times New Roman" w:eastAsia="Times New Roman" w:hAnsi="Times New Roman" w:cs="Times New Roman"/>
          <w:sz w:val="24"/>
          <w:szCs w:val="24"/>
          <w:lang w:val="sr-Latn-ME"/>
        </w:rPr>
        <w:t xml:space="preserve">Privredni subjekat će se isključiti iz postupka javne nabavke, ako: </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je vršio neprimjeren uticaj u smislu člana 38 stav 2 tačka 1 ovog zakona;</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postoji sukob interesa iz člana 41 stav 1 tačka 2 ili člana 42 ovog zakona;</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ne ispunjava uslov iz člana 99 ovog zakona;</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ne ispunjava uslov iz čl. 102, 104 ili 106 ovog zakona predviđen tenderskom dokumentacijom;</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14178" w:rsidRPr="00FB3907" w:rsidRDefault="00914178" w:rsidP="00914178">
      <w:pPr>
        <w:numPr>
          <w:ilvl w:val="0"/>
          <w:numId w:val="9"/>
        </w:numPr>
        <w:spacing w:after="0" w:line="240" w:lineRule="auto"/>
        <w:rPr>
          <w:rFonts w:ascii="Times New Roman" w:eastAsia="Times New Roman" w:hAnsi="Times New Roman" w:cs="Times New Roman"/>
          <w:sz w:val="24"/>
          <w:szCs w:val="24"/>
          <w:lang w:val="sr-Latn-ME"/>
        </w:rPr>
      </w:pPr>
      <w:r w:rsidRPr="00FB3907">
        <w:rPr>
          <w:rFonts w:ascii="Times New Roman" w:eastAsia="Times New Roman" w:hAnsi="Times New Roman" w:cs="Times New Roman"/>
          <w:sz w:val="24"/>
          <w:szCs w:val="24"/>
          <w:lang w:val="sr-Latn-ME"/>
        </w:rPr>
        <w:t>postoji drugi razlog propisan ovim zakonom.</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 </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Garamond" w:eastAsia="Times New Roman" w:hAnsi="Garamond" w:cs="Times New Roman"/>
          <w:b/>
          <w:sz w:val="24"/>
          <w:szCs w:val="32"/>
          <w:lang w:val="sr-Latn-ME"/>
        </w:rPr>
      </w:pPr>
      <w:bookmarkStart w:id="5" w:name="_Toc62730558"/>
      <w:r w:rsidRPr="00A34A74">
        <w:rPr>
          <w:rFonts w:ascii="Garamond" w:eastAsia="Times New Roman" w:hAnsi="Garamond" w:cs="Times New Roman"/>
          <w:b/>
          <w:sz w:val="24"/>
          <w:szCs w:val="32"/>
          <w:lang w:val="sr-Latn-ME"/>
        </w:rPr>
        <w:t>SREDSTVA FINANSIJSKOG OBEZBJEĐENJA UGOVORA O JAVNOJ NABAVCI</w:t>
      </w:r>
      <w:bookmarkEnd w:id="5"/>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Ponuđač čija ponuda bude izabrana kao najpovoljnija je dužan da uz potpisan ugovor o javnoj nabavci dostavi naručiocu:</w:t>
      </w:r>
      <w:r w:rsidR="00914178">
        <w:rPr>
          <w:rFonts w:ascii="Times New Roman" w:eastAsia="Times New Roman" w:hAnsi="Times New Roman" w:cs="Times New Roman"/>
          <w:sz w:val="24"/>
          <w:szCs w:val="24"/>
          <w:lang w:val="sr-Latn-ME"/>
        </w:rPr>
        <w:t xml:space="preserve">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sym w:font="Wingdings" w:char="F0A8"/>
      </w:r>
      <w:r w:rsidRPr="00A34A74">
        <w:rPr>
          <w:rFonts w:ascii="Times New Roman" w:eastAsia="Times New Roman" w:hAnsi="Times New Roman" w:cs="Times New Roman"/>
          <w:sz w:val="24"/>
          <w:szCs w:val="24"/>
          <w:lang w:val="sr-Latn-ME"/>
        </w:rPr>
        <w:t xml:space="preserve"> garanciju, neopozivu i bezuslovno plativu na prvi poziv za dobro izvršenje ugovora, za slučaj povrede ugovorenih obaveza u iznosu od </w:t>
      </w:r>
      <w:r w:rsidR="00D6449B" w:rsidRPr="00A34A74">
        <w:rPr>
          <w:rFonts w:ascii="Times New Roman" w:eastAsia="Times New Roman" w:hAnsi="Times New Roman" w:cs="Times New Roman"/>
          <w:sz w:val="24"/>
          <w:szCs w:val="24"/>
          <w:lang w:val="sr-Latn-ME"/>
        </w:rPr>
        <w:t>5</w:t>
      </w:r>
      <w:r w:rsidRPr="00A34A74">
        <w:rPr>
          <w:rFonts w:ascii="Times New Roman" w:eastAsia="Times New Roman" w:hAnsi="Times New Roman" w:cs="Times New Roman"/>
          <w:sz w:val="24"/>
          <w:szCs w:val="24"/>
          <w:lang w:val="sr-Latn-ME"/>
        </w:rPr>
        <w:t xml:space="preserve"> % od vrijednosti ugovora. Garancija za dobro izvršenje ugovora treba da važi sedam dana duže od ponuđenog roka izvršenja ugovora.U slučaju prekoračenja roka iz prethodnog stava, </w:t>
      </w:r>
      <w:r w:rsidR="00507F20">
        <w:rPr>
          <w:rFonts w:ascii="Times New Roman" w:eastAsia="Times New Roman" w:hAnsi="Times New Roman" w:cs="Times New Roman"/>
          <w:sz w:val="24"/>
          <w:szCs w:val="24"/>
          <w:lang w:val="sr-Latn-ME"/>
        </w:rPr>
        <w:t xml:space="preserve">dobaljač je </w:t>
      </w:r>
      <w:r w:rsidRPr="00A34A74">
        <w:rPr>
          <w:rFonts w:ascii="Times New Roman" w:eastAsia="Times New Roman" w:hAnsi="Times New Roman" w:cs="Times New Roman"/>
          <w:sz w:val="24"/>
          <w:szCs w:val="24"/>
          <w:lang w:val="sr-Latn-ME"/>
        </w:rPr>
        <w:t>dužan da, na zahtjev naručioca, prije isteka roka važenja, produži garanciju za dobro izvršenje ugovora</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Garamond" w:eastAsia="Times New Roman" w:hAnsi="Garamond" w:cs="Times New Roman"/>
          <w:b/>
          <w:sz w:val="24"/>
          <w:szCs w:val="32"/>
          <w:lang w:val="sr-Latn-ME"/>
        </w:rPr>
      </w:pPr>
      <w:bookmarkStart w:id="6" w:name="_Toc62730559"/>
      <w:r w:rsidRPr="00A34A74">
        <w:rPr>
          <w:rFonts w:ascii="Garamond" w:eastAsia="Times New Roman" w:hAnsi="Garamond" w:cs="Times New Roman"/>
          <w:b/>
          <w:sz w:val="24"/>
          <w:szCs w:val="32"/>
          <w:lang w:val="sr-Latn-ME"/>
        </w:rPr>
        <w:t>METODOLOGIJA VREDNOVANJA PONUDA</w:t>
      </w:r>
      <w:bookmarkEnd w:id="6"/>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Naručilac će u postupku javne nabavki izabrati ekonomski najpovoljniju ponudu, primjenom pristupa isplativosti, po osnovu kriterijuma</w:t>
      </w:r>
      <w:r w:rsidRPr="00A34A74">
        <w:rPr>
          <w:rFonts w:ascii="Times New Roman" w:eastAsia="Times New Roman" w:hAnsi="Times New Roman" w:cs="Times New Roman"/>
          <w:sz w:val="24"/>
          <w:szCs w:val="24"/>
          <w:vertAlign w:val="superscript"/>
          <w:lang w:val="sr-Latn-ME"/>
        </w:rPr>
        <w:footnoteReference w:id="7"/>
      </w:r>
      <w:r w:rsidRPr="00A34A74">
        <w:rPr>
          <w:rFonts w:ascii="Times New Roman" w:eastAsia="Times New Roman" w:hAnsi="Times New Roman" w:cs="Times New Roman"/>
          <w:sz w:val="24"/>
          <w:szCs w:val="24"/>
          <w:lang w:val="sr-Latn-ME"/>
        </w:rPr>
        <w:t xml:space="preserve">: </w:t>
      </w:r>
    </w:p>
    <w:p w:rsidR="00D84BF6" w:rsidRPr="00A34A74" w:rsidRDefault="00D84BF6" w:rsidP="00D84BF6">
      <w:pPr>
        <w:spacing w:after="0" w:line="240" w:lineRule="auto"/>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sym w:font="Wingdings" w:char="F0A8"/>
      </w:r>
      <w:r w:rsidRPr="00A34A74">
        <w:rPr>
          <w:rFonts w:ascii="Times New Roman" w:eastAsia="Times New Roman" w:hAnsi="Times New Roman" w:cs="Times New Roman"/>
          <w:sz w:val="24"/>
          <w:szCs w:val="24"/>
          <w:lang w:val="sr-Latn-ME"/>
        </w:rPr>
        <w:t xml:space="preserve"> odnos cijene i kvaliteta </w:t>
      </w:r>
    </w:p>
    <w:p w:rsidR="00D84BF6" w:rsidRPr="00A34A74" w:rsidRDefault="00D84BF6" w:rsidP="00D84BF6">
      <w:pPr>
        <w:spacing w:after="0" w:line="240" w:lineRule="auto"/>
        <w:rPr>
          <w:rFonts w:ascii="Times New Roman" w:eastAsia="Times New Roman" w:hAnsi="Times New Roman" w:cs="Times New Roman"/>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najniža ponuđena cijena = maksimalan broj bodova (90)</w:t>
      </w:r>
      <w:r w:rsidRPr="00A34A74">
        <w:rPr>
          <w:rFonts w:ascii="Times New Roman" w:eastAsia="Times New Roman" w:hAnsi="Times New Roman" w:cs="Times New Roman"/>
          <w:sz w:val="24"/>
          <w:szCs w:val="24"/>
          <w:lang w:val="sr-Latn-ME"/>
        </w:rPr>
        <w:tab/>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lastRenderedPageBreak/>
        <w:t>Ponuđaču koji ponudi najnižu cijenu dodjeljuje se maksimalan broj bodova, dok ostali ponuđači dobijaju proporcionalni broj bodova u odnosu na najnižu ponuđenu cijenu, prema formuli:</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Broj bodova=</w:t>
      </w:r>
      <w:r w:rsidRPr="00A34A74">
        <w:rPr>
          <w:rFonts w:ascii="Times New Roman" w:eastAsia="Times New Roman" w:hAnsi="Times New Roman" w:cs="Times New Roman"/>
          <w:sz w:val="24"/>
          <w:szCs w:val="24"/>
          <w:u w:val="single"/>
          <w:lang w:val="sr-Latn-ME"/>
        </w:rPr>
        <w:t>Najniža ponuđena cijena</w:t>
      </w:r>
      <w:r w:rsidRPr="00A34A74">
        <w:rPr>
          <w:rFonts w:ascii="Times New Roman" w:eastAsia="Times New Roman" w:hAnsi="Times New Roman" w:cs="Times New Roman"/>
          <w:sz w:val="24"/>
          <w:szCs w:val="24"/>
          <w:lang w:val="sr-Latn-ME"/>
        </w:rPr>
        <w:t xml:space="preserve"> x 90</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ab/>
      </w:r>
      <w:r w:rsidRPr="00A34A74">
        <w:rPr>
          <w:rFonts w:ascii="Times New Roman" w:eastAsia="Times New Roman" w:hAnsi="Times New Roman" w:cs="Times New Roman"/>
          <w:sz w:val="24"/>
          <w:szCs w:val="24"/>
          <w:lang w:val="sr-Latn-ME"/>
        </w:rPr>
        <w:tab/>
        <w:t xml:space="preserve">        Ponuđena cijena</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parametar kvalitet (K) – rok isporuke : ukupno 10 bodova, odnosno:</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w:t>
      </w:r>
      <w:r w:rsidRPr="00A34A74">
        <w:rPr>
          <w:rFonts w:ascii="Times New Roman" w:eastAsia="Times New Roman" w:hAnsi="Times New Roman" w:cs="Times New Roman"/>
          <w:sz w:val="24"/>
          <w:szCs w:val="24"/>
          <w:lang w:val="sr-Latn-ME"/>
        </w:rPr>
        <w:tab/>
        <w:t>Pod rokom isporuke robe se podrazumijeva vrijeme za koji će ponuđači isporučiti predmetnu robu od dana prijema zahtjeva za isporuku i iskazuje se u kalendarskim danima.</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Parametar kvalitet (K) – rok isporuke vrednovaće se na sljedeći način:</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Bodovi za parametar kvalitet izračunavaju se na način što se kao osnova za vrednovanje uzima najkraći ponuđeni rok za svaku pojedinačnu isporuku robe koja dobija maksimalan broj bodova. Maksimalno predviđeni broj bodova je 10.</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Ponuđeni rok isporuke će se bodovati na sljedeći način:</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Arial"/>
          <w:sz w:val="26"/>
          <w:szCs w:val="26"/>
          <w:lang w:val="sr-Latn-ME"/>
        </w:rPr>
      </w:pPr>
      <w:r w:rsidRPr="00A34A74">
        <w:rPr>
          <w:rFonts w:ascii="Garamond" w:eastAsia="Times New Roman" w:hAnsi="Garamond" w:cs="Arial"/>
          <w:sz w:val="26"/>
          <w:szCs w:val="26"/>
          <w:lang w:val="sr-Latn-ME"/>
        </w:rPr>
        <w:t>K= (Kmin/ Kp) x 10</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  Kmin – najkraći ponuđeni rok za svaku pojedinačnu isporuku robe</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  Kp   – ponuđeni rok za svaku pojedinačnu isporuku robe</w:t>
      </w: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Napomena: Maksimalni ponuđeni rok ne može biti duži od 2 kalendarska dana od dostavljanja zahtjeva Naručioca odnosno prijema narudzbenice za svaku pojedinačnu nabavku. Ponuđeni rok navesti u dijelu Uslovi u pogledu načina izvršavanja predmeta nabavke koji su o</w:t>
      </w:r>
      <w:r w:rsidR="00BB1CE2" w:rsidRPr="00A34A74">
        <w:rPr>
          <w:rFonts w:ascii="Times New Roman" w:eastAsia="Times New Roman" w:hAnsi="Times New Roman" w:cs="Times New Roman"/>
          <w:sz w:val="24"/>
          <w:szCs w:val="24"/>
          <w:lang w:val="sr-Latn-ME"/>
        </w:rPr>
        <w:t xml:space="preserve">d značaja za izvršenje ugovora </w:t>
      </w:r>
    </w:p>
    <w:p w:rsidR="00D84BF6" w:rsidRPr="00A34A74" w:rsidRDefault="00D84BF6" w:rsidP="00D84BF6">
      <w:pPr>
        <w:spacing w:after="0" w:line="240" w:lineRule="auto"/>
        <w:jc w:val="both"/>
        <w:rPr>
          <w:rFonts w:ascii="Garamond" w:eastAsia="Times New Roman" w:hAnsi="Garamond" w:cs="Arial"/>
          <w:color w:val="000000"/>
          <w:sz w:val="24"/>
          <w:szCs w:val="24"/>
          <w:lang w:val="sr-Latn-ME"/>
        </w:rPr>
      </w:pPr>
    </w:p>
    <w:p w:rsidR="00D84BF6" w:rsidRPr="00A34A74" w:rsidRDefault="00D84BF6" w:rsidP="00D84BF6">
      <w:pPr>
        <w:spacing w:after="0" w:line="240" w:lineRule="auto"/>
        <w:jc w:val="both"/>
        <w:rPr>
          <w:rFonts w:ascii="Garamond" w:eastAsia="Times New Roman" w:hAnsi="Garamond" w:cs="Arial"/>
          <w:color w:val="000000"/>
          <w:sz w:val="24"/>
          <w:szCs w:val="24"/>
          <w:lang w:val="sr-Latn-ME"/>
        </w:rPr>
      </w:pPr>
    </w:p>
    <w:p w:rsidR="00D84BF6" w:rsidRPr="00A34A74" w:rsidRDefault="00D84BF6" w:rsidP="00D84BF6">
      <w:pPr>
        <w:spacing w:after="0" w:line="240" w:lineRule="auto"/>
        <w:jc w:val="both"/>
        <w:rPr>
          <w:rFonts w:ascii="Garamond" w:eastAsia="Times New Roman" w:hAnsi="Garamond" w:cs="Arial"/>
          <w:color w:val="000000"/>
          <w:sz w:val="24"/>
          <w:szCs w:val="24"/>
          <w:lang w:val="sr-Latn-ME"/>
        </w:rPr>
      </w:pP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sz w:val="24"/>
          <w:szCs w:val="32"/>
          <w:lang w:val="sr-Latn-ME"/>
        </w:rPr>
      </w:pPr>
      <w:bookmarkStart w:id="7" w:name="_Toc62730560"/>
      <w:r w:rsidRPr="00A34A74">
        <w:rPr>
          <w:rFonts w:ascii="Garamond" w:eastAsia="Times New Roman" w:hAnsi="Garamond" w:cs="Times New Roman"/>
          <w:b/>
          <w:sz w:val="24"/>
          <w:szCs w:val="32"/>
          <w:lang w:val="sr-Latn-ME"/>
        </w:rPr>
        <w:t>JEZIK PONUDE</w:t>
      </w:r>
      <w:bookmarkEnd w:id="7"/>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Ponuda se sačinjava na:</w:t>
      </w:r>
    </w:p>
    <w:p w:rsidR="00D84BF6" w:rsidRPr="00A34A74" w:rsidRDefault="00D84BF6" w:rsidP="00D84BF6">
      <w:pPr>
        <w:spacing w:after="0" w:line="240" w:lineRule="auto"/>
        <w:jc w:val="both"/>
        <w:rPr>
          <w:rFonts w:ascii="Times New Roman" w:eastAsia="Times New Roman" w:hAnsi="Times New Roman" w:cs="Times New Roman"/>
          <w:b/>
          <w:bCs/>
          <w:sz w:val="24"/>
          <w:szCs w:val="24"/>
          <w:lang w:val="sr-Latn-ME"/>
        </w:rPr>
      </w:pPr>
    </w:p>
    <w:p w:rsidR="00417828" w:rsidRPr="00A34A74" w:rsidRDefault="00417828" w:rsidP="00A34A74">
      <w:pPr>
        <w:pStyle w:val="ListParagraph"/>
        <w:spacing w:after="0" w:line="240" w:lineRule="auto"/>
        <w:ind w:left="360"/>
        <w:jc w:val="both"/>
        <w:rPr>
          <w:rFonts w:ascii="Times New Roman" w:eastAsia="Times New Roman" w:hAnsi="Times New Roman" w:cs="Times New Roman"/>
          <w:color w:val="000000"/>
          <w:sz w:val="24"/>
          <w:szCs w:val="24"/>
          <w:lang w:val="sr-Latn-ME"/>
        </w:rPr>
      </w:pPr>
      <w:bookmarkStart w:id="8" w:name="_Toc62730561"/>
      <w:r w:rsidRPr="00A34A74">
        <w:rPr>
          <w:rFonts w:ascii="Times New Roman" w:eastAsia="Times New Roman" w:hAnsi="Times New Roman" w:cs="Times New Roman"/>
          <w:sz w:val="24"/>
          <w:szCs w:val="24"/>
          <w:lang w:val="sr-Latn-ME"/>
        </w:rPr>
        <w:t xml:space="preserve">Ponuda se sačinjava na: </w:t>
      </w:r>
      <w:r w:rsidRPr="00A34A74">
        <w:rPr>
          <w:rFonts w:ascii="Times New Roman" w:eastAsia="Times New Roman" w:hAnsi="Times New Roman" w:cs="Times New Roman"/>
          <w:sz w:val="24"/>
          <w:szCs w:val="24"/>
          <w:lang w:val="sr-Latn-ME"/>
        </w:rPr>
        <w:t xml:space="preserve"> crnogorski jezik i drugi jezik koji je u službenoj upotrebi u Crnoj Gori, u skladu sa Ustavom i zakonom </w:t>
      </w:r>
      <w:r w:rsidRPr="00A34A74">
        <w:rPr>
          <w:rFonts w:ascii="Times New Roman" w:eastAsia="Times New Roman" w:hAnsi="Times New Roman" w:cs="Times New Roman"/>
          <w:sz w:val="24"/>
          <w:szCs w:val="24"/>
          <w:lang w:val="sr-Latn-ME"/>
        </w:rPr>
        <w:t> engleski jezik za djelove ponude koji se odnosi na tražene sertifikate</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sz w:val="24"/>
          <w:szCs w:val="32"/>
          <w:lang w:val="sr-Latn-ME"/>
        </w:rPr>
      </w:pPr>
      <w:r w:rsidRPr="00A34A74">
        <w:rPr>
          <w:rFonts w:ascii="Garamond" w:eastAsia="Times New Roman" w:hAnsi="Garamond" w:cs="Times New Roman"/>
          <w:b/>
          <w:sz w:val="24"/>
          <w:szCs w:val="32"/>
          <w:lang w:val="sr-Latn-ME"/>
        </w:rPr>
        <w:t>NAČIN, MJESTO I VRIJEME PODNOŠENJA PONUDA I OTVARANJA PONUDA</w:t>
      </w:r>
      <w:bookmarkEnd w:id="8"/>
    </w:p>
    <w:p w:rsidR="00D84BF6" w:rsidRPr="00A34A74" w:rsidRDefault="00D84BF6" w:rsidP="00D84BF6">
      <w:pPr>
        <w:spacing w:after="0" w:line="240" w:lineRule="auto"/>
        <w:jc w:val="both"/>
        <w:rPr>
          <w:rFonts w:ascii="Garamond" w:eastAsia="Times New Roman" w:hAnsi="Garamond" w:cs="Arial"/>
          <w:b/>
          <w:bCs/>
          <w:color w:val="FF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Ponude se podnose preko ESJN-a zaključno sa danom </w:t>
      </w:r>
      <w:r w:rsidR="00D620B2">
        <w:rPr>
          <w:rFonts w:ascii="Times New Roman" w:eastAsia="Times New Roman" w:hAnsi="Times New Roman" w:cs="Times New Roman"/>
          <w:sz w:val="24"/>
          <w:szCs w:val="24"/>
          <w:lang w:val="sr-Latn-ME"/>
        </w:rPr>
        <w:t>30</w:t>
      </w:r>
      <w:r w:rsidR="00280BAE">
        <w:rPr>
          <w:rFonts w:ascii="Times New Roman" w:eastAsia="Times New Roman" w:hAnsi="Times New Roman" w:cs="Times New Roman"/>
          <w:sz w:val="24"/>
          <w:szCs w:val="24"/>
          <w:lang w:val="sr-Latn-ME"/>
        </w:rPr>
        <w:t>.12</w:t>
      </w:r>
      <w:r w:rsidRPr="00A34A74">
        <w:rPr>
          <w:rFonts w:ascii="Times New Roman" w:eastAsia="Times New Roman" w:hAnsi="Times New Roman" w:cs="Times New Roman"/>
          <w:sz w:val="24"/>
          <w:szCs w:val="24"/>
          <w:lang w:val="sr-Latn-ME"/>
        </w:rPr>
        <w:t>.202</w:t>
      </w:r>
      <w:r w:rsidR="00EE0E2A">
        <w:rPr>
          <w:rFonts w:ascii="Times New Roman" w:eastAsia="Times New Roman" w:hAnsi="Times New Roman" w:cs="Times New Roman"/>
          <w:sz w:val="24"/>
          <w:szCs w:val="24"/>
          <w:lang w:val="sr-Latn-ME"/>
        </w:rPr>
        <w:t>5</w:t>
      </w:r>
      <w:r w:rsidRPr="00A34A74">
        <w:rPr>
          <w:rFonts w:ascii="Times New Roman" w:eastAsia="Times New Roman" w:hAnsi="Times New Roman" w:cs="Times New Roman"/>
          <w:sz w:val="24"/>
          <w:szCs w:val="24"/>
          <w:lang w:val="sr-Latn-ME"/>
        </w:rPr>
        <w:t xml:space="preserve">. godine do </w:t>
      </w:r>
      <w:r w:rsidR="00D620B2">
        <w:rPr>
          <w:rFonts w:ascii="Times New Roman" w:eastAsia="Times New Roman" w:hAnsi="Times New Roman" w:cs="Times New Roman"/>
          <w:sz w:val="24"/>
          <w:szCs w:val="24"/>
          <w:lang w:val="sr-Latn-ME"/>
        </w:rPr>
        <w:t>9</w:t>
      </w:r>
      <w:r w:rsidRPr="00A34A74">
        <w:rPr>
          <w:rFonts w:ascii="Times New Roman" w:eastAsia="Times New Roman" w:hAnsi="Times New Roman" w:cs="Times New Roman"/>
          <w:sz w:val="24"/>
          <w:szCs w:val="24"/>
          <w:lang w:val="sr-Latn-ME"/>
        </w:rPr>
        <w:t>:</w:t>
      </w:r>
      <w:r w:rsidR="00796F78">
        <w:rPr>
          <w:rFonts w:ascii="Times New Roman" w:eastAsia="Times New Roman" w:hAnsi="Times New Roman" w:cs="Times New Roman"/>
          <w:sz w:val="24"/>
          <w:szCs w:val="24"/>
          <w:lang w:val="sr-Latn-ME"/>
        </w:rPr>
        <w:t>0</w:t>
      </w:r>
      <w:r w:rsidR="00C03A9E" w:rsidRPr="00A34A74">
        <w:rPr>
          <w:rFonts w:ascii="Times New Roman" w:eastAsia="Times New Roman" w:hAnsi="Times New Roman" w:cs="Times New Roman"/>
          <w:sz w:val="24"/>
          <w:szCs w:val="24"/>
          <w:lang w:val="sr-Latn-ME"/>
        </w:rPr>
        <w:t>0</w:t>
      </w:r>
      <w:r w:rsidRPr="00A34A74">
        <w:rPr>
          <w:rFonts w:ascii="Times New Roman" w:eastAsia="Times New Roman" w:hAnsi="Times New Roman" w:cs="Times New Roman"/>
          <w:sz w:val="24"/>
          <w:szCs w:val="24"/>
          <w:lang w:val="sr-Latn-ME"/>
        </w:rPr>
        <w:t xml:space="preserve"> sati.</w:t>
      </w:r>
    </w:p>
    <w:p w:rsidR="00D84BF6" w:rsidRPr="00A34A74" w:rsidRDefault="00D84BF6" w:rsidP="00D84BF6">
      <w:pPr>
        <w:spacing w:after="0" w:line="240" w:lineRule="auto"/>
        <w:jc w:val="both"/>
        <w:rPr>
          <w:rFonts w:ascii="Times New Roman" w:eastAsia="Times New Roman" w:hAnsi="Times New Roman" w:cs="Times New Roman"/>
          <w:b/>
          <w:bCs/>
          <w:i/>
          <w:iCs/>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Otvaranje ponuda održaće se dana  </w:t>
      </w:r>
      <w:r w:rsidR="00E3271F">
        <w:rPr>
          <w:rFonts w:ascii="Times New Roman" w:eastAsia="Times New Roman" w:hAnsi="Times New Roman" w:cs="Times New Roman"/>
          <w:sz w:val="24"/>
          <w:szCs w:val="24"/>
          <w:lang w:val="sr-Latn-ME"/>
        </w:rPr>
        <w:t>2</w:t>
      </w:r>
      <w:r w:rsidR="007D25A4">
        <w:rPr>
          <w:rFonts w:ascii="Times New Roman" w:eastAsia="Times New Roman" w:hAnsi="Times New Roman" w:cs="Times New Roman"/>
          <w:sz w:val="24"/>
          <w:szCs w:val="24"/>
          <w:lang w:val="sr-Latn-ME"/>
        </w:rPr>
        <w:t>8</w:t>
      </w:r>
      <w:r w:rsidR="008C4861">
        <w:rPr>
          <w:rFonts w:ascii="Times New Roman" w:eastAsia="Times New Roman" w:hAnsi="Times New Roman" w:cs="Times New Roman"/>
          <w:sz w:val="24"/>
          <w:szCs w:val="24"/>
          <w:lang w:val="sr-Latn-ME"/>
        </w:rPr>
        <w:t>.12</w:t>
      </w:r>
      <w:r w:rsidRPr="00A34A74">
        <w:rPr>
          <w:rFonts w:ascii="Times New Roman" w:eastAsia="Times New Roman" w:hAnsi="Times New Roman" w:cs="Times New Roman"/>
          <w:sz w:val="24"/>
          <w:szCs w:val="24"/>
          <w:lang w:val="sr-Latn-ME"/>
        </w:rPr>
        <w:t>.202</w:t>
      </w:r>
      <w:r w:rsidR="00EE0E2A">
        <w:rPr>
          <w:rFonts w:ascii="Times New Roman" w:eastAsia="Times New Roman" w:hAnsi="Times New Roman" w:cs="Times New Roman"/>
          <w:sz w:val="24"/>
          <w:szCs w:val="24"/>
          <w:lang w:val="sr-Latn-ME"/>
        </w:rPr>
        <w:t>5</w:t>
      </w:r>
      <w:r w:rsidRPr="00A34A74">
        <w:rPr>
          <w:rFonts w:ascii="Times New Roman" w:eastAsia="Times New Roman" w:hAnsi="Times New Roman" w:cs="Times New Roman"/>
          <w:sz w:val="24"/>
          <w:szCs w:val="24"/>
          <w:lang w:val="sr-Latn-ME"/>
        </w:rPr>
        <w:t xml:space="preserve">. godine u </w:t>
      </w:r>
      <w:r w:rsidR="00E3271F">
        <w:rPr>
          <w:rFonts w:ascii="Times New Roman" w:eastAsia="Times New Roman" w:hAnsi="Times New Roman" w:cs="Times New Roman"/>
          <w:sz w:val="24"/>
          <w:szCs w:val="24"/>
          <w:lang w:val="sr-Latn-ME"/>
        </w:rPr>
        <w:t>10</w:t>
      </w:r>
      <w:r w:rsidRPr="00A34A74">
        <w:rPr>
          <w:rFonts w:ascii="Times New Roman" w:eastAsia="Times New Roman" w:hAnsi="Times New Roman" w:cs="Times New Roman"/>
          <w:sz w:val="24"/>
          <w:szCs w:val="24"/>
          <w:lang w:val="sr-Latn-ME"/>
        </w:rPr>
        <w:t>:</w:t>
      </w:r>
      <w:r w:rsidR="00233662">
        <w:rPr>
          <w:rFonts w:ascii="Times New Roman" w:eastAsia="Times New Roman" w:hAnsi="Times New Roman" w:cs="Times New Roman"/>
          <w:sz w:val="24"/>
          <w:szCs w:val="24"/>
          <w:lang w:val="sr-Latn-ME"/>
        </w:rPr>
        <w:t>0</w:t>
      </w:r>
      <w:r w:rsidRPr="00A34A74">
        <w:rPr>
          <w:rFonts w:ascii="Times New Roman" w:eastAsia="Times New Roman" w:hAnsi="Times New Roman" w:cs="Times New Roman"/>
          <w:sz w:val="24"/>
          <w:szCs w:val="24"/>
          <w:lang w:val="sr-Latn-ME"/>
        </w:rPr>
        <w:t xml:space="preserve">0 sati. </w:t>
      </w:r>
    </w:p>
    <w:p w:rsidR="0029199F" w:rsidRPr="00A34A74" w:rsidRDefault="0029199F" w:rsidP="0029199F">
      <w:pPr>
        <w:shd w:val="clear" w:color="auto" w:fill="FFFFFF"/>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shd w:val="clear" w:color="auto" w:fill="FFFFFF"/>
          <w:lang w:val="sr-Latn-ME"/>
        </w:rPr>
        <w:t xml:space="preserve">Napomena: U skladu sa Zakonom o javnim nabavkama </w:t>
      </w:r>
      <w:r w:rsidR="00E02855">
        <w:rPr>
          <w:rFonts w:ascii="Times New Roman" w:eastAsia="Times New Roman" w:hAnsi="Times New Roman" w:cs="Times New Roman"/>
          <w:sz w:val="24"/>
          <w:szCs w:val="24"/>
          <w:shd w:val="clear" w:color="auto" w:fill="FFFFFF"/>
          <w:lang w:val="sr-Latn-ME"/>
        </w:rPr>
        <w:t xml:space="preserve">izjava ponuđača i </w:t>
      </w:r>
      <w:r w:rsidR="00E3271F">
        <w:rPr>
          <w:rFonts w:ascii="Times New Roman" w:eastAsia="Times New Roman" w:hAnsi="Times New Roman" w:cs="Times New Roman"/>
          <w:sz w:val="24"/>
          <w:szCs w:val="24"/>
          <w:shd w:val="clear" w:color="auto" w:fill="FFFFFF"/>
          <w:lang w:val="sr-Latn-ME"/>
        </w:rPr>
        <w:t>g</w:t>
      </w:r>
      <w:r w:rsidRPr="00A34A74">
        <w:rPr>
          <w:rFonts w:ascii="Times New Roman" w:eastAsia="Times New Roman" w:hAnsi="Times New Roman" w:cs="Times New Roman"/>
          <w:sz w:val="24"/>
          <w:szCs w:val="24"/>
          <w:shd w:val="clear" w:color="auto" w:fill="FFFFFF"/>
          <w:lang w:val="sr-Latn-ME"/>
        </w:rPr>
        <w:t>arancija ponude podnos</w:t>
      </w:r>
      <w:r w:rsidR="00E02855">
        <w:rPr>
          <w:rFonts w:ascii="Times New Roman" w:eastAsia="Times New Roman" w:hAnsi="Times New Roman" w:cs="Times New Roman"/>
          <w:sz w:val="24"/>
          <w:szCs w:val="24"/>
          <w:shd w:val="clear" w:color="auto" w:fill="FFFFFF"/>
          <w:lang w:val="sr-Latn-ME"/>
        </w:rPr>
        <w:t>e</w:t>
      </w:r>
      <w:r w:rsidR="00E3271F">
        <w:rPr>
          <w:rFonts w:ascii="Times New Roman" w:eastAsia="Times New Roman" w:hAnsi="Times New Roman" w:cs="Times New Roman"/>
          <w:sz w:val="24"/>
          <w:szCs w:val="24"/>
          <w:shd w:val="clear" w:color="auto" w:fill="FFFFFF"/>
          <w:lang w:val="sr-Latn-ME"/>
        </w:rPr>
        <w:t xml:space="preserve"> </w:t>
      </w:r>
      <w:r w:rsidRPr="00A34A74">
        <w:rPr>
          <w:rFonts w:ascii="Times New Roman" w:eastAsia="Times New Roman" w:hAnsi="Times New Roman" w:cs="Times New Roman"/>
          <w:sz w:val="24"/>
          <w:szCs w:val="24"/>
          <w:shd w:val="clear" w:color="auto" w:fill="FFFFFF"/>
          <w:lang w:val="sr-Latn-ME"/>
        </w:rPr>
        <w:t xml:space="preserve"> se u elektronskom obliku putem ESJN.</w:t>
      </w:r>
    </w:p>
    <w:p w:rsidR="0029199F" w:rsidRPr="00A34A74" w:rsidRDefault="0029199F" w:rsidP="0029199F">
      <w:pPr>
        <w:shd w:val="clear" w:color="auto" w:fill="FFFFFF"/>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shd w:val="clear" w:color="auto" w:fill="FFFFFF"/>
          <w:lang w:val="sr-Latn-ME"/>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29199F" w:rsidRPr="00A34A74" w:rsidRDefault="0029199F" w:rsidP="0029199F">
      <w:pPr>
        <w:spacing w:after="0" w:line="240" w:lineRule="auto"/>
        <w:rPr>
          <w:rFonts w:ascii="Times New Roman" w:eastAsia="Times New Roman" w:hAnsi="Times New Roman" w:cs="Times New Roman"/>
          <w:i/>
          <w:iCs/>
          <w:color w:val="000000"/>
          <w:sz w:val="24"/>
          <w:szCs w:val="24"/>
          <w:lang w:val="sr-Latn-ME"/>
        </w:rPr>
      </w:pPr>
    </w:p>
    <w:p w:rsidR="0029199F" w:rsidRPr="00A34A74" w:rsidRDefault="0029199F"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sym w:font="Wingdings" w:char="F0A8"/>
      </w:r>
      <w:r w:rsidRPr="00A34A74">
        <w:rPr>
          <w:rFonts w:ascii="Times New Roman" w:eastAsia="Times New Roman" w:hAnsi="Times New Roman" w:cs="Times New Roman"/>
          <w:sz w:val="24"/>
          <w:szCs w:val="24"/>
          <w:lang w:val="sr-Latn-ME"/>
        </w:rPr>
        <w:t xml:space="preserve"> Dio ponude koji se ne dostavlja preko ESJN-a, a odnosi se na: </w:t>
      </w:r>
    </w:p>
    <w:p w:rsidR="00D84BF6" w:rsidRPr="00A34A74" w:rsidRDefault="00D84BF6" w:rsidP="00D84BF6">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b/>
          <w:sz w:val="24"/>
          <w:szCs w:val="24"/>
          <w:u w:val="single"/>
          <w:lang w:val="sr-Latn-ME"/>
        </w:rPr>
        <w:t>garanciju ponude</w:t>
      </w:r>
    </w:p>
    <w:p w:rsidR="00D84BF6" w:rsidRPr="00A34A74" w:rsidRDefault="00D84BF6" w:rsidP="00D84BF6">
      <w:pPr>
        <w:numPr>
          <w:ilvl w:val="0"/>
          <w:numId w:val="1"/>
        </w:numPr>
        <w:spacing w:before="96" w:after="0" w:line="240"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 xml:space="preserve">neposrednom predajom na arhivi naručioca na adresi </w:t>
      </w:r>
      <w:r w:rsidR="00D6449B" w:rsidRPr="00A34A74">
        <w:rPr>
          <w:rFonts w:ascii="Times New Roman" w:eastAsia="Calibri" w:hAnsi="Times New Roman" w:cs="Times New Roman"/>
          <w:sz w:val="24"/>
          <w:szCs w:val="24"/>
          <w:lang w:val="sr-Latn-ME"/>
        </w:rPr>
        <w:t>Ul.Jefta-Čaja Šćepanovića bb, Danilovgrad</w:t>
      </w:r>
    </w:p>
    <w:p w:rsidR="00D84BF6" w:rsidRPr="00FE1330" w:rsidRDefault="00D84BF6" w:rsidP="00FE1330">
      <w:pPr>
        <w:numPr>
          <w:ilvl w:val="0"/>
          <w:numId w:val="1"/>
        </w:numPr>
        <w:spacing w:before="96" w:after="0" w:line="240"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 xml:space="preserve">preporučenom pošiljkom sa povratnicom na adresi </w:t>
      </w:r>
      <w:r w:rsidR="00D6449B" w:rsidRPr="00A34A74">
        <w:rPr>
          <w:rFonts w:ascii="Times New Roman" w:eastAsia="Calibri" w:hAnsi="Times New Roman" w:cs="Times New Roman"/>
          <w:sz w:val="24"/>
          <w:szCs w:val="24"/>
          <w:lang w:val="sr-Latn-ME"/>
        </w:rPr>
        <w:t>Ul.Jefta-Čaja Šćepanovića bb, Danilovgrad</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radnim danima od </w:t>
      </w:r>
      <w:r w:rsidR="002E0602">
        <w:rPr>
          <w:rFonts w:ascii="Times New Roman" w:eastAsia="Times New Roman" w:hAnsi="Times New Roman" w:cs="Times New Roman"/>
          <w:sz w:val="24"/>
          <w:szCs w:val="24"/>
          <w:lang w:val="sr-Latn-ME"/>
        </w:rPr>
        <w:t>1</w:t>
      </w:r>
      <w:r w:rsidR="007D25A4">
        <w:rPr>
          <w:rFonts w:ascii="Times New Roman" w:eastAsia="Times New Roman" w:hAnsi="Times New Roman" w:cs="Times New Roman"/>
          <w:sz w:val="24"/>
          <w:szCs w:val="24"/>
          <w:lang w:val="sr-Latn-ME"/>
        </w:rPr>
        <w:t>5</w:t>
      </w:r>
      <w:r w:rsidR="00280BAE">
        <w:rPr>
          <w:rFonts w:ascii="Times New Roman" w:eastAsia="Times New Roman" w:hAnsi="Times New Roman" w:cs="Times New Roman"/>
          <w:sz w:val="24"/>
          <w:szCs w:val="24"/>
          <w:lang w:val="sr-Latn-ME"/>
        </w:rPr>
        <w:t>.12.</w:t>
      </w:r>
      <w:r w:rsidRPr="00A34A74">
        <w:rPr>
          <w:rFonts w:ascii="Times New Roman" w:eastAsia="Times New Roman" w:hAnsi="Times New Roman" w:cs="Times New Roman"/>
          <w:sz w:val="24"/>
          <w:szCs w:val="24"/>
          <w:lang w:val="sr-Latn-ME"/>
        </w:rPr>
        <w:t>202</w:t>
      </w:r>
      <w:r w:rsidR="00EE0E2A">
        <w:rPr>
          <w:rFonts w:ascii="Times New Roman" w:eastAsia="Times New Roman" w:hAnsi="Times New Roman" w:cs="Times New Roman"/>
          <w:sz w:val="24"/>
          <w:szCs w:val="24"/>
          <w:lang w:val="sr-Latn-ME"/>
        </w:rPr>
        <w:t>5</w:t>
      </w:r>
      <w:r w:rsidRPr="00A34A74">
        <w:rPr>
          <w:rFonts w:ascii="Times New Roman" w:eastAsia="Times New Roman" w:hAnsi="Times New Roman" w:cs="Times New Roman"/>
          <w:sz w:val="24"/>
          <w:szCs w:val="24"/>
          <w:lang w:val="sr-Latn-ME"/>
        </w:rPr>
        <w:t>.godine do 1</w:t>
      </w:r>
      <w:r w:rsidR="00BB5798" w:rsidRPr="00A34A74">
        <w:rPr>
          <w:rFonts w:ascii="Times New Roman" w:eastAsia="Times New Roman" w:hAnsi="Times New Roman" w:cs="Times New Roman"/>
          <w:sz w:val="24"/>
          <w:szCs w:val="24"/>
          <w:lang w:val="sr-Latn-ME"/>
        </w:rPr>
        <w:t>4</w:t>
      </w:r>
      <w:r w:rsidRPr="00A34A74">
        <w:rPr>
          <w:rFonts w:ascii="Times New Roman" w:eastAsia="Times New Roman" w:hAnsi="Times New Roman" w:cs="Times New Roman"/>
          <w:sz w:val="24"/>
          <w:szCs w:val="24"/>
          <w:lang w:val="sr-Latn-ME"/>
        </w:rPr>
        <w:t>:00 sati, zaključno sa danom</w:t>
      </w:r>
      <w:r w:rsidR="008C4861">
        <w:rPr>
          <w:rFonts w:ascii="Times New Roman" w:eastAsia="Times New Roman" w:hAnsi="Times New Roman" w:cs="Times New Roman"/>
          <w:sz w:val="24"/>
          <w:szCs w:val="24"/>
          <w:lang w:val="sr-Latn-ME"/>
        </w:rPr>
        <w:t xml:space="preserve"> </w:t>
      </w:r>
      <w:r w:rsidR="00D620B2">
        <w:rPr>
          <w:rFonts w:ascii="Times New Roman" w:eastAsia="Times New Roman" w:hAnsi="Times New Roman" w:cs="Times New Roman"/>
          <w:sz w:val="24"/>
          <w:szCs w:val="24"/>
          <w:lang w:val="sr-Latn-ME"/>
        </w:rPr>
        <w:t>30</w:t>
      </w:r>
      <w:r w:rsidR="00280BAE">
        <w:rPr>
          <w:rFonts w:ascii="Times New Roman" w:eastAsia="Times New Roman" w:hAnsi="Times New Roman" w:cs="Times New Roman"/>
          <w:sz w:val="24"/>
          <w:szCs w:val="24"/>
          <w:lang w:val="sr-Latn-ME"/>
        </w:rPr>
        <w:t>.12</w:t>
      </w:r>
      <w:r w:rsidRPr="00A34A74">
        <w:rPr>
          <w:rFonts w:ascii="Times New Roman" w:eastAsia="Times New Roman" w:hAnsi="Times New Roman" w:cs="Times New Roman"/>
          <w:sz w:val="24"/>
          <w:szCs w:val="24"/>
          <w:lang w:val="sr-Latn-ME"/>
        </w:rPr>
        <w:t>.202</w:t>
      </w:r>
      <w:r w:rsidR="00EE0E2A">
        <w:rPr>
          <w:rFonts w:ascii="Times New Roman" w:eastAsia="Times New Roman" w:hAnsi="Times New Roman" w:cs="Times New Roman"/>
          <w:sz w:val="24"/>
          <w:szCs w:val="24"/>
          <w:lang w:val="sr-Latn-ME"/>
        </w:rPr>
        <w:t>5</w:t>
      </w:r>
      <w:r w:rsidRPr="00A34A74">
        <w:rPr>
          <w:rFonts w:ascii="Times New Roman" w:eastAsia="Times New Roman" w:hAnsi="Times New Roman" w:cs="Times New Roman"/>
          <w:sz w:val="24"/>
          <w:szCs w:val="24"/>
          <w:lang w:val="sr-Latn-ME"/>
        </w:rPr>
        <w:t xml:space="preserve"> godine godine do </w:t>
      </w:r>
      <w:r w:rsidR="00D620B2">
        <w:rPr>
          <w:rFonts w:ascii="Times New Roman" w:eastAsia="Times New Roman" w:hAnsi="Times New Roman" w:cs="Times New Roman"/>
          <w:sz w:val="24"/>
          <w:szCs w:val="24"/>
          <w:lang w:val="sr-Latn-ME"/>
        </w:rPr>
        <w:t>9</w:t>
      </w:r>
      <w:bookmarkStart w:id="9" w:name="_GoBack"/>
      <w:bookmarkEnd w:id="9"/>
      <w:r w:rsidRPr="00A34A74">
        <w:rPr>
          <w:rFonts w:ascii="Times New Roman" w:eastAsia="Times New Roman" w:hAnsi="Times New Roman" w:cs="Times New Roman"/>
          <w:sz w:val="24"/>
          <w:szCs w:val="24"/>
          <w:lang w:val="sr-Latn-ME"/>
        </w:rPr>
        <w:t>.</w:t>
      </w:r>
      <w:r w:rsidR="007D25A4">
        <w:rPr>
          <w:rFonts w:ascii="Times New Roman" w:eastAsia="Times New Roman" w:hAnsi="Times New Roman" w:cs="Times New Roman"/>
          <w:sz w:val="24"/>
          <w:szCs w:val="24"/>
          <w:lang w:val="sr-Latn-ME"/>
        </w:rPr>
        <w:t>0</w:t>
      </w:r>
      <w:r w:rsidRPr="00A34A74">
        <w:rPr>
          <w:rFonts w:ascii="Times New Roman" w:eastAsia="Times New Roman" w:hAnsi="Times New Roman" w:cs="Times New Roman"/>
          <w:sz w:val="24"/>
          <w:szCs w:val="24"/>
          <w:lang w:val="sr-Latn-ME"/>
        </w:rPr>
        <w:t>0 sati.</w:t>
      </w:r>
    </w:p>
    <w:p w:rsidR="00D84BF6" w:rsidRPr="00A34A74" w:rsidRDefault="00D84BF6" w:rsidP="00D84BF6">
      <w:pPr>
        <w:spacing w:after="0" w:line="240" w:lineRule="auto"/>
        <w:rPr>
          <w:rFonts w:ascii="Times New Roman" w:eastAsia="Times New Roman" w:hAnsi="Times New Roman" w:cs="Times New Roman"/>
          <w:i/>
          <w:iCs/>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sym w:font="Wingdings" w:char="F0A8"/>
      </w:r>
      <w:r w:rsidRPr="00A34A74">
        <w:rPr>
          <w:rFonts w:ascii="Times New Roman" w:eastAsia="Times New Roman" w:hAnsi="Times New Roman" w:cs="Times New Roman"/>
          <w:sz w:val="24"/>
          <w:szCs w:val="24"/>
          <w:lang w:val="sr-Latn-ME"/>
        </w:rPr>
        <w:t xml:space="preserve"> Razlozi hitnosti za skraćenje roka za podnošenje ponuda: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233662" w:rsidRPr="00FF3F37" w:rsidRDefault="00233662" w:rsidP="00233662">
      <w:pPr>
        <w:rPr>
          <w:rFonts w:ascii="Times New Roman" w:hAnsi="Times New Roman" w:cs="Times New Roman"/>
          <w:iCs/>
          <w:sz w:val="24"/>
          <w:szCs w:val="24"/>
          <w:lang w:val="sr-Latn-ME"/>
        </w:rPr>
      </w:pPr>
      <w:r w:rsidRPr="00FF3F37">
        <w:rPr>
          <w:rFonts w:ascii="Times New Roman" w:hAnsi="Times New Roman" w:cs="Times New Roman"/>
          <w:iCs/>
          <w:sz w:val="24"/>
          <w:szCs w:val="24"/>
          <w:lang w:val="sr-Latn-ME"/>
        </w:rPr>
        <w:t xml:space="preserve">Zbog predviđenih radova na rekonstrukciji vodovodne mreže u nekoliko naselja, obavljanja redovnih aktivnosti, </w:t>
      </w:r>
      <w:r w:rsidR="00EE0E2A">
        <w:rPr>
          <w:rFonts w:ascii="Times New Roman" w:hAnsi="Times New Roman" w:cs="Times New Roman"/>
          <w:iCs/>
          <w:sz w:val="24"/>
          <w:szCs w:val="24"/>
          <w:lang w:val="sr-Latn-ME"/>
        </w:rPr>
        <w:t xml:space="preserve">završetka vodovoda u naselju Grbe , </w:t>
      </w:r>
      <w:r w:rsidR="00FE1330">
        <w:rPr>
          <w:rFonts w:ascii="Times New Roman" w:hAnsi="Times New Roman" w:cs="Times New Roman"/>
          <w:iCs/>
          <w:sz w:val="24"/>
          <w:szCs w:val="24"/>
          <w:lang w:val="sr-Latn-ME"/>
        </w:rPr>
        <w:t>te</w:t>
      </w:r>
      <w:r w:rsidRPr="00FF3F37">
        <w:rPr>
          <w:rFonts w:ascii="Times New Roman" w:hAnsi="Times New Roman" w:cs="Times New Roman"/>
          <w:iCs/>
          <w:sz w:val="24"/>
          <w:szCs w:val="24"/>
          <w:lang w:val="sr-Latn-ME"/>
        </w:rPr>
        <w:t xml:space="preserve"> </w:t>
      </w:r>
      <w:r w:rsidR="00583C70">
        <w:rPr>
          <w:rFonts w:ascii="Times New Roman" w:hAnsi="Times New Roman" w:cs="Times New Roman"/>
          <w:iCs/>
          <w:sz w:val="24"/>
          <w:szCs w:val="24"/>
          <w:lang w:val="sr-Latn-ME"/>
        </w:rPr>
        <w:t xml:space="preserve">mogućnosti </w:t>
      </w:r>
      <w:r w:rsidR="00FE1330">
        <w:rPr>
          <w:rFonts w:ascii="Times New Roman" w:hAnsi="Times New Roman" w:cs="Times New Roman"/>
          <w:iCs/>
          <w:sz w:val="24"/>
          <w:szCs w:val="24"/>
          <w:lang w:val="sr-Latn-ME"/>
        </w:rPr>
        <w:t xml:space="preserve">eventualnih </w:t>
      </w:r>
      <w:r w:rsidR="00583C70">
        <w:rPr>
          <w:rFonts w:ascii="Times New Roman" w:hAnsi="Times New Roman" w:cs="Times New Roman"/>
          <w:iCs/>
          <w:sz w:val="24"/>
          <w:szCs w:val="24"/>
          <w:lang w:val="sr-Latn-ME"/>
        </w:rPr>
        <w:t xml:space="preserve">odugovlačenja postupka , </w:t>
      </w:r>
      <w:r w:rsidRPr="00FF3F37">
        <w:rPr>
          <w:rFonts w:ascii="Times New Roman" w:hAnsi="Times New Roman" w:cs="Times New Roman"/>
          <w:iCs/>
          <w:sz w:val="24"/>
          <w:szCs w:val="24"/>
          <w:lang w:val="sr-Latn-ME"/>
        </w:rPr>
        <w:t>ovaj postupak će sprovesti Komisija za sprovođenje postupka u skladu sa članom 54 stav 4 Zakona o javnim nabavkama, u roku ne kraćem od 15 dana od dana objavljivanja tenderske dokumentacije na portalu CEJN  www.ujn.gov.me, iz razloga hitnosti realizovanja predmetne nabavke.</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sz w:val="24"/>
          <w:szCs w:val="32"/>
          <w:lang w:val="sr-Latn-ME"/>
        </w:rPr>
      </w:pPr>
      <w:bookmarkStart w:id="10" w:name="_Toc62730562"/>
      <w:r w:rsidRPr="00A34A74">
        <w:rPr>
          <w:rFonts w:ascii="Garamond" w:eastAsia="Times New Roman" w:hAnsi="Garamond" w:cs="Times New Roman"/>
          <w:b/>
          <w:sz w:val="24"/>
          <w:szCs w:val="32"/>
          <w:lang w:val="sr-Latn-ME"/>
        </w:rPr>
        <w:t>USLOVI ZA AKTIVIRANJE GARANCIJE PONUDE</w:t>
      </w:r>
      <w:r w:rsidRPr="00A34A74">
        <w:rPr>
          <w:rFonts w:ascii="Garamond" w:eastAsia="Times New Roman" w:hAnsi="Garamond" w:cs="Times New Roman"/>
          <w:b/>
          <w:sz w:val="24"/>
          <w:szCs w:val="32"/>
          <w:vertAlign w:val="superscript"/>
          <w:lang w:val="sr-Latn-ME"/>
        </w:rPr>
        <w:footnoteReference w:id="8"/>
      </w:r>
      <w:bookmarkEnd w:id="10"/>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Garancija ponude će se aktivirati ako ponuđač: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1) odustane od ponude u roku važenja ponude;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2) ne dostavi zahtijevane dokaze prije potpisivanja ugovora;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3) odbije da potpiše ugovor o javnoj nabavci ili okvirni sporazum; ili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4) u izjavi privrednog subjekta navede netačne činjenice o ispunjenosti uslova iz člana 111 stav 4 Zakona o javnim nabavkama.</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sz w:val="24"/>
          <w:szCs w:val="32"/>
          <w:lang w:val="sr-Latn-ME"/>
        </w:rPr>
      </w:pPr>
      <w:bookmarkStart w:id="11" w:name="_Toc62730563"/>
      <w:r w:rsidRPr="00A34A74">
        <w:rPr>
          <w:rFonts w:ascii="Garamond" w:eastAsia="Times New Roman" w:hAnsi="Garamond" w:cs="Times New Roman"/>
          <w:b/>
          <w:sz w:val="24"/>
          <w:szCs w:val="32"/>
          <w:lang w:val="sr-Latn-ME"/>
        </w:rPr>
        <w:t>TAJNOST PODATAKA</w:t>
      </w:r>
      <w:bookmarkEnd w:id="11"/>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Tenderska dokumentacija sadrži tajne podatke</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sym w:font="Wingdings" w:char="F0A8"/>
      </w:r>
      <w:r w:rsidRPr="00A34A74">
        <w:rPr>
          <w:rFonts w:ascii="Times New Roman" w:eastAsia="Times New Roman" w:hAnsi="Times New Roman" w:cs="Times New Roman"/>
          <w:sz w:val="24"/>
          <w:szCs w:val="24"/>
          <w:lang w:val="sr-Latn-ME"/>
        </w:rPr>
        <w:t xml:space="preserve"> ne</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sz w:val="24"/>
          <w:szCs w:val="32"/>
          <w:lang w:val="sr-Latn-ME"/>
        </w:rPr>
      </w:pPr>
      <w:bookmarkStart w:id="12" w:name="_Toc62730564"/>
      <w:r w:rsidRPr="00A34A74">
        <w:rPr>
          <w:rFonts w:ascii="Garamond" w:eastAsia="Times New Roman" w:hAnsi="Garamond" w:cs="Times New Roman"/>
          <w:b/>
          <w:sz w:val="24"/>
          <w:szCs w:val="32"/>
          <w:lang w:val="sr-Latn-ME"/>
        </w:rPr>
        <w:t>UPUTSTVO ZA SAČINJAVANJE PONUDE</w:t>
      </w:r>
      <w:bookmarkEnd w:id="12"/>
    </w:p>
    <w:p w:rsidR="00D84BF6" w:rsidRPr="00A34A74" w:rsidRDefault="00D84BF6" w:rsidP="00D84BF6">
      <w:pPr>
        <w:spacing w:after="0" w:line="240" w:lineRule="auto"/>
        <w:jc w:val="both"/>
        <w:rPr>
          <w:rFonts w:ascii="Times New Roman" w:eastAsia="Times New Roman" w:hAnsi="Times New Roman" w:cs="Times New Roman"/>
          <w:color w:val="FF0000"/>
          <w:sz w:val="24"/>
          <w:szCs w:val="24"/>
          <w:lang w:val="sr-Latn-ME"/>
        </w:rPr>
      </w:pP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rsidR="00D84BF6" w:rsidRPr="00A34A74" w:rsidRDefault="00D84BF6" w:rsidP="00D84BF6">
      <w:pPr>
        <w:spacing w:after="0" w:line="240" w:lineRule="auto"/>
        <w:jc w:val="both"/>
        <w:rPr>
          <w:rFonts w:ascii="Times New Roman" w:eastAsia="Times New Roman" w:hAnsi="Times New Roman" w:cs="Times New Roman"/>
          <w:i/>
          <w:iCs/>
          <w:sz w:val="24"/>
          <w:szCs w:val="24"/>
          <w:lang w:val="sr-Latn-ME"/>
        </w:rPr>
      </w:pPr>
      <w:r w:rsidRPr="00A34A74">
        <w:rPr>
          <w:rFonts w:ascii="Times New Roman" w:eastAsia="Times New Roman" w:hAnsi="Times New Roman" w:cs="Times New Roman"/>
          <w:sz w:val="24"/>
          <w:szCs w:val="24"/>
          <w:lang w:val="sr-Latn-ME"/>
        </w:rPr>
        <w:t xml:space="preserve">Ponuđač je dužan da tačno i nedvosmisleno popuni </w:t>
      </w:r>
      <w:r w:rsidRPr="00A34A74">
        <w:rPr>
          <w:rFonts w:ascii="Times New Roman" w:eastAsia="Calibri" w:hAnsi="Times New Roman" w:cs="Times New Roman"/>
          <w:sz w:val="24"/>
          <w:szCs w:val="24"/>
          <w:lang w:val="sr-Latn-ME"/>
        </w:rPr>
        <w:t>Izjavu privrednog subjekta u skladu sa zahtjevima iz tenderske dokumentacije.</w:t>
      </w: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Garamond" w:eastAsia="Times New Roman" w:hAnsi="Garamond" w:cs="Times New Roman"/>
          <w:b/>
          <w:sz w:val="24"/>
          <w:szCs w:val="32"/>
          <w:lang w:val="sr-Latn-ME"/>
        </w:rPr>
      </w:pPr>
      <w:bookmarkStart w:id="13" w:name="_Toc62730565"/>
      <w:r w:rsidRPr="00A34A74">
        <w:rPr>
          <w:rFonts w:ascii="Garamond" w:eastAsia="Times New Roman" w:hAnsi="Garamond" w:cs="Times New Roman"/>
          <w:b/>
          <w:sz w:val="24"/>
          <w:szCs w:val="32"/>
          <w:lang w:val="sr-Latn-ME"/>
        </w:rPr>
        <w:lastRenderedPageBreak/>
        <w:t>NAČIN ZAKLJUČIVANJA I IZMJENE UGOVORA O JAVNOJ NABAVCI</w:t>
      </w:r>
      <w:bookmarkEnd w:id="13"/>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D84BF6"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rsidR="00EC7703" w:rsidRPr="00A34A74" w:rsidRDefault="00EC7703" w:rsidP="00D84BF6">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Naručilac i dobavljač su saglasni da sastavni dio ugovora o javnoj nabavci čine ponuda dobavljača i garancija za dobro izvršenje ugovora, za slučaj povrede ugovorenih obaveza.</w:t>
      </w:r>
    </w:p>
    <w:p w:rsidR="00D84BF6" w:rsidRPr="00A34A74"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t>Ugovor između naručioca i ponuđača čija je ponuda izabrana kao najpovoljnija, pored uslova koji su propisani ovom tenderskom dokumentacijom, će sadržati i sljedeće:</w:t>
      </w:r>
      <w:r w:rsidRPr="00A34A74">
        <w:rPr>
          <w:rFonts w:ascii="Times New Roman" w:eastAsia="Times New Roman" w:hAnsi="Times New Roman" w:cs="Times New Roman"/>
          <w:sz w:val="24"/>
          <w:szCs w:val="24"/>
          <w:vertAlign w:val="superscript"/>
          <w:lang w:val="sr-Latn-ME"/>
        </w:rPr>
        <w:footnoteReference w:id="9"/>
      </w:r>
    </w:p>
    <w:p w:rsidR="00550D39" w:rsidRPr="00A34A74" w:rsidRDefault="00D56452" w:rsidP="00D84BF6">
      <w:pPr>
        <w:spacing w:after="0" w:line="240" w:lineRule="auto"/>
        <w:jc w:val="both"/>
        <w:rPr>
          <w:rFonts w:ascii="Times New Roman" w:eastAsia="Times New Roman" w:hAnsi="Times New Roman" w:cs="Times New Roman"/>
          <w:b/>
          <w:sz w:val="24"/>
          <w:szCs w:val="24"/>
          <w:lang w:val="sr-Latn-ME"/>
        </w:rPr>
      </w:pPr>
      <w:r w:rsidRPr="00A34A74">
        <w:rPr>
          <w:rFonts w:ascii="Times New Roman" w:eastAsia="Times New Roman" w:hAnsi="Times New Roman" w:cs="Times New Roman"/>
          <w:b/>
          <w:sz w:val="24"/>
          <w:szCs w:val="24"/>
          <w:lang w:val="sr-Latn-ME"/>
        </w:rPr>
        <w:t xml:space="preserve">Način isporuke robe: </w:t>
      </w:r>
    </w:p>
    <w:p w:rsidR="00550D39" w:rsidRPr="00A34A74" w:rsidRDefault="00550D39" w:rsidP="00550D39">
      <w:pPr>
        <w:spacing w:after="0" w:line="240" w:lineRule="auto"/>
        <w:jc w:val="both"/>
        <w:rPr>
          <w:rFonts w:ascii="Times New Roman" w:hAnsi="Times New Roman" w:cs="Times New Roman"/>
          <w:color w:val="000000"/>
          <w:sz w:val="24"/>
          <w:szCs w:val="24"/>
          <w:lang w:val="sr-Latn-ME"/>
        </w:rPr>
      </w:pPr>
      <w:r w:rsidRPr="00A34A74">
        <w:rPr>
          <w:rFonts w:ascii="Garamond" w:eastAsia="Times New Roman" w:hAnsi="Garamond" w:cs="Arial"/>
          <w:color w:val="000000"/>
          <w:sz w:val="24"/>
          <w:szCs w:val="24"/>
          <w:lang w:val="sr-Latn-ME"/>
        </w:rPr>
        <w:t>-</w:t>
      </w:r>
      <w:r w:rsidRPr="00A34A74">
        <w:rPr>
          <w:rFonts w:ascii="Times New Roman" w:hAnsi="Times New Roman" w:cs="Times New Roman"/>
          <w:color w:val="000000"/>
          <w:sz w:val="24"/>
          <w:szCs w:val="24"/>
          <w:lang w:val="sr-Latn-ME"/>
        </w:rPr>
        <w:t xml:space="preserve"> Dobavljač se obavezuje da naručiocu sukcesivno isporučuje  robe specificirane tehničkom specifikacijom. Količine i </w:t>
      </w:r>
      <w:r w:rsidR="00864ECD" w:rsidRPr="00A34A74">
        <w:rPr>
          <w:rFonts w:ascii="Times New Roman" w:hAnsi="Times New Roman" w:cs="Times New Roman"/>
          <w:color w:val="000000"/>
          <w:sz w:val="24"/>
          <w:szCs w:val="24"/>
          <w:lang w:val="sr-Latn-ME"/>
        </w:rPr>
        <w:t xml:space="preserve">vrste </w:t>
      </w:r>
      <w:r w:rsidRPr="00A34A74">
        <w:rPr>
          <w:rFonts w:ascii="Times New Roman" w:hAnsi="Times New Roman" w:cs="Times New Roman"/>
          <w:color w:val="000000"/>
          <w:sz w:val="24"/>
          <w:szCs w:val="24"/>
          <w:lang w:val="sr-Latn-ME"/>
        </w:rPr>
        <w:t>robe će se naručivati prema potrebama Naručioca</w:t>
      </w:r>
      <w:r w:rsidR="00864ECD" w:rsidRPr="00A34A74">
        <w:rPr>
          <w:rFonts w:ascii="Times New Roman" w:hAnsi="Times New Roman" w:cs="Times New Roman"/>
          <w:color w:val="000000"/>
          <w:sz w:val="24"/>
          <w:szCs w:val="24"/>
          <w:lang w:val="sr-Latn-ME"/>
        </w:rPr>
        <w:t>. Obzirom na neizvjesnost ostvarenja svih planiranih poslova, Naručilac nije u obavezi da preuzme</w:t>
      </w:r>
      <w:r w:rsidR="00597B7C" w:rsidRPr="00A34A74">
        <w:rPr>
          <w:rFonts w:ascii="Times New Roman" w:hAnsi="Times New Roman" w:cs="Times New Roman"/>
          <w:color w:val="000000"/>
          <w:sz w:val="24"/>
          <w:szCs w:val="24"/>
          <w:lang w:val="sr-Latn-ME"/>
        </w:rPr>
        <w:t xml:space="preserve">, odnosno kupi </w:t>
      </w:r>
      <w:r w:rsidR="00864ECD" w:rsidRPr="00A34A74">
        <w:rPr>
          <w:rFonts w:ascii="Times New Roman" w:hAnsi="Times New Roman" w:cs="Times New Roman"/>
          <w:color w:val="000000"/>
          <w:sz w:val="24"/>
          <w:szCs w:val="24"/>
          <w:lang w:val="sr-Latn-ME"/>
        </w:rPr>
        <w:t xml:space="preserve"> sve specifirane robe, odnosno količine. N</w:t>
      </w:r>
      <w:r w:rsidRPr="00A34A74">
        <w:rPr>
          <w:rFonts w:ascii="Times New Roman" w:hAnsi="Times New Roman" w:cs="Times New Roman"/>
          <w:color w:val="000000"/>
          <w:sz w:val="24"/>
          <w:szCs w:val="24"/>
          <w:lang w:val="sr-Latn-ME"/>
        </w:rPr>
        <w:t>aručilac se obavezuje da preuzete robe  plati dobavljaču po cijeni robe po prihvaćenoj ponudi</w:t>
      </w:r>
      <w:r w:rsidR="00D56452" w:rsidRPr="00A34A74">
        <w:rPr>
          <w:rFonts w:ascii="Times New Roman" w:hAnsi="Times New Roman" w:cs="Times New Roman"/>
          <w:color w:val="000000"/>
          <w:sz w:val="24"/>
          <w:szCs w:val="24"/>
          <w:lang w:val="sr-Latn-ME"/>
        </w:rPr>
        <w:t xml:space="preserve">. </w:t>
      </w:r>
    </w:p>
    <w:p w:rsidR="00D84BF6" w:rsidRPr="00A34A74" w:rsidRDefault="00D84BF6" w:rsidP="00D84BF6">
      <w:pPr>
        <w:autoSpaceDE w:val="0"/>
        <w:autoSpaceDN w:val="0"/>
        <w:adjustRightInd w:val="0"/>
        <w:spacing w:after="0" w:line="240" w:lineRule="auto"/>
        <w:jc w:val="both"/>
        <w:rPr>
          <w:rFonts w:ascii="Times New Roman" w:eastAsia="Calibri" w:hAnsi="Times New Roman" w:cs="Times New Roman"/>
          <w:b/>
          <w:sz w:val="24"/>
          <w:szCs w:val="24"/>
          <w:lang w:val="sr-Latn-ME"/>
        </w:rPr>
      </w:pPr>
      <w:r w:rsidRPr="00A34A74">
        <w:rPr>
          <w:rFonts w:ascii="Times New Roman" w:eastAsia="Calibri" w:hAnsi="Times New Roman" w:cs="Times New Roman"/>
          <w:b/>
          <w:sz w:val="24"/>
          <w:szCs w:val="24"/>
          <w:lang w:val="sr-Latn-ME"/>
        </w:rPr>
        <w:t>-Ugovorna kazna :</w:t>
      </w:r>
    </w:p>
    <w:p w:rsidR="00D84BF6" w:rsidRPr="00A34A74" w:rsidRDefault="00D84BF6" w:rsidP="00D84BF6">
      <w:pPr>
        <w:autoSpaceDE w:val="0"/>
        <w:autoSpaceDN w:val="0"/>
        <w:adjustRightInd w:val="0"/>
        <w:spacing w:after="0" w:line="240"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DOBAVLJAČ se obavezuje da plati ugovornu kaznu u visini 2‰ za svaki dan kašnjenja u isporuci opreme, a najviše 5% od ukupne vrijednosti ugovorenog posla</w:t>
      </w:r>
    </w:p>
    <w:p w:rsidR="00D84BF6" w:rsidRPr="00A34A74" w:rsidRDefault="00D84BF6" w:rsidP="00D84BF6">
      <w:pPr>
        <w:autoSpaceDE w:val="0"/>
        <w:autoSpaceDN w:val="0"/>
        <w:adjustRightInd w:val="0"/>
        <w:spacing w:after="0" w:line="240" w:lineRule="auto"/>
        <w:jc w:val="both"/>
        <w:rPr>
          <w:rFonts w:ascii="Times New Roman" w:eastAsia="Calibri" w:hAnsi="Times New Roman" w:cs="Times New Roman"/>
          <w:b/>
          <w:sz w:val="24"/>
          <w:szCs w:val="24"/>
          <w:lang w:val="sr-Latn-ME"/>
        </w:rPr>
      </w:pPr>
      <w:r w:rsidRPr="00A34A74">
        <w:rPr>
          <w:rFonts w:ascii="Times New Roman" w:eastAsia="Calibri" w:hAnsi="Times New Roman" w:cs="Times New Roman"/>
          <w:b/>
          <w:sz w:val="24"/>
          <w:szCs w:val="24"/>
          <w:lang w:val="sr-Latn-ME"/>
        </w:rPr>
        <w:t>-Pravo ugovornih strana na raskid ugovora:</w:t>
      </w:r>
    </w:p>
    <w:p w:rsidR="00D84BF6" w:rsidRPr="00A34A74" w:rsidRDefault="00D84BF6" w:rsidP="00D84BF6">
      <w:pPr>
        <w:spacing w:after="0" w:line="240" w:lineRule="auto"/>
        <w:jc w:val="both"/>
        <w:rPr>
          <w:rFonts w:ascii="Times New Roman" w:eastAsia="PMingLiU" w:hAnsi="Times New Roman" w:cs="Times New Roman"/>
          <w:sz w:val="24"/>
          <w:szCs w:val="24"/>
          <w:lang w:val="sr-Latn-ME" w:eastAsia="zh-TW"/>
        </w:rPr>
      </w:pPr>
      <w:r w:rsidRPr="00A34A74">
        <w:rPr>
          <w:rFonts w:ascii="Times New Roman" w:eastAsia="PMingLiU" w:hAnsi="Times New Roman" w:cs="Times New Roman"/>
          <w:sz w:val="24"/>
          <w:szCs w:val="24"/>
          <w:lang w:val="sr-Latn-ME" w:eastAsia="zh-TW"/>
        </w:rPr>
        <w:t xml:space="preserve">Ugovorne strane su saglasne da do raskida ovog Ugovora može doći: </w:t>
      </w:r>
    </w:p>
    <w:p w:rsidR="00D84BF6" w:rsidRPr="00A34A74" w:rsidRDefault="00D84BF6" w:rsidP="00D84BF6">
      <w:pPr>
        <w:numPr>
          <w:ilvl w:val="0"/>
          <w:numId w:val="7"/>
        </w:numPr>
        <w:spacing w:after="0" w:line="240" w:lineRule="auto"/>
        <w:jc w:val="both"/>
        <w:rPr>
          <w:rFonts w:ascii="Times New Roman" w:eastAsia="PMingLiU" w:hAnsi="Times New Roman" w:cs="Times New Roman"/>
          <w:sz w:val="24"/>
          <w:szCs w:val="24"/>
          <w:lang w:val="sr-Latn-ME" w:eastAsia="zh-TW"/>
        </w:rPr>
      </w:pPr>
      <w:r w:rsidRPr="00A34A74">
        <w:rPr>
          <w:rFonts w:ascii="Times New Roman" w:eastAsia="PMingLiU" w:hAnsi="Times New Roman" w:cs="Times New Roman"/>
          <w:sz w:val="24"/>
          <w:szCs w:val="24"/>
          <w:lang w:val="sr-Latn-ME" w:eastAsia="zh-TW"/>
        </w:rPr>
        <w:t xml:space="preserve">U slučaju kada NARUČILAC ustanovi da kvalitet robe koja je predmet ovog ugovora ili način na koje se isporučuje, odstupa od traženog, odnosno ponudjenog kvaliteta iz ponude DOBAVLJAČA, </w:t>
      </w:r>
    </w:p>
    <w:p w:rsidR="00D84BF6" w:rsidRPr="00A34A74" w:rsidRDefault="00D84BF6" w:rsidP="00D84BF6">
      <w:pPr>
        <w:numPr>
          <w:ilvl w:val="0"/>
          <w:numId w:val="7"/>
        </w:numPr>
        <w:spacing w:after="0" w:line="240" w:lineRule="auto"/>
        <w:jc w:val="both"/>
        <w:rPr>
          <w:rFonts w:ascii="Times New Roman" w:eastAsia="PMingLiU" w:hAnsi="Times New Roman" w:cs="Times New Roman"/>
          <w:sz w:val="24"/>
          <w:szCs w:val="24"/>
          <w:lang w:val="sr-Latn-ME" w:eastAsia="zh-TW"/>
        </w:rPr>
      </w:pPr>
      <w:r w:rsidRPr="00A34A74">
        <w:rPr>
          <w:rFonts w:ascii="Times New Roman" w:eastAsia="PMingLiU" w:hAnsi="Times New Roman" w:cs="Times New Roman"/>
          <w:sz w:val="24"/>
          <w:szCs w:val="24"/>
          <w:lang w:val="sr-Latn-ME" w:eastAsia="zh-TW"/>
        </w:rPr>
        <w:t>U slučaju da  DOBAVLJAČ ne bude izvršavao svoje obaveze u rokovima i na način predvidjen Ugovorom</w:t>
      </w:r>
    </w:p>
    <w:p w:rsidR="00D84BF6" w:rsidRPr="00A34A74" w:rsidRDefault="00D84BF6" w:rsidP="00D84BF6">
      <w:pPr>
        <w:numPr>
          <w:ilvl w:val="0"/>
          <w:numId w:val="7"/>
        </w:numPr>
        <w:spacing w:after="0" w:line="240" w:lineRule="auto"/>
        <w:jc w:val="both"/>
        <w:rPr>
          <w:rFonts w:ascii="Times New Roman" w:eastAsia="PMingLiU" w:hAnsi="Times New Roman" w:cs="Times New Roman"/>
          <w:sz w:val="24"/>
          <w:szCs w:val="24"/>
          <w:lang w:val="sr-Latn-ME" w:eastAsia="zh-TW"/>
        </w:rPr>
      </w:pPr>
      <w:r w:rsidRPr="00A34A74">
        <w:rPr>
          <w:rFonts w:ascii="Times New Roman" w:eastAsia="PMingLiU" w:hAnsi="Times New Roman" w:cs="Times New Roman"/>
          <w:sz w:val="24"/>
          <w:szCs w:val="24"/>
          <w:lang w:val="sr-Latn-ME" w:eastAsia="zh-TW"/>
        </w:rPr>
        <w:t>DOBAVLJAČ ima pravo da jednostrano raskine ugovor, ako naručilac neopravdano ne ovjeri dostavljenu fakturu ili ne izvrši plaćanje u skladu sa ugovorom.</w:t>
      </w:r>
    </w:p>
    <w:p w:rsidR="00D84BF6" w:rsidRPr="00A34A74" w:rsidRDefault="00D84BF6" w:rsidP="00D84BF6">
      <w:pPr>
        <w:spacing w:after="0" w:line="240" w:lineRule="auto"/>
        <w:jc w:val="both"/>
        <w:rPr>
          <w:rFonts w:ascii="Times New Roman" w:eastAsia="Times New Roman" w:hAnsi="Times New Roman" w:cs="Times New Roman"/>
          <w:b/>
          <w:sz w:val="24"/>
          <w:szCs w:val="24"/>
          <w:lang w:val="sr-Latn-ME"/>
        </w:rPr>
      </w:pPr>
      <w:r w:rsidRPr="00A34A74">
        <w:rPr>
          <w:rFonts w:ascii="Times New Roman" w:eastAsia="Times New Roman" w:hAnsi="Times New Roman" w:cs="Times New Roman"/>
          <w:b/>
          <w:sz w:val="24"/>
          <w:szCs w:val="24"/>
          <w:lang w:val="sr-Latn-ME"/>
        </w:rPr>
        <w:t>-R</w:t>
      </w:r>
      <w:r w:rsidR="00EC616D" w:rsidRPr="00A34A74">
        <w:rPr>
          <w:rFonts w:ascii="Times New Roman" w:eastAsia="Times New Roman" w:hAnsi="Times New Roman" w:cs="Times New Roman"/>
          <w:b/>
          <w:sz w:val="24"/>
          <w:szCs w:val="24"/>
          <w:lang w:val="sr-Latn-ME"/>
        </w:rPr>
        <w:t>j</w:t>
      </w:r>
      <w:r w:rsidRPr="00A34A74">
        <w:rPr>
          <w:rFonts w:ascii="Times New Roman" w:eastAsia="Times New Roman" w:hAnsi="Times New Roman" w:cs="Times New Roman"/>
          <w:b/>
          <w:sz w:val="24"/>
          <w:szCs w:val="24"/>
          <w:lang w:val="sr-Latn-ME"/>
        </w:rPr>
        <w:t>ešavanje pitanja koja nisu regulisana ugovorom i način r</w:t>
      </w:r>
      <w:r w:rsidR="00EC616D" w:rsidRPr="00A34A74">
        <w:rPr>
          <w:rFonts w:ascii="Times New Roman" w:eastAsia="Times New Roman" w:hAnsi="Times New Roman" w:cs="Times New Roman"/>
          <w:b/>
          <w:sz w:val="24"/>
          <w:szCs w:val="24"/>
          <w:lang w:val="sr-Latn-ME"/>
        </w:rPr>
        <w:t>j</w:t>
      </w:r>
      <w:r w:rsidRPr="00A34A74">
        <w:rPr>
          <w:rFonts w:ascii="Times New Roman" w:eastAsia="Times New Roman" w:hAnsi="Times New Roman" w:cs="Times New Roman"/>
          <w:b/>
          <w:sz w:val="24"/>
          <w:szCs w:val="24"/>
          <w:lang w:val="sr-Latn-ME"/>
        </w:rPr>
        <w:t>ešavanj</w:t>
      </w:r>
      <w:r w:rsidR="00EC616D" w:rsidRPr="00A34A74">
        <w:rPr>
          <w:rFonts w:ascii="Times New Roman" w:eastAsia="Times New Roman" w:hAnsi="Times New Roman" w:cs="Times New Roman"/>
          <w:b/>
          <w:sz w:val="24"/>
          <w:szCs w:val="24"/>
          <w:lang w:val="sr-Latn-ME"/>
        </w:rPr>
        <w:t>a</w:t>
      </w:r>
      <w:r w:rsidRPr="00A34A74">
        <w:rPr>
          <w:rFonts w:ascii="Times New Roman" w:eastAsia="Times New Roman" w:hAnsi="Times New Roman" w:cs="Times New Roman"/>
          <w:b/>
          <w:sz w:val="24"/>
          <w:szCs w:val="24"/>
          <w:lang w:val="sr-Latn-ME"/>
        </w:rPr>
        <w:t xml:space="preserve"> sporova:</w:t>
      </w:r>
    </w:p>
    <w:p w:rsidR="00D84BF6" w:rsidRPr="00A34A74" w:rsidRDefault="00D84BF6" w:rsidP="00D84BF6">
      <w:pPr>
        <w:suppressAutoHyphens/>
        <w:autoSpaceDN w:val="0"/>
        <w:spacing w:after="200" w:line="276" w:lineRule="auto"/>
        <w:jc w:val="both"/>
        <w:textAlignment w:val="baseline"/>
        <w:rPr>
          <w:rFonts w:ascii="Times New Roman" w:eastAsia="Calibri" w:hAnsi="Times New Roman" w:cs="Times New Roman"/>
          <w:color w:val="FF0000"/>
          <w:sz w:val="24"/>
          <w:szCs w:val="24"/>
          <w:lang w:val="sr-Latn-ME"/>
        </w:rPr>
      </w:pPr>
      <w:r w:rsidRPr="00A34A74">
        <w:rPr>
          <w:rFonts w:ascii="Times New Roman" w:eastAsia="Calibri" w:hAnsi="Times New Roman" w:cs="Times New Roman"/>
          <w:sz w:val="24"/>
          <w:szCs w:val="24"/>
          <w:lang w:val="sr-Latn-ME"/>
        </w:rPr>
        <w:t>Sve eventualne sporove koji nastanu iz, ili povodom, ugovora o javnoj nabavci – ugovorne strane će pokušati da riješe sporazumno. Ukoliko sporovi između naručioca i dobavljača ne budu riješeni sporazumno, ugovara se nadležnost stvarno nadležnog suda u Podgorici.Na sve što nije regulisano odredbama ovog ugovora, primjeniće se odredbe Zakona o obligacionim odnosima.</w:t>
      </w:r>
    </w:p>
    <w:p w:rsidR="001502AA" w:rsidRDefault="00D84BF6" w:rsidP="001502AA">
      <w:pPr>
        <w:spacing w:after="200" w:line="276" w:lineRule="auto"/>
        <w:jc w:val="both"/>
        <w:rPr>
          <w:rFonts w:ascii="Calibri" w:eastAsia="Calibri" w:hAnsi="Calibri" w:cs="Calibri"/>
          <w:bCs/>
          <w:lang w:val="sr-Latn-ME"/>
        </w:rPr>
      </w:pPr>
      <w:r w:rsidRPr="00A34A74">
        <w:rPr>
          <w:rFonts w:ascii="Times New Roman" w:eastAsia="Calibri" w:hAnsi="Times New Roman" w:cs="Times New Roman"/>
          <w:b/>
          <w:bCs/>
          <w:sz w:val="24"/>
          <w:szCs w:val="24"/>
          <w:lang w:val="sr-Latn-ME"/>
        </w:rPr>
        <w:t>-Antikorupcijska klauzula</w:t>
      </w:r>
      <w:r w:rsidRPr="00A34A74">
        <w:rPr>
          <w:rFonts w:ascii="Calibri" w:eastAsia="Calibri" w:hAnsi="Calibri" w:cs="Calibri"/>
          <w:bCs/>
          <w:lang w:val="sr-Latn-ME"/>
        </w:rPr>
        <w:t>.</w:t>
      </w:r>
      <w:bookmarkStart w:id="14" w:name="_Toc62730566"/>
    </w:p>
    <w:p w:rsidR="00D84BF6" w:rsidRPr="00A34A74" w:rsidRDefault="00D84BF6" w:rsidP="001502AA">
      <w:pPr>
        <w:spacing w:after="200" w:line="276" w:lineRule="auto"/>
        <w:jc w:val="both"/>
        <w:rPr>
          <w:rFonts w:ascii="Times New Roman" w:eastAsia="Times New Roman" w:hAnsi="Times New Roman" w:cs="Times New Roman"/>
          <w:sz w:val="24"/>
          <w:szCs w:val="24"/>
          <w:lang w:val="sr-Latn-ME"/>
        </w:rPr>
      </w:pPr>
      <w:r w:rsidRPr="00A34A74">
        <w:rPr>
          <w:rFonts w:ascii="Garamond" w:eastAsia="Times New Roman" w:hAnsi="Garamond" w:cs="Times New Roman"/>
          <w:b/>
          <w:sz w:val="24"/>
          <w:szCs w:val="32"/>
          <w:lang w:val="sr-Latn-ME"/>
        </w:rPr>
        <w:t>ZAHTJEV ZA POJAŠNJENJE ILI IZMJENU I DOPUNU TENDERSKE DOKUMENTACIJE</w:t>
      </w:r>
      <w:bookmarkEnd w:id="14"/>
      <w:r w:rsidR="001502AA">
        <w:rPr>
          <w:rFonts w:ascii="Garamond" w:eastAsia="Times New Roman" w:hAnsi="Garamond" w:cs="Times New Roman"/>
          <w:b/>
          <w:sz w:val="24"/>
          <w:szCs w:val="32"/>
          <w:lang w:val="sr-Latn-ME"/>
        </w:rPr>
        <w:t xml:space="preserve"> </w:t>
      </w:r>
      <w:r w:rsidRPr="00A34A74">
        <w:rPr>
          <w:rFonts w:ascii="Times New Roman" w:eastAsia="Times New Roman" w:hAnsi="Times New Roman" w:cs="Times New Roman"/>
          <w:sz w:val="24"/>
          <w:szCs w:val="24"/>
          <w:lang w:val="sr-Latn-ME"/>
        </w:rPr>
        <w:t>Privredni subjekat može da predloži naručiocu da izmijeni i/ili dopuni tendersku dokumentaciju, u roku od osam dana od dana objavljivanja, odnosno dostavljanja tenderske dokumentacije u skladu sa članom 94 st. 4 i 5 Zakona o javnim nabavkama. Privredni subjekat ima pravo da pisanim zahtjevom traži od naručioca pojašnjenje tenderske dokumentacije najkasnije deset dana prije isteka roka određenog za dostavljanje ponuda.</w:t>
      </w:r>
    </w:p>
    <w:p w:rsidR="00D84BF6" w:rsidRDefault="00D84BF6" w:rsidP="00D84BF6">
      <w:pPr>
        <w:spacing w:after="0" w:line="240" w:lineRule="auto"/>
        <w:jc w:val="both"/>
        <w:rPr>
          <w:rFonts w:ascii="Times New Roman" w:eastAsia="Times New Roman" w:hAnsi="Times New Roman" w:cs="Times New Roman"/>
          <w:sz w:val="24"/>
          <w:szCs w:val="24"/>
          <w:lang w:val="sr-Latn-ME"/>
        </w:rPr>
      </w:pPr>
      <w:r w:rsidRPr="00A34A74">
        <w:rPr>
          <w:rFonts w:ascii="Times New Roman" w:eastAsia="Times New Roman" w:hAnsi="Times New Roman" w:cs="Times New Roman"/>
          <w:sz w:val="24"/>
          <w:szCs w:val="24"/>
          <w:lang w:val="sr-Latn-ME"/>
        </w:rPr>
        <w:lastRenderedPageBreak/>
        <w:t>Zahtjev se podnosi isključivo putem ESJN-a.</w:t>
      </w:r>
    </w:p>
    <w:p w:rsidR="001502AA" w:rsidRPr="00A34A74" w:rsidRDefault="001502AA" w:rsidP="00D84BF6">
      <w:pPr>
        <w:spacing w:after="0" w:line="240" w:lineRule="auto"/>
        <w:jc w:val="both"/>
        <w:rPr>
          <w:rFonts w:ascii="Times New Roman" w:eastAsia="Times New Roman" w:hAnsi="Times New Roman" w:cs="Times New Roman"/>
          <w:sz w:val="24"/>
          <w:szCs w:val="24"/>
          <w:lang w:val="sr-Latn-ME"/>
        </w:rPr>
      </w:pP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Garamond" w:eastAsia="Times New Roman" w:hAnsi="Garamond" w:cs="Times New Roman"/>
          <w:b/>
          <w:color w:val="000000"/>
          <w:sz w:val="24"/>
          <w:szCs w:val="32"/>
          <w:lang w:val="sr-Latn-ME"/>
        </w:rPr>
      </w:pPr>
      <w:bookmarkStart w:id="15" w:name="_Toc416180136"/>
      <w:bookmarkStart w:id="16" w:name="_Toc508349235"/>
      <w:bookmarkStart w:id="17" w:name="_Toc62730567"/>
      <w:r w:rsidRPr="00A34A74">
        <w:rPr>
          <w:rFonts w:ascii="Garamond" w:eastAsia="Times New Roman" w:hAnsi="Garamond" w:cs="Times New Roman"/>
          <w:b/>
          <w:sz w:val="24"/>
          <w:szCs w:val="32"/>
          <w:lang w:val="sr-Latn-ME"/>
        </w:rPr>
        <w:t>IZJAVA NARUČIOCA O NEPOSTOJANJU SUKOBA INTERESA</w:t>
      </w:r>
      <w:bookmarkEnd w:id="15"/>
      <w:bookmarkEnd w:id="16"/>
      <w:bookmarkEnd w:id="17"/>
    </w:p>
    <w:p w:rsidR="00D84BF6" w:rsidRPr="00A34A74" w:rsidRDefault="00D84BF6" w:rsidP="00D84BF6">
      <w:pPr>
        <w:tabs>
          <w:tab w:val="left" w:pos="1701"/>
          <w:tab w:val="left" w:pos="4820"/>
        </w:tabs>
        <w:spacing w:after="0" w:line="240" w:lineRule="auto"/>
        <w:jc w:val="both"/>
        <w:rPr>
          <w:rFonts w:ascii="Garamond" w:eastAsia="Times New Roman" w:hAnsi="Garamond" w:cs="Arial"/>
          <w:color w:val="FF0000"/>
          <w:sz w:val="24"/>
          <w:szCs w:val="24"/>
          <w:u w:val="single"/>
          <w:lang w:val="sr-Latn-ME"/>
        </w:rPr>
      </w:pPr>
    </w:p>
    <w:p w:rsidR="00D84BF6" w:rsidRPr="00A34A74" w:rsidRDefault="00807BBC" w:rsidP="00D84BF6">
      <w:pPr>
        <w:tabs>
          <w:tab w:val="left" w:pos="1701"/>
          <w:tab w:val="left" w:pos="4820"/>
        </w:tabs>
        <w:spacing w:after="200" w:line="276"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 xml:space="preserve">DOO </w:t>
      </w:r>
      <w:r w:rsidR="00D84BF6" w:rsidRPr="00A34A74">
        <w:rPr>
          <w:rFonts w:ascii="Times New Roman" w:eastAsia="Calibri" w:hAnsi="Times New Roman" w:cs="Times New Roman"/>
          <w:sz w:val="24"/>
          <w:szCs w:val="24"/>
          <w:lang w:val="sr-Latn-ME"/>
        </w:rPr>
        <w:t xml:space="preserve">Vodovod i kanalizacija </w:t>
      </w:r>
      <w:r w:rsidRPr="00A34A74">
        <w:rPr>
          <w:rFonts w:ascii="Times New Roman" w:eastAsia="Calibri" w:hAnsi="Times New Roman" w:cs="Times New Roman"/>
          <w:sz w:val="24"/>
          <w:szCs w:val="24"/>
          <w:lang w:val="sr-Latn-ME"/>
        </w:rPr>
        <w:t>Danilovgrad</w:t>
      </w:r>
    </w:p>
    <w:p w:rsidR="00D84BF6" w:rsidRPr="00A34A74" w:rsidRDefault="00D84BF6" w:rsidP="00D84BF6">
      <w:pPr>
        <w:spacing w:after="200" w:line="276"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Broj:</w:t>
      </w:r>
      <w:r w:rsidR="009C5C98" w:rsidRPr="00A34A74">
        <w:rPr>
          <w:rFonts w:ascii="Times New Roman" w:eastAsia="Calibri" w:hAnsi="Times New Roman" w:cs="Times New Roman"/>
          <w:sz w:val="24"/>
          <w:szCs w:val="24"/>
          <w:lang w:val="sr-Latn-ME"/>
        </w:rPr>
        <w:t>03-</w:t>
      </w:r>
      <w:r w:rsidRPr="00A34A74">
        <w:rPr>
          <w:rFonts w:ascii="Times New Roman" w:eastAsia="Calibri" w:hAnsi="Times New Roman" w:cs="Times New Roman"/>
          <w:sz w:val="24"/>
          <w:szCs w:val="24"/>
          <w:lang w:val="sr-Latn-ME"/>
        </w:rPr>
        <w:t xml:space="preserve"> </w:t>
      </w:r>
      <w:r w:rsidR="00EE0E2A">
        <w:rPr>
          <w:rFonts w:ascii="Times New Roman" w:eastAsia="Calibri" w:hAnsi="Times New Roman" w:cs="Times New Roman"/>
          <w:sz w:val="24"/>
          <w:szCs w:val="24"/>
          <w:lang w:val="sr-Latn-ME"/>
        </w:rPr>
        <w:t>2960</w:t>
      </w:r>
      <w:r w:rsidR="00FA7F7E">
        <w:rPr>
          <w:rFonts w:ascii="Times New Roman" w:eastAsia="Calibri" w:hAnsi="Times New Roman" w:cs="Times New Roman"/>
          <w:sz w:val="24"/>
          <w:szCs w:val="24"/>
          <w:lang w:val="sr-Latn-ME"/>
        </w:rPr>
        <w:t>/</w:t>
      </w:r>
      <w:r w:rsidR="006660BF">
        <w:rPr>
          <w:rFonts w:ascii="Times New Roman" w:eastAsia="Calibri" w:hAnsi="Times New Roman" w:cs="Times New Roman"/>
          <w:sz w:val="24"/>
          <w:szCs w:val="24"/>
          <w:lang w:val="sr-Latn-ME"/>
        </w:rPr>
        <w:t>1</w:t>
      </w:r>
    </w:p>
    <w:p w:rsidR="00D84BF6" w:rsidRPr="00A34A74" w:rsidRDefault="00D84BF6" w:rsidP="00D84BF6">
      <w:pPr>
        <w:spacing w:after="200" w:line="276" w:lineRule="auto"/>
        <w:jc w:val="both"/>
        <w:rPr>
          <w:rFonts w:ascii="Times New Roman" w:eastAsia="Calibri" w:hAnsi="Times New Roman" w:cs="Times New Roman"/>
          <w:sz w:val="24"/>
          <w:szCs w:val="24"/>
          <w:lang w:val="sr-Latn-ME"/>
        </w:rPr>
      </w:pPr>
      <w:r w:rsidRPr="00A34A74">
        <w:rPr>
          <w:rFonts w:ascii="Times New Roman" w:eastAsia="Calibri" w:hAnsi="Times New Roman" w:cs="Times New Roman"/>
          <w:sz w:val="24"/>
          <w:szCs w:val="24"/>
          <w:lang w:val="sr-Latn-ME"/>
        </w:rPr>
        <w:t xml:space="preserve">Mjesto i datum: </w:t>
      </w:r>
      <w:r w:rsidR="00807BBC" w:rsidRPr="00A34A74">
        <w:rPr>
          <w:rFonts w:ascii="Times New Roman" w:eastAsia="Calibri" w:hAnsi="Times New Roman" w:cs="Times New Roman"/>
          <w:sz w:val="24"/>
          <w:szCs w:val="24"/>
          <w:lang w:val="sr-Latn-ME"/>
        </w:rPr>
        <w:t>Danilovgrad</w:t>
      </w:r>
      <w:r w:rsidRPr="00A34A74">
        <w:rPr>
          <w:rFonts w:ascii="Times New Roman" w:eastAsia="Calibri" w:hAnsi="Times New Roman" w:cs="Times New Roman"/>
          <w:sz w:val="24"/>
          <w:szCs w:val="24"/>
          <w:lang w:val="sr-Latn-ME"/>
        </w:rPr>
        <w:t xml:space="preserve">, </w:t>
      </w:r>
      <w:r w:rsidR="006660BF">
        <w:rPr>
          <w:rFonts w:ascii="Times New Roman" w:eastAsia="Calibri" w:hAnsi="Times New Roman" w:cs="Times New Roman"/>
          <w:sz w:val="24"/>
          <w:szCs w:val="24"/>
          <w:lang w:val="sr-Latn-ME"/>
        </w:rPr>
        <w:t>10</w:t>
      </w:r>
      <w:r w:rsidRPr="00A34A74">
        <w:rPr>
          <w:rFonts w:ascii="Times New Roman" w:eastAsia="Calibri" w:hAnsi="Times New Roman" w:cs="Times New Roman"/>
          <w:sz w:val="24"/>
          <w:szCs w:val="24"/>
          <w:lang w:val="sr-Latn-ME"/>
        </w:rPr>
        <w:t>.</w:t>
      </w:r>
      <w:r w:rsidR="00EE0E2A">
        <w:rPr>
          <w:rFonts w:ascii="Times New Roman" w:eastAsia="Calibri" w:hAnsi="Times New Roman" w:cs="Times New Roman"/>
          <w:sz w:val="24"/>
          <w:szCs w:val="24"/>
          <w:lang w:val="sr-Latn-ME"/>
        </w:rPr>
        <w:t>12</w:t>
      </w:r>
      <w:r w:rsidRPr="00A34A74">
        <w:rPr>
          <w:rFonts w:ascii="Times New Roman" w:eastAsia="Calibri" w:hAnsi="Times New Roman" w:cs="Times New Roman"/>
          <w:sz w:val="24"/>
          <w:szCs w:val="24"/>
          <w:lang w:val="sr-Latn-ME"/>
        </w:rPr>
        <w:t>.202</w:t>
      </w:r>
      <w:r w:rsidR="006660BF">
        <w:rPr>
          <w:rFonts w:ascii="Times New Roman" w:eastAsia="Calibri" w:hAnsi="Times New Roman" w:cs="Times New Roman"/>
          <w:sz w:val="24"/>
          <w:szCs w:val="24"/>
          <w:lang w:val="sr-Latn-ME"/>
        </w:rPr>
        <w:t>5</w:t>
      </w:r>
      <w:r w:rsidRPr="00A34A74">
        <w:rPr>
          <w:rFonts w:ascii="Times New Roman" w:eastAsia="Calibri" w:hAnsi="Times New Roman" w:cs="Times New Roman"/>
          <w:sz w:val="24"/>
          <w:szCs w:val="24"/>
          <w:lang w:val="sr-Latn-ME"/>
        </w:rPr>
        <w:t xml:space="preserve"> god. </w:t>
      </w:r>
    </w:p>
    <w:p w:rsidR="00D84BF6" w:rsidRPr="00A34A74" w:rsidRDefault="00D84BF6" w:rsidP="00D84BF6">
      <w:pPr>
        <w:spacing w:after="0" w:line="240" w:lineRule="auto"/>
        <w:jc w:val="both"/>
        <w:rPr>
          <w:rFonts w:ascii="Garamond" w:eastAsia="Times New Roman" w:hAnsi="Garamond" w:cs="Arial"/>
          <w:b/>
          <w:bCs/>
          <w:sz w:val="24"/>
          <w:szCs w:val="24"/>
          <w:lang w:val="sr-Latn-ME"/>
        </w:rPr>
      </w:pPr>
    </w:p>
    <w:p w:rsidR="001A5D5A" w:rsidRPr="00A34A74" w:rsidRDefault="001A5D5A" w:rsidP="001A5D5A">
      <w:pPr>
        <w:tabs>
          <w:tab w:val="left" w:pos="3290"/>
        </w:tabs>
        <w:spacing w:after="0" w:line="240" w:lineRule="auto"/>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U skladu sa članom 43 stav 1 Zakona o javnim nabavkama („Službeni list CG”, br.74/19 i 3/23</w:t>
      </w:r>
      <w:r w:rsidR="00F57F1B">
        <w:rPr>
          <w:rFonts w:ascii="Times New Roman" w:eastAsia="Times New Roman" w:hAnsi="Times New Roman" w:cs="Times New Roman"/>
          <w:color w:val="000000"/>
          <w:sz w:val="24"/>
          <w:szCs w:val="24"/>
          <w:lang w:val="sr-Latn-ME"/>
        </w:rPr>
        <w:t>, 11/23</w:t>
      </w:r>
      <w:r w:rsidRPr="00A34A74">
        <w:rPr>
          <w:rFonts w:ascii="Times New Roman" w:eastAsia="Times New Roman" w:hAnsi="Times New Roman" w:cs="Times New Roman"/>
          <w:color w:val="000000"/>
          <w:sz w:val="24"/>
          <w:szCs w:val="24"/>
          <w:lang w:val="sr-Latn-ME"/>
        </w:rPr>
        <w:t xml:space="preserve">), </w:t>
      </w: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Default="00D84BF6" w:rsidP="00D84BF6">
      <w:pPr>
        <w:tabs>
          <w:tab w:val="left" w:pos="3290"/>
        </w:tabs>
        <w:spacing w:after="0" w:line="240" w:lineRule="auto"/>
        <w:jc w:val="center"/>
        <w:rPr>
          <w:rFonts w:ascii="Garamond" w:eastAsia="Times New Roman" w:hAnsi="Garamond" w:cs="Arial"/>
          <w:b/>
          <w:bCs/>
          <w:sz w:val="32"/>
          <w:szCs w:val="32"/>
          <w:lang w:val="sr-Latn-ME"/>
        </w:rPr>
      </w:pPr>
      <w:r w:rsidRPr="00A34A74">
        <w:rPr>
          <w:rFonts w:ascii="Garamond" w:eastAsia="Times New Roman" w:hAnsi="Garamond" w:cs="Arial"/>
          <w:b/>
          <w:bCs/>
          <w:sz w:val="32"/>
          <w:szCs w:val="32"/>
          <w:lang w:val="sr-Latn-ME"/>
        </w:rPr>
        <w:t>Izjavljujem</w:t>
      </w:r>
    </w:p>
    <w:p w:rsidR="00AF33B7" w:rsidRPr="00A34A74" w:rsidRDefault="00AF33B7" w:rsidP="00D84BF6">
      <w:pPr>
        <w:tabs>
          <w:tab w:val="left" w:pos="3290"/>
        </w:tabs>
        <w:spacing w:after="0" w:line="240" w:lineRule="auto"/>
        <w:jc w:val="center"/>
        <w:rPr>
          <w:rFonts w:ascii="Garamond" w:eastAsia="Times New Roman" w:hAnsi="Garamond" w:cs="Arial"/>
          <w:b/>
          <w:bCs/>
          <w:sz w:val="32"/>
          <w:szCs w:val="32"/>
          <w:lang w:val="sr-Latn-ME"/>
        </w:rPr>
      </w:pP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r w:rsidRPr="00A34A74">
        <w:rPr>
          <w:rFonts w:ascii="Times New Roman" w:eastAsia="Times New Roman" w:hAnsi="Times New Roman" w:cs="Times New Roman"/>
          <w:sz w:val="24"/>
          <w:szCs w:val="24"/>
          <w:lang w:val="sr-Latn-ME"/>
        </w:rPr>
        <w:t xml:space="preserve">da u postupku javne nabavke redni broj </w:t>
      </w:r>
      <w:r w:rsidR="003A1FF6">
        <w:rPr>
          <w:rFonts w:ascii="Times New Roman" w:eastAsia="Times New Roman" w:hAnsi="Times New Roman" w:cs="Times New Roman"/>
          <w:sz w:val="24"/>
          <w:szCs w:val="24"/>
          <w:lang w:val="sr-Latn-ME"/>
        </w:rPr>
        <w:t>4</w:t>
      </w:r>
      <w:r w:rsidRPr="00A34A74">
        <w:rPr>
          <w:rFonts w:ascii="Times New Roman" w:eastAsia="Times New Roman" w:hAnsi="Times New Roman" w:cs="Times New Roman"/>
          <w:sz w:val="24"/>
          <w:szCs w:val="24"/>
          <w:lang w:val="sr-Latn-ME"/>
        </w:rPr>
        <w:t xml:space="preserve"> iz Plana javne nabavke broj </w:t>
      </w:r>
      <w:r w:rsidR="0067638B">
        <w:rPr>
          <w:rFonts w:ascii="Times New Roman" w:eastAsia="Times New Roman" w:hAnsi="Times New Roman" w:cs="Times New Roman"/>
          <w:sz w:val="24"/>
          <w:szCs w:val="24"/>
          <w:lang w:val="sr-Latn-ME"/>
        </w:rPr>
        <w:t>21345</w:t>
      </w:r>
      <w:r w:rsidRPr="00A34A74">
        <w:rPr>
          <w:rFonts w:ascii="Times New Roman" w:eastAsia="Times New Roman" w:hAnsi="Times New Roman" w:cs="Times New Roman"/>
          <w:sz w:val="24"/>
          <w:szCs w:val="24"/>
          <w:lang w:val="sr-Latn-ME"/>
        </w:rPr>
        <w:t xml:space="preserve"> od </w:t>
      </w:r>
      <w:r w:rsidR="0012189F">
        <w:rPr>
          <w:rFonts w:ascii="Times New Roman" w:eastAsia="Times New Roman" w:hAnsi="Times New Roman" w:cs="Times New Roman"/>
          <w:sz w:val="24"/>
          <w:szCs w:val="24"/>
          <w:lang w:val="sr-Latn-ME"/>
        </w:rPr>
        <w:t>3</w:t>
      </w:r>
      <w:r w:rsidR="00F57F1B">
        <w:rPr>
          <w:rFonts w:ascii="Times New Roman" w:eastAsia="Times New Roman" w:hAnsi="Times New Roman" w:cs="Times New Roman"/>
          <w:sz w:val="24"/>
          <w:szCs w:val="24"/>
          <w:lang w:val="sr-Latn-ME"/>
        </w:rPr>
        <w:t>1</w:t>
      </w:r>
      <w:r w:rsidRPr="00A34A74">
        <w:rPr>
          <w:rFonts w:ascii="Times New Roman" w:eastAsia="Times New Roman" w:hAnsi="Times New Roman" w:cs="Times New Roman"/>
          <w:sz w:val="24"/>
          <w:szCs w:val="24"/>
          <w:lang w:val="sr-Latn-ME"/>
        </w:rPr>
        <w:t>.01.202</w:t>
      </w:r>
      <w:r w:rsidR="0067638B">
        <w:rPr>
          <w:rFonts w:ascii="Times New Roman" w:eastAsia="Times New Roman" w:hAnsi="Times New Roman" w:cs="Times New Roman"/>
          <w:sz w:val="24"/>
          <w:szCs w:val="24"/>
          <w:lang w:val="sr-Latn-ME"/>
        </w:rPr>
        <w:t>5</w:t>
      </w:r>
      <w:r w:rsidRPr="00A34A74">
        <w:rPr>
          <w:rFonts w:ascii="Times New Roman" w:eastAsia="Times New Roman" w:hAnsi="Times New Roman" w:cs="Times New Roman"/>
          <w:sz w:val="24"/>
          <w:szCs w:val="24"/>
          <w:lang w:val="sr-Latn-ME"/>
        </w:rPr>
        <w:t xml:space="preserve">. godine za </w:t>
      </w:r>
      <w:r w:rsidR="0067638B">
        <w:rPr>
          <w:rFonts w:ascii="Times New Roman" w:eastAsia="Times New Roman" w:hAnsi="Times New Roman" w:cs="Times New Roman"/>
          <w:sz w:val="24"/>
          <w:szCs w:val="24"/>
          <w:lang w:val="sr-Latn-ME"/>
        </w:rPr>
        <w:t xml:space="preserve">nabavku </w:t>
      </w:r>
      <w:r w:rsidR="003A1FF6">
        <w:rPr>
          <w:rFonts w:ascii="Times New Roman" w:eastAsia="Times New Roman" w:hAnsi="Times New Roman" w:cs="Times New Roman"/>
          <w:sz w:val="24"/>
          <w:szCs w:val="24"/>
          <w:lang w:val="sr-Latn-ME"/>
        </w:rPr>
        <w:t xml:space="preserve">vodovodnog i kanalizacionog materijala </w:t>
      </w:r>
      <w:r w:rsidR="001C4DDF">
        <w:rPr>
          <w:rFonts w:ascii="Times New Roman" w:eastAsia="Times New Roman" w:hAnsi="Times New Roman" w:cs="Times New Roman"/>
          <w:sz w:val="24"/>
          <w:szCs w:val="24"/>
          <w:lang w:val="sr-Latn-ME"/>
        </w:rPr>
        <w:t xml:space="preserve">, </w:t>
      </w:r>
      <w:r w:rsidRPr="00A34A74">
        <w:rPr>
          <w:rFonts w:ascii="Times New Roman" w:eastAsia="Times New Roman" w:hAnsi="Times New Roman" w:cs="Times New Roman"/>
          <w:sz w:val="24"/>
          <w:szCs w:val="24"/>
          <w:lang w:val="sr-Latn-ME"/>
        </w:rPr>
        <w:t xml:space="preserve"> nijesam u sukobu interesa u smislu člana 41 stav 1 tačka 1 Zakona o javnim nabavkama i da ne postoji ekonomski i drugi lični interes koji može uticati na moju nepristrasnost i nezavisnost u ovom postupku javne nabavke</w:t>
      </w:r>
      <w:r w:rsidRPr="00A34A74">
        <w:rPr>
          <w:rFonts w:ascii="Garamond" w:eastAsia="Times New Roman" w:hAnsi="Garamond" w:cs="Arial"/>
          <w:sz w:val="24"/>
          <w:szCs w:val="24"/>
          <w:lang w:val="sr-Latn-ME"/>
        </w:rPr>
        <w:t>.</w:t>
      </w: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Pr="00A34A74" w:rsidRDefault="00D84BF6" w:rsidP="00D84BF6">
      <w:pPr>
        <w:tabs>
          <w:tab w:val="left" w:pos="3290"/>
        </w:tabs>
        <w:spacing w:after="0" w:line="240" w:lineRule="auto"/>
        <w:jc w:val="both"/>
        <w:rPr>
          <w:rFonts w:ascii="Garamond" w:eastAsia="Times New Roman" w:hAnsi="Garamond" w:cs="Arial"/>
          <w:sz w:val="24"/>
          <w:szCs w:val="24"/>
          <w:lang w:val="sr-Latn-ME"/>
        </w:rPr>
      </w:pPr>
    </w:p>
    <w:p w:rsidR="00D84BF6" w:rsidRPr="00A34A74" w:rsidRDefault="00D84BF6" w:rsidP="00D84BF6">
      <w:pPr>
        <w:tabs>
          <w:tab w:val="left" w:pos="3290"/>
        </w:tabs>
        <w:spacing w:after="200" w:line="276" w:lineRule="auto"/>
        <w:rPr>
          <w:rFonts w:ascii="Times New Roman" w:eastAsia="Calibri" w:hAnsi="Times New Roman" w:cs="Times New Roman"/>
          <w:iCs/>
          <w:sz w:val="24"/>
          <w:szCs w:val="24"/>
          <w:lang w:val="sr-Latn-ME"/>
        </w:rPr>
      </w:pPr>
      <w:r w:rsidRPr="00A34A74">
        <w:rPr>
          <w:rFonts w:ascii="Times New Roman" w:eastAsia="Calibri" w:hAnsi="Times New Roman" w:cs="Times New Roman"/>
          <w:sz w:val="24"/>
          <w:szCs w:val="24"/>
          <w:lang w:val="sr-Latn-ME"/>
        </w:rPr>
        <w:t>Ovlašćeno lice naručioca</w:t>
      </w:r>
      <w:r w:rsidR="0079143E">
        <w:rPr>
          <w:rFonts w:ascii="Times New Roman" w:eastAsia="Calibri" w:hAnsi="Times New Roman" w:cs="Times New Roman"/>
          <w:sz w:val="24"/>
          <w:szCs w:val="24"/>
          <w:lang w:val="sr-Latn-ME"/>
        </w:rPr>
        <w:t>:</w:t>
      </w:r>
      <w:r w:rsidRPr="00A34A74">
        <w:rPr>
          <w:rFonts w:ascii="Times New Roman" w:eastAsia="Calibri" w:hAnsi="Times New Roman" w:cs="Times New Roman"/>
          <w:sz w:val="24"/>
          <w:szCs w:val="24"/>
          <w:lang w:val="sr-Latn-ME"/>
        </w:rPr>
        <w:t xml:space="preserve"> </w:t>
      </w:r>
      <w:r w:rsidR="00F57F1B">
        <w:rPr>
          <w:rFonts w:ascii="Times New Roman" w:eastAsia="Calibri" w:hAnsi="Times New Roman" w:cs="Times New Roman"/>
          <w:sz w:val="24"/>
          <w:szCs w:val="24"/>
          <w:lang w:val="sr-Latn-ME"/>
        </w:rPr>
        <w:t>Jelena Radenović</w:t>
      </w:r>
      <w:r w:rsidRPr="00A34A74">
        <w:rPr>
          <w:rFonts w:ascii="Times New Roman" w:eastAsia="Calibri" w:hAnsi="Times New Roman" w:cs="Times New Roman"/>
          <w:sz w:val="24"/>
          <w:szCs w:val="24"/>
          <w:lang w:val="sr-Latn-ME"/>
        </w:rPr>
        <w:t>,</w:t>
      </w:r>
      <w:r w:rsidRPr="00A34A74">
        <w:rPr>
          <w:rFonts w:ascii="Times New Roman" w:eastAsia="Calibri" w:hAnsi="Times New Roman" w:cs="Times New Roman"/>
          <w:iCs/>
          <w:sz w:val="24"/>
          <w:szCs w:val="24"/>
          <w:lang w:val="sr-Latn-ME"/>
        </w:rPr>
        <w:t xml:space="preserve"> s.r.</w:t>
      </w:r>
    </w:p>
    <w:p w:rsidR="00D84BF6" w:rsidRPr="00A34A74" w:rsidRDefault="00D84BF6" w:rsidP="00D84BF6">
      <w:pPr>
        <w:tabs>
          <w:tab w:val="left" w:pos="3290"/>
        </w:tabs>
        <w:spacing w:after="200" w:line="276" w:lineRule="auto"/>
        <w:rPr>
          <w:rFonts w:ascii="Times New Roman" w:eastAsia="Calibri" w:hAnsi="Times New Roman" w:cs="Times New Roman"/>
          <w:i/>
          <w:iCs/>
          <w:sz w:val="24"/>
          <w:szCs w:val="24"/>
          <w:lang w:val="sr-Latn-ME"/>
        </w:rPr>
      </w:pPr>
      <w:r w:rsidRPr="00A34A74">
        <w:rPr>
          <w:rFonts w:ascii="Times New Roman" w:eastAsia="Calibri" w:hAnsi="Times New Roman" w:cs="Times New Roman"/>
          <w:sz w:val="24"/>
          <w:szCs w:val="24"/>
          <w:lang w:val="sr-Latn-ME"/>
        </w:rPr>
        <w:t>Službenik za javne nabavke</w:t>
      </w:r>
      <w:r w:rsidR="0079143E">
        <w:rPr>
          <w:rFonts w:ascii="Times New Roman" w:eastAsia="Calibri" w:hAnsi="Times New Roman" w:cs="Times New Roman"/>
          <w:sz w:val="24"/>
          <w:szCs w:val="24"/>
          <w:lang w:val="sr-Latn-ME"/>
        </w:rPr>
        <w:t xml:space="preserve">: </w:t>
      </w:r>
      <w:r w:rsidRPr="00A34A74">
        <w:rPr>
          <w:rFonts w:ascii="Times New Roman" w:eastAsia="Calibri" w:hAnsi="Times New Roman" w:cs="Times New Roman"/>
          <w:sz w:val="24"/>
          <w:szCs w:val="24"/>
          <w:lang w:val="sr-Latn-ME"/>
        </w:rPr>
        <w:t xml:space="preserve"> </w:t>
      </w:r>
      <w:r w:rsidR="000948C9" w:rsidRPr="00A34A74">
        <w:rPr>
          <w:rFonts w:ascii="Times New Roman" w:eastAsia="Calibri" w:hAnsi="Times New Roman" w:cs="Times New Roman"/>
          <w:sz w:val="24"/>
          <w:szCs w:val="24"/>
          <w:lang w:val="sr-Latn-ME"/>
        </w:rPr>
        <w:t>Zoran Dragović</w:t>
      </w:r>
      <w:r w:rsidRPr="00A34A74">
        <w:rPr>
          <w:rFonts w:ascii="Calibri" w:eastAsia="Calibri" w:hAnsi="Calibri" w:cs="Calibri"/>
          <w:lang w:val="sr-Latn-ME"/>
        </w:rPr>
        <w:t xml:space="preserve"> </w:t>
      </w:r>
      <w:r w:rsidRPr="00A34A74">
        <w:rPr>
          <w:rFonts w:ascii="Times New Roman" w:eastAsia="Calibri" w:hAnsi="Times New Roman" w:cs="Times New Roman"/>
          <w:sz w:val="24"/>
          <w:szCs w:val="24"/>
          <w:lang w:val="sr-Latn-ME"/>
        </w:rPr>
        <w:t>s.r.</w:t>
      </w:r>
    </w:p>
    <w:p w:rsidR="00D84BF6" w:rsidRPr="00A34A74" w:rsidRDefault="00D84BF6" w:rsidP="000F2785">
      <w:pPr>
        <w:spacing w:after="0" w:line="240" w:lineRule="auto"/>
        <w:jc w:val="both"/>
        <w:rPr>
          <w:rFonts w:ascii="Times New Roman" w:eastAsia="Calibri" w:hAnsi="Times New Roman" w:cs="Times New Roman"/>
          <w:iCs/>
          <w:sz w:val="24"/>
          <w:szCs w:val="24"/>
          <w:lang w:val="sr-Latn-ME"/>
        </w:rPr>
      </w:pPr>
      <w:r w:rsidRPr="00A34A74">
        <w:rPr>
          <w:rFonts w:ascii="Times New Roman" w:eastAsia="Calibri" w:hAnsi="Times New Roman" w:cs="Times New Roman"/>
          <w:sz w:val="24"/>
          <w:szCs w:val="24"/>
          <w:lang w:val="sr-Latn-ME"/>
        </w:rPr>
        <w:t>Lice koje je učestvovalo u planiranju javne nabavke</w:t>
      </w:r>
      <w:r w:rsidR="0079143E">
        <w:rPr>
          <w:rFonts w:ascii="Times New Roman" w:eastAsia="Calibri" w:hAnsi="Times New Roman" w:cs="Times New Roman"/>
          <w:sz w:val="24"/>
          <w:szCs w:val="24"/>
          <w:lang w:val="sr-Latn-ME"/>
        </w:rPr>
        <w:t xml:space="preserve">: </w:t>
      </w:r>
      <w:r w:rsidR="003A1FF6">
        <w:rPr>
          <w:rFonts w:ascii="Times New Roman" w:eastAsia="Calibri" w:hAnsi="Times New Roman" w:cs="Times New Roman"/>
          <w:sz w:val="24"/>
          <w:szCs w:val="24"/>
          <w:lang w:val="sr-Latn-ME"/>
        </w:rPr>
        <w:t>Novak Pavićević</w:t>
      </w:r>
      <w:r w:rsidR="004B659B">
        <w:rPr>
          <w:rFonts w:ascii="Times New Roman" w:eastAsia="Calibri" w:hAnsi="Times New Roman" w:cs="Times New Roman"/>
          <w:sz w:val="24"/>
          <w:szCs w:val="24"/>
          <w:lang w:val="sr-Latn-ME"/>
        </w:rPr>
        <w:t xml:space="preserve">, </w:t>
      </w:r>
      <w:r w:rsidR="00DB63A2">
        <w:rPr>
          <w:rFonts w:ascii="Times New Roman" w:eastAsia="Calibri" w:hAnsi="Times New Roman" w:cs="Times New Roman"/>
          <w:sz w:val="24"/>
          <w:szCs w:val="24"/>
          <w:lang w:val="sr-Latn-ME"/>
        </w:rPr>
        <w:t xml:space="preserve"> </w:t>
      </w:r>
      <w:r w:rsidRPr="00A34A74">
        <w:rPr>
          <w:rFonts w:ascii="Times New Roman" w:eastAsia="Calibri" w:hAnsi="Times New Roman" w:cs="Times New Roman"/>
          <w:iCs/>
          <w:sz w:val="24"/>
          <w:szCs w:val="24"/>
          <w:lang w:val="sr-Latn-ME"/>
        </w:rPr>
        <w:t>s.r.</w:t>
      </w:r>
    </w:p>
    <w:p w:rsidR="00D84BF6" w:rsidRPr="00A34A74" w:rsidRDefault="00D84BF6" w:rsidP="00D84BF6">
      <w:pPr>
        <w:tabs>
          <w:tab w:val="left" w:pos="3290"/>
        </w:tabs>
        <w:spacing w:after="200" w:line="276" w:lineRule="auto"/>
        <w:ind w:firstLine="1134"/>
        <w:rPr>
          <w:rFonts w:ascii="Times New Roman" w:eastAsia="Calibri" w:hAnsi="Times New Roman" w:cs="Times New Roman"/>
          <w:sz w:val="24"/>
          <w:szCs w:val="24"/>
          <w:lang w:val="sr-Latn-ME"/>
        </w:rPr>
      </w:pPr>
    </w:p>
    <w:p w:rsidR="00D84BF6" w:rsidRPr="00A34A74" w:rsidRDefault="00D84BF6" w:rsidP="00D84BF6">
      <w:pPr>
        <w:tabs>
          <w:tab w:val="left" w:pos="3290"/>
        </w:tabs>
        <w:spacing w:after="200" w:line="276" w:lineRule="auto"/>
        <w:rPr>
          <w:rFonts w:ascii="Times New Roman" w:eastAsia="Calibri" w:hAnsi="Times New Roman" w:cs="Times New Roman"/>
          <w:iCs/>
          <w:sz w:val="24"/>
          <w:szCs w:val="24"/>
          <w:lang w:val="sr-Latn-ME"/>
        </w:rPr>
      </w:pPr>
      <w:r w:rsidRPr="00A34A74">
        <w:rPr>
          <w:rFonts w:ascii="Times New Roman" w:eastAsia="Calibri" w:hAnsi="Times New Roman" w:cs="Times New Roman"/>
          <w:iCs/>
          <w:sz w:val="24"/>
          <w:szCs w:val="24"/>
          <w:lang w:val="sr-Latn-ME"/>
        </w:rPr>
        <w:t xml:space="preserve">Član komisije za sprovođenje postupka javne nabavke </w:t>
      </w:r>
      <w:r w:rsidR="00793065" w:rsidRPr="00A34A74">
        <w:rPr>
          <w:rFonts w:ascii="Times New Roman" w:eastAsia="Calibri" w:hAnsi="Times New Roman" w:cs="Times New Roman"/>
          <w:iCs/>
          <w:sz w:val="24"/>
          <w:szCs w:val="24"/>
          <w:lang w:val="sr-Latn-ME"/>
        </w:rPr>
        <w:t>: Zoran Dragović</w:t>
      </w:r>
      <w:r w:rsidRPr="00A34A74">
        <w:rPr>
          <w:rFonts w:ascii="Times New Roman" w:eastAsia="Calibri" w:hAnsi="Times New Roman" w:cs="Times New Roman"/>
          <w:sz w:val="24"/>
          <w:szCs w:val="24"/>
          <w:lang w:val="sr-Latn-ME"/>
        </w:rPr>
        <w:t xml:space="preserve"> dipl.</w:t>
      </w:r>
      <w:r w:rsidR="00793065" w:rsidRPr="00A34A74">
        <w:rPr>
          <w:rFonts w:ascii="Times New Roman" w:eastAsia="Calibri" w:hAnsi="Times New Roman" w:cs="Times New Roman"/>
          <w:sz w:val="24"/>
          <w:szCs w:val="24"/>
          <w:lang w:val="sr-Latn-ME"/>
        </w:rPr>
        <w:t>ecc</w:t>
      </w:r>
      <w:r w:rsidRPr="00A34A74">
        <w:rPr>
          <w:rFonts w:ascii="Times New Roman" w:eastAsia="Calibri" w:hAnsi="Times New Roman" w:cs="Times New Roman"/>
          <w:sz w:val="24"/>
          <w:szCs w:val="24"/>
          <w:lang w:val="sr-Latn-ME"/>
        </w:rPr>
        <w:t>.</w:t>
      </w:r>
      <w:r w:rsidR="00793065" w:rsidRPr="00A34A74">
        <w:rPr>
          <w:rFonts w:ascii="Times New Roman" w:eastAsia="Calibri" w:hAnsi="Times New Roman" w:cs="Times New Roman"/>
          <w:sz w:val="24"/>
          <w:szCs w:val="24"/>
          <w:lang w:val="sr-Latn-ME"/>
        </w:rPr>
        <w:t>s.r.</w:t>
      </w:r>
    </w:p>
    <w:p w:rsidR="00D84BF6" w:rsidRPr="00A34A74" w:rsidRDefault="00D84BF6" w:rsidP="00D84BF6">
      <w:pPr>
        <w:tabs>
          <w:tab w:val="left" w:pos="3290"/>
        </w:tabs>
        <w:spacing w:after="200" w:line="276" w:lineRule="auto"/>
        <w:rPr>
          <w:rFonts w:ascii="Times New Roman" w:eastAsia="Calibri" w:hAnsi="Times New Roman" w:cs="Times New Roman"/>
          <w:iCs/>
          <w:sz w:val="24"/>
          <w:szCs w:val="24"/>
          <w:lang w:val="sr-Latn-ME"/>
        </w:rPr>
      </w:pPr>
      <w:r w:rsidRPr="00A34A74">
        <w:rPr>
          <w:rFonts w:ascii="Times New Roman" w:eastAsia="Calibri" w:hAnsi="Times New Roman" w:cs="Times New Roman"/>
          <w:iCs/>
          <w:sz w:val="24"/>
          <w:szCs w:val="24"/>
          <w:lang w:val="sr-Latn-ME"/>
        </w:rPr>
        <w:t>Član komisije za sprovođenje postupka javne nabavke</w:t>
      </w:r>
      <w:r w:rsidR="00793065" w:rsidRPr="00A34A74">
        <w:rPr>
          <w:rFonts w:ascii="Times New Roman" w:eastAsia="Calibri" w:hAnsi="Times New Roman" w:cs="Times New Roman"/>
          <w:iCs/>
          <w:sz w:val="24"/>
          <w:szCs w:val="24"/>
          <w:lang w:val="sr-Latn-ME"/>
        </w:rPr>
        <w:t xml:space="preserve">: </w:t>
      </w:r>
      <w:r w:rsidR="003F0BBF">
        <w:rPr>
          <w:rFonts w:ascii="Times New Roman" w:eastAsia="Calibri" w:hAnsi="Times New Roman" w:cs="Times New Roman"/>
          <w:iCs/>
          <w:sz w:val="24"/>
          <w:szCs w:val="24"/>
          <w:lang w:val="sr-Latn-ME"/>
        </w:rPr>
        <w:t xml:space="preserve">Dejana Brajović, </w:t>
      </w:r>
      <w:r w:rsidR="003F0BBF" w:rsidRPr="00A34A74">
        <w:rPr>
          <w:rFonts w:ascii="Times New Roman" w:eastAsia="Calibri" w:hAnsi="Times New Roman" w:cs="Times New Roman"/>
          <w:iCs/>
          <w:sz w:val="24"/>
          <w:szCs w:val="24"/>
          <w:lang w:val="sr-Latn-ME"/>
        </w:rPr>
        <w:t xml:space="preserve"> dipl.pravnik</w:t>
      </w:r>
      <w:r w:rsidR="003F0BBF">
        <w:rPr>
          <w:rFonts w:ascii="Times New Roman" w:eastAsia="Calibri" w:hAnsi="Times New Roman" w:cs="Times New Roman"/>
          <w:iCs/>
          <w:sz w:val="24"/>
          <w:szCs w:val="24"/>
          <w:lang w:val="sr-Latn-ME"/>
        </w:rPr>
        <w:t xml:space="preserve"> ,</w:t>
      </w:r>
      <w:r w:rsidR="0067638B">
        <w:rPr>
          <w:rFonts w:ascii="Times New Roman" w:eastAsia="Calibri" w:hAnsi="Times New Roman" w:cs="Times New Roman"/>
          <w:iCs/>
          <w:sz w:val="24"/>
          <w:szCs w:val="24"/>
          <w:lang w:val="sr-Latn-ME"/>
        </w:rPr>
        <w:t xml:space="preserve"> </w:t>
      </w:r>
      <w:r w:rsidRPr="00A34A74">
        <w:rPr>
          <w:rFonts w:ascii="Times New Roman" w:eastAsia="Calibri" w:hAnsi="Times New Roman" w:cs="Times New Roman"/>
          <w:iCs/>
          <w:sz w:val="24"/>
          <w:szCs w:val="24"/>
          <w:lang w:val="sr-Latn-ME"/>
        </w:rPr>
        <w:t>s.r.</w:t>
      </w:r>
    </w:p>
    <w:p w:rsidR="00D84BF6" w:rsidRPr="00A34A74" w:rsidRDefault="00D84BF6" w:rsidP="00D84BF6">
      <w:pPr>
        <w:tabs>
          <w:tab w:val="left" w:pos="3290"/>
        </w:tabs>
        <w:spacing w:after="200" w:line="276" w:lineRule="auto"/>
        <w:rPr>
          <w:rFonts w:ascii="Times New Roman" w:eastAsia="Calibri" w:hAnsi="Times New Roman" w:cs="Times New Roman"/>
          <w:iCs/>
          <w:sz w:val="24"/>
          <w:szCs w:val="24"/>
          <w:lang w:val="sr-Latn-ME"/>
        </w:rPr>
      </w:pPr>
      <w:r w:rsidRPr="00A34A74">
        <w:rPr>
          <w:rFonts w:ascii="Times New Roman" w:eastAsia="Calibri" w:hAnsi="Times New Roman" w:cs="Times New Roman"/>
          <w:iCs/>
          <w:sz w:val="24"/>
          <w:szCs w:val="24"/>
          <w:lang w:val="sr-Latn-ME"/>
        </w:rPr>
        <w:t>Član komisije za sprovođenje postupka javne nabavke</w:t>
      </w:r>
      <w:r w:rsidR="0012189F">
        <w:rPr>
          <w:rFonts w:ascii="Times New Roman" w:eastAsia="Calibri" w:hAnsi="Times New Roman" w:cs="Times New Roman"/>
          <w:iCs/>
          <w:sz w:val="24"/>
          <w:szCs w:val="24"/>
          <w:lang w:val="sr-Latn-ME"/>
        </w:rPr>
        <w:t>:</w:t>
      </w:r>
      <w:r w:rsidR="003F0BBF">
        <w:rPr>
          <w:rFonts w:ascii="Times New Roman" w:eastAsia="Calibri" w:hAnsi="Times New Roman" w:cs="Times New Roman"/>
          <w:iCs/>
          <w:sz w:val="24"/>
          <w:szCs w:val="24"/>
          <w:lang w:val="sr-Latn-ME"/>
        </w:rPr>
        <w:t xml:space="preserve"> Novak Pavićević</w:t>
      </w:r>
      <w:r w:rsidR="003F0BBF" w:rsidRPr="00A34A74">
        <w:rPr>
          <w:rFonts w:ascii="Times New Roman" w:eastAsia="Calibri" w:hAnsi="Times New Roman" w:cs="Times New Roman"/>
          <w:iCs/>
          <w:sz w:val="24"/>
          <w:szCs w:val="24"/>
          <w:lang w:val="sr-Latn-ME"/>
        </w:rPr>
        <w:t>, dipl.</w:t>
      </w:r>
      <w:r w:rsidR="003F0BBF">
        <w:rPr>
          <w:rFonts w:ascii="Times New Roman" w:eastAsia="Calibri" w:hAnsi="Times New Roman" w:cs="Times New Roman"/>
          <w:iCs/>
          <w:sz w:val="24"/>
          <w:szCs w:val="24"/>
          <w:lang w:val="sr-Latn-ME"/>
        </w:rPr>
        <w:t>menadžer</w:t>
      </w:r>
      <w:r w:rsidRPr="00A34A74">
        <w:rPr>
          <w:rFonts w:ascii="Times New Roman" w:eastAsia="Calibri" w:hAnsi="Times New Roman" w:cs="Times New Roman"/>
          <w:iCs/>
          <w:sz w:val="24"/>
          <w:szCs w:val="24"/>
          <w:lang w:val="sr-Latn-ME"/>
        </w:rPr>
        <w:t>, s.r.</w:t>
      </w:r>
    </w:p>
    <w:p w:rsidR="00D84BF6" w:rsidRPr="00A34A74" w:rsidRDefault="00D84BF6" w:rsidP="00D84BF6">
      <w:pPr>
        <w:tabs>
          <w:tab w:val="left" w:pos="3290"/>
        </w:tabs>
        <w:spacing w:after="200" w:line="276" w:lineRule="auto"/>
        <w:rPr>
          <w:rFonts w:ascii="Times New Roman" w:eastAsia="Calibri" w:hAnsi="Times New Roman" w:cs="Times New Roman"/>
          <w:iCs/>
          <w:sz w:val="24"/>
          <w:szCs w:val="24"/>
          <w:lang w:val="sr-Latn-ME"/>
        </w:rPr>
      </w:pPr>
      <w:r w:rsidRPr="00A34A74">
        <w:rPr>
          <w:rFonts w:ascii="Times New Roman" w:eastAsia="Calibri" w:hAnsi="Times New Roman" w:cs="Times New Roman"/>
          <w:iCs/>
          <w:sz w:val="24"/>
          <w:szCs w:val="24"/>
          <w:lang w:val="sr-Latn-ME"/>
        </w:rPr>
        <w:t>.</w:t>
      </w:r>
    </w:p>
    <w:p w:rsidR="00D84BF6" w:rsidRPr="00A34A74" w:rsidRDefault="00D84BF6" w:rsidP="00D84BF6">
      <w:pPr>
        <w:spacing w:after="0" w:line="240" w:lineRule="auto"/>
        <w:jc w:val="both"/>
        <w:rPr>
          <w:rFonts w:ascii="Garamond" w:eastAsia="Times New Roman" w:hAnsi="Garamond" w:cs="Arial"/>
          <w:b/>
          <w:bCs/>
          <w:sz w:val="24"/>
          <w:szCs w:val="24"/>
          <w:lang w:val="sr-Latn-ME"/>
        </w:rPr>
      </w:pPr>
    </w:p>
    <w:p w:rsidR="00D84BF6" w:rsidRPr="00A34A74" w:rsidRDefault="00D84BF6"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spacing w:after="0" w:line="240" w:lineRule="auto"/>
        <w:jc w:val="both"/>
        <w:rPr>
          <w:rFonts w:ascii="Garamond" w:eastAsia="Times New Roman" w:hAnsi="Garamond" w:cs="Arial"/>
          <w:b/>
          <w:bCs/>
          <w:color w:val="000000"/>
          <w:sz w:val="24"/>
          <w:szCs w:val="24"/>
          <w:lang w:val="sr-Latn-ME"/>
        </w:rPr>
      </w:pPr>
    </w:p>
    <w:p w:rsidR="00D84BF6" w:rsidRPr="00A34A74" w:rsidRDefault="00D84BF6" w:rsidP="00D84BF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Garamond" w:eastAsia="Times New Roman" w:hAnsi="Garamond" w:cs="Times New Roman"/>
          <w:b/>
          <w:iCs/>
          <w:sz w:val="28"/>
          <w:szCs w:val="32"/>
          <w:lang w:val="sr-Latn-ME"/>
        </w:rPr>
      </w:pPr>
      <w:bookmarkStart w:id="18" w:name="_Toc62730568"/>
      <w:r w:rsidRPr="00A34A74">
        <w:rPr>
          <w:rFonts w:ascii="Garamond" w:eastAsia="Times New Roman" w:hAnsi="Garamond" w:cs="Times New Roman"/>
          <w:b/>
          <w:sz w:val="28"/>
          <w:szCs w:val="32"/>
          <w:lang w:val="sr-Latn-ME"/>
        </w:rPr>
        <w:lastRenderedPageBreak/>
        <w:t>UPUTSTVO O PRAVNOM SREDSTVU</w:t>
      </w:r>
      <w:bookmarkEnd w:id="18"/>
    </w:p>
    <w:p w:rsidR="00D84BF6" w:rsidRPr="00A34A74" w:rsidRDefault="00D84BF6" w:rsidP="00D84BF6">
      <w:pPr>
        <w:tabs>
          <w:tab w:val="left" w:pos="5760"/>
        </w:tabs>
        <w:spacing w:after="0" w:line="240" w:lineRule="auto"/>
        <w:jc w:val="center"/>
        <w:rPr>
          <w:rFonts w:ascii="Garamond" w:eastAsia="Times New Roman" w:hAnsi="Garamond" w:cs="Arial"/>
          <w:color w:val="000000"/>
          <w:sz w:val="24"/>
          <w:szCs w:val="24"/>
          <w:lang w:val="sr-Latn-ME"/>
        </w:rPr>
      </w:pPr>
    </w:p>
    <w:p w:rsidR="001A5D5A" w:rsidRPr="00A34A74" w:rsidRDefault="001A5D5A" w:rsidP="001A5D5A">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rsidR="001A5D5A" w:rsidRPr="00A34A74" w:rsidRDefault="001A5D5A" w:rsidP="001A5D5A">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1A5D5A" w:rsidRPr="00A34A74" w:rsidRDefault="001A5D5A" w:rsidP="001A5D5A">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1A5D5A" w:rsidRPr="00A34A74" w:rsidRDefault="001A5D5A" w:rsidP="001A5D5A">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1A5D5A" w:rsidRPr="00A34A74" w:rsidRDefault="001A5D5A" w:rsidP="001A5D5A">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1A5D5A" w:rsidRPr="00A34A74" w:rsidRDefault="001A5D5A" w:rsidP="001A5D5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1A5D5A" w:rsidRPr="00A34A74" w:rsidRDefault="001A5D5A" w:rsidP="001A5D5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rsidR="001A5D5A" w:rsidRPr="00A34A74" w:rsidRDefault="001A5D5A" w:rsidP="001A5D5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A34A74">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A5D5A" w:rsidRPr="00A34A74" w:rsidRDefault="001A5D5A" w:rsidP="001A5D5A">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1A5D5A" w:rsidRPr="00A34A74" w:rsidRDefault="001A5D5A" w:rsidP="001A5D5A">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1A5D5A" w:rsidRPr="00A34A74" w:rsidRDefault="001A5D5A" w:rsidP="001A5D5A">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1A5D5A" w:rsidRPr="00A34A74" w:rsidRDefault="001A5D5A" w:rsidP="001A5D5A">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A34A74">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A34A74">
          <w:rPr>
            <w:rFonts w:ascii="Times New Roman" w:eastAsia="Calibri" w:hAnsi="Times New Roman" w:cs="Times New Roman"/>
            <w:color w:val="0000FF"/>
            <w:sz w:val="24"/>
            <w:szCs w:val="24"/>
            <w:u w:val="single"/>
            <w:lang w:val="sr-Latn-ME"/>
          </w:rPr>
          <w:t>http://www.kontrola-nabavki.me/</w:t>
        </w:r>
      </w:hyperlink>
      <w:r w:rsidRPr="00A34A74">
        <w:rPr>
          <w:rFonts w:ascii="Times New Roman" w:eastAsia="Times New Roman" w:hAnsi="Times New Roman" w:cs="Times New Roman"/>
          <w:color w:val="000000"/>
          <w:sz w:val="24"/>
          <w:szCs w:val="24"/>
          <w:lang w:val="sr-Latn-ME"/>
        </w:rPr>
        <w:t>.“.</w:t>
      </w:r>
    </w:p>
    <w:p w:rsidR="00D84BF6" w:rsidRPr="006C46C5" w:rsidRDefault="00D84BF6" w:rsidP="00D84BF6">
      <w:pPr>
        <w:spacing w:after="0" w:line="240" w:lineRule="auto"/>
        <w:rPr>
          <w:rFonts w:ascii="Times New Roman" w:eastAsia="Times New Roman" w:hAnsi="Times New Roman" w:cs="Times New Roman"/>
          <w:sz w:val="24"/>
          <w:szCs w:val="24"/>
          <w:lang w:val="sr-Latn-ME"/>
        </w:rPr>
      </w:pPr>
    </w:p>
    <w:p w:rsidR="00D84BF6" w:rsidRPr="006C46C5" w:rsidRDefault="00D84BF6" w:rsidP="00D84BF6">
      <w:pPr>
        <w:rPr>
          <w:lang w:val="sr-Latn-ME"/>
        </w:rPr>
      </w:pPr>
    </w:p>
    <w:p w:rsidR="00D84BF6" w:rsidRPr="006C46C5" w:rsidRDefault="00D84BF6" w:rsidP="00D84BF6">
      <w:pPr>
        <w:rPr>
          <w:lang w:val="sr-Latn-ME"/>
        </w:rPr>
      </w:pPr>
    </w:p>
    <w:p w:rsidR="00651F18" w:rsidRPr="006C46C5" w:rsidRDefault="00651F18">
      <w:pPr>
        <w:rPr>
          <w:lang w:val="sr-Latn-ME"/>
        </w:rPr>
      </w:pPr>
    </w:p>
    <w:sectPr w:rsidR="00651F18" w:rsidRPr="006C46C5" w:rsidSect="00DE1AC2">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2B8" w:rsidRDefault="009C52B8" w:rsidP="00D84BF6">
      <w:pPr>
        <w:spacing w:after="0" w:line="240" w:lineRule="auto"/>
      </w:pPr>
      <w:r>
        <w:separator/>
      </w:r>
    </w:p>
  </w:endnote>
  <w:endnote w:type="continuationSeparator" w:id="0">
    <w:p w:rsidR="009C52B8" w:rsidRDefault="009C52B8" w:rsidP="00D84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40A" w:rsidRDefault="009C52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2B8" w:rsidRDefault="009C52B8" w:rsidP="00D84BF6">
      <w:pPr>
        <w:spacing w:after="0" w:line="240" w:lineRule="auto"/>
      </w:pPr>
      <w:r>
        <w:separator/>
      </w:r>
    </w:p>
  </w:footnote>
  <w:footnote w:type="continuationSeparator" w:id="0">
    <w:p w:rsidR="009C52B8" w:rsidRDefault="009C52B8" w:rsidP="00D84BF6">
      <w:pPr>
        <w:spacing w:after="0" w:line="240" w:lineRule="auto"/>
      </w:pPr>
      <w:r>
        <w:continuationSeparator/>
      </w:r>
    </w:p>
  </w:footnote>
  <w:footnote w:id="1">
    <w:p w:rsidR="00D84BF6" w:rsidRPr="007F2BA0" w:rsidRDefault="00D84BF6" w:rsidP="00D84BF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za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2">
    <w:p w:rsidR="00D84BF6" w:rsidRPr="007F2BA0" w:rsidRDefault="00D84BF6" w:rsidP="00D84BF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w:t>
      </w:r>
      <w:proofErr w:type="spellStart"/>
      <w:r w:rsidRPr="007F2BA0">
        <w:rPr>
          <w:rFonts w:ascii="Arial" w:hAnsi="Arial" w:cs="Arial"/>
          <w:sz w:val="14"/>
          <w:szCs w:val="16"/>
        </w:rPr>
        <w:t>slučaju</w:t>
      </w:r>
      <w:proofErr w:type="spellEnd"/>
      <w:r w:rsidRPr="007F2BA0">
        <w:rPr>
          <w:rFonts w:ascii="Arial" w:hAnsi="Arial" w:cs="Arial"/>
          <w:sz w:val="14"/>
          <w:szCs w:val="16"/>
        </w:rPr>
        <w:t xml:space="preserve"> </w:t>
      </w:r>
      <w:proofErr w:type="spellStart"/>
      <w:r w:rsidRPr="007F2BA0">
        <w:rPr>
          <w:rFonts w:ascii="Arial" w:hAnsi="Arial" w:cs="Arial"/>
          <w:sz w:val="14"/>
          <w:szCs w:val="16"/>
        </w:rPr>
        <w:t>podjele</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partijama</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zaključivanja</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podaci</w:t>
      </w:r>
      <w:proofErr w:type="spellEnd"/>
      <w:r w:rsidRPr="007F2BA0">
        <w:rPr>
          <w:rFonts w:ascii="Arial" w:hAnsi="Arial" w:cs="Arial"/>
          <w:sz w:val="14"/>
          <w:szCs w:val="16"/>
        </w:rPr>
        <w:t xml:space="preserve"> o </w:t>
      </w:r>
      <w:proofErr w:type="spellStart"/>
      <w:r w:rsidRPr="007F2BA0">
        <w:rPr>
          <w:rFonts w:ascii="Arial" w:hAnsi="Arial" w:cs="Arial"/>
          <w:sz w:val="14"/>
          <w:szCs w:val="16"/>
        </w:rPr>
        <w:t>procijenjenoj</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dati</w:t>
      </w:r>
      <w:proofErr w:type="spellEnd"/>
      <w:r w:rsidRPr="007F2BA0">
        <w:rPr>
          <w:rFonts w:ascii="Arial" w:hAnsi="Arial" w:cs="Arial"/>
          <w:sz w:val="14"/>
          <w:szCs w:val="16"/>
        </w:rPr>
        <w:t xml:space="preserve">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u </w:t>
      </w:r>
      <w:proofErr w:type="spellStart"/>
      <w:r w:rsidRPr="007F2BA0">
        <w:rPr>
          <w:rFonts w:ascii="Arial" w:hAnsi="Arial" w:cs="Arial"/>
          <w:sz w:val="14"/>
          <w:szCs w:val="16"/>
        </w:rPr>
        <w:t>dodatnim</w:t>
      </w:r>
      <w:proofErr w:type="spellEnd"/>
      <w:r w:rsidRPr="007F2BA0">
        <w:rPr>
          <w:rFonts w:ascii="Arial" w:hAnsi="Arial" w:cs="Arial"/>
          <w:sz w:val="14"/>
          <w:szCs w:val="16"/>
        </w:rPr>
        <w:t xml:space="preserve"> </w:t>
      </w:r>
      <w:proofErr w:type="spellStart"/>
      <w:r w:rsidRPr="007F2BA0">
        <w:rPr>
          <w:rFonts w:ascii="Arial" w:hAnsi="Arial" w:cs="Arial"/>
          <w:sz w:val="14"/>
          <w:szCs w:val="16"/>
        </w:rPr>
        <w:t>infomacijama</w:t>
      </w:r>
      <w:proofErr w:type="spellEnd"/>
      <w:r w:rsidRPr="007F2BA0">
        <w:rPr>
          <w:rFonts w:ascii="Arial" w:hAnsi="Arial" w:cs="Arial"/>
          <w:sz w:val="14"/>
          <w:szCs w:val="16"/>
        </w:rPr>
        <w:t>;</w:t>
      </w:r>
    </w:p>
  </w:footnote>
  <w:footnote w:id="3">
    <w:p w:rsidR="00D84BF6" w:rsidRPr="007F2BA0" w:rsidRDefault="00D84BF6" w:rsidP="00D84BF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proofErr w:type="spellStart"/>
      <w:r w:rsidRPr="007F2BA0">
        <w:rPr>
          <w:rFonts w:ascii="Arial" w:hAnsi="Arial" w:cs="Arial"/>
          <w:sz w:val="14"/>
          <w:szCs w:val="16"/>
        </w:rPr>
        <w:t>Tehnička</w:t>
      </w:r>
      <w:proofErr w:type="spellEnd"/>
      <w:r w:rsidRPr="007F2BA0">
        <w:rPr>
          <w:rFonts w:ascii="Arial" w:hAnsi="Arial" w:cs="Arial"/>
          <w:sz w:val="14"/>
          <w:szCs w:val="16"/>
        </w:rPr>
        <w:t xml:space="preserve"> </w:t>
      </w:r>
      <w:proofErr w:type="spellStart"/>
      <w:r w:rsidRPr="007F2BA0">
        <w:rPr>
          <w:rFonts w:ascii="Arial" w:hAnsi="Arial" w:cs="Arial"/>
          <w:sz w:val="14"/>
          <w:szCs w:val="16"/>
        </w:rPr>
        <w:t>specifikacija</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javne</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4">
    <w:p w:rsidR="00D84BF6" w:rsidRPr="007F2BA0" w:rsidRDefault="00D84BF6" w:rsidP="00D84BF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3. - 16.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sačinjava</w:t>
      </w:r>
      <w:proofErr w:type="spellEnd"/>
      <w:r w:rsidRPr="007F2BA0">
        <w:rPr>
          <w:rFonts w:ascii="Arial" w:hAnsi="Arial" w:cs="Arial"/>
          <w:sz w:val="14"/>
          <w:szCs w:val="16"/>
        </w:rPr>
        <w:t xml:space="preserve"> u </w:t>
      </w:r>
      <w:proofErr w:type="spellStart"/>
      <w:r w:rsidRPr="007F2BA0">
        <w:rPr>
          <w:rFonts w:ascii="Arial" w:hAnsi="Arial" w:cs="Arial"/>
          <w:sz w:val="14"/>
          <w:szCs w:val="16"/>
        </w:rPr>
        <w:t>formi</w:t>
      </w:r>
      <w:proofErr w:type="spellEnd"/>
      <w:r w:rsidRPr="007F2BA0">
        <w:rPr>
          <w:rFonts w:ascii="Arial" w:hAnsi="Arial" w:cs="Arial"/>
          <w:sz w:val="14"/>
          <w:szCs w:val="16"/>
        </w:rPr>
        <w:t xml:space="preserve"> word/PDF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objavljuje</w:t>
      </w:r>
      <w:proofErr w:type="spellEnd"/>
      <w:r w:rsidRPr="007F2BA0">
        <w:rPr>
          <w:rFonts w:ascii="Arial" w:hAnsi="Arial" w:cs="Arial"/>
          <w:sz w:val="14"/>
          <w:szCs w:val="16"/>
        </w:rPr>
        <w:t xml:space="preserve"> </w:t>
      </w:r>
      <w:proofErr w:type="spellStart"/>
      <w:r w:rsidRPr="007F2BA0">
        <w:rPr>
          <w:rFonts w:ascii="Arial" w:hAnsi="Arial" w:cs="Arial"/>
          <w:sz w:val="14"/>
          <w:szCs w:val="16"/>
        </w:rPr>
        <w:t>unošenjem</w:t>
      </w:r>
      <w:proofErr w:type="spellEnd"/>
      <w:r w:rsidRPr="007F2BA0">
        <w:rPr>
          <w:rFonts w:ascii="Arial" w:hAnsi="Arial" w:cs="Arial"/>
          <w:sz w:val="14"/>
          <w:szCs w:val="16"/>
        </w:rPr>
        <w:t xml:space="preserve"> (attachment)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w:t>
      </w:r>
    </w:p>
  </w:footnote>
  <w:footnote w:id="5">
    <w:p w:rsidR="00D84BF6" w:rsidRPr="00367536" w:rsidRDefault="00D84BF6" w:rsidP="00D84BF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D84BF6" w:rsidRPr="007F2BA0" w:rsidRDefault="00D84BF6" w:rsidP="00D84BF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rsidR="00D84BF6" w:rsidRPr="007F2BA0" w:rsidRDefault="00D84BF6" w:rsidP="00D84BF6">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za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D84BF6" w:rsidRPr="007F2BA0" w:rsidRDefault="00D84BF6" w:rsidP="00D84BF6">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D84BF6" w:rsidRPr="002E211C" w:rsidRDefault="00D84BF6" w:rsidP="00D84BF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EAE6A37"/>
    <w:multiLevelType w:val="multilevel"/>
    <w:tmpl w:val="6EAE6A3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83556B8"/>
    <w:multiLevelType w:val="hybridMultilevel"/>
    <w:tmpl w:val="A0D48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 w:numId="6">
    <w:abstractNumId w:val="5"/>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8C0"/>
    <w:rsid w:val="00032964"/>
    <w:rsid w:val="00050F99"/>
    <w:rsid w:val="00066AF9"/>
    <w:rsid w:val="000948C9"/>
    <w:rsid w:val="000C0EC8"/>
    <w:rsid w:val="000F2785"/>
    <w:rsid w:val="0011457E"/>
    <w:rsid w:val="0012189F"/>
    <w:rsid w:val="001265C6"/>
    <w:rsid w:val="001502AA"/>
    <w:rsid w:val="001A5D5A"/>
    <w:rsid w:val="001C4DDF"/>
    <w:rsid w:val="001D42D1"/>
    <w:rsid w:val="001E2527"/>
    <w:rsid w:val="00200F53"/>
    <w:rsid w:val="002108C0"/>
    <w:rsid w:val="00233662"/>
    <w:rsid w:val="002459DE"/>
    <w:rsid w:val="002601C4"/>
    <w:rsid w:val="00267973"/>
    <w:rsid w:val="00276BB2"/>
    <w:rsid w:val="00280BAE"/>
    <w:rsid w:val="0029199F"/>
    <w:rsid w:val="00295105"/>
    <w:rsid w:val="002B4E4D"/>
    <w:rsid w:val="002E0602"/>
    <w:rsid w:val="00356D43"/>
    <w:rsid w:val="003A1FF6"/>
    <w:rsid w:val="003A7046"/>
    <w:rsid w:val="003B0FCE"/>
    <w:rsid w:val="003F0BBF"/>
    <w:rsid w:val="00411309"/>
    <w:rsid w:val="00417828"/>
    <w:rsid w:val="00455A12"/>
    <w:rsid w:val="00467726"/>
    <w:rsid w:val="00497621"/>
    <w:rsid w:val="004A0E1A"/>
    <w:rsid w:val="004B659B"/>
    <w:rsid w:val="004D2D62"/>
    <w:rsid w:val="004E75B7"/>
    <w:rsid w:val="00507F20"/>
    <w:rsid w:val="00550D39"/>
    <w:rsid w:val="005605CA"/>
    <w:rsid w:val="00583C70"/>
    <w:rsid w:val="00586110"/>
    <w:rsid w:val="005916B9"/>
    <w:rsid w:val="00597B7C"/>
    <w:rsid w:val="005E6511"/>
    <w:rsid w:val="00651F18"/>
    <w:rsid w:val="006660BF"/>
    <w:rsid w:val="0067638B"/>
    <w:rsid w:val="006C46C5"/>
    <w:rsid w:val="006E422F"/>
    <w:rsid w:val="007219D1"/>
    <w:rsid w:val="00726CC6"/>
    <w:rsid w:val="007676AF"/>
    <w:rsid w:val="0077539B"/>
    <w:rsid w:val="0079143E"/>
    <w:rsid w:val="00793065"/>
    <w:rsid w:val="00796F78"/>
    <w:rsid w:val="007A3FBF"/>
    <w:rsid w:val="007A742D"/>
    <w:rsid w:val="007B73DB"/>
    <w:rsid w:val="007C30C7"/>
    <w:rsid w:val="007D25A4"/>
    <w:rsid w:val="007F4A80"/>
    <w:rsid w:val="00807BBC"/>
    <w:rsid w:val="00864ECD"/>
    <w:rsid w:val="00886D55"/>
    <w:rsid w:val="0089160D"/>
    <w:rsid w:val="008940E9"/>
    <w:rsid w:val="008A0850"/>
    <w:rsid w:val="008A4F99"/>
    <w:rsid w:val="008C4861"/>
    <w:rsid w:val="008E493C"/>
    <w:rsid w:val="0091337C"/>
    <w:rsid w:val="00914178"/>
    <w:rsid w:val="009166FA"/>
    <w:rsid w:val="009616A6"/>
    <w:rsid w:val="00991DDD"/>
    <w:rsid w:val="00997CB7"/>
    <w:rsid w:val="009C215F"/>
    <w:rsid w:val="009C52B8"/>
    <w:rsid w:val="009C5C98"/>
    <w:rsid w:val="009D3D29"/>
    <w:rsid w:val="00A055C4"/>
    <w:rsid w:val="00A0698B"/>
    <w:rsid w:val="00A34A74"/>
    <w:rsid w:val="00A41BB3"/>
    <w:rsid w:val="00A54B01"/>
    <w:rsid w:val="00A70DFF"/>
    <w:rsid w:val="00AF124B"/>
    <w:rsid w:val="00AF33B7"/>
    <w:rsid w:val="00BB0394"/>
    <w:rsid w:val="00BB1CE2"/>
    <w:rsid w:val="00BB5798"/>
    <w:rsid w:val="00BD056C"/>
    <w:rsid w:val="00BE1CBF"/>
    <w:rsid w:val="00C03A9E"/>
    <w:rsid w:val="00C83154"/>
    <w:rsid w:val="00C944C3"/>
    <w:rsid w:val="00CA29F0"/>
    <w:rsid w:val="00D04B47"/>
    <w:rsid w:val="00D063A3"/>
    <w:rsid w:val="00D118BC"/>
    <w:rsid w:val="00D11F42"/>
    <w:rsid w:val="00D43C91"/>
    <w:rsid w:val="00D503E8"/>
    <w:rsid w:val="00D56452"/>
    <w:rsid w:val="00D620B2"/>
    <w:rsid w:val="00D6449B"/>
    <w:rsid w:val="00D846DC"/>
    <w:rsid w:val="00D84BF6"/>
    <w:rsid w:val="00DA46FD"/>
    <w:rsid w:val="00DB63A2"/>
    <w:rsid w:val="00DF0AA3"/>
    <w:rsid w:val="00DF7917"/>
    <w:rsid w:val="00E02855"/>
    <w:rsid w:val="00E3271F"/>
    <w:rsid w:val="00E46738"/>
    <w:rsid w:val="00E7374E"/>
    <w:rsid w:val="00EC10FB"/>
    <w:rsid w:val="00EC616D"/>
    <w:rsid w:val="00EC7703"/>
    <w:rsid w:val="00EE0E2A"/>
    <w:rsid w:val="00F57F1B"/>
    <w:rsid w:val="00F72DAE"/>
    <w:rsid w:val="00FA7F7E"/>
    <w:rsid w:val="00FD13F6"/>
    <w:rsid w:val="00FE1330"/>
    <w:rsid w:val="00FF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7CA00"/>
  <w15:chartTrackingRefBased/>
  <w15:docId w15:val="{8AE7BC14-0898-4BD5-BB4C-7540316E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B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84B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4BF6"/>
  </w:style>
  <w:style w:type="paragraph" w:styleId="FootnoteText">
    <w:name w:val="footnote text"/>
    <w:basedOn w:val="Normal"/>
    <w:link w:val="FootnoteTextChar"/>
    <w:uiPriority w:val="99"/>
    <w:unhideWhenUsed/>
    <w:rsid w:val="00D84BF6"/>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84BF6"/>
    <w:rPr>
      <w:rFonts w:ascii="Calibri" w:eastAsia="Calibri" w:hAnsi="Calibri" w:cs="Times New Roman"/>
      <w:sz w:val="20"/>
      <w:szCs w:val="20"/>
    </w:rPr>
  </w:style>
  <w:style w:type="character" w:styleId="FootnoteReference">
    <w:name w:val="footnote reference"/>
    <w:uiPriority w:val="99"/>
    <w:unhideWhenUsed/>
    <w:rsid w:val="00D84BF6"/>
    <w:rPr>
      <w:vertAlign w:val="superscript"/>
    </w:rPr>
  </w:style>
  <w:style w:type="paragraph" w:styleId="ListParagraph">
    <w:name w:val="List Paragraph"/>
    <w:basedOn w:val="Normal"/>
    <w:uiPriority w:val="34"/>
    <w:qFormat/>
    <w:rsid w:val="00D84BF6"/>
    <w:pPr>
      <w:ind w:left="720"/>
      <w:contextualSpacing/>
    </w:pPr>
  </w:style>
  <w:style w:type="paragraph" w:styleId="BalloonText">
    <w:name w:val="Balloon Text"/>
    <w:basedOn w:val="Normal"/>
    <w:link w:val="BalloonTextChar"/>
    <w:uiPriority w:val="99"/>
    <w:semiHidden/>
    <w:unhideWhenUsed/>
    <w:rsid w:val="00C03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2408</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Korisnik</cp:lastModifiedBy>
  <cp:revision>18</cp:revision>
  <cp:lastPrinted>2025-12-11T10:11:00Z</cp:lastPrinted>
  <dcterms:created xsi:type="dcterms:W3CDTF">2025-12-08T09:58:00Z</dcterms:created>
  <dcterms:modified xsi:type="dcterms:W3CDTF">2025-12-15T07:09:00Z</dcterms:modified>
</cp:coreProperties>
</file>