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D4" w:rsidRPr="00AC70A3" w:rsidRDefault="009759D4" w:rsidP="009759D4">
      <w:pPr>
        <w:jc w:val="right"/>
        <w:rPr>
          <w:rFonts w:asciiTheme="minorHAnsi" w:hAnsiTheme="minorHAnsi" w:cstheme="minorHAnsi"/>
          <w:b/>
          <w:lang w:val="sr-Latn-ME"/>
        </w:rPr>
      </w:pPr>
      <w:r w:rsidRPr="00AC70A3">
        <w:rPr>
          <w:rFonts w:asciiTheme="minorHAnsi" w:hAnsiTheme="minorHAnsi" w:cstheme="minorHAnsi"/>
          <w:b/>
          <w:lang w:val="sr-Latn-ME"/>
        </w:rPr>
        <w:t xml:space="preserve">OBRAZAC 1  </w:t>
      </w:r>
    </w:p>
    <w:p w:rsidR="009759D4" w:rsidRPr="00AC70A3" w:rsidRDefault="009759D4" w:rsidP="009759D4">
      <w:pPr>
        <w:rPr>
          <w:rFonts w:asciiTheme="minorHAnsi" w:hAnsiTheme="minorHAnsi" w:cstheme="minorHAnsi"/>
          <w:lang w:val="sr-Latn-ME"/>
        </w:rPr>
      </w:pPr>
    </w:p>
    <w:p w:rsidR="009759D4" w:rsidRPr="00AC70A3" w:rsidRDefault="005773A7" w:rsidP="009759D4">
      <w:pPr>
        <w:tabs>
          <w:tab w:val="left" w:pos="1701"/>
          <w:tab w:val="left" w:pos="4820"/>
        </w:tabs>
        <w:jc w:val="both"/>
        <w:rPr>
          <w:rFonts w:asciiTheme="minorHAnsi" w:hAnsiTheme="minorHAnsi" w:cstheme="minorHAnsi"/>
          <w:lang w:val="sr-Latn-ME"/>
        </w:rPr>
      </w:pPr>
      <w:r w:rsidRPr="00AC70A3">
        <w:rPr>
          <w:rFonts w:asciiTheme="minorHAnsi" w:hAnsiTheme="minorHAnsi" w:cstheme="minorHAnsi"/>
          <w:lang w:val="sr-Latn-ME"/>
        </w:rPr>
        <w:t>Opština Herceg Novi</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Broj iz evidencije postupaka javnih nabavki: </w:t>
      </w:r>
      <w:r w:rsidR="00AC70A3" w:rsidRPr="00AC70A3">
        <w:rPr>
          <w:rFonts w:ascii="Calibri" w:hAnsi="Calibri" w:cs="Calibri"/>
          <w:lang w:val="it-IT"/>
        </w:rPr>
        <w:t>02-21-426-UPI-140/2025</w:t>
      </w:r>
      <w:r w:rsidR="000E33D2" w:rsidRPr="00AC70A3">
        <w:rPr>
          <w:rFonts w:ascii="Calibri" w:hAnsi="Calibri" w:cs="Calibri"/>
          <w:lang w:val="it-IT"/>
        </w:rPr>
        <w:t>-1</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Redni broj iz Plana javnih nabavki :</w:t>
      </w:r>
      <w:r w:rsidR="009520F8" w:rsidRPr="00AC70A3">
        <w:rPr>
          <w:rFonts w:asciiTheme="minorHAnsi" w:hAnsiTheme="minorHAnsi" w:cstheme="minorHAnsi"/>
          <w:lang w:val="sr-Latn-ME"/>
        </w:rPr>
        <w:t xml:space="preserve"> </w:t>
      </w:r>
      <w:r w:rsidR="00AC70A3" w:rsidRPr="00AC70A3">
        <w:rPr>
          <w:rFonts w:asciiTheme="minorHAnsi" w:hAnsiTheme="minorHAnsi" w:cstheme="minorHAnsi"/>
          <w:lang w:val="sr-Latn-ME"/>
        </w:rPr>
        <w:t>31</w:t>
      </w:r>
    </w:p>
    <w:p w:rsidR="009759D4" w:rsidRPr="006E70E0" w:rsidRDefault="009759D4" w:rsidP="009759D4">
      <w:pPr>
        <w:jc w:val="both"/>
        <w:rPr>
          <w:rFonts w:asciiTheme="minorHAnsi" w:hAnsiTheme="minorHAnsi" w:cstheme="minorHAnsi"/>
          <w:b/>
          <w:bCs/>
          <w:lang w:val="sr-Latn-ME"/>
        </w:rPr>
      </w:pPr>
      <w:r w:rsidRPr="006E70E0">
        <w:rPr>
          <w:rFonts w:asciiTheme="minorHAnsi" w:hAnsiTheme="minorHAnsi" w:cstheme="minorHAnsi"/>
          <w:lang w:val="sr-Latn-ME"/>
        </w:rPr>
        <w:t xml:space="preserve">Mjesto i datum: </w:t>
      </w:r>
      <w:r w:rsidR="000E33D2" w:rsidRPr="006E70E0">
        <w:rPr>
          <w:rFonts w:asciiTheme="minorHAnsi" w:hAnsiTheme="minorHAnsi" w:cstheme="minorHAnsi"/>
          <w:lang w:val="sr-Latn-ME"/>
        </w:rPr>
        <w:t xml:space="preserve">Herceg Novi, </w:t>
      </w:r>
      <w:r w:rsidR="006E70E0" w:rsidRPr="006E70E0">
        <w:rPr>
          <w:rFonts w:asciiTheme="minorHAnsi" w:hAnsiTheme="minorHAnsi" w:cstheme="minorHAnsi"/>
          <w:lang w:val="sr-Latn-ME"/>
        </w:rPr>
        <w:t>12</w:t>
      </w:r>
      <w:r w:rsidR="00AC70A3" w:rsidRPr="006E70E0">
        <w:rPr>
          <w:rFonts w:asciiTheme="minorHAnsi" w:hAnsiTheme="minorHAnsi" w:cstheme="minorHAnsi"/>
          <w:lang w:val="sr-Latn-ME"/>
        </w:rPr>
        <w:t>.12.2025</w:t>
      </w:r>
      <w:r w:rsidR="009A27D0" w:rsidRPr="006E70E0">
        <w:rPr>
          <w:rFonts w:asciiTheme="minorHAnsi" w:hAnsiTheme="minorHAnsi" w:cstheme="minorHAnsi"/>
          <w:lang w:val="sr-Latn-ME"/>
        </w:rPr>
        <w:t>. godine</w:t>
      </w: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tabs>
          <w:tab w:val="left" w:pos="1276"/>
          <w:tab w:val="left" w:pos="3261"/>
        </w:tabs>
        <w:jc w:val="both"/>
        <w:rPr>
          <w:rFonts w:asciiTheme="minorHAnsi" w:hAnsiTheme="minorHAnsi" w:cstheme="minorHAnsi"/>
          <w:b/>
          <w:bCs/>
          <w:lang w:val="sr-Latn-ME"/>
        </w:rPr>
      </w:pPr>
      <w:r w:rsidRPr="00AC70A3">
        <w:rPr>
          <w:rFonts w:asciiTheme="minorHAnsi" w:hAnsiTheme="minorHAnsi" w:cstheme="minorHAnsi"/>
          <w:lang w:val="sr-Latn-ME"/>
        </w:rPr>
        <w:t xml:space="preserve">Na osnovu člana 53 stav 3 Zakona o javnim nabavkama </w:t>
      </w:r>
      <w:r w:rsidR="00AC70A3" w:rsidRPr="00AC70A3">
        <w:rPr>
          <w:rFonts w:asciiTheme="minorHAnsi" w:hAnsiTheme="minorHAnsi" w:cstheme="minorHAnsi"/>
          <w:lang w:val="sr-Latn-ME"/>
        </w:rPr>
        <w:t>(,,Sl.list CG“ br. 74/19, 3/23, 11/23 i 84/24</w:t>
      </w:r>
      <w:r w:rsidR="000E33D2" w:rsidRPr="00AC70A3">
        <w:rPr>
          <w:rFonts w:asciiTheme="minorHAnsi" w:hAnsiTheme="minorHAnsi" w:cstheme="minorHAnsi"/>
          <w:lang w:val="sr-Latn-ME"/>
        </w:rPr>
        <w:t xml:space="preserve"> </w:t>
      </w:r>
      <w:r w:rsidRPr="00AC70A3">
        <w:rPr>
          <w:rFonts w:asciiTheme="minorHAnsi" w:hAnsiTheme="minorHAnsi" w:cstheme="minorHAnsi"/>
          <w:lang w:val="sr-Latn-ME"/>
        </w:rPr>
        <w:t xml:space="preserve">) </w:t>
      </w:r>
      <w:r w:rsidR="000E33D2" w:rsidRPr="00AC70A3">
        <w:rPr>
          <w:rFonts w:asciiTheme="minorHAnsi" w:hAnsiTheme="minorHAnsi" w:cstheme="minorHAnsi"/>
          <w:lang w:val="sr-Latn-ME"/>
        </w:rPr>
        <w:t xml:space="preserve">Opština Herceg Novi </w:t>
      </w:r>
      <w:r w:rsidRPr="00AC70A3">
        <w:rPr>
          <w:rFonts w:asciiTheme="minorHAnsi" w:hAnsiTheme="minorHAnsi" w:cstheme="minorHAnsi"/>
          <w:lang w:val="sr-Latn-ME"/>
        </w:rPr>
        <w:t>objavljuje</w:t>
      </w:r>
      <w:r w:rsidRPr="00AC70A3">
        <w:rPr>
          <w:rFonts w:asciiTheme="minorHAnsi" w:hAnsiTheme="minorHAnsi" w:cstheme="minorHAnsi"/>
          <w:b/>
          <w:bCs/>
          <w:lang w:val="sr-Latn-ME"/>
        </w:rPr>
        <w:t xml:space="preserve">        </w:t>
      </w:r>
    </w:p>
    <w:p w:rsidR="009759D4" w:rsidRPr="00AC70A3" w:rsidRDefault="009759D4" w:rsidP="009759D4">
      <w:pPr>
        <w:tabs>
          <w:tab w:val="left" w:pos="1276"/>
          <w:tab w:val="left" w:pos="3261"/>
        </w:tabs>
        <w:jc w:val="both"/>
        <w:rPr>
          <w:rFonts w:asciiTheme="minorHAnsi" w:hAnsiTheme="minorHAnsi" w:cstheme="minorHAnsi"/>
          <w:b/>
          <w:bCs/>
          <w:lang w:val="sr-Latn-ME"/>
        </w:rPr>
      </w:pPr>
    </w:p>
    <w:p w:rsidR="009759D4" w:rsidRPr="00AC70A3" w:rsidRDefault="009759D4" w:rsidP="009759D4">
      <w:pPr>
        <w:tabs>
          <w:tab w:val="left" w:pos="1276"/>
          <w:tab w:val="left" w:pos="3261"/>
        </w:tabs>
        <w:jc w:val="both"/>
        <w:rPr>
          <w:rFonts w:asciiTheme="minorHAnsi" w:hAnsiTheme="minorHAnsi" w:cstheme="minorHAnsi"/>
          <w:b/>
          <w:bCs/>
          <w:lang w:val="sr-Latn-ME"/>
        </w:rPr>
      </w:pPr>
    </w:p>
    <w:p w:rsidR="009759D4" w:rsidRPr="00AC70A3" w:rsidRDefault="009759D4" w:rsidP="009759D4">
      <w:pPr>
        <w:tabs>
          <w:tab w:val="left" w:pos="1276"/>
          <w:tab w:val="left" w:pos="3261"/>
        </w:tabs>
        <w:jc w:val="both"/>
        <w:rPr>
          <w:rFonts w:asciiTheme="minorHAnsi" w:hAnsiTheme="minorHAnsi" w:cstheme="minorHAnsi"/>
          <w:b/>
          <w:bCs/>
          <w:lang w:val="sr-Latn-ME"/>
        </w:rPr>
      </w:pPr>
    </w:p>
    <w:p w:rsidR="009759D4" w:rsidRPr="00AC70A3" w:rsidRDefault="009759D4" w:rsidP="009759D4">
      <w:pPr>
        <w:tabs>
          <w:tab w:val="left" w:pos="1276"/>
          <w:tab w:val="left" w:pos="3261"/>
        </w:tabs>
        <w:jc w:val="both"/>
        <w:rPr>
          <w:rFonts w:asciiTheme="minorHAnsi" w:hAnsiTheme="minorHAnsi" w:cstheme="minorHAnsi"/>
          <w:b/>
          <w:bCs/>
          <w:lang w:val="sr-Latn-ME"/>
        </w:rPr>
      </w:pPr>
    </w:p>
    <w:p w:rsidR="009759D4" w:rsidRPr="00AC70A3" w:rsidRDefault="009759D4" w:rsidP="009759D4">
      <w:pPr>
        <w:tabs>
          <w:tab w:val="left" w:pos="1276"/>
          <w:tab w:val="left" w:pos="3261"/>
        </w:tabs>
        <w:jc w:val="both"/>
        <w:rPr>
          <w:rFonts w:asciiTheme="minorHAnsi" w:hAnsiTheme="minorHAnsi" w:cstheme="minorHAnsi"/>
          <w:b/>
          <w:bCs/>
          <w:lang w:val="sr-Latn-ME"/>
        </w:rPr>
      </w:pPr>
    </w:p>
    <w:p w:rsidR="009759D4" w:rsidRPr="00AC70A3" w:rsidRDefault="009759D4" w:rsidP="009759D4">
      <w:pPr>
        <w:tabs>
          <w:tab w:val="left" w:pos="1276"/>
          <w:tab w:val="left" w:pos="3261"/>
        </w:tabs>
        <w:jc w:val="both"/>
        <w:rPr>
          <w:rFonts w:asciiTheme="minorHAnsi" w:hAnsiTheme="minorHAnsi" w:cstheme="minorHAnsi"/>
          <w:lang w:val="sr-Latn-ME"/>
        </w:rPr>
      </w:pPr>
      <w:r w:rsidRPr="00AC70A3">
        <w:rPr>
          <w:rFonts w:asciiTheme="minorHAnsi" w:hAnsiTheme="minorHAnsi" w:cstheme="minorHAnsi"/>
          <w:b/>
          <w:bCs/>
          <w:lang w:val="sr-Latn-ME"/>
        </w:rPr>
        <w:t xml:space="preserve">                                          </w:t>
      </w:r>
      <w:r w:rsidRPr="00AC70A3">
        <w:rPr>
          <w:rFonts w:asciiTheme="minorHAnsi" w:hAnsiTheme="minorHAnsi" w:cstheme="minorHAnsi"/>
          <w:b/>
          <w:bCs/>
          <w:lang w:val="sr-Latn-ME"/>
        </w:rPr>
        <w:tab/>
      </w:r>
      <w:r w:rsidRPr="00AC70A3">
        <w:rPr>
          <w:rFonts w:asciiTheme="minorHAnsi" w:hAnsiTheme="minorHAnsi" w:cstheme="minorHAnsi"/>
          <w:bCs/>
          <w:lang w:val="sr-Latn-ME"/>
        </w:rPr>
        <w:t xml:space="preserve">                                                      </w:t>
      </w:r>
    </w:p>
    <w:p w:rsidR="009759D4" w:rsidRPr="00AC70A3" w:rsidRDefault="009759D4" w:rsidP="009759D4">
      <w:pPr>
        <w:keepNext/>
        <w:jc w:val="center"/>
        <w:outlineLvl w:val="0"/>
        <w:rPr>
          <w:rFonts w:asciiTheme="minorHAnsi" w:hAnsiTheme="minorHAnsi" w:cstheme="minorHAnsi"/>
          <w:b/>
          <w:bCs/>
          <w:lang w:val="sr-Latn-ME"/>
        </w:rPr>
      </w:pPr>
    </w:p>
    <w:p w:rsidR="009759D4" w:rsidRPr="00AC70A3" w:rsidRDefault="009759D4" w:rsidP="009759D4">
      <w:pPr>
        <w:jc w:val="center"/>
        <w:rPr>
          <w:rFonts w:asciiTheme="minorHAnsi" w:hAnsiTheme="minorHAnsi" w:cstheme="minorHAnsi"/>
          <w:b/>
          <w:bCs/>
          <w:lang w:val="sr-Latn-ME"/>
        </w:rPr>
      </w:pPr>
      <w:r w:rsidRPr="00AC70A3">
        <w:rPr>
          <w:rFonts w:asciiTheme="minorHAnsi" w:hAnsiTheme="minorHAnsi" w:cstheme="minorHAnsi"/>
          <w:b/>
          <w:bCs/>
          <w:lang w:val="sr-Latn-ME"/>
        </w:rPr>
        <w:t>TENDERSKU DOKUMENTACIJU</w:t>
      </w:r>
    </w:p>
    <w:p w:rsidR="009759D4" w:rsidRPr="00AC70A3" w:rsidRDefault="009759D4" w:rsidP="009759D4">
      <w:pPr>
        <w:jc w:val="center"/>
        <w:rPr>
          <w:rFonts w:asciiTheme="minorHAnsi" w:hAnsiTheme="minorHAnsi" w:cstheme="minorHAnsi"/>
          <w:b/>
          <w:bCs/>
          <w:lang w:val="sr-Latn-ME"/>
        </w:rPr>
      </w:pPr>
      <w:r w:rsidRPr="00AC70A3">
        <w:rPr>
          <w:rFonts w:asciiTheme="minorHAnsi" w:hAnsiTheme="minorHAnsi" w:cstheme="minorHAnsi"/>
          <w:b/>
          <w:bCs/>
          <w:lang w:val="sr-Latn-ME"/>
        </w:rPr>
        <w:t>ZA OTVORENI POSTUPAK JAVNE NABAVKE</w:t>
      </w:r>
    </w:p>
    <w:p w:rsidR="00AC70A3" w:rsidRPr="00AC70A3" w:rsidRDefault="00AC70A3" w:rsidP="009759D4">
      <w:pPr>
        <w:jc w:val="center"/>
        <w:rPr>
          <w:rFonts w:asciiTheme="minorHAnsi" w:hAnsiTheme="minorHAnsi" w:cstheme="minorHAnsi"/>
          <w:b/>
          <w:bCs/>
          <w:lang w:val="sr-Latn-ME"/>
        </w:rPr>
      </w:pPr>
    </w:p>
    <w:p w:rsidR="0018172D" w:rsidRPr="00AC70A3" w:rsidRDefault="00AC70A3" w:rsidP="0042289B">
      <w:pPr>
        <w:jc w:val="center"/>
        <w:rPr>
          <w:rFonts w:asciiTheme="minorHAnsi" w:hAnsiTheme="minorHAnsi" w:cstheme="minorHAnsi"/>
        </w:rPr>
      </w:pPr>
      <w:r w:rsidRPr="00AC70A3">
        <w:rPr>
          <w:rFonts w:asciiTheme="minorHAnsi" w:hAnsiTheme="minorHAnsi" w:cstheme="minorHAnsi"/>
          <w:b/>
          <w:bCs/>
          <w:lang w:val="sr-Latn-ME"/>
        </w:rPr>
        <w:t>IZRADA GLAVNOG PROJEKTA SISTEMA VIDEO NADZORA JAVNIH POVRŠINA NA TERITORIJI OPŠTINE HERCEG NOVI</w:t>
      </w:r>
    </w:p>
    <w:p w:rsidR="0018172D" w:rsidRPr="00AC70A3" w:rsidRDefault="0018172D" w:rsidP="0042289B">
      <w:pPr>
        <w:jc w:val="center"/>
        <w:rPr>
          <w:rFonts w:asciiTheme="minorHAnsi" w:hAnsiTheme="minorHAnsi" w:cstheme="minorHAnsi"/>
        </w:rPr>
      </w:pPr>
    </w:p>
    <w:p w:rsidR="0018172D" w:rsidRPr="00AC70A3" w:rsidRDefault="0018172D" w:rsidP="0042289B">
      <w:pPr>
        <w:jc w:val="center"/>
        <w:rPr>
          <w:rFonts w:asciiTheme="minorHAnsi" w:hAnsiTheme="minorHAnsi" w:cstheme="minorHAnsi"/>
        </w:rPr>
      </w:pPr>
    </w:p>
    <w:p w:rsidR="0018172D" w:rsidRPr="00AC70A3" w:rsidRDefault="0018172D" w:rsidP="0042289B">
      <w:pPr>
        <w:jc w:val="center"/>
        <w:rPr>
          <w:rFonts w:asciiTheme="minorHAnsi" w:hAnsiTheme="minorHAnsi" w:cstheme="minorHAnsi"/>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Predmet nabavke se nabavlja:</w:t>
      </w:r>
    </w:p>
    <w:p w:rsidR="009759D4" w:rsidRPr="00AC70A3" w:rsidRDefault="009759D4" w:rsidP="009759D4">
      <w:pPr>
        <w:jc w:val="both"/>
        <w:rPr>
          <w:rFonts w:asciiTheme="minorHAnsi" w:hAnsiTheme="minorHAnsi" w:cstheme="minorHAnsi"/>
          <w:lang w:val="sr-Latn-ME"/>
        </w:rPr>
      </w:pPr>
    </w:p>
    <w:p w:rsidR="009759D4" w:rsidRPr="00AC70A3" w:rsidRDefault="000E33D2" w:rsidP="009759D4">
      <w:pPr>
        <w:jc w:val="both"/>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kao cjelina </w:t>
      </w:r>
    </w:p>
    <w:p w:rsidR="009759D4" w:rsidRPr="00AC70A3" w:rsidRDefault="009759D4" w:rsidP="009759D4">
      <w:pPr>
        <w:rPr>
          <w:rFonts w:asciiTheme="minorHAnsi" w:hAnsiTheme="minorHAnsi" w:cstheme="minorHAnsi"/>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rPr>
          <w:rFonts w:asciiTheme="minorHAnsi" w:hAnsiTheme="minorHAnsi" w:cstheme="minorHAnsi"/>
          <w:color w:val="FF0000"/>
          <w:lang w:val="sr-Latn-ME"/>
        </w:rPr>
      </w:pPr>
    </w:p>
    <w:p w:rsidR="009759D4" w:rsidRPr="00AC70A3"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0" w:name="_Toc62730553"/>
      <w:r w:rsidRPr="00AC70A3">
        <w:rPr>
          <w:rFonts w:asciiTheme="minorHAnsi" w:hAnsiTheme="minorHAnsi" w:cstheme="minorHAnsi"/>
          <w:b/>
          <w:lang w:val="sr-Latn-ME"/>
        </w:rPr>
        <w:lastRenderedPageBreak/>
        <w:t>POZIV ZA NADMETANJE</w:t>
      </w:r>
      <w:r w:rsidRPr="00AC70A3">
        <w:rPr>
          <w:rFonts w:asciiTheme="minorHAnsi" w:hAnsiTheme="minorHAnsi" w:cstheme="minorHAnsi"/>
          <w:b/>
          <w:vertAlign w:val="superscript"/>
          <w:lang w:val="sr-Latn-ME"/>
        </w:rPr>
        <w:footnoteReference w:id="1"/>
      </w:r>
      <w:bookmarkEnd w:id="0"/>
      <w:r w:rsidRPr="00AC70A3">
        <w:rPr>
          <w:rFonts w:asciiTheme="minorHAnsi" w:hAnsiTheme="minorHAnsi" w:cstheme="minorHAnsi"/>
          <w:b/>
          <w:lang w:val="sr-Latn-ME"/>
        </w:rPr>
        <w:t xml:space="preserve"> </w:t>
      </w:r>
    </w:p>
    <w:p w:rsidR="009759D4" w:rsidRPr="00AC70A3" w:rsidRDefault="009759D4" w:rsidP="009759D4">
      <w:pPr>
        <w:rPr>
          <w:rFonts w:asciiTheme="minorHAnsi" w:hAnsiTheme="minorHAnsi" w:cstheme="minorHAnsi"/>
          <w:b/>
          <w:bCs/>
          <w:lang w:val="sr-Latn-ME"/>
        </w:rPr>
      </w:pPr>
      <w:r w:rsidRPr="00AC70A3">
        <w:rPr>
          <w:rFonts w:asciiTheme="minorHAnsi" w:hAnsiTheme="minorHAnsi" w:cstheme="minorHAnsi"/>
          <w:b/>
          <w:bCs/>
          <w:lang w:val="sr-Latn-ME"/>
        </w:rPr>
        <w:tab/>
      </w:r>
    </w:p>
    <w:p w:rsidR="009759D4" w:rsidRPr="00AC70A3" w:rsidRDefault="009759D4" w:rsidP="009759D4">
      <w:pPr>
        <w:ind w:left="360"/>
        <w:jc w:val="center"/>
        <w:rPr>
          <w:rFonts w:asciiTheme="minorHAnsi" w:hAnsiTheme="minorHAnsi" w:cstheme="minorHAnsi"/>
          <w:b/>
          <w:bCs/>
          <w:lang w:val="sr-Latn-ME"/>
        </w:rPr>
      </w:pPr>
    </w:p>
    <w:p w:rsidR="009759D4" w:rsidRPr="00AC70A3" w:rsidRDefault="009759D4" w:rsidP="009759D4">
      <w:pPr>
        <w:numPr>
          <w:ilvl w:val="0"/>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Podaci o naručiocu;</w:t>
      </w:r>
    </w:p>
    <w:p w:rsidR="009759D4" w:rsidRPr="00AC70A3" w:rsidRDefault="009759D4" w:rsidP="009759D4">
      <w:pPr>
        <w:numPr>
          <w:ilvl w:val="0"/>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 xml:space="preserve">Podaci o postupku i predmetu javne nabavke: </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Vrsta postupka,</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Predmet javne nabavke (vrsta predmeta, naziv i opis predmeta),</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Procijenjena vrijednost predmeta nabavke</w:t>
      </w:r>
      <w:r w:rsidRPr="00AC70A3">
        <w:rPr>
          <w:rFonts w:asciiTheme="minorHAnsi" w:eastAsia="Calibri" w:hAnsiTheme="minorHAnsi" w:cstheme="minorHAnsi"/>
          <w:vertAlign w:val="superscript"/>
          <w:lang w:val="sr-Latn-ME"/>
        </w:rPr>
        <w:footnoteReference w:id="2"/>
      </w:r>
      <w:r w:rsidRPr="00AC70A3">
        <w:rPr>
          <w:rFonts w:asciiTheme="minorHAnsi" w:eastAsia="Calibri" w:hAnsiTheme="minorHAnsi" w:cstheme="minorHAnsi"/>
          <w:lang w:val="sr-Latn-ME"/>
        </w:rPr>
        <w:t>,</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 xml:space="preserve">Način nabavke: </w:t>
      </w:r>
    </w:p>
    <w:p w:rsidR="009759D4" w:rsidRPr="00AC70A3" w:rsidRDefault="009759D4" w:rsidP="009759D4">
      <w:pPr>
        <w:numPr>
          <w:ilvl w:val="0"/>
          <w:numId w:val="7"/>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Cjelina, po partijama,</w:t>
      </w:r>
    </w:p>
    <w:p w:rsidR="009759D4" w:rsidRPr="00AC70A3" w:rsidRDefault="009759D4" w:rsidP="009759D4">
      <w:pPr>
        <w:numPr>
          <w:ilvl w:val="0"/>
          <w:numId w:val="7"/>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Zajednička nabavka,</w:t>
      </w:r>
    </w:p>
    <w:p w:rsidR="009759D4" w:rsidRPr="00AC70A3" w:rsidRDefault="009759D4" w:rsidP="009759D4">
      <w:pPr>
        <w:numPr>
          <w:ilvl w:val="0"/>
          <w:numId w:val="7"/>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Centralizovana nabavka,</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Posebni oblik nabavke:</w:t>
      </w:r>
    </w:p>
    <w:p w:rsidR="009759D4" w:rsidRPr="00AC70A3" w:rsidRDefault="009759D4" w:rsidP="009759D4">
      <w:pPr>
        <w:numPr>
          <w:ilvl w:val="0"/>
          <w:numId w:val="8"/>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Okvirni sporazum,</w:t>
      </w:r>
    </w:p>
    <w:p w:rsidR="009759D4" w:rsidRPr="00AC70A3" w:rsidRDefault="009759D4" w:rsidP="009759D4">
      <w:pPr>
        <w:numPr>
          <w:ilvl w:val="0"/>
          <w:numId w:val="8"/>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Dinamički sistem nabavki,</w:t>
      </w:r>
    </w:p>
    <w:p w:rsidR="009759D4" w:rsidRPr="00AC70A3" w:rsidRDefault="009759D4" w:rsidP="009759D4">
      <w:pPr>
        <w:numPr>
          <w:ilvl w:val="0"/>
          <w:numId w:val="8"/>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Elektronska aukcija,</w:t>
      </w:r>
    </w:p>
    <w:p w:rsidR="009759D4" w:rsidRPr="00AC70A3" w:rsidRDefault="009759D4" w:rsidP="009759D4">
      <w:pPr>
        <w:numPr>
          <w:ilvl w:val="0"/>
          <w:numId w:val="8"/>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Elektronski katalog,</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Uslovi za učešće u postupku javne nabavke i posebni osnovi za isključenje,</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Kriterijum za izbor najpovoljnije ponude,</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Način, mjesto i vrijeme podnošenja ponuda i otvaranja ponuda,</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Rok za donošenje odluke o izboru,</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Rok važenja ponude,</w:t>
      </w:r>
    </w:p>
    <w:p w:rsidR="009759D4" w:rsidRPr="00AC70A3" w:rsidRDefault="009759D4" w:rsidP="009759D4">
      <w:pPr>
        <w:numPr>
          <w:ilvl w:val="1"/>
          <w:numId w:val="2"/>
        </w:numPr>
        <w:spacing w:after="160" w:line="259" w:lineRule="auto"/>
        <w:contextualSpacing/>
        <w:rPr>
          <w:rFonts w:asciiTheme="minorHAnsi" w:eastAsia="Calibri" w:hAnsiTheme="minorHAnsi" w:cstheme="minorHAnsi"/>
          <w:lang w:val="sr-Latn-ME"/>
        </w:rPr>
      </w:pPr>
      <w:r w:rsidRPr="00AC70A3">
        <w:rPr>
          <w:rFonts w:asciiTheme="minorHAnsi" w:eastAsia="Calibri" w:hAnsiTheme="minorHAnsi" w:cstheme="minorHAnsi"/>
          <w:lang w:val="sr-Latn-ME"/>
        </w:rPr>
        <w:t>Garancija ponude</w:t>
      </w:r>
    </w:p>
    <w:p w:rsidR="009759D4" w:rsidRPr="00AC70A3"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 w:name="_Toc62730554"/>
      <w:r w:rsidRPr="00AC70A3">
        <w:rPr>
          <w:rFonts w:asciiTheme="minorHAnsi" w:hAnsiTheme="minorHAnsi" w:cstheme="minorHAnsi"/>
          <w:b/>
          <w:lang w:val="sr-Latn-ME"/>
        </w:rPr>
        <w:t>TEHNIČKA SPECIFIKACIJA PREDMETA JAVNE NABAVKE</w:t>
      </w:r>
      <w:r w:rsidRPr="00AC70A3">
        <w:rPr>
          <w:rFonts w:asciiTheme="minorHAnsi" w:hAnsiTheme="minorHAnsi" w:cstheme="minorHAnsi"/>
          <w:b/>
          <w:vertAlign w:val="superscript"/>
          <w:lang w:val="sr-Latn-ME"/>
        </w:rPr>
        <w:footnoteReference w:id="3"/>
      </w:r>
      <w:bookmarkEnd w:id="1"/>
    </w:p>
    <w:p w:rsidR="009759D4" w:rsidRPr="00AC70A3" w:rsidRDefault="009759D4" w:rsidP="009759D4">
      <w:pPr>
        <w:rPr>
          <w:rFonts w:asciiTheme="minorHAnsi" w:eastAsia="Calibri" w:hAnsiTheme="minorHAnsi" w:cstheme="minorHAnsi"/>
          <w:lang w:val="sr-Latn-ME"/>
        </w:rPr>
      </w:pPr>
    </w:p>
    <w:p w:rsidR="009759D4" w:rsidRPr="00AC70A3"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AC70A3">
        <w:rPr>
          <w:rFonts w:asciiTheme="minorHAnsi" w:eastAsia="Calibri" w:hAnsiTheme="minorHAnsi" w:cstheme="minorHAnsi"/>
          <w:lang w:val="sr-Latn-ME"/>
        </w:rPr>
        <w:t>Naziv i opis predmeta nabavke u cjelini, po partijama i stavkama sa bitnim karakteristikama</w:t>
      </w:r>
    </w:p>
    <w:p w:rsidR="009759D4" w:rsidRPr="00AC70A3" w:rsidRDefault="009759D4" w:rsidP="009759D4">
      <w:pPr>
        <w:numPr>
          <w:ilvl w:val="0"/>
          <w:numId w:val="4"/>
        </w:numPr>
        <w:spacing w:after="160" w:line="259" w:lineRule="auto"/>
        <w:contextualSpacing/>
        <w:jc w:val="both"/>
        <w:rPr>
          <w:rFonts w:asciiTheme="minorHAnsi" w:eastAsia="Calibri" w:hAnsiTheme="minorHAnsi" w:cstheme="minorHAnsi"/>
          <w:lang w:val="sr-Latn-ME"/>
        </w:rPr>
      </w:pPr>
      <w:r w:rsidRPr="00AC70A3">
        <w:rPr>
          <w:rFonts w:asciiTheme="minorHAnsi" w:eastAsia="Calibri" w:hAnsiTheme="minorHAnsi" w:cstheme="minorHAnsi"/>
          <w:lang w:val="sr-Latn-ME"/>
        </w:rPr>
        <w:t>Zahtjevi u pogledu načina izvršavanja predmeta nabavke koji su od značaja za sačinjavanje ponude i izvršenje ugovora</w:t>
      </w: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 w:name="_Toc62730555"/>
      <w:r w:rsidRPr="00AC70A3">
        <w:rPr>
          <w:rFonts w:asciiTheme="minorHAnsi" w:hAnsiTheme="minorHAnsi" w:cstheme="minorHAnsi"/>
          <w:b/>
          <w:lang w:val="sr-Latn-ME"/>
        </w:rPr>
        <w:t>DODATNE INFORMACIJE O PREDMETU I POSTUPKU NABAVKE</w:t>
      </w:r>
      <w:r w:rsidRPr="00AC70A3">
        <w:rPr>
          <w:rFonts w:asciiTheme="minorHAnsi" w:hAnsiTheme="minorHAnsi" w:cstheme="minorHAnsi"/>
          <w:b/>
          <w:vertAlign w:val="superscript"/>
          <w:lang w:val="sr-Latn-ME"/>
        </w:rPr>
        <w:footnoteReference w:id="4"/>
      </w:r>
      <w:bookmarkEnd w:id="2"/>
    </w:p>
    <w:p w:rsidR="0018172D" w:rsidRPr="00AC70A3" w:rsidRDefault="0018172D" w:rsidP="009759D4">
      <w:pPr>
        <w:jc w:val="both"/>
        <w:rPr>
          <w:rFonts w:asciiTheme="minorHAnsi" w:hAnsiTheme="minorHAnsi" w:cstheme="minorHAnsi"/>
          <w:b/>
          <w:bCs/>
          <w:lang w:val="sr-Latn-ME"/>
        </w:rPr>
      </w:pPr>
    </w:p>
    <w:p w:rsidR="009759D4" w:rsidRPr="00AC70A3" w:rsidRDefault="009759D4" w:rsidP="0018172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sr-Latn-ME"/>
        </w:rPr>
      </w:pPr>
      <w:r w:rsidRPr="00AC70A3">
        <w:rPr>
          <w:rFonts w:asciiTheme="minorHAnsi" w:eastAsia="Calibri" w:hAnsiTheme="minorHAnsi" w:cstheme="minorHAnsi"/>
          <w:b/>
          <w:bCs/>
          <w:lang w:val="sr-Latn-ME"/>
        </w:rPr>
        <w:t>Procijenjena vrijednost predmenta nabavke:</w:t>
      </w:r>
      <w:r w:rsidRPr="00AC70A3">
        <w:rPr>
          <w:rFonts w:asciiTheme="minorHAnsi" w:eastAsia="Calibri" w:hAnsiTheme="minorHAnsi" w:cstheme="minorHAnsi"/>
          <w:b/>
          <w:bCs/>
          <w:vertAlign w:val="superscript"/>
          <w:lang w:val="sr-Latn-ME"/>
        </w:rPr>
        <w:footnoteReference w:id="5"/>
      </w:r>
    </w:p>
    <w:p w:rsidR="009759D4" w:rsidRPr="00AC70A3" w:rsidRDefault="009759D4" w:rsidP="009759D4">
      <w:pPr>
        <w:spacing w:after="160" w:line="259" w:lineRule="auto"/>
        <w:jc w:val="both"/>
        <w:rPr>
          <w:rFonts w:asciiTheme="minorHAnsi" w:eastAsia="Calibri" w:hAnsiTheme="minorHAnsi" w:cstheme="minorHAnsi"/>
          <w:b/>
          <w:bCs/>
          <w:lang w:val="sr-Latn-ME"/>
        </w:rPr>
      </w:pPr>
      <w:r w:rsidRPr="00AC70A3">
        <w:rPr>
          <w:rFonts w:asciiTheme="minorHAnsi" w:eastAsia="Calibri" w:hAnsiTheme="minorHAnsi" w:cstheme="minorHAnsi"/>
          <w:lang w:val="sr-Latn-ME"/>
        </w:rPr>
        <w:sym w:font="Wingdings" w:char="F0A8"/>
      </w:r>
      <w:r w:rsidRPr="00AC70A3">
        <w:rPr>
          <w:rFonts w:asciiTheme="minorHAnsi" w:eastAsia="Calibri" w:hAnsiTheme="minorHAnsi" w:cstheme="minorHAnsi"/>
          <w:lang w:val="sr-Latn-ME"/>
        </w:rPr>
        <w:t xml:space="preserve"> </w:t>
      </w:r>
      <w:r w:rsidRPr="00AC70A3">
        <w:rPr>
          <w:rFonts w:asciiTheme="minorHAnsi" w:eastAsia="Calibri" w:hAnsiTheme="minorHAnsi" w:cstheme="minorHAnsi"/>
          <w:b/>
          <w:bCs/>
          <w:lang w:val="sr-Latn-ME"/>
        </w:rPr>
        <w:t>Procijenjena vrijednost predmeta nabavke bez zaključivanja okvirnog sporazuma</w:t>
      </w:r>
      <w:r w:rsidRPr="00AC70A3">
        <w:rPr>
          <w:rFonts w:asciiTheme="minorHAnsi" w:eastAsia="Calibri" w:hAnsiTheme="minorHAnsi" w:cstheme="minorHAnsi"/>
          <w:lang w:val="sr-Latn-ME"/>
        </w:rPr>
        <w:t>:</w:t>
      </w:r>
    </w:p>
    <w:p w:rsidR="009759D4" w:rsidRPr="00AC70A3" w:rsidRDefault="009759D4" w:rsidP="000E33D2">
      <w:pPr>
        <w:spacing w:after="160" w:line="259" w:lineRule="auto"/>
        <w:jc w:val="both"/>
        <w:rPr>
          <w:rFonts w:asciiTheme="minorHAnsi" w:eastAsia="Calibri" w:hAnsiTheme="minorHAnsi" w:cstheme="minorHAnsi"/>
          <w:lang w:val="sr-Latn-ME"/>
        </w:rPr>
      </w:pPr>
      <w:r w:rsidRPr="00AC70A3">
        <w:rPr>
          <w:rFonts w:asciiTheme="minorHAnsi" w:eastAsia="Calibri" w:hAnsiTheme="minorHAnsi" w:cstheme="minorHAnsi"/>
          <w:lang w:val="sr-Latn-ME"/>
        </w:rPr>
        <w:sym w:font="Wingdings" w:char="F0A8"/>
      </w:r>
      <w:r w:rsidRPr="00AC70A3">
        <w:rPr>
          <w:rFonts w:asciiTheme="minorHAnsi" w:eastAsia="Calibri" w:hAnsiTheme="minorHAnsi" w:cstheme="minorHAnsi"/>
          <w:lang w:val="sr-Latn-ME"/>
        </w:rPr>
        <w:t xml:space="preserve"> kao cjeline je </w:t>
      </w:r>
      <w:r w:rsidR="00AC70A3" w:rsidRPr="00AC70A3">
        <w:rPr>
          <w:rFonts w:asciiTheme="minorHAnsi" w:eastAsia="Calibri" w:hAnsiTheme="minorHAnsi" w:cstheme="minorHAnsi"/>
          <w:lang w:val="sr-Latn-ME"/>
        </w:rPr>
        <w:t>80</w:t>
      </w:r>
      <w:r w:rsidR="0018172D" w:rsidRPr="00AC70A3">
        <w:rPr>
          <w:rFonts w:asciiTheme="minorHAnsi" w:eastAsia="Calibri" w:hAnsiTheme="minorHAnsi" w:cstheme="minorHAnsi"/>
          <w:lang w:val="sr-Latn-ME"/>
        </w:rPr>
        <w:t>.0</w:t>
      </w:r>
      <w:r w:rsidR="009520F8" w:rsidRPr="00AC70A3">
        <w:rPr>
          <w:rFonts w:asciiTheme="minorHAnsi" w:eastAsia="Calibri" w:hAnsiTheme="minorHAnsi" w:cstheme="minorHAnsi"/>
          <w:lang w:val="sr-Latn-ME"/>
        </w:rPr>
        <w:t>00,00</w:t>
      </w:r>
      <w:r w:rsidRPr="00AC70A3">
        <w:rPr>
          <w:rFonts w:asciiTheme="minorHAnsi" w:eastAsia="Calibri" w:hAnsiTheme="minorHAnsi" w:cstheme="minorHAnsi"/>
          <w:lang w:val="sr-Latn-ME"/>
        </w:rPr>
        <w:t xml:space="preserve"> €;</w:t>
      </w:r>
    </w:p>
    <w:p w:rsidR="0018172D" w:rsidRPr="00AC70A3" w:rsidRDefault="0018172D" w:rsidP="000E33D2">
      <w:pPr>
        <w:spacing w:after="160" w:line="259" w:lineRule="auto"/>
        <w:jc w:val="both"/>
        <w:rPr>
          <w:rFonts w:asciiTheme="minorHAnsi" w:eastAsia="Calibri" w:hAnsiTheme="minorHAnsi" w:cstheme="minorHAnsi"/>
          <w:color w:val="FF0000"/>
          <w:lang w:val="sr-Latn-ME"/>
        </w:rPr>
      </w:pPr>
    </w:p>
    <w:p w:rsidR="009759D4" w:rsidRPr="00AC70A3"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AC70A3">
        <w:rPr>
          <w:rFonts w:asciiTheme="minorHAnsi" w:hAnsiTheme="minorHAnsi" w:cstheme="minorHAnsi"/>
          <w:lang w:val="sr-Latn-ME"/>
        </w:rPr>
        <w:lastRenderedPageBreak/>
        <w:t>Obrazloženje razloga zašto predmet nabavke nije podijeljen na partije:</w:t>
      </w:r>
      <w:r w:rsidRPr="00AC70A3">
        <w:rPr>
          <w:rFonts w:asciiTheme="minorHAnsi" w:hAnsiTheme="minorHAnsi" w:cstheme="minorHAnsi"/>
          <w:vertAlign w:val="superscript"/>
          <w:lang w:val="sr-Latn-ME"/>
        </w:rPr>
        <w:footnoteReference w:id="6"/>
      </w:r>
    </w:p>
    <w:p w:rsidR="009759D4" w:rsidRPr="00AC70A3" w:rsidRDefault="009759D4" w:rsidP="009759D4">
      <w:pPr>
        <w:jc w:val="both"/>
        <w:rPr>
          <w:rFonts w:asciiTheme="minorHAnsi" w:hAnsiTheme="minorHAnsi" w:cstheme="minorHAnsi"/>
          <w:lang w:val="sr-Latn-ME"/>
        </w:rPr>
      </w:pPr>
    </w:p>
    <w:p w:rsidR="0042289B" w:rsidRPr="00AC70A3" w:rsidRDefault="0042289B" w:rsidP="0042289B">
      <w:pPr>
        <w:tabs>
          <w:tab w:val="left" w:pos="0"/>
        </w:tabs>
        <w:jc w:val="both"/>
        <w:rPr>
          <w:rFonts w:asciiTheme="minorHAnsi" w:hAnsiTheme="minorHAnsi" w:cstheme="minorHAnsi"/>
          <w:lang w:val="it-IT"/>
        </w:rPr>
      </w:pPr>
      <w:r w:rsidRPr="00AC70A3">
        <w:rPr>
          <w:rFonts w:asciiTheme="minorHAnsi" w:hAnsiTheme="minorHAnsi" w:cstheme="minorHAnsi"/>
        </w:rPr>
        <w:t>Predmet javne nabavke je određen kao cjelina</w:t>
      </w:r>
      <w:r w:rsidRPr="00AC70A3">
        <w:rPr>
          <w:rFonts w:asciiTheme="minorHAnsi" w:hAnsiTheme="minorHAnsi" w:cstheme="minorHAnsi"/>
          <w:bCs/>
        </w:rPr>
        <w:t xml:space="preserve"> u skladu sa načelom ekonomičnosti, efikasnosti i efektivnosti upotrebe javnih sredstava. </w:t>
      </w:r>
      <w:r w:rsidRPr="00AC70A3">
        <w:rPr>
          <w:rFonts w:asciiTheme="minorHAnsi" w:hAnsiTheme="minorHAnsi" w:cstheme="minorHAnsi"/>
          <w:lang w:val="sl-SI"/>
        </w:rPr>
        <w:t>Izvođenje radova neophodno je izvesti i završiti u kontinuitetu kao jedinstvenu cjelinu i predmet nabavke nije moguće podijeliti na partije.</w:t>
      </w:r>
    </w:p>
    <w:p w:rsidR="0042289B" w:rsidRPr="00AC70A3" w:rsidRDefault="0042289B"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AC70A3">
        <w:rPr>
          <w:rFonts w:asciiTheme="minorHAnsi" w:hAnsiTheme="minorHAnsi" w:cstheme="minorHAnsi"/>
          <w:b/>
          <w:lang w:val="sr-Latn-ME"/>
        </w:rPr>
        <w:t>ZAKLJUČIVANJE OKVIRNOG SPORAZUMA</w:t>
      </w:r>
      <w:r w:rsidRPr="00AC70A3">
        <w:rPr>
          <w:rFonts w:asciiTheme="minorHAnsi" w:hAnsiTheme="minorHAnsi" w:cstheme="minorHAnsi"/>
          <w:b/>
          <w:vertAlign w:val="superscript"/>
          <w:lang w:val="sr-Latn-ME"/>
        </w:rPr>
        <w:footnoteReference w:id="7"/>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sr-Latn-ME"/>
        </w:rPr>
      </w:pPr>
      <w:r w:rsidRPr="00AC70A3">
        <w:rPr>
          <w:rFonts w:asciiTheme="minorHAnsi" w:hAnsiTheme="minorHAnsi" w:cstheme="minorHAnsi"/>
          <w:lang w:val="sr-Latn-ME"/>
        </w:rPr>
        <w:t>Zaključiće se okvirni sporazum:</w:t>
      </w:r>
    </w:p>
    <w:p w:rsidR="009759D4" w:rsidRPr="00AC70A3" w:rsidRDefault="009759D4" w:rsidP="009759D4">
      <w:pPr>
        <w:jc w:val="both"/>
        <w:rPr>
          <w:rFonts w:asciiTheme="minorHAnsi" w:hAnsiTheme="minorHAnsi" w:cstheme="minorHAnsi"/>
          <w:lang w:val="sr-Latn-ME"/>
        </w:rPr>
      </w:pPr>
    </w:p>
    <w:p w:rsidR="009759D4" w:rsidRPr="00AC70A3" w:rsidRDefault="000E33D2" w:rsidP="009759D4">
      <w:pPr>
        <w:jc w:val="both"/>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ne</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da </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sr-Latn-ME"/>
        </w:rPr>
      </w:pPr>
      <w:r w:rsidRPr="00AC70A3">
        <w:rPr>
          <w:rFonts w:asciiTheme="minorHAnsi" w:hAnsiTheme="minorHAnsi" w:cstheme="minorHAnsi"/>
          <w:b/>
          <w:lang w:val="sr-Latn-ME"/>
        </w:rPr>
        <w:t>PODACI O NARUČIOCIMA KOJI ZAKLJUČUJU ZAJEDNIČKU NABAVKU</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Zajednička nabavka se sprovodi za </w:t>
      </w:r>
      <w:r w:rsidR="000E33D2" w:rsidRPr="00AC70A3">
        <w:rPr>
          <w:rFonts w:asciiTheme="minorHAnsi" w:hAnsiTheme="minorHAnsi" w:cstheme="minorHAnsi"/>
          <w:lang w:val="sr-Latn-ME"/>
        </w:rPr>
        <w:t>- Nije primjenljivo</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sr-Latn-ME"/>
        </w:rPr>
      </w:pPr>
      <w:r w:rsidRPr="00AC70A3">
        <w:rPr>
          <w:rFonts w:asciiTheme="minorHAnsi" w:hAnsiTheme="minorHAnsi" w:cstheme="minorHAnsi"/>
          <w:b/>
          <w:lang w:val="sr-Latn-ME"/>
        </w:rPr>
        <w:t>PODACI O NARUČIOCIMA KOJI SU UKLJUČENI U CENTRALIZOVANU NABAVKU</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Centralizovana nabavka se sprovodi za</w:t>
      </w:r>
      <w:r w:rsidR="000E33D2" w:rsidRPr="00AC70A3">
        <w:rPr>
          <w:rFonts w:asciiTheme="minorHAnsi" w:hAnsiTheme="minorHAnsi" w:cstheme="minorHAnsi"/>
          <w:lang w:val="sr-Latn-ME"/>
        </w:rPr>
        <w:t>- Nije primjenljivo</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AC70A3">
        <w:rPr>
          <w:rFonts w:asciiTheme="minorHAnsi" w:hAnsiTheme="minorHAnsi" w:cstheme="minorHAnsi"/>
          <w:b/>
          <w:lang w:val="sr-Latn-ME"/>
        </w:rPr>
        <w:t>NAČIN SPROVOĐENJA ELEKTRONSKE AUKCIJE</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Elektronska aukcija će se sprovesti nakon ocjene ponuda, kao elektronski proces koji se ponavlja, radi postizanja nove (</w:t>
      </w:r>
      <w:r w:rsidRPr="00AC70A3">
        <w:rPr>
          <w:rFonts w:asciiTheme="minorHAnsi" w:hAnsiTheme="minorHAnsi" w:cstheme="minorHAnsi"/>
          <w:u w:val="single"/>
          <w:lang w:val="sr-Latn-ME"/>
        </w:rPr>
        <w:t>upisati kriterijum za koji se sprovodi elektronska aukcija)</w:t>
      </w:r>
      <w:r w:rsidRPr="00AC70A3">
        <w:rPr>
          <w:rFonts w:asciiTheme="minorHAnsi" w:hAnsiTheme="minorHAnsi" w:cstheme="minorHAnsi"/>
          <w:lang w:val="sr-Latn-ME"/>
        </w:rPr>
        <w:t xml:space="preserve">. </w:t>
      </w:r>
      <w:r w:rsidR="000E33D2" w:rsidRPr="00AC70A3">
        <w:rPr>
          <w:rFonts w:asciiTheme="minorHAnsi" w:hAnsiTheme="minorHAnsi" w:cstheme="minorHAnsi"/>
          <w:lang w:val="sr-Latn-ME"/>
        </w:rPr>
        <w:t>Nije primjenljivo</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AC70A3">
        <w:rPr>
          <w:rFonts w:asciiTheme="minorHAnsi" w:hAnsiTheme="minorHAnsi" w:cstheme="minorHAnsi"/>
          <w:b/>
          <w:lang w:val="sr-Latn-ME"/>
        </w:rPr>
        <w:t xml:space="preserve">ELEKTRONSKI KATALOG </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Elektronski katalog sastavlja ponuđač u skladu s tehničkim specifikacijama i u formi </w:t>
      </w:r>
      <w:r w:rsidR="0042289B" w:rsidRPr="00AC70A3">
        <w:rPr>
          <w:rFonts w:asciiTheme="minorHAnsi" w:hAnsiTheme="minorHAnsi" w:cstheme="minorHAnsi"/>
          <w:lang w:val="sr-Latn-ME"/>
        </w:rPr>
        <w:t>: Nije primjenljivo</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AC70A3">
        <w:rPr>
          <w:rFonts w:asciiTheme="minorHAnsi" w:hAnsiTheme="minorHAnsi" w:cstheme="minorHAnsi"/>
          <w:b/>
          <w:lang w:val="sr-Latn-ME"/>
        </w:rPr>
        <w:t>PONUDA SA VARIJANTAMA</w:t>
      </w:r>
    </w:p>
    <w:p w:rsidR="009759D4" w:rsidRPr="00AC70A3" w:rsidRDefault="009759D4" w:rsidP="009759D4">
      <w:pPr>
        <w:jc w:val="both"/>
        <w:rPr>
          <w:rFonts w:asciiTheme="minorHAnsi" w:hAnsiTheme="minorHAnsi" w:cstheme="minorHAnsi"/>
          <w:b/>
          <w:bCs/>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Mogućnost podnošenja ponude sa varijantama</w:t>
      </w:r>
    </w:p>
    <w:p w:rsidR="009759D4" w:rsidRPr="00AC70A3" w:rsidRDefault="009759D4" w:rsidP="009759D4">
      <w:pPr>
        <w:jc w:val="both"/>
        <w:rPr>
          <w:rFonts w:asciiTheme="minorHAnsi" w:hAnsiTheme="minorHAnsi" w:cstheme="minorHAnsi"/>
          <w:lang w:val="sr-Latn-ME"/>
        </w:rPr>
      </w:pPr>
    </w:p>
    <w:p w:rsidR="009759D4" w:rsidRPr="00AC70A3" w:rsidRDefault="000E33D2" w:rsidP="009759D4">
      <w:pPr>
        <w:jc w:val="both"/>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Varijante ponude nijesu dozvoljene i neće biti razmatrane.</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Varijante ponude su dozvoljene.</w:t>
      </w:r>
    </w:p>
    <w:p w:rsidR="009759D4" w:rsidRPr="00AC70A3" w:rsidRDefault="009759D4" w:rsidP="009759D4">
      <w:pPr>
        <w:jc w:val="both"/>
        <w:rPr>
          <w:rFonts w:asciiTheme="minorHAnsi" w:hAnsiTheme="minorHAnsi" w:cstheme="minorHAnsi"/>
          <w:b/>
          <w:bCs/>
          <w:lang w:val="sr-Latn-ME"/>
        </w:rPr>
      </w:pPr>
    </w:p>
    <w:p w:rsidR="009759D4" w:rsidRPr="00AC70A3"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AC70A3">
        <w:rPr>
          <w:rFonts w:asciiTheme="minorHAnsi" w:hAnsiTheme="minorHAnsi" w:cstheme="minorHAnsi"/>
          <w:b/>
          <w:lang w:val="sr-Latn-ME"/>
        </w:rPr>
        <w:t>REZERVISANA NABAVKA</w:t>
      </w:r>
    </w:p>
    <w:p w:rsidR="009759D4" w:rsidRPr="00AC70A3" w:rsidRDefault="009759D4" w:rsidP="009759D4">
      <w:pPr>
        <w:jc w:val="both"/>
        <w:rPr>
          <w:rFonts w:asciiTheme="minorHAnsi" w:hAnsiTheme="minorHAnsi" w:cstheme="minorHAnsi"/>
          <w:b/>
          <w:bCs/>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Da</w:t>
      </w:r>
    </w:p>
    <w:p w:rsidR="009759D4" w:rsidRPr="00AC70A3" w:rsidRDefault="000E33D2" w:rsidP="009759D4">
      <w:pPr>
        <w:jc w:val="both"/>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Ne</w:t>
      </w:r>
    </w:p>
    <w:p w:rsidR="009759D4" w:rsidRPr="00AC70A3" w:rsidRDefault="009759D4" w:rsidP="009759D4">
      <w:pPr>
        <w:jc w:val="both"/>
        <w:rPr>
          <w:rFonts w:asciiTheme="minorHAnsi" w:hAnsiTheme="minorHAnsi" w:cstheme="minorHAnsi"/>
          <w:b/>
          <w:bCs/>
          <w:color w:val="FF0000"/>
          <w:lang w:val="sr-Latn-ME"/>
        </w:rPr>
      </w:pPr>
    </w:p>
    <w:p w:rsidR="009759D4" w:rsidRPr="00AC70A3" w:rsidRDefault="009759D4" w:rsidP="009759D4">
      <w:pPr>
        <w:jc w:val="both"/>
        <w:rPr>
          <w:rFonts w:asciiTheme="minorHAnsi" w:hAnsiTheme="minorHAnsi" w:cstheme="minorHAnsi"/>
          <w:bCs/>
          <w:lang w:val="sr-Latn-ME"/>
        </w:rPr>
      </w:pPr>
      <w:r w:rsidRPr="00AC70A3">
        <w:rPr>
          <w:rFonts w:asciiTheme="minorHAnsi" w:hAnsiTheme="minorHAnsi" w:cstheme="minorHAnsi"/>
          <w:bCs/>
          <w:lang w:val="sr-Latn-ME"/>
        </w:rPr>
        <w:t>Vrsta i uslovi rezervisane nabavke:__________________________ .</w:t>
      </w: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lang w:val="sr-Latn-ME"/>
        </w:rPr>
      </w:pPr>
      <w:bookmarkStart w:id="3" w:name="_Toc62730556"/>
      <w:r w:rsidRPr="00AC70A3">
        <w:rPr>
          <w:rFonts w:asciiTheme="minorHAnsi" w:hAnsiTheme="minorHAnsi" w:cstheme="minorHAnsi"/>
          <w:b/>
          <w:lang w:val="sr-Latn-ME"/>
        </w:rPr>
        <w:t>NAČIN UTVRĐIVANJA EKVIVALENTNOSTI</w:t>
      </w:r>
      <w:bookmarkEnd w:id="3"/>
    </w:p>
    <w:p w:rsidR="0042289B" w:rsidRPr="00AC70A3" w:rsidRDefault="0042289B" w:rsidP="009520F8">
      <w:pPr>
        <w:autoSpaceDE w:val="0"/>
        <w:autoSpaceDN w:val="0"/>
        <w:adjustRightInd w:val="0"/>
        <w:jc w:val="both"/>
        <w:rPr>
          <w:rFonts w:asciiTheme="minorHAnsi" w:hAnsiTheme="minorHAnsi" w:cstheme="minorHAnsi"/>
          <w:bCs/>
        </w:rPr>
      </w:pPr>
      <w:r w:rsidRPr="00AC70A3">
        <w:rPr>
          <w:rFonts w:asciiTheme="minorHAnsi" w:hAnsiTheme="minorHAnsi" w:cstheme="minorHAnsi"/>
          <w:bCs/>
        </w:rPr>
        <w:t xml:space="preserve">Način utvrđivanja ekvivalentnosti: </w:t>
      </w:r>
      <w:r w:rsidR="009520F8" w:rsidRPr="00AC70A3">
        <w:rPr>
          <w:rFonts w:asciiTheme="minorHAnsi" w:hAnsiTheme="minorHAnsi" w:cstheme="minorHAnsi"/>
        </w:rPr>
        <w:t>Nije primjenljivo</w:t>
      </w:r>
    </w:p>
    <w:p w:rsidR="009759D4" w:rsidRPr="00AC70A3" w:rsidRDefault="009759D4" w:rsidP="009759D4">
      <w:pPr>
        <w:jc w:val="both"/>
        <w:rPr>
          <w:rFonts w:asciiTheme="minorHAnsi" w:hAnsiTheme="minorHAnsi" w:cstheme="minorHAnsi"/>
          <w:bCs/>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4" w:name="_Toc62730557"/>
      <w:r w:rsidRPr="00AC70A3">
        <w:rPr>
          <w:rFonts w:asciiTheme="minorHAnsi" w:hAnsiTheme="minorHAnsi" w:cstheme="minorHAnsi"/>
          <w:b/>
          <w:lang w:val="sr-Latn-ME"/>
        </w:rPr>
        <w:t>OSNOVI ZA OBAVEZNO ISKLJUČENJE IZ POSTUPKA JAVNE NABAVKE</w:t>
      </w:r>
      <w:bookmarkEnd w:id="4"/>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rPr>
          <w:rFonts w:asciiTheme="minorHAnsi" w:hAnsiTheme="minorHAnsi" w:cstheme="minorHAnsi"/>
          <w:lang w:val="sr-Latn-ME"/>
        </w:rPr>
      </w:pPr>
      <w:r w:rsidRPr="00AC70A3">
        <w:rPr>
          <w:rFonts w:asciiTheme="minorHAnsi" w:hAnsiTheme="minorHAnsi" w:cstheme="minorHAnsi"/>
          <w:lang w:val="sr-Latn-ME"/>
        </w:rPr>
        <w:t xml:space="preserve">Privredni subjekat će se isključiti iz postupka javne nabavke, ako: </w:t>
      </w:r>
    </w:p>
    <w:p w:rsidR="009759D4" w:rsidRPr="00AC70A3" w:rsidRDefault="009759D4" w:rsidP="009759D4">
      <w:pPr>
        <w:numPr>
          <w:ilvl w:val="0"/>
          <w:numId w:val="5"/>
        </w:numPr>
        <w:rPr>
          <w:rFonts w:asciiTheme="minorHAnsi" w:hAnsiTheme="minorHAnsi" w:cstheme="minorHAnsi"/>
          <w:lang w:val="sr-Latn-ME"/>
        </w:rPr>
      </w:pPr>
      <w:bookmarkStart w:id="5" w:name="_Toc62730558"/>
      <w:r w:rsidRPr="00AC70A3">
        <w:rPr>
          <w:rFonts w:asciiTheme="minorHAnsi" w:hAnsiTheme="minorHAnsi" w:cstheme="minorHAnsi"/>
          <w:lang w:val="sr-Latn-ME"/>
        </w:rPr>
        <w:t>je vršio neprimjeren uticaj u smislu člana 38 stav 2 tačka 1 ovog zakona;</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postoji sukob interesa iz člana 41 stav 1 tačka 2 ili člana 42 ovog zakona;</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ne ispunjava uslov iz člana 99 ovog zakona;</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ne ispunjava uslov iz čl. 102, 104 ili 106 ovog zakona predviđen tenderskom dokumentacijom;</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nije dostavio izjavu privrednog subjekta ili dostavljena izjava ne sadrži informacije i podatke tražene tenderskom dokumentacijom ili je nepravilno sačinjena;</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postoji razlog na osnovu kojeg se smatra da je odustao od prijave, odnosno ponude, a koji je propisan članom 120 stav 15 ovog zakona;</w:t>
      </w:r>
    </w:p>
    <w:p w:rsidR="009759D4" w:rsidRPr="00AC70A3"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Default="009759D4" w:rsidP="009759D4">
      <w:pPr>
        <w:numPr>
          <w:ilvl w:val="0"/>
          <w:numId w:val="5"/>
        </w:numPr>
        <w:rPr>
          <w:rFonts w:asciiTheme="minorHAnsi" w:hAnsiTheme="minorHAnsi" w:cstheme="minorHAnsi"/>
          <w:lang w:val="sr-Latn-ME"/>
        </w:rPr>
      </w:pPr>
      <w:r w:rsidRPr="00AC70A3">
        <w:rPr>
          <w:rFonts w:asciiTheme="minorHAnsi" w:hAnsiTheme="minorHAnsi" w:cstheme="minorHAnsi"/>
          <w:lang w:val="sr-Latn-ME"/>
        </w:rPr>
        <w:t>postoji drugi razlog propisan ovim zakonom.</w:t>
      </w:r>
    </w:p>
    <w:p w:rsidR="00AC70A3" w:rsidRPr="00AC70A3" w:rsidRDefault="00AC70A3" w:rsidP="00AC70A3">
      <w:pPr>
        <w:ind w:left="1080"/>
        <w:rPr>
          <w:rFonts w:asciiTheme="minorHAnsi" w:hAnsiTheme="minorHAnsi" w:cstheme="minorHAnsi"/>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r w:rsidRPr="00AC70A3">
        <w:rPr>
          <w:rFonts w:asciiTheme="minorHAnsi" w:hAnsiTheme="minorHAnsi" w:cstheme="minorHAnsi"/>
          <w:b/>
          <w:lang w:val="sr-Latn-ME"/>
        </w:rPr>
        <w:t>SREDSTVA FINANSIJSKOG OBEZBJEĐENJA UGOVORA O JAVNOJ NABAVCI</w:t>
      </w:r>
      <w:bookmarkEnd w:id="5"/>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Ponuđač čija ponuda bude izabrana kao najpovoljnija je dužan da uz potpisan ugovor o javnoj nabavci dostavi naručiocu:</w:t>
      </w:r>
    </w:p>
    <w:p w:rsidR="007B0E0F" w:rsidRPr="00AC70A3" w:rsidRDefault="0042289B" w:rsidP="0042289B">
      <w:pPr>
        <w:autoSpaceDE w:val="0"/>
        <w:autoSpaceDN w:val="0"/>
        <w:adjustRightInd w:val="0"/>
        <w:jc w:val="both"/>
        <w:rPr>
          <w:rFonts w:asciiTheme="minorHAnsi" w:hAnsiTheme="minorHAnsi" w:cstheme="minorHAnsi"/>
        </w:rPr>
      </w:pPr>
      <w:r w:rsidRPr="00AC70A3">
        <w:rPr>
          <w:rFonts w:asciiTheme="minorHAnsi" w:hAnsiTheme="minorHAnsi" w:cstheme="minorHAnsi"/>
        </w:rPr>
        <w:sym w:font="Wingdings" w:char="F0FE"/>
      </w:r>
      <w:r w:rsidRPr="00AC70A3">
        <w:rPr>
          <w:rFonts w:asciiTheme="minorHAnsi" w:hAnsiTheme="minorHAnsi" w:cstheme="minorHAnsi"/>
        </w:rPr>
        <w:t xml:space="preserve"> garanciju za dobro izvršenje ugovora, za slučaj povrede ugovorenih obaveza u iznosu od 10% od vrijednosti ugovora</w:t>
      </w:r>
      <w:r w:rsidR="0018172D" w:rsidRPr="00AC70A3">
        <w:rPr>
          <w:rFonts w:asciiTheme="minorHAnsi" w:hAnsiTheme="minorHAnsi" w:cstheme="minorHAnsi"/>
          <w:bCs/>
        </w:rPr>
        <w:t xml:space="preserve"> sa rokom važenja 3</w:t>
      </w:r>
      <w:r w:rsidRPr="00AC70A3">
        <w:rPr>
          <w:rFonts w:asciiTheme="minorHAnsi" w:hAnsiTheme="minorHAnsi" w:cstheme="minorHAnsi"/>
          <w:bCs/>
        </w:rPr>
        <w:t xml:space="preserve">0 dana dužim od roka za </w:t>
      </w:r>
      <w:r w:rsidR="009520F8" w:rsidRPr="00AC70A3">
        <w:rPr>
          <w:rFonts w:asciiTheme="minorHAnsi" w:hAnsiTheme="minorHAnsi" w:cstheme="minorHAnsi"/>
          <w:bCs/>
        </w:rPr>
        <w:t>izvršenje usluge</w:t>
      </w:r>
      <w:r w:rsidRPr="00AC70A3">
        <w:rPr>
          <w:rFonts w:asciiTheme="minorHAnsi" w:hAnsiTheme="minorHAnsi" w:cstheme="minorHAnsi"/>
          <w:bCs/>
        </w:rPr>
        <w:t xml:space="preserve">, </w:t>
      </w:r>
      <w:r w:rsidRPr="00AC70A3">
        <w:rPr>
          <w:rFonts w:asciiTheme="minorHAnsi" w:hAnsiTheme="minorHAnsi" w:cstheme="minorHAnsi"/>
          <w:lang w:val="it-IT"/>
        </w:rPr>
        <w:t xml:space="preserve">kojom bezuslovno i neopozivo garantuje potpuno i savjesno izvršenje ugovorenih obaveza. </w:t>
      </w:r>
      <w:r w:rsidR="007B0E0F" w:rsidRPr="00AC70A3">
        <w:rPr>
          <w:rFonts w:asciiTheme="minorHAnsi" w:hAnsiTheme="minorHAnsi" w:cstheme="minorHAnsi"/>
        </w:rPr>
        <w:t>U slučaju opravdanog prekoračenja roka, PROJEKTANT dužan je da, na zahtjev NARUČIOCA, prije isteka roka važenja, produži garanciju za dobro izvršenje ugovora.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rsidR="0042289B" w:rsidRPr="00AC70A3" w:rsidRDefault="0042289B" w:rsidP="0042289B">
      <w:pPr>
        <w:jc w:val="both"/>
        <w:rPr>
          <w:rFonts w:asciiTheme="minorHAnsi" w:hAnsiTheme="minorHAnsi" w:cstheme="minorHAnsi"/>
        </w:rPr>
      </w:pPr>
      <w:r w:rsidRPr="00AC70A3">
        <w:rPr>
          <w:rFonts w:asciiTheme="minorHAnsi" w:hAnsiTheme="minorHAnsi" w:cstheme="minorHAnsi"/>
        </w:rPr>
        <w:sym w:font="Wingdings" w:char="F0FE"/>
      </w:r>
      <w:r w:rsidRPr="00AC70A3">
        <w:rPr>
          <w:rFonts w:asciiTheme="minorHAnsi" w:hAnsiTheme="minorHAnsi" w:cstheme="minorHAnsi"/>
        </w:rPr>
        <w:t>polisu osiguranja od profesionalne odgovornosti za štetu koja može da nastane naručiocu i trećim licima od vršenja</w:t>
      </w:r>
      <w:r w:rsidR="007B0E0F" w:rsidRPr="00AC70A3">
        <w:rPr>
          <w:rFonts w:asciiTheme="minorHAnsi" w:hAnsiTheme="minorHAnsi" w:cstheme="minorHAnsi"/>
        </w:rPr>
        <w:t xml:space="preserve"> predmetne usluge na iznos od 1</w:t>
      </w:r>
      <w:r w:rsidRPr="00AC70A3">
        <w:rPr>
          <w:rFonts w:asciiTheme="minorHAnsi" w:hAnsiTheme="minorHAnsi" w:cstheme="minorHAnsi"/>
        </w:rPr>
        <w:t xml:space="preserve">00.000,00 eura, sa rokom važenja od dana početka izvršenja ugovora do dana isteka </w:t>
      </w:r>
      <w:r w:rsidR="007B0E0F" w:rsidRPr="00AC70A3">
        <w:rPr>
          <w:rFonts w:asciiTheme="minorHAnsi" w:hAnsiTheme="minorHAnsi" w:cstheme="minorHAnsi"/>
        </w:rPr>
        <w:t>roka za izvršenje usluge</w:t>
      </w:r>
      <w:r w:rsidRPr="00AC70A3">
        <w:rPr>
          <w:rFonts w:asciiTheme="minorHAnsi" w:hAnsiTheme="minorHAnsi" w:cstheme="minorHAnsi"/>
        </w:rPr>
        <w:t xml:space="preserve">.U polisi se mora navesti da se ista izdaje za </w:t>
      </w:r>
      <w:r w:rsidR="0018172D" w:rsidRPr="00AC70A3">
        <w:rPr>
          <w:rFonts w:asciiTheme="minorHAnsi" w:hAnsiTheme="minorHAnsi" w:cstheme="minorHAnsi"/>
        </w:rPr>
        <w:t xml:space="preserve">predmetnu </w:t>
      </w:r>
      <w:r w:rsidRPr="00AC70A3">
        <w:rPr>
          <w:rFonts w:asciiTheme="minorHAnsi" w:hAnsiTheme="minorHAnsi" w:cstheme="minorHAnsi"/>
        </w:rPr>
        <w:t xml:space="preserve">javnu nabavku </w:t>
      </w:r>
      <w:r w:rsidR="0018172D" w:rsidRPr="00AC70A3">
        <w:rPr>
          <w:rFonts w:asciiTheme="minorHAnsi" w:hAnsiTheme="minorHAnsi" w:cstheme="minorHAnsi"/>
        </w:rPr>
        <w:t>.</w:t>
      </w:r>
    </w:p>
    <w:p w:rsidR="0018172D" w:rsidRPr="00AC70A3" w:rsidRDefault="0018172D" w:rsidP="0042289B">
      <w:pPr>
        <w:jc w:val="both"/>
        <w:rPr>
          <w:rFonts w:asciiTheme="minorHAnsi" w:hAnsiTheme="minorHAnsi" w:cstheme="minorHAnsi"/>
          <w:color w:val="FF0000"/>
        </w:rPr>
      </w:pPr>
    </w:p>
    <w:p w:rsidR="0018172D" w:rsidRPr="00AC70A3" w:rsidRDefault="0018172D" w:rsidP="0042289B">
      <w:pPr>
        <w:jc w:val="both"/>
        <w:rPr>
          <w:rFonts w:asciiTheme="minorHAnsi" w:eastAsia="Calibri" w:hAnsiTheme="minorHAnsi" w:cstheme="minorHAnsi"/>
          <w:color w:val="FF0000"/>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lang w:val="sr-Latn-ME"/>
        </w:rPr>
      </w:pPr>
      <w:bookmarkStart w:id="6" w:name="_Toc62730559"/>
      <w:r w:rsidRPr="00AC70A3">
        <w:rPr>
          <w:rFonts w:asciiTheme="minorHAnsi" w:hAnsiTheme="minorHAnsi" w:cstheme="minorHAnsi"/>
          <w:b/>
          <w:lang w:val="sr-Latn-ME"/>
        </w:rPr>
        <w:lastRenderedPageBreak/>
        <w:t>METODOLOGIJA VREDNOVANJA PONUDA</w:t>
      </w:r>
      <w:bookmarkEnd w:id="6"/>
    </w:p>
    <w:p w:rsidR="009759D4" w:rsidRPr="00AC70A3" w:rsidRDefault="009759D4" w:rsidP="009759D4">
      <w:pPr>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Naručilac će u postupku javne nabavki izabrati ekonomski najpovoljniju ponudu, primjenom pristupa isplativosti, po osnovu kriterijuma</w:t>
      </w:r>
      <w:r w:rsidRPr="00AC70A3">
        <w:rPr>
          <w:rFonts w:asciiTheme="minorHAnsi" w:hAnsiTheme="minorHAnsi" w:cstheme="minorHAnsi"/>
          <w:vertAlign w:val="superscript"/>
          <w:lang w:val="sr-Latn-ME"/>
        </w:rPr>
        <w:footnoteReference w:id="8"/>
      </w:r>
      <w:r w:rsidRPr="00AC70A3">
        <w:rPr>
          <w:rFonts w:asciiTheme="minorHAnsi" w:hAnsiTheme="minorHAnsi" w:cstheme="minorHAnsi"/>
          <w:lang w:val="sr-Latn-ME"/>
        </w:rPr>
        <w:t xml:space="preserve">: </w:t>
      </w:r>
    </w:p>
    <w:p w:rsidR="009759D4" w:rsidRPr="00AC70A3" w:rsidRDefault="009759D4" w:rsidP="009759D4">
      <w:pPr>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cijena, </w:t>
      </w:r>
    </w:p>
    <w:p w:rsidR="009759D4" w:rsidRPr="00AC70A3" w:rsidRDefault="000E33D2" w:rsidP="009759D4">
      <w:pPr>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odnos cijene i kvaliteta </w:t>
      </w:r>
    </w:p>
    <w:p w:rsidR="009759D4" w:rsidRPr="00AC70A3" w:rsidRDefault="009759D4" w:rsidP="009759D4">
      <w:pPr>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trošak životnog ciklusa.</w:t>
      </w:r>
    </w:p>
    <w:p w:rsidR="009759D4" w:rsidRPr="00AC70A3" w:rsidRDefault="009759D4" w:rsidP="009759D4">
      <w:pPr>
        <w:rPr>
          <w:rFonts w:asciiTheme="minorHAnsi" w:hAnsiTheme="minorHAnsi" w:cstheme="minorHAnsi"/>
          <w:lang w:val="sr-Latn-ME"/>
        </w:rPr>
      </w:pPr>
    </w:p>
    <w:p w:rsidR="0042289B" w:rsidRPr="00AC70A3" w:rsidRDefault="0042289B" w:rsidP="0042289B">
      <w:pPr>
        <w:jc w:val="both"/>
        <w:rPr>
          <w:rFonts w:asciiTheme="minorHAnsi" w:hAnsiTheme="minorHAnsi" w:cstheme="minorHAnsi"/>
        </w:rPr>
      </w:pPr>
      <w:r w:rsidRPr="00AC70A3">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AC70A3" w:rsidRDefault="0042289B" w:rsidP="0042289B">
      <w:pPr>
        <w:rPr>
          <w:rFonts w:asciiTheme="minorHAnsi" w:hAnsiTheme="minorHAnsi" w:cstheme="minorHAnsi"/>
        </w:rPr>
      </w:pPr>
      <w:r w:rsidRPr="00AC70A3">
        <w:rPr>
          <w:rFonts w:asciiTheme="minorHAnsi" w:hAnsiTheme="minorHAnsi" w:cstheme="minorHAnsi"/>
        </w:rPr>
        <w:t>1. Parametar: Cijena (C) ..................maks</w:t>
      </w:r>
      <w:r w:rsidR="00AC70A3" w:rsidRPr="00AC70A3">
        <w:rPr>
          <w:rFonts w:asciiTheme="minorHAnsi" w:hAnsiTheme="minorHAnsi" w:cstheme="minorHAnsi"/>
        </w:rPr>
        <w:t>imalan broj bodova............ 8</w:t>
      </w:r>
      <w:r w:rsidRPr="00AC70A3">
        <w:rPr>
          <w:rFonts w:asciiTheme="minorHAnsi" w:hAnsiTheme="minorHAnsi" w:cstheme="minorHAnsi"/>
        </w:rPr>
        <w:t xml:space="preserve">0 </w:t>
      </w:r>
    </w:p>
    <w:p w:rsidR="0042289B" w:rsidRPr="00AC70A3" w:rsidRDefault="0042289B" w:rsidP="0042289B">
      <w:pPr>
        <w:rPr>
          <w:rFonts w:asciiTheme="minorHAnsi" w:hAnsiTheme="minorHAnsi" w:cstheme="minorHAnsi"/>
        </w:rPr>
      </w:pPr>
      <w:r w:rsidRPr="00AC70A3">
        <w:rPr>
          <w:rFonts w:asciiTheme="minorHAnsi" w:hAnsiTheme="minorHAnsi" w:cstheme="minorHAnsi"/>
        </w:rPr>
        <w:t>2. Parametar: Kvalitet (K) ..............  maks</w:t>
      </w:r>
      <w:r w:rsidR="00AC70A3" w:rsidRPr="00AC70A3">
        <w:rPr>
          <w:rFonts w:asciiTheme="minorHAnsi" w:hAnsiTheme="minorHAnsi" w:cstheme="minorHAnsi"/>
        </w:rPr>
        <w:t>imalan broj bodova ........... 2</w:t>
      </w:r>
      <w:r w:rsidRPr="00AC70A3">
        <w:rPr>
          <w:rFonts w:asciiTheme="minorHAnsi" w:hAnsiTheme="minorHAnsi" w:cstheme="minorHAnsi"/>
        </w:rPr>
        <w:t xml:space="preserve">0 </w:t>
      </w:r>
    </w:p>
    <w:p w:rsidR="0042289B" w:rsidRPr="00AC70A3" w:rsidRDefault="0042289B" w:rsidP="0042289B">
      <w:pPr>
        <w:rPr>
          <w:rFonts w:asciiTheme="minorHAnsi" w:hAnsiTheme="minorHAnsi" w:cstheme="minorHAnsi"/>
        </w:rPr>
      </w:pPr>
      <w:r w:rsidRPr="00AC70A3">
        <w:rPr>
          <w:rFonts w:asciiTheme="minorHAnsi" w:hAnsiTheme="minorHAnsi" w:cstheme="minorHAnsi"/>
        </w:rPr>
        <w:t xml:space="preserve">Ukupan broj bodova = broj bodova za ponuđenu cijenu (C) + broj bodova za kvalitet (K) </w:t>
      </w:r>
    </w:p>
    <w:p w:rsidR="0042289B" w:rsidRPr="00AC70A3" w:rsidRDefault="00AC70A3" w:rsidP="0042289B">
      <w:pPr>
        <w:jc w:val="both"/>
        <w:rPr>
          <w:rFonts w:asciiTheme="minorHAnsi" w:hAnsiTheme="minorHAnsi" w:cstheme="minorHAnsi"/>
        </w:rPr>
      </w:pPr>
      <w:r w:rsidRPr="00AC70A3">
        <w:rPr>
          <w:rFonts w:asciiTheme="minorHAnsi" w:hAnsiTheme="minorHAnsi" w:cstheme="minorHAnsi"/>
        </w:rPr>
        <w:t>-</w:t>
      </w:r>
      <w:r w:rsidR="0042289B" w:rsidRPr="00AC70A3">
        <w:rPr>
          <w:rFonts w:asciiTheme="minorHAnsi" w:hAnsiTheme="minorHAnsi" w:cstheme="minorHAnsi"/>
        </w:rPr>
        <w:t>Parametar cijena (C) vredn</w:t>
      </w:r>
      <w:r w:rsidR="00EF63A6" w:rsidRPr="00AC70A3">
        <w:rPr>
          <w:rFonts w:asciiTheme="minorHAnsi" w:hAnsiTheme="minorHAnsi" w:cstheme="minorHAnsi"/>
        </w:rPr>
        <w:t>ovaće se na slede</w:t>
      </w:r>
      <w:r w:rsidRPr="00AC70A3">
        <w:rPr>
          <w:rFonts w:asciiTheme="minorHAnsi" w:hAnsiTheme="minorHAnsi" w:cstheme="minorHAnsi"/>
        </w:rPr>
        <w:t>ći način: max 8</w:t>
      </w:r>
      <w:r w:rsidR="0042289B" w:rsidRPr="00AC70A3">
        <w:rPr>
          <w:rFonts w:asciiTheme="minorHAnsi" w:hAnsiTheme="minorHAnsi" w:cstheme="minorHAnsi"/>
        </w:rPr>
        <w:t>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Broj bodova(C)= (najniža ponuđe</w:t>
      </w:r>
      <w:r w:rsidRPr="00AC70A3">
        <w:rPr>
          <w:rFonts w:asciiTheme="minorHAnsi" w:hAnsiTheme="minorHAnsi" w:cstheme="minorHAnsi"/>
        </w:rPr>
        <w:t>na cijena / ponuđena cijena) × 8</w:t>
      </w:r>
      <w:r w:rsidR="0042289B" w:rsidRPr="00AC70A3">
        <w:rPr>
          <w:rFonts w:asciiTheme="minorHAnsi" w:hAnsiTheme="minorHAnsi" w:cstheme="minorHAnsi"/>
        </w:rPr>
        <w:t xml:space="preserve">0 </w:t>
      </w:r>
    </w:p>
    <w:p w:rsidR="0042289B" w:rsidRPr="00AC70A3" w:rsidRDefault="00AC70A3" w:rsidP="00912103">
      <w:pPr>
        <w:jc w:val="both"/>
        <w:rPr>
          <w:rFonts w:asciiTheme="minorHAnsi" w:hAnsiTheme="minorHAnsi" w:cstheme="minorHAnsi"/>
          <w:color w:val="FF0000"/>
        </w:rPr>
      </w:pPr>
      <w:r>
        <w:rPr>
          <w:rFonts w:asciiTheme="minorHAnsi" w:hAnsiTheme="minorHAnsi" w:cstheme="minorHAnsi"/>
          <w:color w:val="FF0000"/>
        </w:rPr>
        <w:t>-</w:t>
      </w:r>
      <w:r w:rsidRPr="00AC70A3">
        <w:rPr>
          <w:rFonts w:asciiTheme="minorHAnsi" w:hAnsiTheme="minorHAnsi" w:cstheme="minorHAnsi"/>
        </w:rPr>
        <w:t>Parametar kvalitet -</w:t>
      </w:r>
      <w:r w:rsidR="00912103" w:rsidRPr="00AC70A3">
        <w:rPr>
          <w:rFonts w:asciiTheme="minorHAnsi" w:hAnsiTheme="minorHAnsi" w:cstheme="minorHAnsi"/>
        </w:rPr>
        <w:t>rok</w:t>
      </w:r>
      <w:r w:rsidRPr="00AC70A3">
        <w:rPr>
          <w:rFonts w:asciiTheme="minorHAnsi" w:hAnsiTheme="minorHAnsi" w:cstheme="minorHAnsi"/>
        </w:rPr>
        <w:t xml:space="preserve"> za izradu Glavnog projekta: (K</w:t>
      </w:r>
      <w:r w:rsidR="00912103" w:rsidRPr="00AC70A3">
        <w:rPr>
          <w:rFonts w:asciiTheme="minorHAnsi" w:hAnsiTheme="minorHAnsi" w:cstheme="minorHAnsi"/>
        </w:rPr>
        <w:t>) max 2</w:t>
      </w:r>
      <w:r w:rsidR="0042289B" w:rsidRPr="00AC70A3">
        <w:rPr>
          <w:rFonts w:asciiTheme="minorHAnsi" w:hAnsiTheme="minorHAnsi" w:cstheme="minorHAnsi"/>
        </w:rPr>
        <w:t>0 bodova.</w:t>
      </w:r>
      <w:r w:rsidR="00912103" w:rsidRPr="00AC70A3">
        <w:rPr>
          <w:rFonts w:asciiTheme="minorHAnsi" w:hAnsiTheme="minorHAnsi" w:cstheme="minorHAnsi"/>
        </w:rPr>
        <w:t xml:space="preserve"> </w:t>
      </w:r>
      <w:r w:rsidR="0042289B" w:rsidRPr="00AC70A3">
        <w:rPr>
          <w:rFonts w:asciiTheme="minorHAnsi" w:hAnsiTheme="minorHAnsi" w:cstheme="minorHAnsi"/>
        </w:rPr>
        <w:t xml:space="preserve"> Ponuđač sa naj</w:t>
      </w:r>
      <w:r w:rsidR="007B0E0F" w:rsidRPr="00AC70A3">
        <w:rPr>
          <w:rFonts w:asciiTheme="minorHAnsi" w:hAnsiTheme="minorHAnsi" w:cstheme="minorHAnsi"/>
        </w:rPr>
        <w:t xml:space="preserve">kraćim </w:t>
      </w:r>
      <w:r w:rsidR="0042289B" w:rsidRPr="00AC70A3">
        <w:rPr>
          <w:rFonts w:asciiTheme="minorHAnsi" w:hAnsiTheme="minorHAnsi" w:cstheme="minorHAnsi"/>
        </w:rPr>
        <w:t xml:space="preserve">ponuđenim rokom </w:t>
      </w:r>
      <w:r w:rsidR="007B0E0F" w:rsidRPr="00AC70A3">
        <w:rPr>
          <w:rFonts w:asciiTheme="minorHAnsi" w:hAnsiTheme="minorHAnsi" w:cstheme="minorHAnsi"/>
        </w:rPr>
        <w:t xml:space="preserve">za izradu Glavnog projekta </w:t>
      </w:r>
      <w:r w:rsidR="0042289B" w:rsidRPr="00AC70A3">
        <w:rPr>
          <w:rFonts w:asciiTheme="minorHAnsi" w:hAnsiTheme="minorHAnsi" w:cstheme="minorHAnsi"/>
        </w:rPr>
        <w:t>dobija maksima</w:t>
      </w:r>
      <w:r w:rsidR="007B0E0F" w:rsidRPr="00AC70A3">
        <w:rPr>
          <w:rFonts w:asciiTheme="minorHAnsi" w:hAnsiTheme="minorHAnsi" w:cstheme="minorHAnsi"/>
        </w:rPr>
        <w:t xml:space="preserve">lni broj bodova u skladu </w:t>
      </w:r>
      <w:r w:rsidR="0042289B" w:rsidRPr="00AC70A3">
        <w:rPr>
          <w:rFonts w:asciiTheme="minorHAnsi" w:hAnsiTheme="minorHAnsi" w:cstheme="minorHAnsi"/>
        </w:rPr>
        <w:t>sa ovim parametrom, a drugi ponuđači dobijaju proporcionaln</w:t>
      </w:r>
      <w:r w:rsidR="00912103" w:rsidRPr="00AC70A3">
        <w:rPr>
          <w:rFonts w:asciiTheme="minorHAnsi" w:hAnsiTheme="minorHAnsi" w:cstheme="minorHAnsi"/>
        </w:rPr>
        <w:t xml:space="preserve">o manji broj bodova po formuli: </w:t>
      </w:r>
      <w:r w:rsidR="0042289B" w:rsidRPr="00AC70A3">
        <w:rPr>
          <w:rFonts w:asciiTheme="minorHAnsi" w:hAnsiTheme="minorHAnsi" w:cstheme="minorHAnsi"/>
        </w:rPr>
        <w:t xml:space="preserve">Broj bodova (K) = </w:t>
      </w:r>
      <w:r w:rsidR="007B0E0F" w:rsidRPr="00AC70A3">
        <w:rPr>
          <w:rFonts w:asciiTheme="minorHAnsi" w:hAnsiTheme="minorHAnsi" w:cstheme="minorHAnsi"/>
        </w:rPr>
        <w:t>najkraći</w:t>
      </w:r>
      <w:r w:rsidR="0042289B" w:rsidRPr="00AC70A3">
        <w:rPr>
          <w:rFonts w:asciiTheme="minorHAnsi" w:hAnsiTheme="minorHAnsi" w:cstheme="minorHAnsi"/>
        </w:rPr>
        <w:t xml:space="preserve"> ponuđeni rok</w:t>
      </w:r>
      <w:r w:rsidR="007B0E0F" w:rsidRPr="00AC70A3">
        <w:rPr>
          <w:rFonts w:asciiTheme="minorHAnsi" w:hAnsiTheme="minorHAnsi" w:cstheme="minorHAnsi"/>
        </w:rPr>
        <w:t>/ponuđeni rok</w:t>
      </w:r>
      <w:r w:rsidR="00912103" w:rsidRPr="00AC70A3">
        <w:rPr>
          <w:rFonts w:asciiTheme="minorHAnsi" w:hAnsiTheme="minorHAnsi" w:cstheme="minorHAnsi"/>
        </w:rPr>
        <w:t xml:space="preserve"> x 2</w:t>
      </w:r>
      <w:r w:rsidR="0042289B" w:rsidRPr="00AC70A3">
        <w:rPr>
          <w:rFonts w:asciiTheme="minorHAnsi" w:hAnsiTheme="minorHAnsi" w:cstheme="minorHAnsi"/>
        </w:rPr>
        <w:t>0</w:t>
      </w:r>
    </w:p>
    <w:p w:rsidR="00AC70A3" w:rsidRDefault="00507E22" w:rsidP="0042289B">
      <w:pPr>
        <w:jc w:val="both"/>
        <w:rPr>
          <w:rFonts w:asciiTheme="minorHAnsi" w:hAnsiTheme="minorHAnsi" w:cstheme="minorHAnsi"/>
          <w:color w:val="FF0000"/>
        </w:rPr>
      </w:pPr>
      <w:r w:rsidRPr="00507E22">
        <w:rPr>
          <w:rFonts w:asciiTheme="minorHAnsi" w:hAnsiTheme="minorHAnsi" w:cstheme="minorHAnsi"/>
        </w:rPr>
        <w:t>Napomena: Ponuđačima će se bodovati rok za izradu Glavnog projekta koji ne može biti kraći od 90 a duži od 120 kalendarskih dana od potpisivanja ugovora.</w:t>
      </w:r>
    </w:p>
    <w:p w:rsidR="00AC70A3" w:rsidRPr="00AC70A3" w:rsidRDefault="00AC70A3" w:rsidP="0042289B">
      <w:pPr>
        <w:jc w:val="both"/>
        <w:rPr>
          <w:rFonts w:asciiTheme="minorHAnsi" w:hAnsiTheme="minorHAnsi" w:cstheme="minorHAnsi"/>
          <w:color w:val="FF0000"/>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7" w:name="_Toc62730560"/>
      <w:r w:rsidRPr="00AC70A3">
        <w:rPr>
          <w:rFonts w:asciiTheme="minorHAnsi" w:hAnsiTheme="minorHAnsi" w:cstheme="minorHAnsi"/>
          <w:b/>
          <w:lang w:val="sr-Latn-ME"/>
        </w:rPr>
        <w:t>JEZIK PONUDE</w:t>
      </w:r>
      <w:bookmarkEnd w:id="7"/>
    </w:p>
    <w:p w:rsidR="009759D4" w:rsidRPr="00AC70A3" w:rsidRDefault="009759D4" w:rsidP="009759D4">
      <w:pPr>
        <w:jc w:val="both"/>
        <w:rPr>
          <w:rFonts w:asciiTheme="minorHAnsi" w:hAnsiTheme="minorHAnsi" w:cstheme="minorHAnsi"/>
          <w:b/>
          <w:bCs/>
          <w:lang w:val="sr-Latn-ME"/>
        </w:rPr>
      </w:pPr>
    </w:p>
    <w:p w:rsidR="009759D4" w:rsidRPr="00AC70A3" w:rsidRDefault="009759D4" w:rsidP="009759D4">
      <w:pPr>
        <w:jc w:val="both"/>
        <w:rPr>
          <w:rFonts w:asciiTheme="minorHAnsi" w:hAnsiTheme="minorHAnsi" w:cstheme="minorHAnsi"/>
          <w:b/>
          <w:bCs/>
          <w:lang w:val="sr-Latn-ME"/>
        </w:rPr>
      </w:pPr>
      <w:r w:rsidRPr="00AC70A3">
        <w:rPr>
          <w:rFonts w:asciiTheme="minorHAnsi" w:hAnsiTheme="minorHAnsi" w:cstheme="minorHAnsi"/>
          <w:lang w:val="sr-Latn-ME"/>
        </w:rPr>
        <w:t>Ponuda se sačinjava na:</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crnogorski jezik i drugi jezik koji je u službenoj upotrebi u Crnoj Gori, u skladu sa Ustavom i zakonom</w:t>
      </w:r>
    </w:p>
    <w:p w:rsidR="00876711" w:rsidRPr="00AC70A3" w:rsidRDefault="00876711" w:rsidP="009759D4">
      <w:pPr>
        <w:jc w:val="both"/>
        <w:rPr>
          <w:rFonts w:asciiTheme="minorHAnsi" w:hAnsiTheme="minorHAnsi" w:cstheme="minorHAnsi"/>
          <w:color w:val="FF0000"/>
          <w:lang w:val="sr-Latn-ME"/>
        </w:rPr>
      </w:pPr>
    </w:p>
    <w:p w:rsidR="00876711" w:rsidRPr="00AC70A3" w:rsidRDefault="00876711" w:rsidP="009759D4">
      <w:pPr>
        <w:jc w:val="both"/>
        <w:rPr>
          <w:rFonts w:asciiTheme="minorHAnsi" w:hAnsiTheme="minorHAnsi" w:cstheme="minorHAnsi"/>
          <w:color w:val="FF0000"/>
          <w:lang w:val="sr-Latn-ME"/>
        </w:rPr>
      </w:pPr>
    </w:p>
    <w:p w:rsidR="00E31E08" w:rsidRDefault="00E31E08"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Pr="00AC70A3" w:rsidRDefault="00AC70A3" w:rsidP="009759D4">
      <w:pPr>
        <w:jc w:val="both"/>
        <w:rPr>
          <w:rFonts w:asciiTheme="minorHAnsi" w:hAnsiTheme="minorHAnsi" w:cstheme="minorHAnsi"/>
          <w:color w:val="FF0000"/>
          <w:lang w:val="sr-Latn-ME"/>
        </w:rPr>
      </w:pPr>
    </w:p>
    <w:p w:rsidR="00FE045C" w:rsidRPr="00AC70A3" w:rsidRDefault="00FE045C" w:rsidP="009759D4">
      <w:pPr>
        <w:jc w:val="both"/>
        <w:rPr>
          <w:rFonts w:asciiTheme="minorHAnsi" w:hAnsiTheme="minorHAnsi" w:cstheme="minorHAnsi"/>
          <w:color w:val="FF0000"/>
          <w:lang w:val="sr-Latn-ME"/>
        </w:rPr>
      </w:pPr>
    </w:p>
    <w:p w:rsidR="009759D4" w:rsidRPr="006E7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8" w:name="_Toc62730561"/>
      <w:r w:rsidRPr="006E70E0">
        <w:rPr>
          <w:rFonts w:asciiTheme="minorHAnsi" w:hAnsiTheme="minorHAnsi" w:cstheme="minorHAnsi"/>
          <w:b/>
          <w:lang w:val="sr-Latn-ME"/>
        </w:rPr>
        <w:lastRenderedPageBreak/>
        <w:t>NAČIN, MJESTO I VRIJEME PODNOŠENJA PONUDA I OTVARANJA PONUDA</w:t>
      </w:r>
      <w:bookmarkEnd w:id="8"/>
    </w:p>
    <w:p w:rsidR="009759D4" w:rsidRPr="006E70E0" w:rsidRDefault="009759D4" w:rsidP="009759D4">
      <w:pPr>
        <w:jc w:val="both"/>
        <w:rPr>
          <w:rFonts w:asciiTheme="minorHAnsi" w:hAnsiTheme="minorHAnsi" w:cstheme="minorHAnsi"/>
          <w:b/>
          <w:bCs/>
          <w:lang w:val="sr-Latn-ME"/>
        </w:rPr>
      </w:pPr>
    </w:p>
    <w:p w:rsidR="009759D4" w:rsidRPr="006E70E0" w:rsidRDefault="009759D4" w:rsidP="009759D4">
      <w:pPr>
        <w:jc w:val="both"/>
        <w:rPr>
          <w:rFonts w:asciiTheme="minorHAnsi" w:hAnsiTheme="minorHAnsi" w:cstheme="minorHAnsi"/>
          <w:lang w:val="sr-Latn-ME"/>
        </w:rPr>
      </w:pPr>
      <w:r w:rsidRPr="006E70E0">
        <w:rPr>
          <w:rFonts w:asciiTheme="minorHAnsi" w:hAnsiTheme="minorHAnsi" w:cstheme="minorHAnsi"/>
          <w:lang w:val="sr-Latn-ME"/>
        </w:rPr>
        <w:t xml:space="preserve">Ponude se podnose preko ESJN-a zaključno sa danom </w:t>
      </w:r>
      <w:r w:rsidR="006E70E0" w:rsidRPr="006E70E0">
        <w:rPr>
          <w:rFonts w:asciiTheme="minorHAnsi" w:hAnsiTheme="minorHAnsi" w:cstheme="minorHAnsi"/>
          <w:lang w:val="sr-Latn-ME"/>
        </w:rPr>
        <w:t>29.12.2025</w:t>
      </w:r>
      <w:r w:rsidR="009A27D0" w:rsidRPr="006E70E0">
        <w:rPr>
          <w:rFonts w:asciiTheme="minorHAnsi" w:hAnsiTheme="minorHAnsi" w:cstheme="minorHAnsi"/>
          <w:lang w:val="sr-Latn-ME"/>
        </w:rPr>
        <w:t xml:space="preserve">. </w:t>
      </w:r>
      <w:r w:rsidRPr="006E70E0">
        <w:rPr>
          <w:rFonts w:asciiTheme="minorHAnsi" w:hAnsiTheme="minorHAnsi" w:cstheme="minorHAnsi"/>
          <w:lang w:val="sr-Latn-ME"/>
        </w:rPr>
        <w:t xml:space="preserve">godine do </w:t>
      </w:r>
      <w:r w:rsidR="00BF65B6" w:rsidRPr="006E70E0">
        <w:rPr>
          <w:rFonts w:asciiTheme="minorHAnsi" w:hAnsiTheme="minorHAnsi" w:cstheme="minorHAnsi"/>
          <w:lang w:val="sr-Latn-ME"/>
        </w:rPr>
        <w:t>09</w:t>
      </w:r>
      <w:r w:rsidR="0042289B" w:rsidRPr="006E70E0">
        <w:rPr>
          <w:rFonts w:asciiTheme="minorHAnsi" w:hAnsiTheme="minorHAnsi" w:cstheme="minorHAnsi"/>
          <w:lang w:val="sr-Latn-ME"/>
        </w:rPr>
        <w:t>,00</w:t>
      </w:r>
      <w:r w:rsidRPr="006E70E0">
        <w:rPr>
          <w:rFonts w:asciiTheme="minorHAnsi" w:hAnsiTheme="minorHAnsi" w:cstheme="minorHAnsi"/>
          <w:lang w:val="sr-Latn-ME"/>
        </w:rPr>
        <w:t xml:space="preserve"> sati.</w:t>
      </w:r>
    </w:p>
    <w:p w:rsidR="009759D4" w:rsidRPr="006E70E0" w:rsidRDefault="009759D4" w:rsidP="009759D4">
      <w:pPr>
        <w:jc w:val="both"/>
        <w:rPr>
          <w:rFonts w:asciiTheme="minorHAnsi" w:hAnsiTheme="minorHAnsi" w:cstheme="minorHAnsi"/>
          <w:lang w:val="sr-Latn-ME"/>
        </w:rPr>
      </w:pPr>
      <w:r w:rsidRPr="006E70E0">
        <w:rPr>
          <w:rFonts w:asciiTheme="minorHAnsi" w:hAnsiTheme="minorHAnsi" w:cstheme="minorHAnsi"/>
          <w:lang w:val="sr-Latn-ME"/>
        </w:rPr>
        <w:t xml:space="preserve">Otvaranje ponuda održaće se dana </w:t>
      </w:r>
      <w:r w:rsidR="006E70E0" w:rsidRPr="006E70E0">
        <w:rPr>
          <w:rFonts w:asciiTheme="minorHAnsi" w:hAnsiTheme="minorHAnsi" w:cstheme="minorHAnsi"/>
          <w:lang w:val="sr-Latn-ME"/>
        </w:rPr>
        <w:t>29.12.2025</w:t>
      </w:r>
      <w:r w:rsidR="009A27D0" w:rsidRPr="006E70E0">
        <w:rPr>
          <w:rFonts w:asciiTheme="minorHAnsi" w:hAnsiTheme="minorHAnsi" w:cstheme="minorHAnsi"/>
          <w:lang w:val="sr-Latn-ME"/>
        </w:rPr>
        <w:t>.</w:t>
      </w:r>
      <w:r w:rsidRPr="006E70E0">
        <w:rPr>
          <w:rFonts w:asciiTheme="minorHAnsi" w:hAnsiTheme="minorHAnsi" w:cstheme="minorHAnsi"/>
          <w:lang w:val="sr-Latn-ME"/>
        </w:rPr>
        <w:t xml:space="preserve"> godine u </w:t>
      </w:r>
      <w:r w:rsidR="00BF65B6" w:rsidRPr="006E70E0">
        <w:rPr>
          <w:rFonts w:asciiTheme="minorHAnsi" w:hAnsiTheme="minorHAnsi" w:cstheme="minorHAnsi"/>
          <w:lang w:val="sr-Latn-ME"/>
        </w:rPr>
        <w:t>09,</w:t>
      </w:r>
      <w:r w:rsidR="0042289B" w:rsidRPr="006E70E0">
        <w:rPr>
          <w:rFonts w:asciiTheme="minorHAnsi" w:hAnsiTheme="minorHAnsi" w:cstheme="minorHAnsi"/>
          <w:lang w:val="sr-Latn-ME"/>
        </w:rPr>
        <w:t xml:space="preserve">00 </w:t>
      </w:r>
      <w:r w:rsidRPr="006E70E0">
        <w:rPr>
          <w:rFonts w:asciiTheme="minorHAnsi" w:hAnsiTheme="minorHAnsi" w:cstheme="minorHAnsi"/>
          <w:lang w:val="sr-Latn-ME"/>
        </w:rPr>
        <w:t xml:space="preserve">sati. </w:t>
      </w:r>
    </w:p>
    <w:p w:rsidR="00F53F39" w:rsidRPr="00AC70A3" w:rsidRDefault="00F53F39" w:rsidP="00F53F39">
      <w:pPr>
        <w:ind w:right="-164"/>
        <w:jc w:val="both"/>
        <w:rPr>
          <w:rFonts w:ascii="Arial" w:hAnsi="Arial" w:cs="Arial"/>
          <w:color w:val="FF0000"/>
          <w:lang w:val="sr-Latn-ME"/>
        </w:rPr>
      </w:pPr>
    </w:p>
    <w:p w:rsidR="00F53F39" w:rsidRPr="00AC70A3" w:rsidRDefault="00F53F39" w:rsidP="00F53F39">
      <w:pPr>
        <w:ind w:right="-164"/>
        <w:jc w:val="both"/>
        <w:rPr>
          <w:rFonts w:asciiTheme="minorHAnsi" w:hAnsiTheme="minorHAnsi" w:cstheme="minorHAnsi"/>
          <w:lang w:val="sr-Latn-ME"/>
        </w:rPr>
      </w:pPr>
      <w:r w:rsidRPr="00AC70A3">
        <w:rPr>
          <w:rFonts w:asciiTheme="minorHAnsi" w:hAnsiTheme="minorHAnsi" w:cstheme="minorHAnsi"/>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9759D4" w:rsidRPr="00AC70A3" w:rsidRDefault="00F53F39" w:rsidP="00AC70A3">
      <w:pPr>
        <w:ind w:right="-164"/>
        <w:jc w:val="both"/>
        <w:rPr>
          <w:rFonts w:asciiTheme="minorHAnsi" w:hAnsiTheme="minorHAnsi" w:cstheme="minorHAnsi"/>
          <w:lang w:val="sr-Latn-ME"/>
        </w:rPr>
      </w:pPr>
      <w:r w:rsidRPr="00AC70A3">
        <w:rPr>
          <w:rFonts w:asciiTheme="minorHAnsi" w:hAnsiTheme="minorHAnsi" w:cstheme="minorHAnsi"/>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Dio ponude koje se ne dostavlja preko ESJN-a, a odnosi se na </w:t>
      </w:r>
      <w:r w:rsidR="0042289B" w:rsidRPr="00AC70A3">
        <w:rPr>
          <w:rFonts w:asciiTheme="minorHAnsi" w:hAnsiTheme="minorHAnsi" w:cstheme="minorHAnsi"/>
          <w:lang w:val="sr-Latn-ME"/>
        </w:rPr>
        <w:t xml:space="preserve">garanciju ponude </w:t>
      </w:r>
      <w:r w:rsidRPr="00AC70A3">
        <w:rPr>
          <w:rFonts w:asciiTheme="minorHAnsi" w:hAnsiTheme="minorHAnsi" w:cstheme="minorHAnsi"/>
          <w:lang w:val="sr-Latn-ME"/>
        </w:rPr>
        <w:t xml:space="preserve">dostavlja se: </w:t>
      </w:r>
    </w:p>
    <w:p w:rsidR="0042289B" w:rsidRPr="00AC70A3" w:rsidRDefault="0042289B" w:rsidP="0042289B">
      <w:pPr>
        <w:numPr>
          <w:ilvl w:val="0"/>
          <w:numId w:val="1"/>
        </w:numPr>
        <w:spacing w:line="259" w:lineRule="auto"/>
        <w:jc w:val="both"/>
        <w:rPr>
          <w:rFonts w:asciiTheme="minorHAnsi" w:eastAsia="Calibri" w:hAnsiTheme="minorHAnsi" w:cstheme="minorHAnsi"/>
        </w:rPr>
      </w:pPr>
      <w:r w:rsidRPr="00AC70A3">
        <w:rPr>
          <w:rFonts w:asciiTheme="minorHAnsi" w:eastAsia="Calibri" w:hAnsiTheme="minorHAnsi" w:cstheme="minorHAnsi"/>
        </w:rPr>
        <w:t xml:space="preserve">neposrednom predajom na arhivi naručioca na adresi : </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Opština Herceg Novi</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Građanski biro</w:t>
      </w:r>
    </w:p>
    <w:p w:rsidR="0042289B" w:rsidRPr="00AC70A3" w:rsidRDefault="0042289B" w:rsidP="0042289B">
      <w:pPr>
        <w:ind w:left="720"/>
        <w:jc w:val="both"/>
        <w:rPr>
          <w:rFonts w:asciiTheme="minorHAnsi" w:eastAsia="Calibri" w:hAnsiTheme="minorHAnsi" w:cstheme="minorHAnsi"/>
        </w:rPr>
      </w:pPr>
      <w:r w:rsidRPr="00AC70A3">
        <w:rPr>
          <w:rFonts w:asciiTheme="minorHAnsi" w:eastAsia="Calibri" w:hAnsiTheme="minorHAnsi" w:cstheme="minorHAnsi"/>
        </w:rPr>
        <w:t>Trg maršala Tita br. 2</w:t>
      </w:r>
    </w:p>
    <w:p w:rsidR="0042289B" w:rsidRPr="00AC70A3" w:rsidRDefault="0042289B" w:rsidP="0042289B">
      <w:pPr>
        <w:ind w:left="720"/>
        <w:jc w:val="both"/>
        <w:rPr>
          <w:rFonts w:asciiTheme="minorHAnsi" w:eastAsia="Calibri" w:hAnsiTheme="minorHAnsi" w:cstheme="minorHAnsi"/>
        </w:rPr>
      </w:pPr>
      <w:r w:rsidRPr="00AC70A3">
        <w:rPr>
          <w:rFonts w:asciiTheme="minorHAnsi" w:eastAsia="Calibri" w:hAnsiTheme="minorHAnsi" w:cstheme="minorHAnsi"/>
        </w:rPr>
        <w:t>85 340 Herceg Novi</w:t>
      </w:r>
    </w:p>
    <w:p w:rsidR="0042289B" w:rsidRPr="00AC70A3" w:rsidRDefault="0042289B" w:rsidP="0042289B">
      <w:pPr>
        <w:numPr>
          <w:ilvl w:val="0"/>
          <w:numId w:val="1"/>
        </w:numPr>
        <w:spacing w:line="259" w:lineRule="auto"/>
        <w:jc w:val="both"/>
        <w:rPr>
          <w:rFonts w:asciiTheme="minorHAnsi" w:eastAsia="Calibri" w:hAnsiTheme="minorHAnsi" w:cstheme="minorHAnsi"/>
        </w:rPr>
      </w:pPr>
      <w:r w:rsidRPr="00AC70A3">
        <w:rPr>
          <w:rFonts w:asciiTheme="minorHAnsi" w:eastAsia="Calibri" w:hAnsiTheme="minorHAnsi" w:cstheme="minorHAnsi"/>
        </w:rPr>
        <w:t>preporučenom pošiljkom sa povratnicom na adresi:</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Opština Herceg Novi</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Građanski biro</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Trg maršala Tita br. 2</w:t>
      </w:r>
    </w:p>
    <w:p w:rsidR="0042289B" w:rsidRPr="00AC70A3" w:rsidRDefault="0042289B" w:rsidP="0042289B">
      <w:pPr>
        <w:spacing w:line="259" w:lineRule="auto"/>
        <w:ind w:left="720"/>
        <w:jc w:val="both"/>
        <w:rPr>
          <w:rFonts w:asciiTheme="minorHAnsi" w:eastAsia="Calibri" w:hAnsiTheme="minorHAnsi" w:cstheme="minorHAnsi"/>
        </w:rPr>
      </w:pPr>
      <w:r w:rsidRPr="00AC70A3">
        <w:rPr>
          <w:rFonts w:asciiTheme="minorHAnsi" w:eastAsia="Calibri" w:hAnsiTheme="minorHAnsi" w:cstheme="minorHAnsi"/>
        </w:rPr>
        <w:t>85 340 Herceg Novi</w:t>
      </w:r>
    </w:p>
    <w:p w:rsidR="009759D4" w:rsidRPr="006E70E0" w:rsidRDefault="009759D4" w:rsidP="009759D4">
      <w:pPr>
        <w:jc w:val="both"/>
        <w:rPr>
          <w:rFonts w:asciiTheme="minorHAnsi" w:hAnsiTheme="minorHAnsi" w:cstheme="minorHAnsi"/>
          <w:lang w:val="sr-Latn-ME"/>
        </w:rPr>
      </w:pPr>
      <w:r w:rsidRPr="006E70E0">
        <w:rPr>
          <w:rFonts w:asciiTheme="minorHAnsi" w:hAnsiTheme="minorHAnsi" w:cstheme="minorHAnsi"/>
          <w:lang w:val="sr-Latn-ME"/>
        </w:rPr>
        <w:t>radnim danima od</w:t>
      </w:r>
      <w:r w:rsidR="009A27D0" w:rsidRPr="006E70E0">
        <w:rPr>
          <w:rFonts w:asciiTheme="minorHAnsi" w:hAnsiTheme="minorHAnsi" w:cstheme="minorHAnsi"/>
          <w:lang w:val="sr-Latn-ME"/>
        </w:rPr>
        <w:t xml:space="preserve"> 8,00</w:t>
      </w:r>
      <w:r w:rsidRPr="006E70E0">
        <w:rPr>
          <w:rFonts w:asciiTheme="minorHAnsi" w:hAnsiTheme="minorHAnsi" w:cstheme="minorHAnsi"/>
          <w:lang w:val="sr-Latn-ME"/>
        </w:rPr>
        <w:t xml:space="preserve"> do </w:t>
      </w:r>
      <w:r w:rsidR="009A27D0" w:rsidRPr="006E70E0">
        <w:rPr>
          <w:rFonts w:asciiTheme="minorHAnsi" w:hAnsiTheme="minorHAnsi" w:cstheme="minorHAnsi"/>
          <w:lang w:val="sr-Latn-ME"/>
        </w:rPr>
        <w:t xml:space="preserve">14,00 </w:t>
      </w:r>
      <w:r w:rsidRPr="006E70E0">
        <w:rPr>
          <w:rFonts w:asciiTheme="minorHAnsi" w:hAnsiTheme="minorHAnsi" w:cstheme="minorHAnsi"/>
          <w:lang w:val="sr-Latn-ME"/>
        </w:rPr>
        <w:t>sati, zaključno sa danom</w:t>
      </w:r>
      <w:r w:rsidR="006E70E0" w:rsidRPr="006E70E0">
        <w:rPr>
          <w:rFonts w:asciiTheme="minorHAnsi" w:hAnsiTheme="minorHAnsi" w:cstheme="minorHAnsi"/>
          <w:lang w:val="sr-Latn-ME"/>
        </w:rPr>
        <w:t xml:space="preserve"> 29.12.2025</w:t>
      </w:r>
      <w:r w:rsidR="009A27D0" w:rsidRPr="006E70E0">
        <w:rPr>
          <w:rFonts w:asciiTheme="minorHAnsi" w:hAnsiTheme="minorHAnsi" w:cstheme="minorHAnsi"/>
          <w:lang w:val="sr-Latn-ME"/>
        </w:rPr>
        <w:t>.</w:t>
      </w:r>
      <w:r w:rsidRPr="006E70E0">
        <w:rPr>
          <w:rFonts w:asciiTheme="minorHAnsi" w:hAnsiTheme="minorHAnsi" w:cstheme="minorHAnsi"/>
          <w:lang w:val="sr-Latn-ME"/>
        </w:rPr>
        <w:t xml:space="preserve"> godine do </w:t>
      </w:r>
      <w:r w:rsidR="00BF65B6" w:rsidRPr="006E70E0">
        <w:rPr>
          <w:rFonts w:asciiTheme="minorHAnsi" w:hAnsiTheme="minorHAnsi" w:cstheme="minorHAnsi"/>
          <w:lang w:val="sr-Latn-ME"/>
        </w:rPr>
        <w:t>9</w:t>
      </w:r>
      <w:r w:rsidR="0042289B" w:rsidRPr="006E70E0">
        <w:rPr>
          <w:rFonts w:asciiTheme="minorHAnsi" w:hAnsiTheme="minorHAnsi" w:cstheme="minorHAnsi"/>
          <w:lang w:val="sr-Latn-ME"/>
        </w:rPr>
        <w:t>,00</w:t>
      </w:r>
      <w:r w:rsidRPr="006E70E0">
        <w:rPr>
          <w:rFonts w:asciiTheme="minorHAnsi" w:hAnsiTheme="minorHAnsi" w:cstheme="minorHAnsi"/>
          <w:lang w:val="sr-Latn-ME"/>
        </w:rPr>
        <w:t xml:space="preserve"> sati.</w:t>
      </w:r>
    </w:p>
    <w:p w:rsidR="009759D4" w:rsidRPr="00AC70A3" w:rsidRDefault="009759D4" w:rsidP="00F53F39">
      <w:pPr>
        <w:jc w:val="both"/>
        <w:rPr>
          <w:rFonts w:asciiTheme="minorHAnsi" w:hAnsiTheme="minorHAnsi" w:cstheme="minorHAnsi"/>
          <w:lang w:val="sr-Latn-ME"/>
        </w:rPr>
      </w:pPr>
      <w:r w:rsidRPr="00AC70A3">
        <w:rPr>
          <w:rFonts w:asciiTheme="minorHAnsi" w:hAnsiTheme="minorHAnsi" w:cstheme="minorHAnsi"/>
          <w:lang w:val="sr-Latn-ME"/>
        </w:rPr>
        <w:sym w:font="Wingdings" w:char="F0A8"/>
      </w:r>
      <w:r w:rsidRPr="00AC70A3">
        <w:rPr>
          <w:rFonts w:asciiTheme="minorHAnsi" w:hAnsiTheme="minorHAnsi" w:cstheme="minorHAnsi"/>
          <w:lang w:val="sr-Latn-ME"/>
        </w:rPr>
        <w:t xml:space="preserve"> Razlozi hitnosti za skraćenje roka za podnošenje ponuda</w:t>
      </w:r>
      <w:r w:rsidR="000E33D2" w:rsidRPr="00AC70A3">
        <w:rPr>
          <w:rFonts w:asciiTheme="minorHAnsi" w:hAnsiTheme="minorHAnsi" w:cstheme="minorHAnsi"/>
          <w:lang w:val="sr-Latn-ME"/>
        </w:rPr>
        <w:t>- Nije primjenljivo.</w:t>
      </w:r>
    </w:p>
    <w:p w:rsidR="00876711" w:rsidRPr="00AC70A3" w:rsidRDefault="00876711" w:rsidP="00F53F39">
      <w:pPr>
        <w:jc w:val="both"/>
        <w:rPr>
          <w:rFonts w:asciiTheme="minorHAnsi" w:hAnsiTheme="minorHAnsi" w:cstheme="minorHAnsi"/>
          <w:color w:val="FF0000"/>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9" w:name="_Toc62730562"/>
      <w:r w:rsidRPr="00AC70A3">
        <w:rPr>
          <w:rFonts w:asciiTheme="minorHAnsi" w:hAnsiTheme="minorHAnsi" w:cstheme="minorHAnsi"/>
          <w:b/>
          <w:lang w:val="sr-Latn-ME"/>
        </w:rPr>
        <w:t>USLOVI ZA AKTIVIRANJE GARANCIJE PONUDE</w:t>
      </w:r>
      <w:r w:rsidRPr="00AC70A3">
        <w:rPr>
          <w:rFonts w:asciiTheme="minorHAnsi" w:hAnsiTheme="minorHAnsi" w:cstheme="minorHAnsi"/>
          <w:b/>
          <w:vertAlign w:val="superscript"/>
          <w:lang w:val="sr-Latn-ME"/>
        </w:rPr>
        <w:footnoteReference w:id="9"/>
      </w:r>
      <w:bookmarkEnd w:id="9"/>
    </w:p>
    <w:p w:rsidR="009759D4" w:rsidRPr="00AC70A3" w:rsidRDefault="009759D4" w:rsidP="009759D4">
      <w:pPr>
        <w:jc w:val="both"/>
        <w:rPr>
          <w:rFonts w:asciiTheme="minorHAnsi" w:hAnsiTheme="minorHAnsi" w:cstheme="minorHAnsi"/>
          <w:b/>
          <w:bCs/>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Garancija ponude će se aktivirati ako ponuđač: </w:t>
      </w:r>
    </w:p>
    <w:p w:rsidR="009759D4" w:rsidRPr="00AC70A3" w:rsidRDefault="009759D4" w:rsidP="009759D4">
      <w:pPr>
        <w:pStyle w:val="T30X"/>
        <w:ind w:left="567" w:hanging="283"/>
        <w:rPr>
          <w:rFonts w:asciiTheme="minorHAnsi" w:hAnsiTheme="minorHAnsi" w:cstheme="minorHAnsi"/>
          <w:color w:val="auto"/>
          <w:sz w:val="24"/>
          <w:szCs w:val="24"/>
          <w:lang w:val="sr-Latn-ME"/>
        </w:rPr>
      </w:pPr>
      <w:r w:rsidRPr="00AC70A3">
        <w:rPr>
          <w:rFonts w:asciiTheme="minorHAnsi" w:hAnsiTheme="minorHAnsi" w:cstheme="minorHAnsi"/>
          <w:color w:val="auto"/>
          <w:sz w:val="24"/>
          <w:szCs w:val="24"/>
          <w:lang w:val="sr-Latn-ME"/>
        </w:rPr>
        <w:t>1) odustane od ponude u roku važenja ponude i/ili</w:t>
      </w:r>
    </w:p>
    <w:p w:rsidR="009759D4" w:rsidRPr="00AC70A3" w:rsidRDefault="009759D4" w:rsidP="009759D4">
      <w:pPr>
        <w:pStyle w:val="T30X"/>
        <w:rPr>
          <w:rFonts w:asciiTheme="minorHAnsi" w:hAnsiTheme="minorHAnsi" w:cstheme="minorHAnsi"/>
          <w:color w:val="auto"/>
          <w:sz w:val="24"/>
          <w:szCs w:val="24"/>
          <w:lang w:val="sr-Latn-ME"/>
        </w:rPr>
      </w:pPr>
      <w:r w:rsidRPr="00AC70A3">
        <w:rPr>
          <w:rFonts w:asciiTheme="minorHAnsi" w:hAnsiTheme="minorHAnsi" w:cstheme="minorHAnsi"/>
          <w:color w:val="auto"/>
          <w:sz w:val="24"/>
          <w:szCs w:val="24"/>
          <w:lang w:val="sr-Latn-ME"/>
        </w:rPr>
        <w:t xml:space="preserve"> 2) odbije da zaključi ugovor o javnoj nabavci ili okvirni sporazum.</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0" w:name="_Toc62730563"/>
      <w:r w:rsidRPr="00AC70A3">
        <w:rPr>
          <w:rFonts w:asciiTheme="minorHAnsi" w:hAnsiTheme="minorHAnsi" w:cstheme="minorHAnsi"/>
          <w:b/>
          <w:lang w:val="sr-Latn-ME"/>
        </w:rPr>
        <w:t>TAJNOST PODATAKA</w:t>
      </w:r>
      <w:bookmarkEnd w:id="10"/>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 </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Tenderska dokumentacija sadrži tajne podatke</w:t>
      </w:r>
    </w:p>
    <w:p w:rsidR="009759D4" w:rsidRPr="00AC70A3" w:rsidRDefault="000E33D2" w:rsidP="009759D4">
      <w:pPr>
        <w:jc w:val="both"/>
        <w:rPr>
          <w:rFonts w:asciiTheme="minorHAnsi" w:hAnsiTheme="minorHAnsi" w:cstheme="minorHAnsi"/>
          <w:lang w:val="sr-Latn-ME"/>
        </w:rPr>
      </w:pPr>
      <w:r w:rsidRPr="00AC70A3">
        <w:rPr>
          <w:rFonts w:asciiTheme="minorHAnsi" w:eastAsiaTheme="minorHAnsi" w:hAnsiTheme="minorHAnsi" w:cstheme="minorHAnsi"/>
          <w:lang w:val="en-GB"/>
        </w:rPr>
        <w:sym w:font="Wingdings" w:char="F0FE"/>
      </w:r>
      <w:r w:rsidR="009759D4" w:rsidRPr="00AC70A3">
        <w:rPr>
          <w:rFonts w:asciiTheme="minorHAnsi" w:hAnsiTheme="minorHAnsi" w:cstheme="minorHAnsi"/>
          <w:lang w:val="sr-Latn-ME"/>
        </w:rPr>
        <w:t xml:space="preserve"> ne</w:t>
      </w:r>
    </w:p>
    <w:p w:rsidR="009759D4" w:rsidRPr="00AC70A3" w:rsidRDefault="009759D4" w:rsidP="00E31E08">
      <w:pPr>
        <w:jc w:val="both"/>
        <w:rPr>
          <w:rFonts w:asciiTheme="minorHAnsi" w:hAnsiTheme="minorHAnsi" w:cstheme="minorHAnsi"/>
          <w:b/>
          <w:bCs/>
          <w:lang w:val="sr-Latn-ME"/>
        </w:rPr>
      </w:pPr>
      <w:r w:rsidRPr="00AC70A3">
        <w:rPr>
          <w:rFonts w:asciiTheme="minorHAnsi" w:hAnsiTheme="minorHAnsi" w:cstheme="minorHAnsi"/>
          <w:lang w:val="sr-Latn-ME"/>
        </w:rPr>
        <w:sym w:font="Wingdings" w:char="F0A8"/>
      </w:r>
      <w:r w:rsidR="00E31E08" w:rsidRPr="00AC70A3">
        <w:rPr>
          <w:rFonts w:asciiTheme="minorHAnsi" w:hAnsiTheme="minorHAnsi" w:cstheme="minorHAnsi"/>
          <w:lang w:val="sr-Latn-ME"/>
        </w:rPr>
        <w:t xml:space="preserve"> da</w:t>
      </w: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1" w:name="_Toc62730564"/>
      <w:r w:rsidRPr="00AC70A3">
        <w:rPr>
          <w:rFonts w:asciiTheme="minorHAnsi" w:hAnsiTheme="minorHAnsi" w:cstheme="minorHAnsi"/>
          <w:b/>
          <w:lang w:val="sr-Latn-ME"/>
        </w:rPr>
        <w:lastRenderedPageBreak/>
        <w:t>UPUTSTVO ZA SAČINJAVANJE PONUDE</w:t>
      </w:r>
      <w:bookmarkEnd w:id="11"/>
    </w:p>
    <w:p w:rsidR="009759D4" w:rsidRPr="00AC70A3" w:rsidRDefault="009759D4" w:rsidP="009759D4">
      <w:pPr>
        <w:rPr>
          <w:rFonts w:asciiTheme="minorHAnsi" w:hAnsiTheme="minorHAnsi" w:cstheme="minorHAnsi"/>
          <w:lang w:val="sr-Latn-ME"/>
        </w:rPr>
      </w:pPr>
    </w:p>
    <w:p w:rsidR="009759D4" w:rsidRPr="00AC70A3" w:rsidRDefault="00A00099" w:rsidP="009759D4">
      <w:pPr>
        <w:jc w:val="both"/>
        <w:rPr>
          <w:rFonts w:asciiTheme="minorHAnsi" w:hAnsiTheme="minorHAnsi" w:cstheme="minorHAnsi"/>
          <w:lang w:val="sr-Latn-ME"/>
        </w:rPr>
      </w:pPr>
      <w:r w:rsidRPr="00AC70A3">
        <w:rPr>
          <w:rFonts w:asciiTheme="minorHAnsi" w:hAnsiTheme="minorHAnsi" w:cstheme="minorHAnsi"/>
          <w:lang w:val="sr-Latn-ME"/>
        </w:rPr>
        <w:t>Ponuda</w:t>
      </w:r>
      <w:r w:rsidR="009759D4" w:rsidRPr="00AC70A3">
        <w:rPr>
          <w:rFonts w:asciiTheme="minorHAnsi" w:hAnsiTheme="minorHAnsi" w:cstheme="minorHAnsi"/>
          <w:lang w:val="sr-Latn-ME"/>
        </w:rPr>
        <w:t xml:space="preserve"> se sačinjava u ESJN u skladu sa tenderskom dokumentacijom i važećim Pravilnikom o sadržaju ponude i uputstvu za sačinjavanje i podnošenje ponude. </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rsidR="009759D4" w:rsidRPr="00AC70A3" w:rsidRDefault="009759D4" w:rsidP="009759D4">
      <w:pPr>
        <w:jc w:val="both"/>
        <w:rPr>
          <w:rFonts w:asciiTheme="minorHAnsi" w:hAnsiTheme="minorHAnsi" w:cstheme="minorHAnsi"/>
          <w:i/>
          <w:iCs/>
          <w:lang w:val="sr-Latn-ME"/>
        </w:rPr>
      </w:pPr>
      <w:r w:rsidRPr="00AC70A3">
        <w:rPr>
          <w:rFonts w:asciiTheme="minorHAnsi" w:hAnsiTheme="minorHAnsi" w:cstheme="minorHAnsi"/>
          <w:lang w:val="sr-Latn-ME"/>
        </w:rPr>
        <w:t xml:space="preserve">Ponuđač je dužan da tačno, potpuno, pravilno i nedvosmisleno popuni </w:t>
      </w:r>
      <w:r w:rsidRPr="00AC70A3">
        <w:rPr>
          <w:rFonts w:asciiTheme="minorHAnsi" w:eastAsia="Calibri" w:hAnsiTheme="minorHAnsi" w:cstheme="minorHAnsi"/>
          <w:lang w:val="sr-Latn-ME"/>
        </w:rPr>
        <w:t>Izjavu privrednog subjekta u skladu sa zahtjevima iz tenderske dokumentacije.</w:t>
      </w:r>
    </w:p>
    <w:p w:rsidR="009759D4" w:rsidRPr="00AC70A3" w:rsidRDefault="009759D4" w:rsidP="009759D4">
      <w:pPr>
        <w:jc w:val="both"/>
        <w:rPr>
          <w:rFonts w:asciiTheme="minorHAnsi" w:hAnsiTheme="minorHAnsi" w:cstheme="minorHAnsi"/>
          <w:b/>
          <w:bCs/>
          <w:color w:val="FF0000"/>
          <w:lang w:val="sr-Latn-ME"/>
        </w:rPr>
      </w:pPr>
    </w:p>
    <w:p w:rsidR="009759D4" w:rsidRPr="00AC70A3" w:rsidRDefault="009759D4" w:rsidP="009520F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67" w:hanging="425"/>
        <w:jc w:val="both"/>
        <w:outlineLvl w:val="0"/>
        <w:rPr>
          <w:rFonts w:asciiTheme="minorHAnsi" w:hAnsiTheme="minorHAnsi" w:cstheme="minorHAnsi"/>
          <w:b/>
          <w:lang w:val="sr-Latn-ME"/>
        </w:rPr>
      </w:pPr>
      <w:bookmarkStart w:id="12" w:name="_Toc62730565"/>
      <w:r w:rsidRPr="00AC70A3">
        <w:rPr>
          <w:rFonts w:asciiTheme="minorHAnsi" w:hAnsiTheme="minorHAnsi" w:cstheme="minorHAnsi"/>
          <w:b/>
          <w:lang w:val="sr-Latn-ME"/>
        </w:rPr>
        <w:t>NAČIN ZAKLJUČIVANJA I IZMJENE UGOVORA O JAVNOJ NABAVCI</w:t>
      </w:r>
      <w:bookmarkEnd w:id="12"/>
    </w:p>
    <w:p w:rsidR="009759D4" w:rsidRPr="00AC70A3" w:rsidRDefault="009759D4" w:rsidP="009759D4">
      <w:pPr>
        <w:jc w:val="both"/>
        <w:rPr>
          <w:rFonts w:asciiTheme="minorHAnsi" w:hAnsiTheme="minorHAnsi" w:cstheme="minorHAnsi"/>
          <w: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 xml:space="preserve">Naručilac zaključuje ugovor o javnoj nabavci u pisanom ili elektronskom obliku sa ponuđačem čija je ponuda izabrana kao najpovoljnija, nakon izvršnosti odluke o izboru najpovoljnije ponude. </w:t>
      </w: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Ugovor o javnoj nabavci mora da bude u skladu sa uslovima utvrđenim tenderskom dokumentacijom, izabranom ponudom i odlukom o izboru najpovoljnije ponude, osim u pogledu iskazivanja PDV-a.</w:t>
      </w:r>
    </w:p>
    <w:p w:rsidR="009759D4" w:rsidRPr="00AC70A3" w:rsidRDefault="009759D4" w:rsidP="009759D4">
      <w:pPr>
        <w:jc w:val="both"/>
        <w:rPr>
          <w:rFonts w:asciiTheme="minorHAnsi" w:hAnsiTheme="minorHAnsi" w:cstheme="minorHAnsi"/>
          <w:lang w:val="sr-Latn-ME"/>
        </w:rPr>
      </w:pPr>
    </w:p>
    <w:p w:rsidR="007D2F09" w:rsidRPr="00AC70A3" w:rsidRDefault="009759D4" w:rsidP="008B0666">
      <w:pPr>
        <w:jc w:val="both"/>
        <w:rPr>
          <w:rFonts w:asciiTheme="minorHAnsi" w:hAnsiTheme="minorHAnsi" w:cstheme="minorHAnsi"/>
          <w:lang w:val="sr-Latn-ME"/>
        </w:rPr>
      </w:pPr>
      <w:r w:rsidRPr="00AC70A3">
        <w:rPr>
          <w:rFonts w:asciiTheme="minorHAnsi" w:hAnsiTheme="minorHAnsi" w:cstheme="minorHAnsi"/>
          <w:lang w:val="sr-Latn-ME"/>
        </w:rPr>
        <w:t>Ugovor između naručioca i ponuđača čija je ponuda izabrana kao najpovoljnija, pored uslova koji su propisani ovom tenderskom d</w:t>
      </w:r>
      <w:r w:rsidR="0042289B" w:rsidRPr="00AC70A3">
        <w:rPr>
          <w:rFonts w:asciiTheme="minorHAnsi" w:hAnsiTheme="minorHAnsi" w:cstheme="minorHAnsi"/>
          <w:lang w:val="sr-Latn-ME"/>
        </w:rPr>
        <w:t>okumentacijom, će sadržati i sl</w:t>
      </w:r>
      <w:r w:rsidRPr="00AC70A3">
        <w:rPr>
          <w:rFonts w:asciiTheme="minorHAnsi" w:hAnsiTheme="minorHAnsi" w:cstheme="minorHAnsi"/>
          <w:lang w:val="sr-Latn-ME"/>
        </w:rPr>
        <w:t>edeće:</w:t>
      </w:r>
      <w:r w:rsidRPr="00AC70A3">
        <w:rPr>
          <w:rFonts w:asciiTheme="minorHAnsi" w:hAnsiTheme="minorHAnsi" w:cstheme="minorHAnsi"/>
          <w:vertAlign w:val="superscript"/>
          <w:lang w:val="sr-Latn-ME"/>
        </w:rPr>
        <w:footnoteReference w:id="10"/>
      </w:r>
      <w:bookmarkStart w:id="13" w:name="_Hlk82072073"/>
    </w:p>
    <w:p w:rsidR="007D2F09" w:rsidRPr="00AC70A3" w:rsidRDefault="007D2F09" w:rsidP="007D2F09">
      <w:pPr>
        <w:spacing w:line="100" w:lineRule="atLeast"/>
        <w:jc w:val="both"/>
        <w:rPr>
          <w:rFonts w:ascii="Liberation Serif" w:hAnsi="Liberation Serif" w:cs="Liberation Serif"/>
          <w:b/>
          <w:bCs/>
        </w:rPr>
      </w:pPr>
    </w:p>
    <w:p w:rsidR="007D2F09" w:rsidRPr="00AC70A3" w:rsidRDefault="007D2F09" w:rsidP="007D2F09">
      <w:pPr>
        <w:spacing w:line="100" w:lineRule="atLeast"/>
        <w:jc w:val="both"/>
        <w:rPr>
          <w:rFonts w:asciiTheme="minorHAnsi" w:hAnsiTheme="minorHAnsi" w:cstheme="minorHAnsi"/>
          <w:b/>
          <w:bCs/>
        </w:rPr>
      </w:pPr>
      <w:r w:rsidRPr="00AC70A3">
        <w:rPr>
          <w:rFonts w:asciiTheme="minorHAnsi" w:hAnsiTheme="minorHAnsi" w:cstheme="minorHAnsi"/>
          <w:b/>
          <w:bCs/>
        </w:rPr>
        <w:t>Obaveze Naručioca:</w:t>
      </w:r>
    </w:p>
    <w:p w:rsidR="007D2F09" w:rsidRPr="00AC70A3" w:rsidRDefault="007D2F09" w:rsidP="00561001">
      <w:pPr>
        <w:widowControl w:val="0"/>
        <w:numPr>
          <w:ilvl w:val="0"/>
          <w:numId w:val="13"/>
        </w:numPr>
        <w:suppressAutoHyphens/>
        <w:jc w:val="both"/>
        <w:rPr>
          <w:rFonts w:ascii="Liberation Serif" w:hAnsi="Liberation Serif" w:cs="Liberation Serif"/>
          <w:sz w:val="22"/>
          <w:szCs w:val="22"/>
        </w:rPr>
      </w:pPr>
      <w:bookmarkStart w:id="14" w:name="_Hlk20211358"/>
      <w:r w:rsidRPr="00AC70A3">
        <w:rPr>
          <w:rFonts w:asciiTheme="minorHAnsi" w:hAnsiTheme="minorHAnsi" w:cstheme="minorHAnsi"/>
        </w:rPr>
        <w:t xml:space="preserve">da na dan zaključenja ugovora preda </w:t>
      </w:r>
      <w:bookmarkEnd w:id="14"/>
      <w:r w:rsidRPr="00AC70A3">
        <w:rPr>
          <w:rFonts w:asciiTheme="minorHAnsi" w:hAnsiTheme="minorHAnsi" w:cstheme="minorHAnsi"/>
        </w:rPr>
        <w:t xml:space="preserve">ponuđaču sa kojim bude zaključen ugovor o javnoj nabavci </w:t>
      </w:r>
      <w:bookmarkStart w:id="15" w:name="_Hlk85101876"/>
      <w:r w:rsidR="00AC70A3" w:rsidRPr="00AC70A3">
        <w:rPr>
          <w:rFonts w:asciiTheme="minorHAnsi" w:hAnsiTheme="minorHAnsi" w:cstheme="minorHAnsi"/>
        </w:rPr>
        <w:t>Projektni zadatak</w:t>
      </w:r>
      <w:r w:rsidRPr="00AC70A3">
        <w:rPr>
          <w:rFonts w:asciiTheme="minorHAnsi" w:hAnsiTheme="minorHAnsi" w:cstheme="minorHAnsi"/>
        </w:rPr>
        <w:t>,</w:t>
      </w:r>
      <w:r w:rsidR="002F18F3" w:rsidRPr="00AC70A3">
        <w:rPr>
          <w:rFonts w:asciiTheme="minorHAnsi" w:hAnsiTheme="minorHAnsi" w:cstheme="minorHAnsi"/>
        </w:rPr>
        <w:t xml:space="preserve"> Odluku </w:t>
      </w:r>
      <w:r w:rsidR="00AC70A3" w:rsidRPr="00AC70A3">
        <w:rPr>
          <w:rFonts w:asciiTheme="minorHAnsi" w:hAnsiTheme="minorHAnsi" w:cstheme="minorHAnsi"/>
        </w:rPr>
        <w:t xml:space="preserve">o utvrđivanju lokacije za postavljanje odnosno građenje lokalnog objekta od opšteg interesa - elektronska infrastruktura-projekat video nadzora </w:t>
      </w:r>
      <w:r w:rsidR="00AC70A3" w:rsidRPr="00561001">
        <w:rPr>
          <w:rFonts w:asciiTheme="minorHAnsi" w:hAnsiTheme="minorHAnsi" w:cstheme="minorHAnsi"/>
        </w:rPr>
        <w:t xml:space="preserve">javnih površina na teritoriji opštine Herceg Novi </w:t>
      </w:r>
      <w:r w:rsidR="00561001" w:rsidRPr="00561001">
        <w:rPr>
          <w:rFonts w:asciiTheme="minorHAnsi" w:hAnsiTheme="minorHAnsi" w:cstheme="minorHAnsi"/>
        </w:rPr>
        <w:t xml:space="preserve"> ("Sl.list CG-opšt-prop." br. 36/25 od 23.07.2025. godine);</w:t>
      </w:r>
    </w:p>
    <w:bookmarkEnd w:id="15"/>
    <w:p w:rsidR="007D2F09" w:rsidRPr="00AC70A3" w:rsidRDefault="007D2F09" w:rsidP="007D2F09">
      <w:pPr>
        <w:widowControl w:val="0"/>
        <w:numPr>
          <w:ilvl w:val="0"/>
          <w:numId w:val="13"/>
        </w:numPr>
        <w:suppressAutoHyphens/>
        <w:jc w:val="both"/>
        <w:rPr>
          <w:rFonts w:asciiTheme="minorHAnsi" w:hAnsiTheme="minorHAnsi" w:cstheme="minorHAnsi"/>
          <w:szCs w:val="22"/>
        </w:rPr>
      </w:pPr>
      <w:r w:rsidRPr="00AC70A3">
        <w:rPr>
          <w:rFonts w:asciiTheme="minorHAnsi" w:hAnsiTheme="minorHAnsi" w:cstheme="minorHAnsi"/>
          <w:szCs w:val="22"/>
        </w:rPr>
        <w:t xml:space="preserve">da vrši kontrolu kvaliteta vršenja usluga,  </w:t>
      </w:r>
    </w:p>
    <w:p w:rsidR="007D2F09" w:rsidRPr="00AC70A3" w:rsidRDefault="007D2F09" w:rsidP="007D2F09">
      <w:pPr>
        <w:widowControl w:val="0"/>
        <w:numPr>
          <w:ilvl w:val="0"/>
          <w:numId w:val="13"/>
        </w:numPr>
        <w:suppressAutoHyphens/>
        <w:jc w:val="both"/>
        <w:rPr>
          <w:rFonts w:asciiTheme="minorHAnsi" w:hAnsiTheme="minorHAnsi" w:cstheme="minorHAnsi"/>
          <w:szCs w:val="22"/>
        </w:rPr>
      </w:pPr>
      <w:r w:rsidRPr="00AC70A3">
        <w:rPr>
          <w:rFonts w:asciiTheme="minorHAnsi" w:hAnsiTheme="minorHAnsi" w:cstheme="minorHAnsi"/>
          <w:szCs w:val="22"/>
        </w:rPr>
        <w:t xml:space="preserve">da organizuje sa Ponuđačem sa kojim bude zaključen ugovor o javnoj nabavci primopredaju dokumentacije, </w:t>
      </w:r>
    </w:p>
    <w:p w:rsidR="007D2F09" w:rsidRPr="00AC70A3" w:rsidRDefault="007D2F09" w:rsidP="007D2F09">
      <w:pPr>
        <w:widowControl w:val="0"/>
        <w:numPr>
          <w:ilvl w:val="0"/>
          <w:numId w:val="13"/>
        </w:numPr>
        <w:suppressAutoHyphens/>
        <w:jc w:val="both"/>
        <w:rPr>
          <w:rFonts w:asciiTheme="minorHAnsi" w:hAnsiTheme="minorHAnsi" w:cstheme="minorHAnsi"/>
          <w:szCs w:val="22"/>
        </w:rPr>
      </w:pPr>
      <w:r w:rsidRPr="00AC70A3">
        <w:rPr>
          <w:rFonts w:asciiTheme="minorHAnsi" w:hAnsiTheme="minorHAnsi" w:cstheme="minorHAnsi"/>
          <w:szCs w:val="22"/>
        </w:rPr>
        <w:t>da po dogovorenom terminu i planu Ponuđača sa kojim bude zaključen ugovor uvede u posao i da obezbijedi sve potrebne uslove za nesmetano obavljanje posla,</w:t>
      </w:r>
    </w:p>
    <w:p w:rsidR="007D2F09" w:rsidRPr="00AC70A3" w:rsidRDefault="007D2F09" w:rsidP="007D2F09">
      <w:pPr>
        <w:widowControl w:val="0"/>
        <w:numPr>
          <w:ilvl w:val="0"/>
          <w:numId w:val="13"/>
        </w:numPr>
        <w:suppressAutoHyphens/>
        <w:jc w:val="both"/>
        <w:rPr>
          <w:rFonts w:asciiTheme="minorHAnsi" w:hAnsiTheme="minorHAnsi" w:cstheme="minorHAnsi"/>
          <w:szCs w:val="22"/>
        </w:rPr>
      </w:pPr>
      <w:r w:rsidRPr="00AC70A3">
        <w:rPr>
          <w:rFonts w:asciiTheme="minorHAnsi" w:hAnsiTheme="minorHAnsi" w:cstheme="minorHAnsi"/>
          <w:szCs w:val="22"/>
        </w:rPr>
        <w:t>da imenuje lice koje će biti zaduženo da u toku vršenja usluge vrši uvid u gotovost i kvalitet dostavljene dokumentacije,</w:t>
      </w:r>
    </w:p>
    <w:p w:rsidR="007D2F09" w:rsidRPr="00AC70A3" w:rsidRDefault="007D2F09" w:rsidP="007D2F09">
      <w:pPr>
        <w:widowControl w:val="0"/>
        <w:numPr>
          <w:ilvl w:val="0"/>
          <w:numId w:val="13"/>
        </w:numPr>
        <w:suppressAutoHyphens/>
        <w:jc w:val="both"/>
        <w:rPr>
          <w:rFonts w:asciiTheme="minorHAnsi" w:hAnsiTheme="minorHAnsi" w:cstheme="minorHAnsi"/>
          <w:szCs w:val="22"/>
        </w:rPr>
      </w:pPr>
      <w:r w:rsidRPr="00AC70A3">
        <w:rPr>
          <w:rFonts w:asciiTheme="minorHAnsi" w:hAnsiTheme="minorHAnsi" w:cstheme="minorHAnsi"/>
          <w:szCs w:val="22"/>
        </w:rPr>
        <w:t>da ponuđaču sa kojim bude zaključen ugovor o javnoj nabavci uredno plaća za izvršene usluge na način kako je to predviđeno tenderskom dokumentacijom i Ugovorom.   </w:t>
      </w:r>
    </w:p>
    <w:p w:rsidR="008B0666" w:rsidRPr="00AC70A3" w:rsidRDefault="008B0666" w:rsidP="007B0E0F">
      <w:pPr>
        <w:widowControl w:val="0"/>
        <w:suppressAutoHyphens/>
        <w:ind w:left="420"/>
        <w:jc w:val="both"/>
        <w:rPr>
          <w:rFonts w:asciiTheme="minorHAnsi" w:hAnsiTheme="minorHAnsi" w:cstheme="minorHAnsi"/>
          <w:color w:val="FF0000"/>
          <w:szCs w:val="22"/>
        </w:rPr>
      </w:pPr>
    </w:p>
    <w:p w:rsidR="007D2F09" w:rsidRPr="00AC70A3" w:rsidRDefault="007D2F09" w:rsidP="007D2F09">
      <w:pPr>
        <w:spacing w:line="100" w:lineRule="atLeast"/>
        <w:jc w:val="both"/>
        <w:rPr>
          <w:rFonts w:asciiTheme="minorHAnsi" w:hAnsiTheme="minorHAnsi" w:cstheme="minorHAnsi"/>
          <w:b/>
          <w:bCs/>
        </w:rPr>
      </w:pPr>
      <w:r w:rsidRPr="00AC70A3">
        <w:rPr>
          <w:rFonts w:asciiTheme="minorHAnsi" w:hAnsiTheme="minorHAnsi" w:cstheme="minorHAnsi"/>
          <w:b/>
          <w:bCs/>
        </w:rPr>
        <w:t>Obaveze ponuđača sa kojim bude zaključen ugovor o javnoj nabavci:</w:t>
      </w:r>
    </w:p>
    <w:p w:rsidR="007D2F09" w:rsidRPr="00561001" w:rsidRDefault="007D2F09" w:rsidP="00561001">
      <w:pPr>
        <w:widowControl w:val="0"/>
        <w:numPr>
          <w:ilvl w:val="0"/>
          <w:numId w:val="13"/>
        </w:numPr>
        <w:suppressAutoHyphens/>
        <w:jc w:val="both"/>
        <w:rPr>
          <w:rFonts w:ascii="Liberation Serif" w:hAnsi="Liberation Serif" w:cs="Liberation Serif"/>
          <w:color w:val="FF0000"/>
          <w:sz w:val="22"/>
          <w:szCs w:val="22"/>
          <w:lang w:val="sl-SI"/>
        </w:rPr>
      </w:pPr>
      <w:r w:rsidRPr="00AC70A3">
        <w:rPr>
          <w:rFonts w:asciiTheme="minorHAnsi" w:hAnsiTheme="minorHAnsi" w:cstheme="minorHAnsi"/>
        </w:rPr>
        <w:t xml:space="preserve">da usluge koje su predmet ovog Ugovora pruža u </w:t>
      </w:r>
      <w:r w:rsidRPr="00AC70A3">
        <w:rPr>
          <w:rFonts w:asciiTheme="minorHAnsi" w:hAnsiTheme="minorHAnsi" w:cstheme="minorHAnsi"/>
          <w:lang w:val="sr-Latn-RS"/>
        </w:rPr>
        <w:t xml:space="preserve">skladu sa prihvaćenom ponudom, tehničkim propisima, normativima i standardima za projektovanje ove vrste objekta, a u </w:t>
      </w:r>
      <w:r w:rsidRPr="00561001">
        <w:rPr>
          <w:rFonts w:asciiTheme="minorHAnsi" w:hAnsiTheme="minorHAnsi" w:cstheme="minorHAnsi"/>
          <w:lang w:val="sr-Latn-RS"/>
        </w:rPr>
        <w:t xml:space="preserve">svemu prema: </w:t>
      </w:r>
      <w:r w:rsidR="00AC70A3" w:rsidRPr="00561001">
        <w:rPr>
          <w:rFonts w:asciiTheme="minorHAnsi" w:hAnsiTheme="minorHAnsi" w:cstheme="minorHAnsi"/>
        </w:rPr>
        <w:t>Projektnom zadatku</w:t>
      </w:r>
      <w:r w:rsidR="00523A2E">
        <w:rPr>
          <w:rFonts w:asciiTheme="minorHAnsi" w:hAnsiTheme="minorHAnsi" w:cstheme="minorHAnsi"/>
        </w:rPr>
        <w:t xml:space="preserve"> </w:t>
      </w:r>
      <w:bookmarkStart w:id="16" w:name="_GoBack"/>
      <w:bookmarkEnd w:id="16"/>
      <w:r w:rsidR="00523A2E">
        <w:rPr>
          <w:rFonts w:asciiTheme="minorHAnsi" w:hAnsiTheme="minorHAnsi" w:cstheme="minorHAnsi"/>
        </w:rPr>
        <w:t>i svim njegovim prilozima</w:t>
      </w:r>
      <w:r w:rsidR="00AC70A3" w:rsidRPr="00561001">
        <w:rPr>
          <w:rFonts w:asciiTheme="minorHAnsi" w:hAnsiTheme="minorHAnsi" w:cstheme="minorHAnsi"/>
        </w:rPr>
        <w:t xml:space="preserve">, Odluci o utvrđivanju lokacije za postavljanje odnosno građenje lokalnog objekta od opšteg interesa - elektronska infrastruktura-projekat video nadzora javnih površina na teritoriji opštine </w:t>
      </w:r>
      <w:r w:rsidR="00AC70A3" w:rsidRPr="00561001">
        <w:rPr>
          <w:rFonts w:asciiTheme="minorHAnsi" w:hAnsiTheme="minorHAnsi" w:cstheme="minorHAnsi"/>
        </w:rPr>
        <w:lastRenderedPageBreak/>
        <w:t xml:space="preserve">Herceg Novi </w:t>
      </w:r>
      <w:r w:rsidR="00561001" w:rsidRPr="00561001">
        <w:rPr>
          <w:rFonts w:asciiTheme="minorHAnsi" w:hAnsiTheme="minorHAnsi" w:cstheme="minorHAnsi"/>
        </w:rPr>
        <w:t xml:space="preserve"> ("Sl.list CG-opšt-prop." br. 36/25 od 23.07.2025. godine), </w:t>
      </w:r>
      <w:r w:rsidR="00AC70A3" w:rsidRPr="00561001">
        <w:rPr>
          <w:rFonts w:asciiTheme="minorHAnsi" w:hAnsiTheme="minorHAnsi" w:cstheme="minorHAnsi"/>
        </w:rPr>
        <w:t>Zakonu o izgradnji objekata („Službeni li</w:t>
      </w:r>
      <w:r w:rsidR="00561001" w:rsidRPr="00561001">
        <w:rPr>
          <w:rFonts w:asciiTheme="minorHAnsi" w:hAnsiTheme="minorHAnsi" w:cstheme="minorHAnsi"/>
        </w:rPr>
        <w:t>st CG“ br. 019/2025 od 04.03.2025. i 92/25 od 07.08.2025.</w:t>
      </w:r>
      <w:r w:rsidR="00561001">
        <w:rPr>
          <w:rFonts w:asciiTheme="minorHAnsi" w:hAnsiTheme="minorHAnsi" w:cstheme="minorHAnsi"/>
        </w:rPr>
        <w:t xml:space="preserve"> godine</w:t>
      </w:r>
      <w:r w:rsidR="00AC70A3" w:rsidRPr="00561001">
        <w:rPr>
          <w:rFonts w:asciiTheme="minorHAnsi" w:hAnsiTheme="minorHAnsi" w:cstheme="minorHAnsi"/>
        </w:rPr>
        <w:t>); Zakonu o uređenju prostora („Službeni list CG“ br. 019/2025 od 04.03.2025.</w:t>
      </w:r>
      <w:r w:rsidR="00561001" w:rsidRPr="00561001">
        <w:rPr>
          <w:rFonts w:asciiTheme="minorHAnsi" w:hAnsiTheme="minorHAnsi" w:cstheme="minorHAnsi"/>
        </w:rPr>
        <w:t xml:space="preserve"> 28/25 od 19.03.2025. i 49/25 od 20.05.2025. godine</w:t>
      </w:r>
      <w:r w:rsidR="00AC70A3" w:rsidRPr="00561001">
        <w:rPr>
          <w:rFonts w:asciiTheme="minorHAnsi" w:hAnsiTheme="minorHAnsi" w:cstheme="minorHAnsi"/>
        </w:rPr>
        <w:t>) i Pravilniku o načinu izrade, sadržini i ovjeri tehničke dokumentacije za građenje objekta („Službeni list CG“ br. 053/2025 od 29.05.2025.)</w:t>
      </w:r>
      <w:r w:rsidRPr="00561001">
        <w:rPr>
          <w:rFonts w:asciiTheme="minorHAnsi" w:hAnsiTheme="minorHAnsi" w:cstheme="minorHAnsi"/>
        </w:rPr>
        <w:t>.</w:t>
      </w:r>
    </w:p>
    <w:p w:rsidR="007D2F09" w:rsidRPr="00AC70A3" w:rsidRDefault="00E31E08" w:rsidP="00AC70A3">
      <w:pPr>
        <w:widowControl w:val="0"/>
        <w:numPr>
          <w:ilvl w:val="0"/>
          <w:numId w:val="13"/>
        </w:numPr>
        <w:suppressAutoHyphens/>
        <w:jc w:val="both"/>
        <w:rPr>
          <w:rFonts w:asciiTheme="minorHAnsi" w:hAnsiTheme="minorHAnsi" w:cstheme="minorHAnsi"/>
          <w:color w:val="FF0000"/>
          <w:szCs w:val="22"/>
          <w:lang w:val="sl-SI"/>
        </w:rPr>
      </w:pPr>
      <w:r w:rsidRPr="00AC70A3">
        <w:rPr>
          <w:rFonts w:asciiTheme="minorHAnsi" w:hAnsiTheme="minorHAnsi" w:cstheme="minorHAnsi"/>
          <w:szCs w:val="22"/>
          <w:lang w:val="sr-Latn-RS"/>
        </w:rPr>
        <w:t xml:space="preserve">da </w:t>
      </w:r>
      <w:r w:rsidR="00AC70A3" w:rsidRPr="00AC70A3">
        <w:rPr>
          <w:rFonts w:asciiTheme="minorHAnsi" w:hAnsiTheme="minorHAnsi" w:cstheme="minorHAnsi"/>
          <w:szCs w:val="22"/>
          <w:lang w:val="sr-Latn-RS"/>
        </w:rPr>
        <w:t>imenuje vodećeg projektanta koji će rukovoditi izradom tehničke dokumentacije u cjelini i odgovorne projektante koji će rukovoditi izradom dijelova tehničke dokumentacije,</w:t>
      </w:r>
      <w:r w:rsidR="007D2F09" w:rsidRPr="00AC70A3">
        <w:rPr>
          <w:rFonts w:asciiTheme="minorHAnsi" w:hAnsiTheme="minorHAnsi" w:cstheme="minorHAnsi"/>
          <w:szCs w:val="22"/>
          <w:lang w:val="sr-Latn-RS"/>
        </w:rPr>
        <w:t xml:space="preserve"> saglasno prihvaćenoj ponudi. </w:t>
      </w:r>
      <w:r w:rsidR="007D2F09" w:rsidRPr="00AC70A3">
        <w:rPr>
          <w:rFonts w:asciiTheme="minorHAnsi" w:hAnsiTheme="minorHAnsi" w:cstheme="minorHAnsi"/>
          <w:szCs w:val="22"/>
          <w:lang w:val="sl-SI"/>
        </w:rPr>
        <w:t xml:space="preserve">Do promjene </w:t>
      </w:r>
      <w:r w:rsidR="00AC70A3" w:rsidRPr="00AC70A3">
        <w:rPr>
          <w:rFonts w:asciiTheme="minorHAnsi" w:hAnsiTheme="minorHAnsi" w:cstheme="minorHAnsi"/>
          <w:szCs w:val="22"/>
          <w:lang w:val="sl-SI"/>
        </w:rPr>
        <w:t>vodećeg i odgovornih projektanata</w:t>
      </w:r>
      <w:r w:rsidR="007D2F09" w:rsidRPr="00AC70A3">
        <w:rPr>
          <w:rFonts w:asciiTheme="minorHAnsi" w:hAnsiTheme="minorHAnsi" w:cstheme="minorHAnsi"/>
          <w:szCs w:val="22"/>
        </w:rPr>
        <w:t xml:space="preserve">, </w:t>
      </w:r>
      <w:r w:rsidR="007D2F09" w:rsidRPr="00AC70A3">
        <w:rPr>
          <w:rFonts w:asciiTheme="minorHAnsi" w:hAnsiTheme="minorHAnsi" w:cstheme="minorHAnsi"/>
          <w:szCs w:val="22"/>
          <w:lang w:val="sl-SI"/>
        </w:rPr>
        <w:t>u odnosu na imenovanje dostavljeno u ponudi, može doći samo za slučaj nastupanja okolnosti na koje ponuđač sa kojim bude zaključen ugovor nije mogao da utiče i uz saglasnost NARUČIOCA. Predložena zamjena ovlašćenih inženjera mora da ispunjava minimum kvalifikac</w:t>
      </w:r>
      <w:r w:rsidR="000E5CA9" w:rsidRPr="00AC70A3">
        <w:rPr>
          <w:rFonts w:asciiTheme="minorHAnsi" w:hAnsiTheme="minorHAnsi" w:cstheme="minorHAnsi"/>
          <w:szCs w:val="22"/>
          <w:lang w:val="sl-SI"/>
        </w:rPr>
        <w:t>ija inženjera koji se zamjenjuju</w:t>
      </w:r>
      <w:r w:rsidR="007D2F09" w:rsidRPr="00AC70A3">
        <w:rPr>
          <w:rFonts w:asciiTheme="minorHAnsi" w:hAnsiTheme="minorHAnsi" w:cstheme="minorHAnsi"/>
          <w:szCs w:val="22"/>
          <w:lang w:val="sl-SI"/>
        </w:rPr>
        <w:t>,</w:t>
      </w:r>
    </w:p>
    <w:p w:rsidR="007D2F09" w:rsidRPr="00AC70A3" w:rsidRDefault="007D2F09" w:rsidP="007D2F09">
      <w:pPr>
        <w:pStyle w:val="ListParagraph"/>
        <w:numPr>
          <w:ilvl w:val="0"/>
          <w:numId w:val="13"/>
        </w:numPr>
        <w:spacing w:line="100" w:lineRule="atLeast"/>
        <w:jc w:val="both"/>
        <w:rPr>
          <w:rFonts w:asciiTheme="minorHAnsi" w:hAnsiTheme="minorHAnsi" w:cstheme="minorHAnsi"/>
        </w:rPr>
      </w:pPr>
      <w:r w:rsidRPr="00AC70A3">
        <w:rPr>
          <w:rFonts w:asciiTheme="minorHAnsi" w:hAnsiTheme="minorHAnsi" w:cstheme="minorHAnsi"/>
        </w:rPr>
        <w:t>da sve informacije u vezi sa poslovanjem NARUČIOCA i događaje u vezi sa tim smatra povjerljivim i kao takve čuva u svakom momentu, osim ako NARUČILAC da uputstva da ponuđač sa kojim bude zaključen ugovor o javnoj nabavci iste objelodani. To znači i da ih ne smije objaviti niti na drugi način učiniti dostupnim drugim osobama. Postupanje protivno tome bez prethodnog odobrenja NARUČIOCA znači povredu međusobnog povjerenja i ovog Ugovora,</w:t>
      </w:r>
    </w:p>
    <w:p w:rsidR="007D2F09" w:rsidRPr="00AC70A3" w:rsidRDefault="007D2F09" w:rsidP="007D2F09">
      <w:pPr>
        <w:pStyle w:val="ListParagraph"/>
        <w:numPr>
          <w:ilvl w:val="0"/>
          <w:numId w:val="13"/>
        </w:numPr>
        <w:spacing w:line="100" w:lineRule="atLeast"/>
        <w:jc w:val="both"/>
        <w:rPr>
          <w:rFonts w:asciiTheme="minorHAnsi" w:hAnsiTheme="minorHAnsi" w:cstheme="minorHAnsi"/>
        </w:rPr>
      </w:pPr>
      <w:r w:rsidRPr="00AC70A3">
        <w:rPr>
          <w:rFonts w:asciiTheme="minorHAnsi" w:hAnsiTheme="minorHAnsi" w:cstheme="minorHAnsi"/>
        </w:rPr>
        <w:t>da usluge pruža kvalifikovanom radnom snagom saglasno dostavljenoj ponudi,</w:t>
      </w:r>
    </w:p>
    <w:p w:rsidR="007D2F09" w:rsidRPr="00AC70A3" w:rsidRDefault="007D2F09" w:rsidP="007D2F09">
      <w:pPr>
        <w:pStyle w:val="ListParagraph"/>
        <w:numPr>
          <w:ilvl w:val="0"/>
          <w:numId w:val="13"/>
        </w:numPr>
        <w:spacing w:line="100" w:lineRule="atLeast"/>
        <w:jc w:val="both"/>
        <w:rPr>
          <w:rFonts w:asciiTheme="minorHAnsi" w:hAnsiTheme="minorHAnsi" w:cstheme="minorHAnsi"/>
        </w:rPr>
      </w:pPr>
      <w:r w:rsidRPr="00AC70A3">
        <w:rPr>
          <w:rFonts w:asciiTheme="minorHAnsi" w:hAnsiTheme="minorHAnsi" w:cstheme="minorHAnsi"/>
        </w:rPr>
        <w:t>da rukovodi izvršenjem svih usluga,</w:t>
      </w:r>
    </w:p>
    <w:p w:rsidR="007D2F09" w:rsidRPr="00AC70A3" w:rsidRDefault="007D2F09" w:rsidP="007D2F09">
      <w:pPr>
        <w:pStyle w:val="ListParagraph"/>
        <w:numPr>
          <w:ilvl w:val="0"/>
          <w:numId w:val="13"/>
        </w:numPr>
        <w:spacing w:line="100" w:lineRule="atLeast"/>
        <w:jc w:val="both"/>
        <w:rPr>
          <w:rFonts w:asciiTheme="minorHAnsi" w:hAnsiTheme="minorHAnsi" w:cstheme="minorHAnsi"/>
        </w:rPr>
      </w:pPr>
      <w:r w:rsidRPr="00AC70A3">
        <w:rPr>
          <w:rFonts w:asciiTheme="minorHAnsi" w:hAnsiTheme="minorHAnsi" w:cstheme="minorHAnsi"/>
        </w:rPr>
        <w:t>da obezbijedi i čuva kompletnu dokumentaciju po kojoj se izvode usluge,</w:t>
      </w:r>
    </w:p>
    <w:p w:rsidR="007D2F09" w:rsidRPr="00AC70A3" w:rsidRDefault="0018172D" w:rsidP="007D2F09">
      <w:pPr>
        <w:pStyle w:val="ListParagraph"/>
        <w:numPr>
          <w:ilvl w:val="0"/>
          <w:numId w:val="13"/>
        </w:numPr>
        <w:spacing w:line="100" w:lineRule="atLeast"/>
        <w:jc w:val="both"/>
        <w:rPr>
          <w:rFonts w:asciiTheme="minorHAnsi" w:hAnsiTheme="minorHAnsi" w:cstheme="minorHAnsi"/>
        </w:rPr>
      </w:pPr>
      <w:r w:rsidRPr="00AC70A3">
        <w:rPr>
          <w:rFonts w:asciiTheme="minorHAnsi" w:hAnsiTheme="minorHAnsi" w:cstheme="minorHAnsi"/>
        </w:rPr>
        <w:t xml:space="preserve">da odmah po zahtjevu NARUČIOCA </w:t>
      </w:r>
      <w:r w:rsidR="007D2F09" w:rsidRPr="00AC70A3">
        <w:rPr>
          <w:rFonts w:asciiTheme="minorHAnsi" w:hAnsiTheme="minorHAnsi" w:cstheme="minorHAnsi"/>
        </w:rPr>
        <w:t>ili revidenta, pristupi otklanjanju uočenih nedostataka i propusta u obavljanju posla,</w:t>
      </w:r>
    </w:p>
    <w:p w:rsidR="007D2F09" w:rsidRPr="00AC70A3" w:rsidRDefault="007D2F09" w:rsidP="007D2F09">
      <w:pPr>
        <w:pStyle w:val="ListParagraph"/>
        <w:numPr>
          <w:ilvl w:val="0"/>
          <w:numId w:val="13"/>
        </w:numPr>
        <w:jc w:val="both"/>
        <w:rPr>
          <w:rFonts w:asciiTheme="minorHAnsi" w:hAnsiTheme="minorHAnsi" w:cstheme="minorHAnsi"/>
          <w:szCs w:val="22"/>
          <w:lang w:val="pl-PL"/>
        </w:rPr>
      </w:pPr>
      <w:bookmarkStart w:id="17" w:name="_Hlk55825261"/>
      <w:r w:rsidRPr="00AC70A3">
        <w:rPr>
          <w:rFonts w:asciiTheme="minorHAnsi" w:hAnsiTheme="minorHAnsi" w:cstheme="minorHAnsi"/>
          <w:szCs w:val="22"/>
          <w:lang w:val="sr-Latn-RS"/>
        </w:rPr>
        <w:t xml:space="preserve">da </w:t>
      </w:r>
      <w:r w:rsidRPr="00AC70A3">
        <w:rPr>
          <w:rFonts w:asciiTheme="minorHAnsi" w:hAnsiTheme="minorHAnsi" w:cstheme="minorHAnsi"/>
          <w:szCs w:val="22"/>
          <w:lang w:val="pl-PL"/>
        </w:rPr>
        <w:t>za sve eventualne izmjene na tehničkoj dokumentaciji zatraži saglasnost od NARUČIOCA,</w:t>
      </w:r>
    </w:p>
    <w:bookmarkEnd w:id="17"/>
    <w:p w:rsidR="007D2F09" w:rsidRPr="00AC70A3" w:rsidRDefault="007D2F09" w:rsidP="007D2F09">
      <w:pPr>
        <w:pStyle w:val="ListParagraph"/>
        <w:numPr>
          <w:ilvl w:val="0"/>
          <w:numId w:val="13"/>
        </w:numPr>
        <w:tabs>
          <w:tab w:val="left" w:pos="540"/>
        </w:tabs>
        <w:spacing w:line="100" w:lineRule="atLeast"/>
        <w:jc w:val="both"/>
        <w:rPr>
          <w:rFonts w:asciiTheme="minorHAnsi" w:hAnsiTheme="minorHAnsi" w:cstheme="minorHAnsi"/>
          <w:szCs w:val="22"/>
          <w:lang w:val="sr-Latn-ME"/>
        </w:rPr>
      </w:pPr>
      <w:r w:rsidRPr="00AC70A3">
        <w:rPr>
          <w:rFonts w:asciiTheme="minorHAnsi" w:hAnsiTheme="minorHAnsi" w:cstheme="minorHAnsi"/>
          <w:szCs w:val="22"/>
          <w:lang w:val="sr-Latn-ME"/>
        </w:rPr>
        <w:t>da u slučaju da izvođač radova primijeti nedostatke u glavnom projektu, a da je stručni nadzor ocijenio da su primjedbe izvođača radova opravdane, izvrši izmjenu Glavnog projekta, o svom trošku,</w:t>
      </w:r>
    </w:p>
    <w:p w:rsidR="007D2F09" w:rsidRPr="00AC70A3" w:rsidRDefault="007D2F09" w:rsidP="007D2F09">
      <w:pPr>
        <w:pStyle w:val="ListParagraph"/>
        <w:numPr>
          <w:ilvl w:val="0"/>
          <w:numId w:val="13"/>
        </w:numPr>
        <w:tabs>
          <w:tab w:val="left" w:pos="540"/>
        </w:tabs>
        <w:spacing w:line="100" w:lineRule="atLeast"/>
        <w:jc w:val="both"/>
        <w:rPr>
          <w:rFonts w:asciiTheme="minorHAnsi" w:hAnsiTheme="minorHAnsi" w:cstheme="minorHAnsi"/>
          <w:szCs w:val="22"/>
          <w:lang w:val="sr-Latn-ME"/>
        </w:rPr>
      </w:pPr>
      <w:r w:rsidRPr="00AC70A3">
        <w:rPr>
          <w:rFonts w:asciiTheme="minorHAnsi" w:hAnsiTheme="minorHAnsi" w:cstheme="minorHAnsi"/>
          <w:szCs w:val="22"/>
          <w:lang w:val="sr-Latn-ME"/>
        </w:rPr>
        <w:t xml:space="preserve">u slučaju da stručni nadzor obavijesti nadležni inspekcijski organ da izvođač radova zbog nedostataka prouzrokovanih nepredviđenim okolnostima ne može da izvodi radove po revidovanom glavnom projektu, izvrši izmjenu glavnog projekta nakon prijema Zapisnika nadležnog inspekcijskog organa kojim se potvrđuje postojanje nepredviđenih okolnosti, </w:t>
      </w:r>
    </w:p>
    <w:p w:rsidR="007D2F09" w:rsidRPr="00AC70A3" w:rsidRDefault="007D2F09" w:rsidP="007D2F09">
      <w:pPr>
        <w:pStyle w:val="ListParagraph"/>
        <w:numPr>
          <w:ilvl w:val="0"/>
          <w:numId w:val="13"/>
        </w:numPr>
        <w:tabs>
          <w:tab w:val="left" w:pos="540"/>
        </w:tabs>
        <w:spacing w:line="100" w:lineRule="atLeast"/>
        <w:jc w:val="both"/>
        <w:rPr>
          <w:rFonts w:asciiTheme="minorHAnsi" w:hAnsiTheme="minorHAnsi" w:cstheme="minorHAnsi"/>
          <w:szCs w:val="22"/>
          <w:lang w:val="sr-Latn-ME"/>
        </w:rPr>
      </w:pPr>
      <w:r w:rsidRPr="00AC70A3">
        <w:rPr>
          <w:rFonts w:asciiTheme="minorHAnsi" w:hAnsiTheme="minorHAnsi" w:cstheme="minorHAnsi"/>
          <w:szCs w:val="22"/>
          <w:lang w:val="sr-Latn-ME"/>
        </w:rPr>
        <w:t>da nadoknadi svu štetu NARUČIOCU, koja bude prouzrokovana nesavjesnim ili nekvalitetnim radom.</w:t>
      </w:r>
    </w:p>
    <w:p w:rsidR="007D2F09" w:rsidRPr="00E53953" w:rsidRDefault="007D2F09" w:rsidP="007D2F09">
      <w:pPr>
        <w:jc w:val="both"/>
        <w:rPr>
          <w:rFonts w:ascii="Liberation Serif" w:hAnsi="Liberation Serif" w:cs="Liberation Serif"/>
          <w:sz w:val="22"/>
          <w:szCs w:val="22"/>
        </w:rPr>
      </w:pPr>
    </w:p>
    <w:p w:rsidR="007D2F09" w:rsidRPr="00AC70A3" w:rsidRDefault="007D2F09" w:rsidP="007D2F09">
      <w:pPr>
        <w:tabs>
          <w:tab w:val="left" w:pos="540"/>
        </w:tabs>
        <w:jc w:val="both"/>
        <w:rPr>
          <w:rFonts w:asciiTheme="minorHAnsi" w:eastAsia="PMingLiU" w:hAnsiTheme="minorHAnsi" w:cstheme="minorHAnsi"/>
          <w:szCs w:val="22"/>
          <w:lang w:val="sr-Latn-ME" w:eastAsia="ar-SA"/>
        </w:rPr>
      </w:pPr>
      <w:r w:rsidRPr="00E53953">
        <w:rPr>
          <w:rFonts w:asciiTheme="minorHAnsi" w:eastAsia="PMingLiU" w:hAnsiTheme="minorHAnsi" w:cstheme="minorHAnsi"/>
          <w:szCs w:val="22"/>
          <w:lang w:val="sr-Latn-ME" w:eastAsia="ar-SA"/>
        </w:rPr>
        <w:t xml:space="preserve">U slučaju negativnog Izvještaja od strane revidenta, </w:t>
      </w:r>
      <w:r w:rsidRPr="00561001">
        <w:rPr>
          <w:rFonts w:asciiTheme="minorHAnsi" w:eastAsia="PMingLiU" w:hAnsiTheme="minorHAnsi" w:cstheme="minorHAnsi"/>
          <w:szCs w:val="22"/>
          <w:lang w:val="sr-Latn-ME" w:eastAsia="ar-SA"/>
        </w:rPr>
        <w:t xml:space="preserve">u kome se navodi neusaglašenost projektne dokumentacije sa </w:t>
      </w:r>
      <w:r w:rsidR="00FE045C" w:rsidRPr="00561001">
        <w:rPr>
          <w:rFonts w:asciiTheme="minorHAnsi" w:hAnsiTheme="minorHAnsi" w:cstheme="minorHAnsi"/>
        </w:rPr>
        <w:t xml:space="preserve">Projektnim zadatkom, </w:t>
      </w:r>
      <w:r w:rsidR="00561001" w:rsidRPr="00561001">
        <w:rPr>
          <w:rFonts w:ascii="Calibri" w:hAnsi="Calibri" w:cs="Calibri"/>
        </w:rPr>
        <w:t xml:space="preserve">Odluci o utvrđivanju lokacije za postavljanje odnosno građenje lokalnog objekta od opšteg interesa - elektronska infrastruktura-projekat video nadzora javnih površina na teritoriji opštine Herceg Novi  ("Sl.list CG-opšt-prop." br. 36/25 od 23.07.2025. godine), Zakonu o izgradnji objekata („Službeni list CG“ br. 019/2025 od 04.03.2025. i 92/25 od 07.08.2025. godine); Zakonu o uređenju prostora („Službeni list CG“ br. 019/2025 od 04.03.2025. 28/25 od 19.03.2025. i 49/25 od 20.05.2025. godine) i Pravilniku o načinu izrade, sadržini i ovjeri tehničke dokumentacije za građenje objekta („Službeni list CG“ br. 053/2025 od 29.05.2025. godine) </w:t>
      </w:r>
      <w:r w:rsidR="00E53953" w:rsidRPr="00E53953">
        <w:rPr>
          <w:rFonts w:ascii="Calibri" w:hAnsi="Calibri" w:cs="Calibri"/>
        </w:rPr>
        <w:t xml:space="preserve">kao i </w:t>
      </w:r>
      <w:r w:rsidRPr="00E53953">
        <w:rPr>
          <w:rFonts w:asciiTheme="minorHAnsi" w:hAnsiTheme="minorHAnsi" w:cstheme="minorHAnsi"/>
          <w:szCs w:val="22"/>
          <w:lang w:val="sr-Latn-ME" w:eastAsia="sr-Latn-CS"/>
        </w:rPr>
        <w:t xml:space="preserve">posebnim propisima i pravilima struke u odnosu na pitanja koja nijesu uređena </w:t>
      </w:r>
      <w:r w:rsidR="00E53953" w:rsidRPr="00E53953">
        <w:rPr>
          <w:rFonts w:asciiTheme="minorHAnsi" w:hAnsiTheme="minorHAnsi" w:cstheme="minorHAnsi"/>
          <w:szCs w:val="22"/>
          <w:lang w:val="sr-Latn-ME" w:eastAsia="sr-Latn-CS"/>
        </w:rPr>
        <w:t>gore navedenim propisima</w:t>
      </w:r>
      <w:r w:rsidRPr="00E53953">
        <w:rPr>
          <w:rFonts w:asciiTheme="minorHAnsi" w:hAnsiTheme="minorHAnsi" w:cstheme="minorHAnsi"/>
          <w:szCs w:val="22"/>
          <w:lang w:val="sr-Latn-ME" w:eastAsia="sr-Latn-CS"/>
        </w:rPr>
        <w:t xml:space="preserve">, </w:t>
      </w:r>
      <w:r w:rsidRPr="00AC70A3">
        <w:rPr>
          <w:rFonts w:asciiTheme="minorHAnsi" w:hAnsiTheme="minorHAnsi" w:cstheme="minorHAnsi"/>
          <w:szCs w:val="22"/>
          <w:lang w:val="sr-Latn-ME" w:eastAsia="sr-Latn-CS"/>
        </w:rPr>
        <w:t xml:space="preserve">kao i uslovima oblikovanja i materijalizacije, posebno u odnosu na ambijentalna svojstva područja, </w:t>
      </w:r>
      <w:r w:rsidRPr="00AC70A3">
        <w:rPr>
          <w:rFonts w:asciiTheme="minorHAnsi" w:hAnsiTheme="minorHAnsi" w:cstheme="minorHAnsi"/>
          <w:szCs w:val="22"/>
          <w:lang w:val="sr-Latn-ME" w:eastAsia="sr-Latn-CS"/>
        </w:rPr>
        <w:lastRenderedPageBreak/>
        <w:t>ispunjenosti osnovnih zahtjeva za objekat; međusobne usklađenosti svih djelova tehničke dokumentacije, kao i predmjera i predračuna svih radova na građenju objekta</w:t>
      </w:r>
      <w:r w:rsidRPr="00AC70A3">
        <w:rPr>
          <w:rFonts w:asciiTheme="minorHAnsi" w:eastAsia="PMingLiU" w:hAnsiTheme="minorHAnsi" w:cstheme="minorHAnsi"/>
          <w:szCs w:val="22"/>
          <w:lang w:val="sr-Latn-ME" w:eastAsia="ar-SA"/>
        </w:rPr>
        <w:t>, revident je dužan da isti dostavi Naručiocu i Projektantu.</w:t>
      </w:r>
    </w:p>
    <w:p w:rsidR="007D2F09" w:rsidRPr="00AC70A3" w:rsidRDefault="007D2F09" w:rsidP="007D2F09">
      <w:pPr>
        <w:tabs>
          <w:tab w:val="left" w:pos="540"/>
        </w:tabs>
        <w:suppressAutoHyphens/>
        <w:jc w:val="both"/>
        <w:rPr>
          <w:rFonts w:asciiTheme="minorHAnsi" w:eastAsia="PMingLiU" w:hAnsiTheme="minorHAnsi" w:cstheme="minorHAnsi"/>
          <w:szCs w:val="22"/>
          <w:lang w:val="sr-Latn-ME" w:eastAsia="ar-SA"/>
        </w:rPr>
      </w:pPr>
      <w:r w:rsidRPr="00AC70A3">
        <w:rPr>
          <w:rFonts w:asciiTheme="minorHAnsi" w:eastAsia="PMingLiU" w:hAnsiTheme="minorHAnsi" w:cstheme="minorHAnsi"/>
          <w:szCs w:val="22"/>
          <w:lang w:val="sr-Latn-ME" w:eastAsia="ar-SA"/>
        </w:rPr>
        <w:t>Projektant se obavezuje da bez odlaganja postupi po eventualnim primjedbama revidenta i izvrši izmjenu glavnog projekta.</w:t>
      </w:r>
    </w:p>
    <w:p w:rsidR="007D2F09" w:rsidRPr="00AC70A3" w:rsidRDefault="007D2F09" w:rsidP="007D2F09">
      <w:pPr>
        <w:suppressAutoHyphens/>
        <w:jc w:val="both"/>
        <w:rPr>
          <w:rFonts w:asciiTheme="minorHAnsi" w:hAnsiTheme="minorHAnsi" w:cstheme="minorHAnsi"/>
          <w:szCs w:val="22"/>
          <w:lang w:val="sr-Latn-ME" w:eastAsia="ar-SA"/>
        </w:rPr>
      </w:pPr>
      <w:r w:rsidRPr="00AC70A3">
        <w:rPr>
          <w:rFonts w:asciiTheme="minorHAnsi" w:hAnsiTheme="minorHAnsi" w:cstheme="minorHAnsi"/>
          <w:szCs w:val="22"/>
          <w:lang w:val="sr-Latn-ME" w:eastAsia="ar-SA"/>
        </w:rPr>
        <w:t>Po otklanjanju svih primjedbi revident sačinjava konačan Izvještaj o reviziji glavnog projekta u kojem se konstatuje da na glavni projekat nema primjedbi, odnosno da su u svim djelovima glavnog projekta otklonjeni uočeni nedostaci.</w:t>
      </w:r>
    </w:p>
    <w:p w:rsidR="007D2F09" w:rsidRPr="00AC70A3" w:rsidRDefault="007D2F09" w:rsidP="007D2F09">
      <w:pPr>
        <w:jc w:val="both"/>
        <w:rPr>
          <w:rFonts w:ascii="Liberation Serif" w:hAnsi="Liberation Serif" w:cs="Liberation Serif"/>
          <w:color w:val="FF0000"/>
          <w:sz w:val="22"/>
          <w:szCs w:val="22"/>
          <w:highlight w:val="yellow"/>
          <w:lang w:val="sr-Latn-RS"/>
        </w:rPr>
      </w:pPr>
    </w:p>
    <w:p w:rsidR="007D2F09" w:rsidRPr="00AC70A3" w:rsidRDefault="007D2F09" w:rsidP="007D2F09">
      <w:pPr>
        <w:jc w:val="both"/>
        <w:rPr>
          <w:rFonts w:asciiTheme="minorHAnsi" w:hAnsiTheme="minorHAnsi" w:cstheme="minorHAnsi"/>
          <w:lang w:val="sr-Latn-ME"/>
        </w:rPr>
      </w:pPr>
      <w:r w:rsidRPr="00AC70A3">
        <w:rPr>
          <w:rFonts w:asciiTheme="minorHAnsi" w:hAnsiTheme="minorHAnsi" w:cstheme="minorHAnsi"/>
          <w:lang w:val="sr-Latn-RS"/>
        </w:rPr>
        <w:t>PROJEKTANT</w:t>
      </w:r>
      <w:r w:rsidRPr="00AC70A3">
        <w:rPr>
          <w:rFonts w:asciiTheme="minorHAnsi" w:hAnsiTheme="minorHAnsi" w:cstheme="minorHAnsi"/>
          <w:lang w:val="sr-Latn-ME"/>
        </w:rPr>
        <w:t xml:space="preserve"> je dužan, prilikom izrade tehničke dokumentacije koju će nakon izrade  dostaviti NARUČIOCU i na osnovu koje će biti izvođeni radovi, da predmjer i predračun radova, koji čini sastavni dio tehničke dokumentacije prikaže tabelarno, saglasno tekstu tehničke dokumentacije.</w:t>
      </w:r>
    </w:p>
    <w:p w:rsidR="007D2F09" w:rsidRPr="00AC70A3" w:rsidRDefault="007D2F09" w:rsidP="007D2F09">
      <w:pPr>
        <w:jc w:val="both"/>
        <w:rPr>
          <w:rFonts w:asciiTheme="minorHAnsi" w:hAnsiTheme="minorHAnsi" w:cstheme="minorHAnsi"/>
          <w:lang w:val="en-GB"/>
        </w:rPr>
      </w:pPr>
      <w:r w:rsidRPr="00AC70A3">
        <w:rPr>
          <w:rFonts w:asciiTheme="minorHAnsi" w:hAnsiTheme="minorHAnsi" w:cstheme="minorHAnsi"/>
          <w:lang w:val="sr-Latn-ME"/>
        </w:rPr>
        <w:t xml:space="preserve">Prilikom navođenja opisa i bitnih karakteristika predmeta nabavke, </w:t>
      </w:r>
      <w:r w:rsidRPr="00AC70A3">
        <w:rPr>
          <w:rFonts w:asciiTheme="minorHAnsi" w:hAnsiTheme="minorHAnsi" w:cstheme="minorHAnsi"/>
          <w:lang w:val="sr-Latn-RS"/>
        </w:rPr>
        <w:t xml:space="preserve">Ponuđač </w:t>
      </w:r>
      <w:r w:rsidRPr="00AC70A3">
        <w:rPr>
          <w:rFonts w:asciiTheme="minorHAnsi" w:hAnsiTheme="minorHAnsi" w:cstheme="minorHAnsi"/>
        </w:rPr>
        <w:t>sa kojim bude zaključen ugovor o javnoj nabavci</w:t>
      </w:r>
      <w:r w:rsidRPr="00AC70A3">
        <w:rPr>
          <w:rFonts w:asciiTheme="minorHAnsi" w:hAnsiTheme="minorHAnsi" w:cstheme="minorHAnsi"/>
          <w:lang w:val="sr-Latn-ME"/>
        </w:rPr>
        <w:t xml:space="preserve">, saglasno </w:t>
      </w:r>
      <w:r w:rsidRPr="00AC70A3">
        <w:rPr>
          <w:rFonts w:asciiTheme="minorHAnsi" w:hAnsiTheme="minorHAnsi" w:cstheme="minorHAnsi"/>
          <w:lang w:val="en-GB"/>
        </w:rPr>
        <w:t>članu 88 stav 1 Zakona o javnim nabavkama („Službeni list CG“, br. 074/19</w:t>
      </w:r>
      <w:r w:rsidR="00AC70A3" w:rsidRPr="00AC70A3">
        <w:rPr>
          <w:rFonts w:asciiTheme="minorHAnsi" w:hAnsiTheme="minorHAnsi" w:cstheme="minorHAnsi"/>
          <w:lang w:val="en-GB"/>
        </w:rPr>
        <w:t xml:space="preserve">, 3/23, </w:t>
      </w:r>
      <w:r w:rsidR="008B0666" w:rsidRPr="00AC70A3">
        <w:rPr>
          <w:rFonts w:asciiTheme="minorHAnsi" w:hAnsiTheme="minorHAnsi" w:cstheme="minorHAnsi"/>
          <w:lang w:val="en-GB"/>
        </w:rPr>
        <w:t>11/23</w:t>
      </w:r>
      <w:r w:rsidR="00AC70A3" w:rsidRPr="00AC70A3">
        <w:rPr>
          <w:rFonts w:asciiTheme="minorHAnsi" w:hAnsiTheme="minorHAnsi" w:cstheme="minorHAnsi"/>
          <w:lang w:val="en-GB"/>
        </w:rPr>
        <w:t xml:space="preserve"> i 84/24</w:t>
      </w:r>
      <w:r w:rsidRPr="00AC70A3">
        <w:rPr>
          <w:rFonts w:asciiTheme="minorHAnsi" w:hAnsiTheme="minorHAnsi" w:cstheme="minorHAnsi"/>
          <w:lang w:val="en-GB"/>
        </w:rPr>
        <w:t>), ne smije da prilagođava iste određenom privrednom subjektu ili određenom predmetu.</w:t>
      </w:r>
    </w:p>
    <w:p w:rsidR="007D2F09" w:rsidRPr="00AC70A3" w:rsidRDefault="007D2F09" w:rsidP="007D2F09">
      <w:pPr>
        <w:jc w:val="both"/>
        <w:rPr>
          <w:rFonts w:asciiTheme="minorHAnsi" w:hAnsiTheme="minorHAnsi" w:cstheme="minorHAnsi"/>
          <w:szCs w:val="22"/>
          <w:lang w:val="sr-Latn-ME"/>
        </w:rPr>
      </w:pPr>
      <w:r w:rsidRPr="00AC70A3">
        <w:rPr>
          <w:rFonts w:asciiTheme="minorHAnsi" w:hAnsiTheme="minorHAnsi" w:cstheme="minorHAnsi"/>
          <w:bCs/>
          <w:szCs w:val="22"/>
          <w:lang w:val="sr-Latn-RS"/>
        </w:rPr>
        <w:t>PROJEKTANT</w:t>
      </w:r>
      <w:r w:rsidRPr="00AC70A3">
        <w:rPr>
          <w:rFonts w:asciiTheme="minorHAnsi" w:hAnsiTheme="minorHAnsi" w:cstheme="minorHAnsi"/>
          <w:szCs w:val="22"/>
          <w:lang w:val="sr-Latn-ME"/>
        </w:rPr>
        <w:t xml:space="preserve"> je dužan da u </w:t>
      </w:r>
      <w:r w:rsidR="008B0666" w:rsidRPr="00AC70A3">
        <w:rPr>
          <w:rFonts w:asciiTheme="minorHAnsi" w:hAnsiTheme="minorHAnsi" w:cstheme="minorHAnsi"/>
          <w:szCs w:val="22"/>
          <w:lang w:val="sr-Latn-ME"/>
        </w:rPr>
        <w:t xml:space="preserve">predmjeru i predračunu radova, </w:t>
      </w:r>
      <w:r w:rsidRPr="00AC70A3">
        <w:rPr>
          <w:rFonts w:asciiTheme="minorHAnsi" w:hAnsiTheme="minorHAnsi" w:cstheme="minorHAnsi"/>
          <w:szCs w:val="22"/>
          <w:lang w:val="sr-Latn-ME"/>
        </w:rPr>
        <w:t>koji čini sastavni dio tehničke dokumentacije, ukoliko se poziva na tehničke karakteristike, robni znak, patent ili tip, posebno porijeklo ili proizvodnju koje označavaju robe, usluge ili radove, ako se ne može precizno i razumljivo opisati predmet nabavke u skladu sa članom 87 stav 4 Zakona o javnim nabavkama, takvi navodi budu praćeni riječima „ili ekvivalentno“, uz navođenje kriterijuma za utvrđivanje ekvivalentnosti predmeta nabavke ili navođenje standarda koji treba da ispunjava predmet nabavke.</w:t>
      </w:r>
    </w:p>
    <w:p w:rsidR="007D2F09" w:rsidRPr="00AC70A3" w:rsidRDefault="007D2F09" w:rsidP="007D2F09">
      <w:pPr>
        <w:jc w:val="both"/>
        <w:rPr>
          <w:rFonts w:ascii="Liberation Serif" w:hAnsi="Liberation Serif" w:cs="Liberation Serif"/>
          <w:color w:val="FF0000"/>
          <w:sz w:val="22"/>
          <w:szCs w:val="22"/>
          <w:lang w:val="sr-Latn-ME"/>
        </w:rPr>
      </w:pPr>
    </w:p>
    <w:p w:rsidR="007D2F09" w:rsidRPr="00AC70A3" w:rsidRDefault="007D2F09" w:rsidP="007D2F09">
      <w:pPr>
        <w:jc w:val="both"/>
        <w:rPr>
          <w:rFonts w:ascii="Liberation Serif" w:hAnsi="Liberation Serif" w:cs="Liberation Serif"/>
          <w:color w:val="FF0000"/>
          <w:sz w:val="22"/>
          <w:szCs w:val="22"/>
          <w:highlight w:val="yellow"/>
          <w:lang w:val="sr-Latn-ME"/>
        </w:rPr>
      </w:pPr>
    </w:p>
    <w:p w:rsidR="007D2F09" w:rsidRPr="00E53953" w:rsidRDefault="007D2F09" w:rsidP="007D2F09">
      <w:pPr>
        <w:jc w:val="both"/>
        <w:rPr>
          <w:rFonts w:asciiTheme="minorHAnsi" w:hAnsiTheme="minorHAnsi" w:cstheme="minorHAnsi"/>
          <w:szCs w:val="22"/>
          <w:lang w:val="sr-Latn-ME"/>
        </w:rPr>
      </w:pPr>
      <w:r w:rsidRPr="00E53953">
        <w:rPr>
          <w:rFonts w:asciiTheme="minorHAnsi" w:hAnsiTheme="minorHAnsi" w:cstheme="minorHAnsi"/>
          <w:b/>
          <w:bCs/>
          <w:szCs w:val="22"/>
        </w:rPr>
        <w:t>Kontrola kvaliteta</w:t>
      </w:r>
    </w:p>
    <w:p w:rsidR="007D2F09" w:rsidRPr="00E53953" w:rsidRDefault="007D2F09" w:rsidP="007D2F09">
      <w:pPr>
        <w:jc w:val="both"/>
        <w:rPr>
          <w:rFonts w:asciiTheme="minorHAnsi" w:hAnsiTheme="minorHAnsi" w:cstheme="minorHAnsi"/>
          <w:szCs w:val="22"/>
          <w:lang w:val="sr-Latn-ME"/>
        </w:rPr>
      </w:pPr>
      <w:r w:rsidRPr="00E53953">
        <w:rPr>
          <w:rFonts w:asciiTheme="minorHAnsi" w:hAnsiTheme="minorHAnsi" w:cstheme="minorHAnsi"/>
          <w:szCs w:val="22"/>
          <w:lang w:val="sr-Latn-ME"/>
        </w:rPr>
        <w:t>Reviziju glavnog projekta iz člana 1 ovog Ugovora vršiće revident angažovan od strane NARUČIOCA nakon sprovedene procedure saglasno Zakonu o javnim nabavkama,</w:t>
      </w:r>
      <w:r w:rsidR="00E53953" w:rsidRPr="00E53953">
        <w:rPr>
          <w:rFonts w:asciiTheme="minorHAnsi" w:hAnsiTheme="minorHAnsi" w:cstheme="minorHAnsi"/>
          <w:szCs w:val="22"/>
          <w:lang w:val="sr-Latn-ME"/>
        </w:rPr>
        <w:t xml:space="preserve"> u skladu sa odredbama Zakona o</w:t>
      </w:r>
      <w:r w:rsidRPr="00E53953">
        <w:rPr>
          <w:rFonts w:asciiTheme="minorHAnsi" w:hAnsiTheme="minorHAnsi" w:cstheme="minorHAnsi"/>
          <w:szCs w:val="22"/>
          <w:lang w:val="sr-Latn-ME"/>
        </w:rPr>
        <w:t xml:space="preserve"> izgradnji objekata</w:t>
      </w:r>
      <w:r w:rsidR="00E53953" w:rsidRPr="00E53953">
        <w:rPr>
          <w:rFonts w:asciiTheme="minorHAnsi" w:hAnsiTheme="minorHAnsi" w:cstheme="minorHAnsi"/>
          <w:szCs w:val="22"/>
          <w:lang w:val="sr-Latn-ME"/>
        </w:rPr>
        <w:t>.</w:t>
      </w:r>
      <w:r w:rsidR="008B0666" w:rsidRPr="00E53953">
        <w:rPr>
          <w:rFonts w:asciiTheme="minorHAnsi" w:hAnsiTheme="minorHAnsi" w:cstheme="minorHAnsi"/>
          <w:szCs w:val="22"/>
          <w:lang w:val="sr-Latn-ME"/>
        </w:rPr>
        <w:t xml:space="preserve"> </w:t>
      </w:r>
    </w:p>
    <w:p w:rsidR="007D2F09" w:rsidRPr="00E53953" w:rsidRDefault="007D2F09" w:rsidP="007D2F09">
      <w:pPr>
        <w:jc w:val="both"/>
        <w:rPr>
          <w:rFonts w:asciiTheme="minorHAnsi" w:hAnsiTheme="minorHAnsi" w:cstheme="minorHAnsi"/>
          <w:szCs w:val="22"/>
          <w:lang w:val="sr-Latn-ME"/>
        </w:rPr>
      </w:pPr>
      <w:r w:rsidRPr="00E53953">
        <w:rPr>
          <w:rFonts w:asciiTheme="minorHAnsi" w:hAnsiTheme="minorHAnsi" w:cstheme="minorHAnsi"/>
          <w:szCs w:val="22"/>
          <w:lang w:val="sr-Latn-ME"/>
        </w:rPr>
        <w:t>O izvršenoj reviziji glavnog projekta sačinjava se izvještaj ovjeren i potpisan od strane revidenta, koji će biti dostavljen NARUČIOCU i PROJEKTANTU. Dostavljeni pozitivni Izvještaj mora sadržati i pisanu izjavu da se na osnovu glavnog projekta mogu izvoditi radovi.</w:t>
      </w:r>
    </w:p>
    <w:p w:rsidR="007D2F09" w:rsidRPr="00E53953" w:rsidRDefault="007D2F09" w:rsidP="007D2F09">
      <w:pPr>
        <w:jc w:val="both"/>
        <w:rPr>
          <w:rFonts w:asciiTheme="minorHAnsi" w:hAnsiTheme="minorHAnsi" w:cstheme="minorHAnsi"/>
          <w:szCs w:val="22"/>
          <w:lang w:val="sr-Latn-ME"/>
        </w:rPr>
      </w:pPr>
      <w:r w:rsidRPr="00E53953">
        <w:rPr>
          <w:rFonts w:asciiTheme="minorHAnsi" w:hAnsiTheme="minorHAnsi" w:cstheme="minorHAnsi"/>
          <w:szCs w:val="22"/>
          <w:lang w:val="sr-Latn-ME"/>
        </w:rPr>
        <w:t xml:space="preserve">Revident je dužan da u pozitivnom izvještaju navede tačne i istinite konstatacije o usklađenosti sa uslovima iz tehničkih uslova. </w:t>
      </w:r>
    </w:p>
    <w:p w:rsidR="002032D3" w:rsidRPr="00AC70A3" w:rsidRDefault="002032D3" w:rsidP="007D2F09">
      <w:pPr>
        <w:spacing w:before="60" w:after="60" w:line="100" w:lineRule="atLeast"/>
        <w:rPr>
          <w:rFonts w:ascii="Liberation Serif" w:hAnsi="Liberation Serif" w:cs="Liberation Serif"/>
          <w:b/>
          <w:bCs/>
          <w:color w:val="FF0000"/>
          <w:sz w:val="22"/>
          <w:szCs w:val="22"/>
        </w:rPr>
      </w:pPr>
    </w:p>
    <w:p w:rsidR="007D2F09" w:rsidRPr="00AC70A3" w:rsidRDefault="007D2F09" w:rsidP="007D2F09">
      <w:pPr>
        <w:spacing w:before="60" w:after="60" w:line="100" w:lineRule="atLeast"/>
        <w:rPr>
          <w:rFonts w:asciiTheme="minorHAnsi" w:hAnsiTheme="minorHAnsi" w:cstheme="minorHAnsi"/>
          <w:b/>
          <w:bCs/>
          <w:szCs w:val="22"/>
        </w:rPr>
      </w:pPr>
      <w:r w:rsidRPr="00AC70A3">
        <w:rPr>
          <w:rFonts w:asciiTheme="minorHAnsi" w:hAnsiTheme="minorHAnsi" w:cstheme="minorHAnsi"/>
          <w:b/>
          <w:bCs/>
          <w:szCs w:val="22"/>
        </w:rPr>
        <w:t>Vlasni</w:t>
      </w:r>
      <w:r w:rsidRPr="00AC70A3">
        <w:rPr>
          <w:rFonts w:asciiTheme="minorHAnsi" w:hAnsiTheme="minorHAnsi" w:cstheme="minorHAnsi"/>
          <w:b/>
          <w:bCs/>
          <w:szCs w:val="22"/>
          <w:lang w:val="sr-Latn-ME"/>
        </w:rPr>
        <w:t>š</w:t>
      </w:r>
      <w:r w:rsidRPr="00AC70A3">
        <w:rPr>
          <w:rFonts w:asciiTheme="minorHAnsi" w:hAnsiTheme="minorHAnsi" w:cstheme="minorHAnsi"/>
          <w:b/>
          <w:bCs/>
          <w:szCs w:val="22"/>
        </w:rPr>
        <w:t>tvo dokumentacije</w:t>
      </w:r>
    </w:p>
    <w:p w:rsidR="007D2F09" w:rsidRPr="00AC70A3" w:rsidRDefault="007D2F09" w:rsidP="007D2F09">
      <w:pPr>
        <w:spacing w:before="60" w:after="60" w:line="100" w:lineRule="atLeast"/>
        <w:jc w:val="both"/>
        <w:rPr>
          <w:rFonts w:asciiTheme="minorHAnsi" w:hAnsiTheme="minorHAnsi" w:cstheme="minorHAnsi"/>
          <w:szCs w:val="22"/>
          <w:lang w:val="sr-Latn-ME"/>
        </w:rPr>
      </w:pPr>
      <w:r w:rsidRPr="00AC70A3">
        <w:rPr>
          <w:rFonts w:asciiTheme="minorHAnsi" w:hAnsiTheme="minorHAnsi" w:cstheme="minorHAnsi"/>
          <w:szCs w:val="22"/>
        </w:rPr>
        <w:t>Dokumentacija izra</w:t>
      </w:r>
      <w:r w:rsidRPr="00AC70A3">
        <w:rPr>
          <w:rFonts w:asciiTheme="minorHAnsi" w:hAnsiTheme="minorHAnsi" w:cstheme="minorHAnsi"/>
          <w:szCs w:val="22"/>
          <w:lang w:val="sr-Latn-ME"/>
        </w:rPr>
        <w:t>đ</w:t>
      </w:r>
      <w:r w:rsidRPr="00AC70A3">
        <w:rPr>
          <w:rFonts w:asciiTheme="minorHAnsi" w:hAnsiTheme="minorHAnsi" w:cstheme="minorHAnsi"/>
          <w:szCs w:val="22"/>
        </w:rPr>
        <w:t xml:space="preserve">ena od strane </w:t>
      </w:r>
      <w:r w:rsidRPr="00AC70A3">
        <w:rPr>
          <w:rFonts w:asciiTheme="minorHAnsi" w:hAnsiTheme="minorHAnsi" w:cstheme="minorHAnsi"/>
          <w:szCs w:val="22"/>
          <w:lang w:val="sr-Latn-RS"/>
        </w:rPr>
        <w:t xml:space="preserve">Ponuđača </w:t>
      </w:r>
      <w:r w:rsidRPr="00AC70A3">
        <w:rPr>
          <w:rFonts w:asciiTheme="minorHAnsi" w:hAnsiTheme="minorHAnsi" w:cstheme="minorHAnsi"/>
          <w:szCs w:val="22"/>
        </w:rPr>
        <w:t>sa kojim bude zaključen ugovor o javnoj nabavci i dostavljena Naru</w:t>
      </w:r>
      <w:r w:rsidRPr="00AC70A3">
        <w:rPr>
          <w:rFonts w:asciiTheme="minorHAnsi" w:hAnsiTheme="minorHAnsi" w:cstheme="minorHAnsi"/>
          <w:szCs w:val="22"/>
          <w:lang w:val="sr-Latn-ME"/>
        </w:rPr>
        <w:t>č</w:t>
      </w:r>
      <w:r w:rsidRPr="00AC70A3">
        <w:rPr>
          <w:rFonts w:asciiTheme="minorHAnsi" w:hAnsiTheme="minorHAnsi" w:cstheme="minorHAnsi"/>
          <w:szCs w:val="22"/>
        </w:rPr>
        <w:t>iocu postaje vlasni</w:t>
      </w:r>
      <w:r w:rsidRPr="00AC70A3">
        <w:rPr>
          <w:rFonts w:asciiTheme="minorHAnsi" w:hAnsiTheme="minorHAnsi" w:cstheme="minorHAnsi"/>
          <w:szCs w:val="22"/>
          <w:lang w:val="sr-Latn-ME"/>
        </w:rPr>
        <w:t>š</w:t>
      </w:r>
      <w:r w:rsidRPr="00AC70A3">
        <w:rPr>
          <w:rFonts w:asciiTheme="minorHAnsi" w:hAnsiTheme="minorHAnsi" w:cstheme="minorHAnsi"/>
          <w:szCs w:val="22"/>
        </w:rPr>
        <w:t>tvo Naru</w:t>
      </w:r>
      <w:r w:rsidRPr="00AC70A3">
        <w:rPr>
          <w:rFonts w:asciiTheme="minorHAnsi" w:hAnsiTheme="minorHAnsi" w:cstheme="minorHAnsi"/>
          <w:szCs w:val="22"/>
          <w:lang w:val="sr-Latn-ME"/>
        </w:rPr>
        <w:t>č</w:t>
      </w:r>
      <w:r w:rsidRPr="00AC70A3">
        <w:rPr>
          <w:rFonts w:asciiTheme="minorHAnsi" w:hAnsiTheme="minorHAnsi" w:cstheme="minorHAnsi"/>
          <w:szCs w:val="22"/>
        </w:rPr>
        <w:t>ioca</w:t>
      </w:r>
      <w:r w:rsidRPr="00AC70A3">
        <w:rPr>
          <w:rFonts w:asciiTheme="minorHAnsi" w:hAnsiTheme="minorHAnsi" w:cstheme="minorHAnsi"/>
          <w:szCs w:val="22"/>
          <w:lang w:val="sr-Latn-ME"/>
        </w:rPr>
        <w:t xml:space="preserve">, </w:t>
      </w:r>
      <w:r w:rsidRPr="00AC70A3">
        <w:rPr>
          <w:rFonts w:asciiTheme="minorHAnsi" w:hAnsiTheme="minorHAnsi" w:cstheme="minorHAnsi"/>
          <w:szCs w:val="22"/>
        </w:rPr>
        <w:t>svi Izve</w:t>
      </w:r>
      <w:r w:rsidRPr="00AC70A3">
        <w:rPr>
          <w:rFonts w:asciiTheme="minorHAnsi" w:hAnsiTheme="minorHAnsi" w:cstheme="minorHAnsi"/>
          <w:szCs w:val="22"/>
          <w:lang w:val="sr-Latn-ME"/>
        </w:rPr>
        <w:t>š</w:t>
      </w:r>
      <w:r w:rsidRPr="00AC70A3">
        <w:rPr>
          <w:rFonts w:asciiTheme="minorHAnsi" w:hAnsiTheme="minorHAnsi" w:cstheme="minorHAnsi"/>
          <w:szCs w:val="22"/>
        </w:rPr>
        <w:t xml:space="preserve">taji i ostala dokumenta koje </w:t>
      </w:r>
      <w:r w:rsidRPr="00AC70A3">
        <w:rPr>
          <w:rFonts w:asciiTheme="minorHAnsi" w:hAnsiTheme="minorHAnsi" w:cstheme="minorHAnsi"/>
          <w:szCs w:val="22"/>
          <w:lang w:val="sr-Latn-RS"/>
        </w:rPr>
        <w:t xml:space="preserve">Ponuđač </w:t>
      </w:r>
      <w:r w:rsidRPr="00AC70A3">
        <w:rPr>
          <w:rFonts w:asciiTheme="minorHAnsi" w:hAnsiTheme="minorHAnsi" w:cstheme="minorHAnsi"/>
          <w:szCs w:val="22"/>
        </w:rPr>
        <w:t>sa kojim bude zaključen ugovor o javnoj nab</w:t>
      </w:r>
      <w:r w:rsidR="002032D3" w:rsidRPr="00AC70A3">
        <w:rPr>
          <w:rFonts w:asciiTheme="minorHAnsi" w:hAnsiTheme="minorHAnsi" w:cstheme="minorHAnsi"/>
          <w:szCs w:val="22"/>
        </w:rPr>
        <w:t>a</w:t>
      </w:r>
      <w:r w:rsidRPr="00AC70A3">
        <w:rPr>
          <w:rFonts w:asciiTheme="minorHAnsi" w:hAnsiTheme="minorHAnsi" w:cstheme="minorHAnsi"/>
          <w:szCs w:val="22"/>
        </w:rPr>
        <w:t>vci dostavi Naru</w:t>
      </w:r>
      <w:r w:rsidRPr="00AC70A3">
        <w:rPr>
          <w:rFonts w:asciiTheme="minorHAnsi" w:hAnsiTheme="minorHAnsi" w:cstheme="minorHAnsi"/>
          <w:szCs w:val="22"/>
          <w:lang w:val="sr-Latn-ME"/>
        </w:rPr>
        <w:t>č</w:t>
      </w:r>
      <w:r w:rsidRPr="00AC70A3">
        <w:rPr>
          <w:rFonts w:asciiTheme="minorHAnsi" w:hAnsiTheme="minorHAnsi" w:cstheme="minorHAnsi"/>
          <w:szCs w:val="22"/>
        </w:rPr>
        <w:t>iocu</w:t>
      </w:r>
      <w:r w:rsidRPr="00AC70A3">
        <w:rPr>
          <w:rFonts w:asciiTheme="minorHAnsi" w:hAnsiTheme="minorHAnsi" w:cstheme="minorHAnsi"/>
          <w:szCs w:val="22"/>
          <w:lang w:val="sr-Latn-ME"/>
        </w:rPr>
        <w:t xml:space="preserve">, </w:t>
      </w:r>
      <w:r w:rsidR="00FE045C" w:rsidRPr="00AC70A3">
        <w:rPr>
          <w:rFonts w:asciiTheme="minorHAnsi" w:hAnsiTheme="minorHAnsi" w:cstheme="minorHAnsi"/>
          <w:szCs w:val="22"/>
        </w:rPr>
        <w:t>momentom predaje postaju</w:t>
      </w:r>
      <w:r w:rsidRPr="00AC70A3">
        <w:rPr>
          <w:rFonts w:asciiTheme="minorHAnsi" w:hAnsiTheme="minorHAnsi" w:cstheme="minorHAnsi"/>
          <w:szCs w:val="22"/>
        </w:rPr>
        <w:t xml:space="preserve"> vlasni</w:t>
      </w:r>
      <w:r w:rsidRPr="00AC70A3">
        <w:rPr>
          <w:rFonts w:asciiTheme="minorHAnsi" w:hAnsiTheme="minorHAnsi" w:cstheme="minorHAnsi"/>
          <w:szCs w:val="22"/>
          <w:lang w:val="sr-Latn-ME"/>
        </w:rPr>
        <w:t>š</w:t>
      </w:r>
      <w:r w:rsidRPr="00AC70A3">
        <w:rPr>
          <w:rFonts w:asciiTheme="minorHAnsi" w:hAnsiTheme="minorHAnsi" w:cstheme="minorHAnsi"/>
          <w:szCs w:val="22"/>
        </w:rPr>
        <w:t>tvo Naru</w:t>
      </w:r>
      <w:r w:rsidRPr="00AC70A3">
        <w:rPr>
          <w:rFonts w:asciiTheme="minorHAnsi" w:hAnsiTheme="minorHAnsi" w:cstheme="minorHAnsi"/>
          <w:szCs w:val="22"/>
          <w:lang w:val="sr-Latn-ME"/>
        </w:rPr>
        <w:t>č</w:t>
      </w:r>
      <w:r w:rsidRPr="00AC70A3">
        <w:rPr>
          <w:rFonts w:asciiTheme="minorHAnsi" w:hAnsiTheme="minorHAnsi" w:cstheme="minorHAnsi"/>
          <w:szCs w:val="22"/>
        </w:rPr>
        <w:t>ioca</w:t>
      </w:r>
      <w:r w:rsidRPr="00AC70A3">
        <w:rPr>
          <w:rFonts w:asciiTheme="minorHAnsi" w:hAnsiTheme="minorHAnsi" w:cstheme="minorHAnsi"/>
          <w:szCs w:val="22"/>
          <w:lang w:val="sr-Latn-ME"/>
        </w:rPr>
        <w:t xml:space="preserve">. </w:t>
      </w:r>
    </w:p>
    <w:p w:rsidR="00BF65B6" w:rsidRPr="00AC70A3" w:rsidRDefault="00BF65B6" w:rsidP="007D2F09">
      <w:pPr>
        <w:spacing w:before="60" w:after="60" w:line="100" w:lineRule="atLeast"/>
        <w:jc w:val="both"/>
        <w:rPr>
          <w:rFonts w:asciiTheme="minorHAnsi" w:hAnsiTheme="minorHAnsi" w:cstheme="minorHAnsi"/>
          <w:color w:val="FF0000"/>
          <w:szCs w:val="22"/>
          <w:lang w:val="sr-Latn-ME"/>
        </w:rPr>
      </w:pPr>
    </w:p>
    <w:p w:rsidR="007D2F09" w:rsidRPr="00AC70A3" w:rsidRDefault="007D2F09" w:rsidP="007D2F09">
      <w:pPr>
        <w:jc w:val="both"/>
        <w:rPr>
          <w:rFonts w:asciiTheme="minorHAnsi" w:hAnsiTheme="minorHAnsi" w:cstheme="minorHAnsi"/>
          <w:b/>
          <w:bCs/>
        </w:rPr>
      </w:pPr>
      <w:r w:rsidRPr="00AC70A3">
        <w:rPr>
          <w:rFonts w:asciiTheme="minorHAnsi" w:hAnsiTheme="minorHAnsi" w:cstheme="minorHAnsi"/>
          <w:b/>
          <w:bCs/>
        </w:rPr>
        <w:t>Garancija za dobro izvršenje ugovora</w:t>
      </w:r>
    </w:p>
    <w:p w:rsidR="007D2F09" w:rsidRPr="00AC70A3" w:rsidRDefault="007D2F09" w:rsidP="007D2F09">
      <w:pPr>
        <w:jc w:val="both"/>
        <w:rPr>
          <w:rFonts w:asciiTheme="minorHAnsi" w:hAnsiTheme="minorHAnsi" w:cstheme="minorHAnsi"/>
        </w:rPr>
      </w:pPr>
      <w:r w:rsidRPr="00AC70A3">
        <w:rPr>
          <w:rFonts w:asciiTheme="minorHAnsi" w:hAnsiTheme="minorHAnsi" w:cstheme="minorHAnsi"/>
        </w:rPr>
        <w:t xml:space="preserve">PROJEKTANT je dužan da uz potpisan ugovor o javnoj nabavci dostavi NARUČIOCU Garanciju za dobro izvršenje ugovora za slučaj povrede </w:t>
      </w:r>
      <w:r w:rsidR="007B0E0F" w:rsidRPr="00AC70A3">
        <w:rPr>
          <w:rFonts w:asciiTheme="minorHAnsi" w:hAnsiTheme="minorHAnsi" w:cstheme="minorHAnsi"/>
        </w:rPr>
        <w:t>ugovorenih obaveza u iznosu od 10</w:t>
      </w:r>
      <w:r w:rsidRPr="00AC70A3">
        <w:rPr>
          <w:rFonts w:asciiTheme="minorHAnsi" w:hAnsiTheme="minorHAnsi" w:cstheme="minorHAnsi"/>
        </w:rPr>
        <w:t xml:space="preserve"> % od vrijednosti ugovora. Garancija za dobro i</w:t>
      </w:r>
      <w:r w:rsidR="0018172D" w:rsidRPr="00AC70A3">
        <w:rPr>
          <w:rFonts w:asciiTheme="minorHAnsi" w:hAnsiTheme="minorHAnsi" w:cstheme="minorHAnsi"/>
        </w:rPr>
        <w:t>zvršenje ugovora treba da važi 3</w:t>
      </w:r>
      <w:r w:rsidRPr="00AC70A3">
        <w:rPr>
          <w:rFonts w:asciiTheme="minorHAnsi" w:hAnsiTheme="minorHAnsi" w:cstheme="minorHAnsi"/>
        </w:rPr>
        <w:t xml:space="preserve">0 dana duže od ponuđenog roka izvršenja ugovora. U slučaju opravdanog prekoračenja roka, PROJEKTANT </w:t>
      </w:r>
      <w:r w:rsidRPr="00AC70A3">
        <w:rPr>
          <w:rFonts w:asciiTheme="minorHAnsi" w:hAnsiTheme="minorHAnsi" w:cstheme="minorHAnsi"/>
        </w:rPr>
        <w:lastRenderedPageBreak/>
        <w:t>dužan je da, na zahtjev NARUČIOCA, prije isteka roka važenja, produži garanciju za dobro izvršenje ugovora. U Garanciji je potrebno navesti da je bezuslovna i plativa na prvi poziv. Garancija ne može da sadrži dodatne uslove za isplatu, kraće rokove od onih koje odredi NARUČILAC, manji iznos od onog koji odredi NARUČILAC. Garancija za dobro izvršenje ugovora dostavlja se na iznos sa uračunatim PDV-om.</w:t>
      </w:r>
    </w:p>
    <w:p w:rsidR="007D2F09" w:rsidRPr="00AC70A3" w:rsidRDefault="007D2F09" w:rsidP="007D2F09">
      <w:pPr>
        <w:jc w:val="both"/>
        <w:rPr>
          <w:rFonts w:ascii="Liberation Serif" w:hAnsi="Liberation Serif" w:cs="Liberation Serif"/>
          <w:color w:val="FF0000"/>
          <w:sz w:val="22"/>
          <w:szCs w:val="22"/>
        </w:rPr>
      </w:pPr>
    </w:p>
    <w:p w:rsidR="007D2F09" w:rsidRPr="00AC70A3" w:rsidRDefault="007D2F09" w:rsidP="007D2F09">
      <w:pPr>
        <w:jc w:val="both"/>
        <w:rPr>
          <w:rFonts w:asciiTheme="minorHAnsi" w:hAnsiTheme="minorHAnsi" w:cstheme="minorHAnsi"/>
          <w:b/>
          <w:bCs/>
          <w:lang w:val="sr-Latn-RS"/>
        </w:rPr>
      </w:pPr>
      <w:r w:rsidRPr="00AC70A3">
        <w:rPr>
          <w:rFonts w:asciiTheme="minorHAnsi" w:hAnsiTheme="minorHAnsi" w:cstheme="minorHAnsi"/>
          <w:b/>
          <w:bCs/>
          <w:lang w:val="sr-Latn-RS"/>
        </w:rPr>
        <w:t>Ugovorna kazna:</w:t>
      </w:r>
    </w:p>
    <w:p w:rsidR="007D2F09" w:rsidRPr="00AC70A3" w:rsidRDefault="007D2F09" w:rsidP="007D2F09">
      <w:pPr>
        <w:jc w:val="both"/>
        <w:rPr>
          <w:rFonts w:asciiTheme="minorHAnsi" w:eastAsiaTheme="minorHAnsi" w:hAnsiTheme="minorHAnsi" w:cstheme="minorHAnsi"/>
          <w:lang w:eastAsia="ar-SA"/>
        </w:rPr>
      </w:pPr>
      <w:r w:rsidRPr="00AC70A3">
        <w:rPr>
          <w:rFonts w:asciiTheme="minorHAnsi" w:hAnsiTheme="minorHAnsi" w:cstheme="minorHAnsi"/>
          <w:lang w:val="sr-Latn-RS"/>
        </w:rPr>
        <w:t xml:space="preserve">Ako Ponuđač </w:t>
      </w:r>
      <w:r w:rsidRPr="00AC70A3">
        <w:rPr>
          <w:rFonts w:asciiTheme="minorHAnsi" w:hAnsiTheme="minorHAnsi" w:cstheme="minorHAnsi"/>
        </w:rPr>
        <w:t>sa kojim bude zaključen ugovor o javnoj nabavci</w:t>
      </w:r>
      <w:r w:rsidRPr="00AC70A3">
        <w:rPr>
          <w:rFonts w:asciiTheme="minorHAnsi" w:hAnsiTheme="minorHAnsi" w:cstheme="minorHAnsi"/>
          <w:lang w:val="sr-Latn-RS"/>
        </w:rPr>
        <w:t xml:space="preserve"> bez krivice Naručioca ne završi usluge koji su predmet ovog Ugovora u ugovorenom roku, dužan je Naručiocu platiti na ime ugovorne kazne penale 2,0 ‰ (dva promila) od ugovorene cijene izvršenih usluga za svaki dan prekoračenja ugovorenog roka završetka usluga. Visin</w:t>
      </w:r>
      <w:r w:rsidR="00A00099" w:rsidRPr="00AC70A3">
        <w:rPr>
          <w:rFonts w:asciiTheme="minorHAnsi" w:hAnsiTheme="minorHAnsi" w:cstheme="minorHAnsi"/>
          <w:lang w:val="sr-Latn-RS"/>
        </w:rPr>
        <w:t>a ugovorne kazne ne može preći 10</w:t>
      </w:r>
      <w:r w:rsidRPr="00AC70A3">
        <w:rPr>
          <w:rFonts w:asciiTheme="minorHAnsi" w:hAnsiTheme="minorHAnsi" w:cstheme="minorHAnsi"/>
          <w:lang w:val="sr-Latn-RS"/>
        </w:rPr>
        <w:t xml:space="preserve"> % od ugovorene cijene izvršenih usluga.</w:t>
      </w:r>
    </w:p>
    <w:p w:rsidR="007D2F09" w:rsidRPr="00AC70A3" w:rsidRDefault="007D2F09" w:rsidP="007D2F09">
      <w:pPr>
        <w:shd w:val="clear" w:color="auto" w:fill="FFFFFF"/>
        <w:jc w:val="both"/>
        <w:rPr>
          <w:rFonts w:asciiTheme="minorHAnsi" w:hAnsiTheme="minorHAnsi" w:cstheme="minorHAnsi"/>
          <w:lang w:val="pl-PL"/>
        </w:rPr>
      </w:pPr>
      <w:r w:rsidRPr="00AC70A3">
        <w:rPr>
          <w:rFonts w:asciiTheme="minorHAnsi" w:hAnsiTheme="minorHAnsi" w:cstheme="minorHAnsi"/>
          <w:lang w:val="pl-PL"/>
        </w:rPr>
        <w:t xml:space="preserve">U slučaju da </w:t>
      </w:r>
      <w:r w:rsidRPr="00AC70A3">
        <w:rPr>
          <w:rFonts w:asciiTheme="minorHAnsi" w:hAnsiTheme="minorHAnsi" w:cstheme="minorHAnsi"/>
          <w:lang w:val="sl-SI"/>
        </w:rPr>
        <w:t xml:space="preserve">Ponuđač sa kojim bude zaključen ugovor </w:t>
      </w:r>
      <w:r w:rsidRPr="00AC70A3">
        <w:rPr>
          <w:rFonts w:asciiTheme="minorHAnsi" w:hAnsiTheme="minorHAnsi" w:cstheme="minorHAnsi"/>
          <w:lang w:val="pl-PL"/>
        </w:rPr>
        <w:t xml:space="preserve">zadocni sa ispunjenjem, NARUČILAC ima pravo da zahtijeva i ispunjenje obaveze i ugovornu kaznu. NARUČILAC se obavezuje da zahtijeva ugovornu kaznu zbog zadocnjenja ako je primio ispunjenje obaveze, sa obavezom, da bez odlaganja obavijesti </w:t>
      </w:r>
      <w:r w:rsidRPr="00AC70A3">
        <w:rPr>
          <w:rFonts w:asciiTheme="minorHAnsi" w:hAnsiTheme="minorHAnsi" w:cstheme="minorHAnsi"/>
          <w:lang w:val="sl-SI"/>
        </w:rPr>
        <w:t xml:space="preserve">Ponuđača sa kojim bude zaključen ugovor </w:t>
      </w:r>
      <w:r w:rsidRPr="00AC70A3">
        <w:rPr>
          <w:rFonts w:asciiTheme="minorHAnsi" w:hAnsiTheme="minorHAnsi" w:cstheme="minorHAnsi"/>
          <w:lang w:val="pl-PL"/>
        </w:rPr>
        <w:t>da zadržava svoje pravo na ugovornu kaznu.</w:t>
      </w:r>
    </w:p>
    <w:p w:rsidR="007D2F09" w:rsidRPr="00AC70A3" w:rsidRDefault="007D2F09" w:rsidP="007D2F09">
      <w:pPr>
        <w:jc w:val="both"/>
        <w:rPr>
          <w:rFonts w:asciiTheme="minorHAnsi" w:hAnsiTheme="minorHAnsi" w:cstheme="minorHAnsi"/>
        </w:rPr>
      </w:pPr>
      <w:r w:rsidRPr="00AC70A3">
        <w:rPr>
          <w:rFonts w:asciiTheme="minorHAnsi" w:hAnsiTheme="minorHAnsi" w:cstheme="minorHAnsi"/>
          <w:lang w:val="sl-SI"/>
        </w:rPr>
        <w:t>Ako NARUČIOCU nastane šteta zbog prekoračenja ugovorenog roka završetka radova u iznosu većem od ugovorene kazne, tada je Ponuđač sa kojim bude zaključen ugovor dužan da plati NARUČIOCU pored ugovorene kazne i iznos naknade štete koji prelazi visinu ugovorene kazne,</w:t>
      </w:r>
      <w:r w:rsidRPr="00AC70A3">
        <w:rPr>
          <w:rFonts w:asciiTheme="minorHAnsi" w:hAnsiTheme="minorHAnsi" w:cstheme="minorHAnsi"/>
          <w:lang w:val="pl-PL"/>
        </w:rPr>
        <w:t xml:space="preserve"> kao i pravo NARUČIOCA je da zahtijeva razliku do potpune naknade štete</w:t>
      </w:r>
      <w:r w:rsidRPr="00AC70A3">
        <w:rPr>
          <w:rFonts w:asciiTheme="minorHAnsi" w:hAnsiTheme="minorHAnsi" w:cstheme="minorHAnsi"/>
        </w:rPr>
        <w:t>.</w:t>
      </w:r>
    </w:p>
    <w:p w:rsidR="007D2F09" w:rsidRPr="00AC70A3" w:rsidRDefault="007D2F09" w:rsidP="007D2F09">
      <w:pPr>
        <w:jc w:val="both"/>
        <w:rPr>
          <w:rFonts w:ascii="Liberation Serif" w:hAnsi="Liberation Serif" w:cs="Liberation Serif"/>
          <w:b/>
          <w:bCs/>
          <w:color w:val="FF0000"/>
          <w:sz w:val="22"/>
          <w:szCs w:val="22"/>
          <w:lang w:val="sr-Latn-RS"/>
        </w:rPr>
      </w:pPr>
    </w:p>
    <w:p w:rsidR="007D2F09" w:rsidRPr="00AC70A3" w:rsidRDefault="007D2F09" w:rsidP="007D2F09">
      <w:pPr>
        <w:tabs>
          <w:tab w:val="left" w:pos="540"/>
        </w:tabs>
        <w:spacing w:line="100" w:lineRule="atLeast"/>
        <w:rPr>
          <w:rFonts w:asciiTheme="minorHAnsi" w:hAnsiTheme="minorHAnsi" w:cstheme="minorHAnsi"/>
          <w:b/>
          <w:bCs/>
          <w:szCs w:val="22"/>
          <w:lang w:val="en-GB"/>
        </w:rPr>
      </w:pPr>
      <w:r w:rsidRPr="00AC70A3">
        <w:rPr>
          <w:rFonts w:asciiTheme="minorHAnsi" w:hAnsiTheme="minorHAnsi" w:cstheme="minorHAnsi"/>
          <w:b/>
          <w:bCs/>
          <w:szCs w:val="22"/>
          <w:lang w:val="en-GB"/>
        </w:rPr>
        <w:t>Viša sila</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Ukoliko poslije zaključenja Ugovora nastupe okolnosti više sile koje dovedu do ometanja ili onemogućavanja izvršenja ugovornih obaveza, rokovi izvršenja obaveza ugovornih strana će se produžiti za vreme trajanja više sile.</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Ugovorna strana pogođena višom silom, odmah će u pisanoj formi obavijestiti drugu stranu o nastanku nepredviđenih okolnosti i dostaviti odgovarajuće dokaze.</w:t>
      </w:r>
    </w:p>
    <w:p w:rsidR="00B15957" w:rsidRPr="00AC70A3" w:rsidRDefault="00B15957" w:rsidP="007D2F09">
      <w:pPr>
        <w:jc w:val="both"/>
        <w:rPr>
          <w:rFonts w:asciiTheme="minorHAnsi" w:eastAsia="SimSun" w:hAnsiTheme="minorHAnsi" w:cstheme="minorHAnsi"/>
          <w:color w:val="FF0000"/>
          <w:szCs w:val="22"/>
          <w:lang w:eastAsia="zh-CN"/>
        </w:rPr>
      </w:pPr>
    </w:p>
    <w:p w:rsidR="007D2F09" w:rsidRPr="00AC70A3" w:rsidRDefault="007D2F09" w:rsidP="007D2F09">
      <w:pPr>
        <w:jc w:val="both"/>
        <w:rPr>
          <w:rFonts w:asciiTheme="minorHAnsi" w:hAnsiTheme="minorHAnsi" w:cstheme="minorHAnsi"/>
          <w:b/>
          <w:bCs/>
          <w:szCs w:val="22"/>
          <w:lang w:val="sr-Latn-RS"/>
        </w:rPr>
      </w:pPr>
      <w:r w:rsidRPr="00AC70A3">
        <w:rPr>
          <w:rFonts w:asciiTheme="minorHAnsi" w:hAnsiTheme="minorHAnsi" w:cstheme="minorHAnsi"/>
          <w:b/>
          <w:bCs/>
          <w:szCs w:val="22"/>
          <w:lang w:val="sr-Latn-RS"/>
        </w:rPr>
        <w:t>Razlozi za rakid ugovora</w:t>
      </w:r>
    </w:p>
    <w:p w:rsidR="007D2F09" w:rsidRPr="00AC70A3" w:rsidRDefault="007D2F09" w:rsidP="007D2F09">
      <w:pPr>
        <w:spacing w:line="100" w:lineRule="atLeast"/>
        <w:jc w:val="both"/>
        <w:rPr>
          <w:rFonts w:asciiTheme="minorHAnsi" w:hAnsiTheme="minorHAnsi" w:cstheme="minorHAnsi"/>
          <w:bCs/>
          <w:szCs w:val="22"/>
          <w:lang w:val="sr-Latn-CS"/>
        </w:rPr>
      </w:pPr>
      <w:r w:rsidRPr="00AC70A3">
        <w:rPr>
          <w:rFonts w:asciiTheme="minorHAnsi" w:hAnsiTheme="minorHAnsi" w:cstheme="minorHAnsi"/>
          <w:bCs/>
          <w:szCs w:val="22"/>
          <w:lang w:val="sr-Latn-ME"/>
        </w:rPr>
        <w:t>Naručilac će raskinuti ugovor o javnoj nabavci ako:</w:t>
      </w:r>
    </w:p>
    <w:p w:rsidR="007D2F09" w:rsidRPr="00AC70A3" w:rsidRDefault="007D2F09" w:rsidP="007D2F09">
      <w:pPr>
        <w:spacing w:line="100" w:lineRule="atLeast"/>
        <w:jc w:val="both"/>
        <w:rPr>
          <w:rFonts w:asciiTheme="minorHAnsi" w:hAnsiTheme="minorHAnsi" w:cstheme="minorHAnsi"/>
          <w:bCs/>
          <w:szCs w:val="22"/>
        </w:rPr>
      </w:pPr>
      <w:r w:rsidRPr="00AC70A3">
        <w:rPr>
          <w:rFonts w:asciiTheme="minorHAnsi" w:hAnsiTheme="minorHAnsi" w:cstheme="minorHAnsi"/>
          <w:bCs/>
          <w:szCs w:val="22"/>
        </w:rPr>
        <w:t>1) nastupi neki razlog koji predstavlja osnov za obavezno isključenje iz člana 108 Zakona o javnim nabavkama („Službeni list CG“, br. 074/19</w:t>
      </w:r>
      <w:r w:rsidR="00AC70A3" w:rsidRPr="00AC70A3">
        <w:rPr>
          <w:rFonts w:asciiTheme="minorHAnsi" w:hAnsiTheme="minorHAnsi" w:cstheme="minorHAnsi"/>
          <w:bCs/>
          <w:szCs w:val="22"/>
        </w:rPr>
        <w:t>, 3/23,</w:t>
      </w:r>
      <w:r w:rsidR="00E31E08" w:rsidRPr="00AC70A3">
        <w:rPr>
          <w:rFonts w:asciiTheme="minorHAnsi" w:hAnsiTheme="minorHAnsi" w:cstheme="minorHAnsi"/>
          <w:bCs/>
          <w:szCs w:val="22"/>
        </w:rPr>
        <w:t xml:space="preserve"> 11/23</w:t>
      </w:r>
      <w:r w:rsidR="00AC70A3" w:rsidRPr="00AC70A3">
        <w:rPr>
          <w:rFonts w:asciiTheme="minorHAnsi" w:hAnsiTheme="minorHAnsi" w:cstheme="minorHAnsi"/>
          <w:bCs/>
          <w:szCs w:val="22"/>
        </w:rPr>
        <w:t xml:space="preserve"> i 84/24</w:t>
      </w:r>
      <w:r w:rsidRPr="00AC70A3">
        <w:rPr>
          <w:rFonts w:asciiTheme="minorHAnsi" w:hAnsiTheme="minorHAnsi" w:cstheme="minorHAnsi"/>
          <w:bCs/>
          <w:szCs w:val="22"/>
        </w:rPr>
        <w:t>);</w:t>
      </w:r>
    </w:p>
    <w:p w:rsidR="007D2F09" w:rsidRPr="00AC70A3" w:rsidRDefault="007D2F09" w:rsidP="007D2F09">
      <w:pPr>
        <w:spacing w:line="100" w:lineRule="atLeast"/>
        <w:jc w:val="both"/>
        <w:rPr>
          <w:rFonts w:asciiTheme="minorHAnsi" w:hAnsiTheme="minorHAnsi" w:cstheme="minorHAnsi"/>
          <w:bCs/>
          <w:szCs w:val="22"/>
        </w:rPr>
      </w:pPr>
      <w:r w:rsidRPr="00AC70A3">
        <w:rPr>
          <w:rFonts w:asciiTheme="minorHAnsi" w:hAnsiTheme="minorHAnsi" w:cstheme="minorHAnsi"/>
          <w:bCs/>
          <w:szCs w:val="22"/>
        </w:rPr>
        <w:t>2)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7D2F09" w:rsidRPr="00AC70A3" w:rsidRDefault="007D2F09" w:rsidP="007D2F09">
      <w:pPr>
        <w:spacing w:line="100" w:lineRule="atLeast"/>
        <w:jc w:val="both"/>
        <w:rPr>
          <w:rFonts w:asciiTheme="minorHAnsi" w:hAnsiTheme="minorHAnsi" w:cstheme="minorHAnsi"/>
          <w:bCs/>
          <w:szCs w:val="22"/>
        </w:rPr>
      </w:pPr>
      <w:r w:rsidRPr="00AC70A3">
        <w:rPr>
          <w:rFonts w:asciiTheme="minorHAnsi" w:hAnsiTheme="minorHAnsi" w:cstheme="minorHAnsi"/>
          <w:bCs/>
          <w:szCs w:val="22"/>
        </w:rPr>
        <w:t>3) se bitnom izmjenom mijenja privredna ravnoteža ugovora u korist privrednog subjekta sa kojim je zaključen ugovor na način koji nije predviđen prvobitnim ugovorom;</w:t>
      </w:r>
    </w:p>
    <w:p w:rsidR="007D2F09" w:rsidRPr="00AC70A3" w:rsidRDefault="007D2F09" w:rsidP="007D2F09">
      <w:pPr>
        <w:spacing w:line="100" w:lineRule="atLeast"/>
        <w:jc w:val="both"/>
        <w:rPr>
          <w:rFonts w:asciiTheme="minorHAnsi" w:hAnsiTheme="minorHAnsi" w:cstheme="minorHAnsi"/>
          <w:bCs/>
          <w:szCs w:val="22"/>
        </w:rPr>
      </w:pPr>
      <w:r w:rsidRPr="00AC70A3">
        <w:rPr>
          <w:rFonts w:asciiTheme="minorHAnsi" w:hAnsiTheme="minorHAnsi" w:cstheme="minorHAnsi"/>
          <w:bCs/>
          <w:szCs w:val="22"/>
        </w:rPr>
        <w:t>4) se bitnom izmjenom značajno povećava obim ugovora;</w:t>
      </w:r>
    </w:p>
    <w:p w:rsidR="007D2F09" w:rsidRPr="003E4538" w:rsidRDefault="007D2F09" w:rsidP="007D2F09">
      <w:pPr>
        <w:spacing w:line="100" w:lineRule="atLeast"/>
        <w:jc w:val="both"/>
        <w:rPr>
          <w:rFonts w:asciiTheme="minorHAnsi" w:hAnsiTheme="minorHAnsi" w:cstheme="minorHAnsi"/>
          <w:bCs/>
          <w:szCs w:val="22"/>
        </w:rPr>
      </w:pPr>
      <w:r w:rsidRPr="003E4538">
        <w:rPr>
          <w:rFonts w:asciiTheme="minorHAnsi" w:hAnsiTheme="minorHAnsi" w:cstheme="minorHAnsi"/>
          <w:bCs/>
          <w:szCs w:val="22"/>
        </w:rPr>
        <w:t>5) dođe do promjene privrednog subjekta sa kojim je zaključen ugovor o javnoj nabavci,</w:t>
      </w:r>
    </w:p>
    <w:p w:rsidR="007D2F09" w:rsidRPr="00E53953" w:rsidRDefault="0018172D" w:rsidP="007D2F09">
      <w:pPr>
        <w:spacing w:line="100" w:lineRule="atLeast"/>
        <w:jc w:val="both"/>
        <w:rPr>
          <w:rFonts w:asciiTheme="minorHAnsi" w:hAnsiTheme="minorHAnsi" w:cstheme="minorHAnsi"/>
          <w:bCs/>
          <w:szCs w:val="22"/>
        </w:rPr>
      </w:pPr>
      <w:r w:rsidRPr="00E53953">
        <w:rPr>
          <w:rFonts w:asciiTheme="minorHAnsi" w:hAnsiTheme="minorHAnsi" w:cstheme="minorHAnsi"/>
          <w:bCs/>
          <w:szCs w:val="22"/>
        </w:rPr>
        <w:lastRenderedPageBreak/>
        <w:t xml:space="preserve">6) Naručilac </w:t>
      </w:r>
      <w:r w:rsidR="007D2F09" w:rsidRPr="00E53953">
        <w:rPr>
          <w:rFonts w:asciiTheme="minorHAnsi" w:hAnsiTheme="minorHAnsi" w:cstheme="minorHAnsi"/>
          <w:bCs/>
          <w:szCs w:val="22"/>
        </w:rPr>
        <w:t>ili revident, ustanovi da kvalitet pruženih usluga ili način na koje se pružaju, odstupa od traženog, odnosno ponuđenog kvaliteta iz ponude ponuđača sa kojim bude zaključen ugovor,</w:t>
      </w:r>
    </w:p>
    <w:p w:rsidR="007D2F09" w:rsidRPr="00E53953" w:rsidRDefault="0018172D" w:rsidP="007D2F09">
      <w:pPr>
        <w:spacing w:line="100" w:lineRule="atLeast"/>
        <w:jc w:val="both"/>
        <w:rPr>
          <w:rFonts w:asciiTheme="minorHAnsi" w:hAnsiTheme="minorHAnsi" w:cstheme="minorHAnsi"/>
          <w:bCs/>
          <w:szCs w:val="22"/>
        </w:rPr>
      </w:pPr>
      <w:r w:rsidRPr="00E53953">
        <w:rPr>
          <w:rFonts w:asciiTheme="minorHAnsi" w:hAnsiTheme="minorHAnsi" w:cstheme="minorHAnsi"/>
          <w:bCs/>
          <w:szCs w:val="22"/>
        </w:rPr>
        <w:t xml:space="preserve">7) po zahtjevu Naručioca </w:t>
      </w:r>
      <w:r w:rsidR="007D2F09" w:rsidRPr="00E53953">
        <w:rPr>
          <w:rFonts w:asciiTheme="minorHAnsi" w:hAnsiTheme="minorHAnsi" w:cstheme="minorHAnsi"/>
          <w:bCs/>
          <w:szCs w:val="22"/>
        </w:rPr>
        <w:t>ili revidenta, ne pristupi otklanjanju uočenih nedostataka i propusta u obavljanju posla,</w:t>
      </w:r>
    </w:p>
    <w:p w:rsidR="007D2F09" w:rsidRPr="00E53953" w:rsidRDefault="007D2F09" w:rsidP="007D2F09">
      <w:pPr>
        <w:spacing w:line="100" w:lineRule="atLeast"/>
        <w:jc w:val="both"/>
        <w:rPr>
          <w:rFonts w:asciiTheme="minorHAnsi" w:hAnsiTheme="minorHAnsi" w:cstheme="minorHAnsi"/>
          <w:bCs/>
          <w:szCs w:val="22"/>
        </w:rPr>
      </w:pPr>
      <w:r w:rsidRPr="00E53953">
        <w:rPr>
          <w:rFonts w:asciiTheme="minorHAnsi" w:hAnsiTheme="minorHAnsi" w:cstheme="minorHAnsi"/>
          <w:bCs/>
          <w:szCs w:val="22"/>
        </w:rPr>
        <w:t>8) ponuđač sa kojim bude zaključen ugovor u slučaju dostavljanja negativnog izvještaja revidenta, ne postupi po eventualnim primjedbama revidenta na koje je bio upozoren i ne izvrši izmjenu glavnog projekta,</w:t>
      </w:r>
    </w:p>
    <w:p w:rsidR="007D2F09" w:rsidRPr="00E53953" w:rsidRDefault="007D2F09" w:rsidP="007D2F09">
      <w:pPr>
        <w:spacing w:line="100" w:lineRule="atLeast"/>
        <w:jc w:val="both"/>
        <w:rPr>
          <w:rFonts w:asciiTheme="minorHAnsi" w:hAnsiTheme="minorHAnsi" w:cstheme="minorHAnsi"/>
          <w:bCs/>
          <w:szCs w:val="22"/>
        </w:rPr>
      </w:pPr>
      <w:r w:rsidRPr="00E53953">
        <w:rPr>
          <w:rFonts w:asciiTheme="minorHAnsi" w:hAnsiTheme="minorHAnsi" w:cstheme="minorHAnsi"/>
          <w:bCs/>
          <w:szCs w:val="22"/>
        </w:rPr>
        <w:t>9)  ponuđač sa kojim bude zaključen ugovor kasni sa završetkom pružanja usluge.</w:t>
      </w:r>
    </w:p>
    <w:p w:rsidR="007D2F09" w:rsidRPr="00E53953" w:rsidRDefault="007D2F09" w:rsidP="007D2F09">
      <w:pPr>
        <w:jc w:val="both"/>
        <w:rPr>
          <w:rFonts w:ascii="Liberation Serif" w:eastAsia="PMingLiU" w:hAnsi="Liberation Serif" w:cs="Liberation Serif"/>
          <w:noProof/>
          <w:sz w:val="22"/>
          <w:szCs w:val="22"/>
          <w:highlight w:val="yellow"/>
          <w:lang w:val="sr-Latn-ME" w:eastAsia="zh-TW"/>
        </w:rPr>
      </w:pPr>
    </w:p>
    <w:p w:rsidR="007D2F09" w:rsidRPr="00E53953" w:rsidRDefault="007D2F09" w:rsidP="007D2F09">
      <w:pPr>
        <w:spacing w:line="100" w:lineRule="atLeast"/>
        <w:jc w:val="both"/>
        <w:rPr>
          <w:rFonts w:asciiTheme="minorHAnsi" w:hAnsiTheme="minorHAnsi" w:cstheme="minorHAnsi"/>
          <w:szCs w:val="22"/>
          <w:highlight w:val="yellow"/>
          <w:lang w:val="sr-Latn-RS"/>
        </w:rPr>
      </w:pPr>
      <w:r w:rsidRPr="00E53953">
        <w:rPr>
          <w:rFonts w:asciiTheme="minorHAnsi" w:eastAsia="PMingLiU" w:hAnsiTheme="minorHAnsi" w:cstheme="minorHAnsi"/>
          <w:noProof/>
          <w:szCs w:val="22"/>
          <w:lang w:val="sr-Latn-ME" w:eastAsia="zh-TW"/>
        </w:rPr>
        <w:t>Ugovor se raskida pisanom izjavom koja se dostavlja drugoj ugovornoj strani. U izjavi mora biti naznačeno po kom osnovu se Ugovor raskida.</w:t>
      </w:r>
    </w:p>
    <w:p w:rsidR="007D2F09" w:rsidRPr="00E53953" w:rsidRDefault="007D2F09" w:rsidP="007D2F09">
      <w:pPr>
        <w:jc w:val="both"/>
        <w:rPr>
          <w:rFonts w:asciiTheme="minorHAnsi" w:hAnsiTheme="minorHAnsi" w:cstheme="minorHAnsi"/>
          <w:szCs w:val="22"/>
          <w:lang w:val="pl-PL"/>
        </w:rPr>
      </w:pPr>
      <w:r w:rsidRPr="00E53953">
        <w:rPr>
          <w:rFonts w:asciiTheme="minorHAnsi" w:hAnsiTheme="minorHAnsi" w:cstheme="minorHAnsi"/>
          <w:szCs w:val="22"/>
          <w:lang w:val="pl-PL"/>
        </w:rPr>
        <w:t>Ugovorne strane mogu dogovoriti sporazumni raskid Ugovora u slučaju da zajednički procijene da se Ugovor ne može realizovati u predviđenim rokovima i na predviđen način.</w:t>
      </w:r>
    </w:p>
    <w:p w:rsidR="007D2F09" w:rsidRPr="00AC70A3" w:rsidRDefault="007D2F09" w:rsidP="007D2F09">
      <w:pPr>
        <w:tabs>
          <w:tab w:val="left" w:pos="540"/>
        </w:tabs>
        <w:spacing w:line="100" w:lineRule="atLeast"/>
        <w:rPr>
          <w:rFonts w:ascii="Liberation Serif" w:hAnsi="Liberation Serif" w:cs="Liberation Serif"/>
          <w:b/>
          <w:bCs/>
          <w:color w:val="FF0000"/>
          <w:sz w:val="22"/>
          <w:szCs w:val="22"/>
          <w:highlight w:val="yellow"/>
          <w:lang w:val="en-GB"/>
        </w:rPr>
      </w:pPr>
    </w:p>
    <w:p w:rsidR="007D2F09" w:rsidRPr="00AC70A3" w:rsidRDefault="007D2F09" w:rsidP="007D2F09">
      <w:pPr>
        <w:jc w:val="both"/>
        <w:rPr>
          <w:rFonts w:asciiTheme="minorHAnsi" w:eastAsia="SimSun" w:hAnsiTheme="minorHAnsi" w:cstheme="minorHAnsi"/>
          <w:b/>
          <w:bCs/>
          <w:szCs w:val="22"/>
          <w:lang w:eastAsia="zh-CN"/>
        </w:rPr>
      </w:pPr>
      <w:r w:rsidRPr="00AC70A3">
        <w:rPr>
          <w:rFonts w:asciiTheme="minorHAnsi" w:eastAsia="SimSun" w:hAnsiTheme="minorHAnsi" w:cstheme="minorHAnsi"/>
          <w:b/>
          <w:bCs/>
          <w:szCs w:val="22"/>
          <w:lang w:eastAsia="zh-CN"/>
        </w:rPr>
        <w:t>Podugovaranje</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Ponuđač sa kojim bude zaključen ugovor o javnoj nabavci može tokom izvršenja ugovora o javnoj nabavci uz saglasnost Naručioca, da:</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1) zamijeni podugovarača za dio ugovora o javnoj nabavci koji je prethodno zaključio sa podugovaračem;</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2) angažuje jednog ili više novih podugovarača čiji ukupni udio ne može biti veći od 30% vrijednosti ugovora o javnoj nabavci bez PDV-a;</w:t>
      </w:r>
    </w:p>
    <w:p w:rsidR="007D2F09" w:rsidRPr="00AC70A3" w:rsidRDefault="007D2F09" w:rsidP="007D2F09">
      <w:pPr>
        <w:jc w:val="both"/>
        <w:rPr>
          <w:rFonts w:asciiTheme="minorHAnsi" w:eastAsia="SimSun" w:hAnsiTheme="minorHAnsi" w:cstheme="minorHAnsi"/>
          <w:szCs w:val="22"/>
          <w:lang w:eastAsia="zh-CN"/>
        </w:rPr>
      </w:pPr>
      <w:r w:rsidRPr="00AC70A3">
        <w:rPr>
          <w:rFonts w:asciiTheme="minorHAnsi" w:eastAsia="SimSun" w:hAnsiTheme="minorHAnsi" w:cstheme="minorHAnsi"/>
          <w:szCs w:val="22"/>
          <w:lang w:eastAsia="zh-CN"/>
        </w:rPr>
        <w:t>3) preuzme izvršenje dijela ugovora o javnoj nabavci koji je prethodno zaključio sa podugovaračem.</w:t>
      </w:r>
    </w:p>
    <w:p w:rsidR="007D2F09" w:rsidRPr="003E4538" w:rsidRDefault="007D2F09" w:rsidP="007D2F09">
      <w:pPr>
        <w:tabs>
          <w:tab w:val="left" w:pos="540"/>
        </w:tabs>
        <w:spacing w:line="100" w:lineRule="atLeast"/>
        <w:rPr>
          <w:rFonts w:ascii="Liberation Serif" w:hAnsi="Liberation Serif" w:cs="Liberation Serif"/>
          <w:b/>
          <w:bCs/>
          <w:sz w:val="22"/>
          <w:szCs w:val="22"/>
          <w:highlight w:val="yellow"/>
          <w:lang w:val="en-GB"/>
        </w:rPr>
      </w:pPr>
    </w:p>
    <w:p w:rsidR="007D2F09" w:rsidRPr="003E4538" w:rsidRDefault="007D2F09" w:rsidP="007D2F09">
      <w:pPr>
        <w:tabs>
          <w:tab w:val="left" w:pos="540"/>
        </w:tabs>
        <w:spacing w:line="100" w:lineRule="atLeast"/>
        <w:rPr>
          <w:rFonts w:asciiTheme="minorHAnsi" w:hAnsiTheme="minorHAnsi" w:cstheme="minorHAnsi"/>
          <w:b/>
          <w:bCs/>
          <w:szCs w:val="22"/>
          <w:lang w:val="en-GB"/>
        </w:rPr>
      </w:pPr>
      <w:r w:rsidRPr="003E4538">
        <w:rPr>
          <w:rFonts w:asciiTheme="minorHAnsi" w:hAnsiTheme="minorHAnsi" w:cstheme="minorHAnsi"/>
          <w:b/>
          <w:bCs/>
          <w:szCs w:val="22"/>
          <w:lang w:val="en-GB"/>
        </w:rPr>
        <w:t>Izmjene ugovora</w:t>
      </w:r>
    </w:p>
    <w:p w:rsidR="00E31E08" w:rsidRPr="003E4538" w:rsidRDefault="007D2F09" w:rsidP="003E4538">
      <w:pPr>
        <w:jc w:val="both"/>
        <w:rPr>
          <w:rFonts w:asciiTheme="minorHAnsi" w:hAnsiTheme="minorHAnsi" w:cstheme="minorHAnsi"/>
          <w:b/>
          <w:bCs/>
          <w:noProof/>
          <w:lang w:val="sr-Latn-ME"/>
        </w:rPr>
      </w:pPr>
      <w:r w:rsidRPr="003E4538">
        <w:rPr>
          <w:rFonts w:asciiTheme="minorHAnsi" w:hAnsiTheme="minorHAnsi" w:cstheme="minorHAnsi"/>
          <w:noProof/>
          <w:lang w:val="sr-Latn-ME"/>
        </w:rPr>
        <w:t xml:space="preserve">Ugovor o javnoj nabavci tokom njegovog trajanja može da se izmijeni bez sprovođenja novog postupka javne nabavke u skladu sa članom 151 </w:t>
      </w:r>
      <w:r w:rsidR="003E4538" w:rsidRPr="003E4538">
        <w:rPr>
          <w:rFonts w:asciiTheme="minorHAnsi" w:hAnsiTheme="minorHAnsi" w:cstheme="minorHAnsi"/>
          <w:noProof/>
          <w:lang w:val="sr-Latn-ME"/>
        </w:rPr>
        <w:t xml:space="preserve">stav 1 tačke 3 i 3b </w:t>
      </w:r>
      <w:r w:rsidRPr="003E4538">
        <w:rPr>
          <w:rFonts w:asciiTheme="minorHAnsi" w:hAnsiTheme="minorHAnsi" w:cstheme="minorHAnsi"/>
          <w:noProof/>
          <w:lang w:val="sr-Latn-ME"/>
        </w:rPr>
        <w:t xml:space="preserve">Zakona o javnim nabavkama: </w:t>
      </w:r>
      <w:r w:rsidR="00E31E08" w:rsidRPr="003E4538">
        <w:rPr>
          <w:rFonts w:asciiTheme="minorHAnsi" w:eastAsiaTheme="minorHAnsi" w:hAnsiTheme="minorHAnsi" w:cstheme="minorHAnsi"/>
          <w:lang w:val="en-GB"/>
        </w:rPr>
        <w:t xml:space="preserve">kada je potreba za izmjenom ugovora nastala zbog okolnosti koje naručilac u vrijeme zaključivanja ugovora nije mogao da predvidi, a izmjenom </w:t>
      </w:r>
      <w:r w:rsidR="003E4538" w:rsidRPr="003E4538">
        <w:rPr>
          <w:rFonts w:asciiTheme="minorHAnsi" w:eastAsiaTheme="minorHAnsi" w:hAnsiTheme="minorHAnsi" w:cstheme="minorHAnsi"/>
          <w:lang w:val="en-GB"/>
        </w:rPr>
        <w:t>se ne mijenja priroda ugovora;</w:t>
      </w:r>
      <w:r w:rsidR="003E4538" w:rsidRPr="003E4538">
        <w:rPr>
          <w:rFonts w:asciiTheme="minorHAnsi" w:hAnsiTheme="minorHAnsi" w:cstheme="minorHAnsi"/>
          <w:b/>
          <w:bCs/>
          <w:noProof/>
          <w:lang w:val="sr-Latn-ME"/>
        </w:rPr>
        <w:t xml:space="preserve"> </w:t>
      </w:r>
      <w:r w:rsidR="00E31E08" w:rsidRPr="003E4538">
        <w:rPr>
          <w:rFonts w:asciiTheme="minorHAnsi" w:eastAsiaTheme="minorHAnsi" w:hAnsiTheme="minorHAnsi" w:cstheme="minorHAnsi"/>
          <w:lang w:val="en-GB"/>
        </w:rPr>
        <w:t xml:space="preserve"> kad se vrši zamjena podugovarača, u skladu sa članom </w:t>
      </w:r>
      <w:r w:rsidR="003E4538" w:rsidRPr="003E4538">
        <w:rPr>
          <w:rFonts w:asciiTheme="minorHAnsi" w:eastAsiaTheme="minorHAnsi" w:hAnsiTheme="minorHAnsi" w:cstheme="minorHAnsi"/>
          <w:lang w:val="en-GB"/>
        </w:rPr>
        <w:t>128 st. 10, 11 i 12 ovog zakona.</w:t>
      </w:r>
    </w:p>
    <w:p w:rsidR="007D2F09" w:rsidRPr="00AC70A3" w:rsidRDefault="007D2F09" w:rsidP="007D2F09">
      <w:pPr>
        <w:rPr>
          <w:rFonts w:ascii="Liberation Serif" w:hAnsi="Liberation Serif" w:cs="Liberation Serif"/>
          <w:color w:val="FF0000"/>
          <w:sz w:val="22"/>
          <w:szCs w:val="22"/>
          <w:highlight w:val="yellow"/>
          <w:lang w:val="sr-Latn-ME"/>
        </w:rPr>
      </w:pPr>
    </w:p>
    <w:p w:rsidR="007D2F09" w:rsidRPr="00AC70A3" w:rsidRDefault="007D2F09" w:rsidP="007D2F09">
      <w:pPr>
        <w:rPr>
          <w:rFonts w:asciiTheme="minorHAnsi" w:hAnsiTheme="minorHAnsi" w:cstheme="minorHAnsi"/>
          <w:b/>
          <w:bCs/>
          <w:szCs w:val="22"/>
          <w:lang w:val="sr-Latn-ME"/>
        </w:rPr>
      </w:pPr>
      <w:r w:rsidRPr="00AC70A3">
        <w:rPr>
          <w:rFonts w:asciiTheme="minorHAnsi" w:hAnsiTheme="minorHAnsi" w:cstheme="minorHAnsi"/>
          <w:b/>
          <w:bCs/>
          <w:szCs w:val="22"/>
          <w:lang w:val="sr-Latn-ME"/>
        </w:rPr>
        <w:t>Ostale odredbe</w:t>
      </w:r>
    </w:p>
    <w:p w:rsidR="007D2F09" w:rsidRPr="00AC70A3" w:rsidRDefault="007D2F09" w:rsidP="007D2F09">
      <w:pPr>
        <w:jc w:val="both"/>
        <w:rPr>
          <w:rFonts w:asciiTheme="minorHAnsi" w:hAnsiTheme="minorHAnsi" w:cstheme="minorHAnsi"/>
          <w:szCs w:val="22"/>
          <w:lang w:val="sr-Latn-ME"/>
        </w:rPr>
      </w:pPr>
      <w:r w:rsidRPr="00AC70A3">
        <w:rPr>
          <w:rFonts w:asciiTheme="minorHAnsi" w:hAnsiTheme="minorHAnsi" w:cstheme="minorHAnsi"/>
          <w:szCs w:val="22"/>
          <w:lang w:val="sr-Latn-ME"/>
        </w:rPr>
        <w:t>Ugovor o javnoj nabavci koji je zaključen uz kršenje antikorupcijskog pravila u smislu člana 38 stav 3 Zakona o javnim nabavkama („Službeni list CG“, br. 74/19</w:t>
      </w:r>
      <w:r w:rsidR="00AC70A3" w:rsidRPr="00AC70A3">
        <w:rPr>
          <w:rFonts w:asciiTheme="minorHAnsi" w:hAnsiTheme="minorHAnsi" w:cstheme="minorHAnsi"/>
          <w:szCs w:val="22"/>
          <w:lang w:val="sr-Latn-ME"/>
        </w:rPr>
        <w:t xml:space="preserve">, 3/23, </w:t>
      </w:r>
      <w:r w:rsidR="002032D3" w:rsidRPr="00AC70A3">
        <w:rPr>
          <w:rFonts w:asciiTheme="minorHAnsi" w:hAnsiTheme="minorHAnsi" w:cstheme="minorHAnsi"/>
          <w:szCs w:val="22"/>
          <w:lang w:val="sr-Latn-ME"/>
        </w:rPr>
        <w:t>11/23</w:t>
      </w:r>
      <w:r w:rsidR="00AC70A3" w:rsidRPr="00AC70A3">
        <w:rPr>
          <w:rFonts w:asciiTheme="minorHAnsi" w:hAnsiTheme="minorHAnsi" w:cstheme="minorHAnsi"/>
          <w:szCs w:val="22"/>
          <w:lang w:val="sr-Latn-ME"/>
        </w:rPr>
        <w:t xml:space="preserve"> i 84/24</w:t>
      </w:r>
      <w:r w:rsidRPr="00AC70A3">
        <w:rPr>
          <w:rFonts w:asciiTheme="minorHAnsi" w:hAnsiTheme="minorHAnsi" w:cstheme="minorHAnsi"/>
          <w:szCs w:val="22"/>
          <w:lang w:val="sr-Latn-ME"/>
        </w:rPr>
        <w:t>) ništav je.</w:t>
      </w:r>
    </w:p>
    <w:p w:rsidR="007D2F09" w:rsidRPr="00AC70A3" w:rsidRDefault="007D2F09" w:rsidP="007D2F09">
      <w:pPr>
        <w:jc w:val="both"/>
        <w:rPr>
          <w:rFonts w:asciiTheme="minorHAnsi" w:hAnsiTheme="minorHAnsi" w:cstheme="minorHAnsi"/>
          <w:szCs w:val="22"/>
          <w:lang w:val="sr-Latn-ME"/>
        </w:rPr>
      </w:pPr>
      <w:r w:rsidRPr="00AC70A3">
        <w:rPr>
          <w:rFonts w:asciiTheme="minorHAnsi" w:hAnsiTheme="minorHAnsi" w:cstheme="minorHAnsi"/>
          <w:szCs w:val="22"/>
          <w:lang w:val="sr-Latn-ME"/>
        </w:rPr>
        <w:t>Za sve što nije regulisano ovim Ugovorom neposredno se primjenjuju odredbe Zakona o obligacionim odnosima</w:t>
      </w:r>
      <w:r w:rsidRPr="00AC70A3">
        <w:rPr>
          <w:rFonts w:asciiTheme="minorHAnsi" w:hAnsiTheme="minorHAnsi" w:cstheme="minorHAnsi"/>
          <w:sz w:val="28"/>
        </w:rPr>
        <w:t xml:space="preserve"> </w:t>
      </w:r>
      <w:r w:rsidRPr="00AC70A3">
        <w:rPr>
          <w:rFonts w:asciiTheme="minorHAnsi" w:hAnsiTheme="minorHAnsi" w:cstheme="minorHAnsi"/>
          <w:szCs w:val="22"/>
          <w:lang w:val="sr-Latn-ME"/>
        </w:rPr>
        <w:t xml:space="preserve">("Službeni list </w:t>
      </w:r>
      <w:r w:rsidR="008B0666" w:rsidRPr="00AC70A3">
        <w:rPr>
          <w:rFonts w:asciiTheme="minorHAnsi" w:hAnsiTheme="minorHAnsi" w:cstheme="minorHAnsi"/>
          <w:szCs w:val="22"/>
          <w:lang w:val="sr-Latn-ME"/>
        </w:rPr>
        <w:t xml:space="preserve">Crne Gore", br. 047/08, 004/11 i </w:t>
      </w:r>
      <w:r w:rsidRPr="00AC70A3">
        <w:rPr>
          <w:rFonts w:asciiTheme="minorHAnsi" w:hAnsiTheme="minorHAnsi" w:cstheme="minorHAnsi"/>
          <w:szCs w:val="22"/>
          <w:lang w:val="sr-Latn-ME"/>
        </w:rPr>
        <w:t>022/17) i drugih pozitivnih propisa.</w:t>
      </w:r>
    </w:p>
    <w:p w:rsidR="007D2F09" w:rsidRPr="00AC70A3" w:rsidRDefault="007D2F09" w:rsidP="007D2F09">
      <w:pPr>
        <w:rPr>
          <w:rFonts w:asciiTheme="minorHAnsi" w:hAnsiTheme="minorHAnsi" w:cstheme="minorHAnsi"/>
          <w:szCs w:val="22"/>
          <w:lang w:val="sr-Latn-ME"/>
        </w:rPr>
      </w:pPr>
    </w:p>
    <w:p w:rsidR="007D2F09" w:rsidRPr="00AC70A3" w:rsidRDefault="007D2F09" w:rsidP="007D2F09">
      <w:pPr>
        <w:overflowPunct w:val="0"/>
        <w:ind w:right="-10"/>
        <w:jc w:val="both"/>
        <w:rPr>
          <w:rFonts w:asciiTheme="minorHAnsi" w:eastAsia="SimSun" w:hAnsiTheme="minorHAnsi" w:cstheme="minorHAnsi"/>
          <w:szCs w:val="22"/>
          <w:lang w:bidi="hi-IN"/>
        </w:rPr>
      </w:pPr>
      <w:r w:rsidRPr="00AC70A3">
        <w:rPr>
          <w:rFonts w:asciiTheme="minorHAnsi" w:eastAsia="SimSun" w:hAnsiTheme="minorHAnsi" w:cstheme="minorHAnsi"/>
          <w:szCs w:val="22"/>
          <w:lang w:bidi="hi-IN"/>
        </w:rPr>
        <w:t>Ovaj Ugovor stupa na snagu danom ovjere zavodnim pečatom Naručioca, nakon potpisa obje ugovorne strane.</w:t>
      </w:r>
    </w:p>
    <w:p w:rsidR="007D2F09" w:rsidRPr="00AC70A3" w:rsidRDefault="007D2F09" w:rsidP="007D2F09">
      <w:pPr>
        <w:jc w:val="center"/>
        <w:rPr>
          <w:rFonts w:asciiTheme="minorHAnsi" w:hAnsiTheme="minorHAnsi" w:cstheme="minorHAnsi"/>
          <w:b/>
          <w:szCs w:val="22"/>
          <w:lang w:val="sl-SI"/>
        </w:rPr>
      </w:pPr>
    </w:p>
    <w:p w:rsidR="007D2F09" w:rsidRPr="00AC70A3" w:rsidRDefault="007D2F09" w:rsidP="007D2F09">
      <w:pPr>
        <w:autoSpaceDE w:val="0"/>
        <w:autoSpaceDN w:val="0"/>
        <w:adjustRightInd w:val="0"/>
        <w:jc w:val="both"/>
        <w:rPr>
          <w:rFonts w:asciiTheme="minorHAnsi" w:eastAsia="Calibri" w:hAnsiTheme="minorHAnsi" w:cstheme="minorHAnsi"/>
          <w:bCs/>
          <w:szCs w:val="22"/>
          <w:lang w:val="sl-SI"/>
        </w:rPr>
      </w:pPr>
      <w:r w:rsidRPr="00AC70A3">
        <w:rPr>
          <w:rFonts w:asciiTheme="minorHAnsi" w:eastAsia="Calibri" w:hAnsiTheme="minorHAnsi" w:cstheme="minorHAnsi"/>
          <w:bCs/>
          <w:szCs w:val="22"/>
          <w:lang w:val="sl-SI"/>
        </w:rPr>
        <w:t>Eventualne nesporazume koji mogu da se pojave u vezi ovog Ugovora ugovorne strane će pokušati da  riješe sporazumno.</w:t>
      </w:r>
    </w:p>
    <w:p w:rsidR="009759D4" w:rsidRPr="00AC70A3" w:rsidRDefault="007D2F09" w:rsidP="00E31E08">
      <w:pPr>
        <w:autoSpaceDE w:val="0"/>
        <w:autoSpaceDN w:val="0"/>
        <w:adjustRightInd w:val="0"/>
        <w:jc w:val="both"/>
        <w:rPr>
          <w:rFonts w:asciiTheme="minorHAnsi" w:eastAsia="Calibri" w:hAnsiTheme="minorHAnsi" w:cstheme="minorHAnsi"/>
          <w:bCs/>
          <w:szCs w:val="22"/>
          <w:lang w:val="sl-SI"/>
        </w:rPr>
      </w:pPr>
      <w:r w:rsidRPr="00AC70A3">
        <w:rPr>
          <w:rFonts w:asciiTheme="minorHAnsi" w:eastAsia="Calibri" w:hAnsiTheme="minorHAnsi" w:cstheme="minorHAnsi"/>
          <w:bCs/>
          <w:szCs w:val="22"/>
          <w:lang w:val="sl-SI"/>
        </w:rPr>
        <w:t>Sve sporove koji nasta</w:t>
      </w:r>
      <w:r w:rsidRPr="00AC70A3">
        <w:rPr>
          <w:rFonts w:asciiTheme="minorHAnsi" w:eastAsia="Calibri" w:hAnsiTheme="minorHAnsi" w:cstheme="minorHAnsi"/>
          <w:bCs/>
          <w:szCs w:val="22"/>
          <w:lang w:val="sr-Latn-CS"/>
        </w:rPr>
        <w:t>nu</w:t>
      </w:r>
      <w:r w:rsidRPr="00AC70A3">
        <w:rPr>
          <w:rFonts w:asciiTheme="minorHAnsi" w:eastAsia="Calibri" w:hAnsiTheme="minorHAnsi" w:cstheme="minorHAnsi"/>
          <w:bCs/>
          <w:szCs w:val="22"/>
          <w:lang w:val="sl-SI"/>
        </w:rPr>
        <w:t xml:space="preserve"> u vezi ovog Ugovora rješavaće Privredni sud u Podgorici.</w:t>
      </w:r>
      <w:bookmarkEnd w:id="13"/>
    </w:p>
    <w:p w:rsidR="00AC70A3" w:rsidRDefault="00AC70A3" w:rsidP="00E31E08">
      <w:pPr>
        <w:autoSpaceDE w:val="0"/>
        <w:autoSpaceDN w:val="0"/>
        <w:adjustRightInd w:val="0"/>
        <w:jc w:val="both"/>
        <w:rPr>
          <w:rFonts w:asciiTheme="minorHAnsi" w:eastAsia="Calibri" w:hAnsiTheme="minorHAnsi" w:cstheme="minorHAnsi"/>
          <w:bCs/>
          <w:color w:val="FF0000"/>
          <w:szCs w:val="22"/>
          <w:lang w:val="sl-SI"/>
        </w:rPr>
      </w:pPr>
    </w:p>
    <w:p w:rsidR="00AC70A3" w:rsidRDefault="00AC70A3" w:rsidP="00E31E08">
      <w:pPr>
        <w:autoSpaceDE w:val="0"/>
        <w:autoSpaceDN w:val="0"/>
        <w:adjustRightInd w:val="0"/>
        <w:jc w:val="both"/>
        <w:rPr>
          <w:rFonts w:asciiTheme="minorHAnsi" w:hAnsiTheme="minorHAnsi" w:cstheme="minorHAnsi"/>
          <w:b/>
          <w:bCs/>
          <w:color w:val="FF0000"/>
          <w:lang w:val="sr-Latn-ME"/>
        </w:rPr>
      </w:pPr>
    </w:p>
    <w:p w:rsidR="00561001" w:rsidRPr="00AC70A3" w:rsidRDefault="00561001" w:rsidP="00E31E08">
      <w:pPr>
        <w:autoSpaceDE w:val="0"/>
        <w:autoSpaceDN w:val="0"/>
        <w:adjustRightInd w:val="0"/>
        <w:jc w:val="both"/>
        <w:rPr>
          <w:rFonts w:asciiTheme="minorHAnsi" w:hAnsiTheme="minorHAnsi" w:cstheme="minorHAnsi"/>
          <w:b/>
          <w:bCs/>
          <w:color w:val="FF0000"/>
          <w:lang w:val="sr-Latn-ME"/>
        </w:rPr>
      </w:pPr>
    </w:p>
    <w:p w:rsidR="009759D4" w:rsidRPr="00AC70A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8" w:name="_Toc62730566"/>
      <w:r w:rsidRPr="00AC70A3">
        <w:rPr>
          <w:rFonts w:asciiTheme="minorHAnsi" w:hAnsiTheme="minorHAnsi" w:cstheme="minorHAnsi"/>
          <w:b/>
          <w:lang w:val="sr-Latn-ME"/>
        </w:rPr>
        <w:t>ZAHTJEV ZA POJAŠNJENJE ILI IZMJENU I DOPUNU TENDERSKE DOKUMENTACIJE</w:t>
      </w:r>
      <w:bookmarkEnd w:id="18"/>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autoSpaceDE w:val="0"/>
        <w:autoSpaceDN w:val="0"/>
        <w:adjustRightInd w:val="0"/>
        <w:jc w:val="both"/>
        <w:rPr>
          <w:rFonts w:asciiTheme="minorHAnsi" w:hAnsiTheme="minorHAnsi" w:cstheme="minorHAnsi"/>
          <w:lang w:val="sr-Latn-ME"/>
        </w:rPr>
      </w:pPr>
      <w:r w:rsidRPr="00AC70A3">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AC70A3" w:rsidRDefault="009759D4" w:rsidP="009759D4">
      <w:pPr>
        <w:jc w:val="both"/>
        <w:rPr>
          <w:rFonts w:asciiTheme="minorHAnsi" w:hAnsiTheme="minorHAnsi" w:cstheme="minorHAnsi"/>
          <w:lang w:val="sr-Latn-ME"/>
        </w:rPr>
      </w:pPr>
    </w:p>
    <w:p w:rsidR="009759D4"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Privredni subjekat ima pravo da pisanim zahtjevom traži od naručioca pojašnjenje tenderske dokumentacije najkasnije deset dana prije isteka roka određenog za dostavljanje ponuda.</w:t>
      </w:r>
    </w:p>
    <w:p w:rsidR="009759D4" w:rsidRPr="00AC70A3" w:rsidRDefault="009759D4" w:rsidP="009759D4">
      <w:pPr>
        <w:jc w:val="both"/>
        <w:rPr>
          <w:rFonts w:asciiTheme="minorHAnsi" w:hAnsiTheme="minorHAnsi" w:cstheme="minorHAnsi"/>
          <w:lang w:val="sr-Latn-ME"/>
        </w:rPr>
      </w:pPr>
    </w:p>
    <w:p w:rsidR="005F49CA" w:rsidRPr="00AC70A3" w:rsidRDefault="009759D4" w:rsidP="009759D4">
      <w:pPr>
        <w:jc w:val="both"/>
        <w:rPr>
          <w:rFonts w:asciiTheme="minorHAnsi" w:hAnsiTheme="minorHAnsi" w:cstheme="minorHAnsi"/>
          <w:lang w:val="sr-Latn-ME"/>
        </w:rPr>
      </w:pPr>
      <w:r w:rsidRPr="00AC70A3">
        <w:rPr>
          <w:rFonts w:asciiTheme="minorHAnsi" w:hAnsiTheme="minorHAnsi" w:cstheme="minorHAnsi"/>
          <w:lang w:val="sr-Latn-ME"/>
        </w:rPr>
        <w:t>Zahtjev se podnosi isključivo putem ESJN-a.</w:t>
      </w:r>
    </w:p>
    <w:p w:rsidR="005F49CA" w:rsidRPr="00AC70A3" w:rsidRDefault="005F49CA" w:rsidP="009759D4">
      <w:pPr>
        <w:jc w:val="both"/>
        <w:rPr>
          <w:rFonts w:asciiTheme="minorHAnsi" w:hAnsiTheme="minorHAnsi" w:cstheme="minorHAnsi"/>
          <w:color w:val="FF0000"/>
          <w:lang w:val="sr-Latn-ME"/>
        </w:rPr>
      </w:pPr>
    </w:p>
    <w:p w:rsidR="0018172D" w:rsidRPr="00AC70A3" w:rsidRDefault="0018172D" w:rsidP="009759D4">
      <w:pPr>
        <w:jc w:val="both"/>
        <w:rPr>
          <w:rFonts w:asciiTheme="minorHAnsi" w:hAnsiTheme="minorHAnsi" w:cstheme="minorHAnsi"/>
          <w:color w:val="FF0000"/>
          <w:lang w:val="sr-Latn-ME"/>
        </w:rPr>
      </w:pPr>
    </w:p>
    <w:p w:rsidR="0018172D" w:rsidRPr="00AC70A3" w:rsidRDefault="0018172D" w:rsidP="009759D4">
      <w:pPr>
        <w:jc w:val="both"/>
        <w:rPr>
          <w:rFonts w:asciiTheme="minorHAnsi" w:hAnsiTheme="minorHAnsi" w:cstheme="minorHAnsi"/>
          <w:color w:val="FF0000"/>
          <w:lang w:val="sr-Latn-ME"/>
        </w:rPr>
      </w:pPr>
    </w:p>
    <w:p w:rsidR="0018172D" w:rsidRPr="00AC70A3" w:rsidRDefault="0018172D" w:rsidP="009759D4">
      <w:pPr>
        <w:jc w:val="both"/>
        <w:rPr>
          <w:rFonts w:asciiTheme="minorHAnsi" w:hAnsiTheme="minorHAnsi" w:cstheme="minorHAnsi"/>
          <w:color w:val="FF0000"/>
          <w:lang w:val="sr-Latn-ME"/>
        </w:rPr>
      </w:pPr>
    </w:p>
    <w:p w:rsidR="00FE045C" w:rsidRPr="00AC70A3" w:rsidRDefault="00FE045C" w:rsidP="009759D4">
      <w:pPr>
        <w:jc w:val="both"/>
        <w:rPr>
          <w:rFonts w:asciiTheme="minorHAnsi" w:hAnsiTheme="minorHAnsi" w:cstheme="minorHAnsi"/>
          <w:color w:val="FF0000"/>
          <w:lang w:val="sr-Latn-ME"/>
        </w:rPr>
      </w:pPr>
    </w:p>
    <w:p w:rsidR="00FE045C" w:rsidRPr="00AC70A3" w:rsidRDefault="00FE045C" w:rsidP="009759D4">
      <w:pPr>
        <w:jc w:val="both"/>
        <w:rPr>
          <w:rFonts w:asciiTheme="minorHAnsi" w:hAnsiTheme="minorHAnsi" w:cstheme="minorHAnsi"/>
          <w:color w:val="FF0000"/>
          <w:lang w:val="sr-Latn-ME"/>
        </w:rPr>
      </w:pPr>
    </w:p>
    <w:p w:rsidR="00FE045C" w:rsidRPr="00AC70A3" w:rsidRDefault="00FE045C" w:rsidP="009759D4">
      <w:pPr>
        <w:jc w:val="both"/>
        <w:rPr>
          <w:rFonts w:asciiTheme="minorHAnsi" w:hAnsiTheme="minorHAnsi" w:cstheme="minorHAnsi"/>
          <w:color w:val="FF0000"/>
          <w:lang w:val="sr-Latn-ME"/>
        </w:rPr>
      </w:pPr>
    </w:p>
    <w:p w:rsidR="00FE045C" w:rsidRPr="00AC70A3" w:rsidRDefault="00FE045C" w:rsidP="009759D4">
      <w:pPr>
        <w:jc w:val="both"/>
        <w:rPr>
          <w:rFonts w:asciiTheme="minorHAnsi" w:hAnsiTheme="minorHAnsi" w:cstheme="minorHAnsi"/>
          <w:color w:val="FF0000"/>
          <w:lang w:val="sr-Latn-ME"/>
        </w:rPr>
      </w:pPr>
    </w:p>
    <w:p w:rsidR="0018172D" w:rsidRDefault="0018172D"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D35FCC" w:rsidP="009759D4">
      <w:pPr>
        <w:jc w:val="both"/>
        <w:rPr>
          <w:rFonts w:asciiTheme="minorHAnsi" w:hAnsiTheme="minorHAnsi" w:cstheme="minorHAnsi"/>
          <w:color w:val="FF0000"/>
          <w:lang w:val="sr-Latn-ME"/>
        </w:rPr>
      </w:pPr>
      <w:r>
        <w:rPr>
          <w:rFonts w:asciiTheme="minorHAnsi" w:hAnsiTheme="minorHAnsi" w:cstheme="minorHAnsi"/>
          <w:color w:val="FF0000"/>
          <w:lang w:val="sr-Latn-ME"/>
        </w:rPr>
        <w:object w:dxaOrig="8939"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05pt;height:631.25pt" o:ole="">
            <v:imagedata r:id="rId8" o:title=""/>
          </v:shape>
          <o:OLEObject Type="Embed" ProgID="Acrobat.Document.DC" ShapeID="_x0000_i1025" DrawAspect="Content" ObjectID="_1827049814" r:id="rId9"/>
        </w:object>
      </w: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Default="00AC70A3" w:rsidP="009759D4">
      <w:pPr>
        <w:jc w:val="both"/>
        <w:rPr>
          <w:rFonts w:asciiTheme="minorHAnsi" w:hAnsiTheme="minorHAnsi" w:cstheme="minorHAnsi"/>
          <w:color w:val="FF0000"/>
          <w:lang w:val="sr-Latn-ME"/>
        </w:rPr>
      </w:pPr>
    </w:p>
    <w:p w:rsidR="00AC70A3" w:rsidRPr="00AC70A3" w:rsidRDefault="00AC70A3" w:rsidP="009759D4">
      <w:pPr>
        <w:jc w:val="both"/>
        <w:rPr>
          <w:rFonts w:asciiTheme="minorHAnsi" w:hAnsiTheme="minorHAnsi" w:cstheme="minorHAnsi"/>
          <w:lang w:val="sr-Latn-ME"/>
        </w:rPr>
      </w:pPr>
    </w:p>
    <w:p w:rsidR="009759D4" w:rsidRPr="00AC70A3" w:rsidRDefault="009759D4" w:rsidP="0018172D">
      <w:pPr>
        <w:pStyle w:val="ListParagraph"/>
        <w:keepNext/>
        <w:keepLines/>
        <w:numPr>
          <w:ilvl w:val="0"/>
          <w:numId w:val="1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lang w:val="sr-Latn-ME"/>
        </w:rPr>
      </w:pPr>
      <w:bookmarkStart w:id="19" w:name="_Toc62730568"/>
      <w:r w:rsidRPr="00AC70A3">
        <w:rPr>
          <w:rFonts w:asciiTheme="minorHAnsi" w:hAnsiTheme="minorHAnsi" w:cstheme="minorHAnsi"/>
          <w:b/>
          <w:lang w:val="sr-Latn-ME"/>
        </w:rPr>
        <w:t>UPUTSTVO O PRAVNOM SREDSTVU</w:t>
      </w:r>
      <w:bookmarkEnd w:id="19"/>
    </w:p>
    <w:p w:rsidR="009759D4" w:rsidRPr="00AC70A3" w:rsidRDefault="009759D4" w:rsidP="009759D4">
      <w:pPr>
        <w:tabs>
          <w:tab w:val="left" w:pos="5760"/>
        </w:tabs>
        <w:jc w:val="center"/>
        <w:rPr>
          <w:rFonts w:asciiTheme="minorHAnsi" w:hAnsiTheme="minorHAnsi" w:cstheme="minorHAnsi"/>
          <w:lang w:val="sr-Latn-ME"/>
        </w:rPr>
      </w:pPr>
    </w:p>
    <w:p w:rsidR="009759D4" w:rsidRPr="00AC70A3" w:rsidRDefault="009759D4" w:rsidP="009759D4">
      <w:pPr>
        <w:tabs>
          <w:tab w:val="left" w:pos="5760"/>
        </w:tabs>
        <w:ind w:firstLine="567"/>
        <w:jc w:val="both"/>
        <w:rPr>
          <w:rFonts w:asciiTheme="minorHAnsi" w:hAnsiTheme="minorHAnsi" w:cstheme="minorHAnsi"/>
        </w:rPr>
      </w:pPr>
      <w:r w:rsidRPr="00AC70A3">
        <w:rPr>
          <w:rFonts w:asciiTheme="minorHAnsi" w:hAnsiTheme="minorHAnsi" w:cstheme="minorHAnsi"/>
          <w:lang w:val="sr-Latn-ME"/>
        </w:rPr>
        <w:t>Privredni subjekat može da izjavi žalbu protiv ove tenderske dokumentacije Komisiji za zaštitu prava</w:t>
      </w:r>
      <w:r w:rsidRPr="00AC70A3">
        <w:rPr>
          <w:rFonts w:asciiTheme="minorHAnsi" w:hAnsiTheme="minorHAnsi" w:cstheme="minorHAnsi"/>
        </w:rPr>
        <w:t>:</w:t>
      </w:r>
    </w:p>
    <w:p w:rsidR="009759D4" w:rsidRPr="00AC70A3" w:rsidRDefault="009759D4" w:rsidP="009759D4">
      <w:pPr>
        <w:pStyle w:val="T30X"/>
        <w:ind w:left="567" w:hanging="283"/>
        <w:rPr>
          <w:rFonts w:asciiTheme="minorHAnsi" w:hAnsiTheme="minorHAnsi" w:cstheme="minorHAnsi"/>
          <w:color w:val="auto"/>
          <w:sz w:val="24"/>
          <w:szCs w:val="24"/>
        </w:rPr>
      </w:pPr>
      <w:r w:rsidRPr="00AC70A3">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AC70A3" w:rsidRDefault="009759D4" w:rsidP="009759D4">
      <w:pPr>
        <w:pStyle w:val="T30X"/>
        <w:ind w:left="567" w:hanging="283"/>
        <w:rPr>
          <w:rFonts w:asciiTheme="minorHAnsi" w:hAnsiTheme="minorHAnsi" w:cstheme="minorHAnsi"/>
          <w:color w:val="auto"/>
          <w:sz w:val="24"/>
          <w:szCs w:val="24"/>
        </w:rPr>
      </w:pPr>
      <w:r w:rsidRPr="00AC70A3">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AC70A3" w:rsidRDefault="009759D4" w:rsidP="009759D4">
      <w:pPr>
        <w:pStyle w:val="T30X"/>
        <w:ind w:left="567" w:hanging="283"/>
        <w:rPr>
          <w:rFonts w:asciiTheme="minorHAnsi" w:hAnsiTheme="minorHAnsi" w:cstheme="minorHAnsi"/>
          <w:color w:val="auto"/>
          <w:sz w:val="24"/>
          <w:szCs w:val="24"/>
        </w:rPr>
      </w:pPr>
      <w:r w:rsidRPr="00AC70A3">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AC70A3" w:rsidRDefault="009759D4" w:rsidP="009759D4">
      <w:pPr>
        <w:tabs>
          <w:tab w:val="left" w:pos="5760"/>
        </w:tabs>
        <w:jc w:val="both"/>
        <w:rPr>
          <w:rFonts w:asciiTheme="minorHAnsi" w:hAnsiTheme="minorHAnsi" w:cstheme="minorHAnsi"/>
          <w:lang w:val="sr-Latn-ME"/>
        </w:rPr>
      </w:pPr>
    </w:p>
    <w:p w:rsidR="009759D4" w:rsidRPr="00AC70A3" w:rsidRDefault="009759D4" w:rsidP="009759D4">
      <w:pPr>
        <w:autoSpaceDE w:val="0"/>
        <w:autoSpaceDN w:val="0"/>
        <w:adjustRightInd w:val="0"/>
        <w:ind w:firstLine="567"/>
        <w:jc w:val="both"/>
        <w:rPr>
          <w:rFonts w:asciiTheme="minorHAnsi" w:hAnsiTheme="minorHAnsi" w:cstheme="minorHAnsi"/>
          <w:lang w:val="sr-Latn-ME"/>
        </w:rPr>
      </w:pPr>
      <w:r w:rsidRPr="00AC70A3">
        <w:rPr>
          <w:rFonts w:asciiTheme="minorHAnsi" w:hAnsiTheme="minorHAnsi" w:cstheme="minorHAnsi"/>
          <w:lang w:val="sr-Latn-ME"/>
        </w:rPr>
        <w:t>Žalba se izjavljuje preko naručioca neposredno putem ESJN-a. Žalba koja nije podnesena na naprijed predviđeni način biće odbijena kao nedozvoljena.</w:t>
      </w:r>
    </w:p>
    <w:p w:rsidR="009759D4" w:rsidRPr="00AC70A3" w:rsidRDefault="009759D4" w:rsidP="009759D4">
      <w:pPr>
        <w:autoSpaceDE w:val="0"/>
        <w:autoSpaceDN w:val="0"/>
        <w:adjustRightInd w:val="0"/>
        <w:ind w:firstLine="567"/>
        <w:jc w:val="both"/>
        <w:rPr>
          <w:rFonts w:asciiTheme="minorHAnsi" w:hAnsiTheme="minorHAnsi" w:cstheme="minorHAnsi"/>
          <w:lang w:val="sr-Latn-ME"/>
        </w:rPr>
      </w:pPr>
    </w:p>
    <w:p w:rsidR="009759D4" w:rsidRPr="00AC70A3" w:rsidRDefault="009759D4" w:rsidP="009759D4">
      <w:pPr>
        <w:autoSpaceDE w:val="0"/>
        <w:autoSpaceDN w:val="0"/>
        <w:adjustRightInd w:val="0"/>
        <w:ind w:firstLine="567"/>
        <w:jc w:val="both"/>
        <w:rPr>
          <w:rFonts w:asciiTheme="minorHAnsi" w:hAnsiTheme="minorHAnsi" w:cstheme="minorHAnsi"/>
          <w:highlight w:val="yellow"/>
          <w:lang w:val="sr-Latn-ME"/>
        </w:rPr>
      </w:pPr>
      <w:r w:rsidRPr="00AC70A3">
        <w:rPr>
          <w:rFonts w:asciiTheme="minorHAnsi" w:hAnsiTheme="minorHAnsi" w:cstheme="minorHAnsi"/>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AC70A3" w:rsidRDefault="009759D4" w:rsidP="009759D4">
      <w:pPr>
        <w:tabs>
          <w:tab w:val="left" w:pos="5760"/>
        </w:tabs>
        <w:ind w:firstLine="567"/>
        <w:jc w:val="both"/>
        <w:rPr>
          <w:rFonts w:asciiTheme="minorHAnsi" w:hAnsiTheme="minorHAnsi" w:cstheme="minorHAnsi"/>
          <w:lang w:val="sr-Latn-ME"/>
        </w:rPr>
      </w:pPr>
    </w:p>
    <w:p w:rsidR="009759D4" w:rsidRPr="00AC70A3" w:rsidRDefault="009759D4" w:rsidP="009759D4">
      <w:pPr>
        <w:tabs>
          <w:tab w:val="left" w:pos="5760"/>
        </w:tabs>
        <w:ind w:firstLine="567"/>
        <w:jc w:val="both"/>
        <w:rPr>
          <w:rFonts w:asciiTheme="minorHAnsi" w:hAnsiTheme="minorHAnsi" w:cstheme="minorHAnsi"/>
          <w:lang w:val="sr-Latn-ME"/>
        </w:rPr>
      </w:pPr>
      <w:r w:rsidRPr="00AC70A3">
        <w:rPr>
          <w:rFonts w:asciiTheme="minorHAnsi" w:hAnsiTheme="minorHAnsi" w:cstheme="minorHAnsi"/>
          <w:lang w:val="sr-Latn-ME"/>
        </w:rPr>
        <w:t>Ukoliko je predmet nabavke podijeljen po partijama, a žalba se odnosi samo na određenu/e partiju/e, naknada se plaća u iznosu 1% od procijenjene vrijednosti javne nabavke te/tih partije/a.</w:t>
      </w:r>
    </w:p>
    <w:p w:rsidR="009759D4" w:rsidRPr="00AC70A3" w:rsidRDefault="009759D4" w:rsidP="009759D4">
      <w:pPr>
        <w:tabs>
          <w:tab w:val="left" w:pos="5760"/>
        </w:tabs>
        <w:ind w:firstLine="567"/>
        <w:jc w:val="both"/>
        <w:rPr>
          <w:rFonts w:asciiTheme="minorHAnsi" w:hAnsiTheme="minorHAnsi" w:cstheme="minorHAnsi"/>
          <w:lang w:val="sr-Latn-ME"/>
        </w:rPr>
      </w:pPr>
    </w:p>
    <w:p w:rsidR="009759D4" w:rsidRPr="00AC70A3" w:rsidRDefault="009759D4" w:rsidP="009759D4">
      <w:pPr>
        <w:tabs>
          <w:tab w:val="left" w:pos="5760"/>
        </w:tabs>
        <w:ind w:firstLine="567"/>
        <w:jc w:val="both"/>
        <w:rPr>
          <w:rFonts w:asciiTheme="minorHAnsi" w:hAnsiTheme="minorHAnsi" w:cstheme="minorHAnsi"/>
          <w:lang w:val="sr-Latn-ME"/>
        </w:rPr>
      </w:pPr>
      <w:r w:rsidRPr="00AC70A3">
        <w:rPr>
          <w:rFonts w:asciiTheme="minorHAnsi" w:hAnsiTheme="minorHAnsi" w:cstheme="minorHAnsi"/>
          <w:lang w:val="sr-Latn-ME"/>
        </w:rPr>
        <w:t xml:space="preserve">Instrukcije za plaćanje naknade za vođenje postupka od strane žalilaca iz inostranstva nalaze se na internet stranici Komisije za zaštitu prava nabavki </w:t>
      </w:r>
      <w:hyperlink r:id="rId10" w:history="1">
        <w:r w:rsidRPr="00AC70A3">
          <w:rPr>
            <w:rStyle w:val="Hyperlink"/>
            <w:rFonts w:asciiTheme="minorHAnsi" w:hAnsiTheme="minorHAnsi" w:cstheme="minorHAnsi"/>
            <w:color w:val="auto"/>
            <w:lang w:val="sr-Latn-ME"/>
          </w:rPr>
          <w:t>http://www.kontrola-nabavki.me/</w:t>
        </w:r>
      </w:hyperlink>
      <w:r w:rsidRPr="00AC70A3">
        <w:rPr>
          <w:rFonts w:asciiTheme="minorHAnsi" w:hAnsiTheme="minorHAnsi" w:cstheme="minorHAnsi"/>
          <w:lang w:val="sr-Latn-ME"/>
        </w:rPr>
        <w:t>.“.</w:t>
      </w:r>
    </w:p>
    <w:p w:rsidR="009759D4" w:rsidRPr="00AC70A3" w:rsidRDefault="009759D4" w:rsidP="009759D4">
      <w:pPr>
        <w:tabs>
          <w:tab w:val="left" w:pos="5760"/>
        </w:tabs>
        <w:ind w:firstLine="567"/>
        <w:jc w:val="both"/>
        <w:rPr>
          <w:rFonts w:asciiTheme="minorHAnsi" w:hAnsiTheme="minorHAnsi" w:cstheme="minorHAnsi"/>
          <w:color w:val="FF0000"/>
          <w:lang w:val="sr-Latn-ME"/>
        </w:rPr>
      </w:pPr>
    </w:p>
    <w:p w:rsidR="00CD4771" w:rsidRPr="00AC70A3" w:rsidRDefault="00CD4771">
      <w:pPr>
        <w:rPr>
          <w:rFonts w:asciiTheme="minorHAnsi" w:hAnsiTheme="minorHAnsi" w:cstheme="minorHAnsi"/>
          <w:color w:val="FF0000"/>
        </w:rPr>
      </w:pPr>
    </w:p>
    <w:sectPr w:rsidR="00CD4771" w:rsidRPr="00AC70A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F86" w:rsidRDefault="00503F86" w:rsidP="009759D4">
      <w:r>
        <w:separator/>
      </w:r>
    </w:p>
  </w:endnote>
  <w:endnote w:type="continuationSeparator" w:id="0">
    <w:p w:rsidR="00503F86" w:rsidRDefault="00503F86"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3971"/>
      <w:docPartObj>
        <w:docPartGallery w:val="Page Numbers (Bottom of Page)"/>
        <w:docPartUnique/>
      </w:docPartObj>
    </w:sdtPr>
    <w:sdtEndPr>
      <w:rPr>
        <w:noProof/>
      </w:rPr>
    </w:sdtEndPr>
    <w:sdtContent>
      <w:p w:rsidR="0042289B" w:rsidRDefault="0042289B">
        <w:pPr>
          <w:pStyle w:val="Footer"/>
          <w:jc w:val="right"/>
        </w:pPr>
        <w:r>
          <w:fldChar w:fldCharType="begin"/>
        </w:r>
        <w:r>
          <w:instrText xml:space="preserve"> PAGE   \* MERGEFORMAT </w:instrText>
        </w:r>
        <w:r>
          <w:fldChar w:fldCharType="separate"/>
        </w:r>
        <w:r w:rsidR="00523A2E">
          <w:rPr>
            <w:noProof/>
          </w:rPr>
          <w:t>14</w:t>
        </w:r>
        <w:r>
          <w:rPr>
            <w:noProof/>
          </w:rPr>
          <w:fldChar w:fldCharType="end"/>
        </w:r>
      </w:p>
    </w:sdtContent>
  </w:sdt>
  <w:p w:rsidR="0042289B" w:rsidRDefault="004228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F86" w:rsidRDefault="00503F86" w:rsidP="009759D4">
      <w:r>
        <w:separator/>
      </w:r>
    </w:p>
  </w:footnote>
  <w:footnote w:type="continuationSeparator" w:id="0">
    <w:p w:rsidR="00503F86" w:rsidRDefault="00503F86" w:rsidP="009759D4">
      <w:r>
        <w:continuationSeparator/>
      </w:r>
    </w:p>
  </w:footnote>
  <w:footnote w:id="1">
    <w:p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759D4" w:rsidRPr="00367536"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759D4" w:rsidRPr="0083641C"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9759D4" w:rsidRPr="007F2BA0" w:rsidRDefault="009759D4"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759D4" w:rsidRPr="007F2BA0" w:rsidRDefault="009759D4"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9759D4" w:rsidRPr="002E211C" w:rsidRDefault="009759D4"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86107FC"/>
    <w:multiLevelType w:val="hybridMultilevel"/>
    <w:tmpl w:val="AE7433D8"/>
    <w:lvl w:ilvl="0" w:tplc="2E3AF366">
      <w:numFmt w:val="bullet"/>
      <w:lvlText w:val="-"/>
      <w:lvlJc w:val="left"/>
      <w:pPr>
        <w:ind w:left="420" w:hanging="360"/>
      </w:pPr>
      <w:rPr>
        <w:rFonts w:ascii="Times New Roman" w:eastAsia="Times New Roman" w:hAnsi="Times New Roman" w:cs="Times New Roman" w:hint="default"/>
        <w:color w:val="auto"/>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CFB6419"/>
    <w:multiLevelType w:val="hybridMultilevel"/>
    <w:tmpl w:val="1F987464"/>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9"/>
  </w:num>
  <w:num w:numId="5">
    <w:abstractNumId w:val="12"/>
  </w:num>
  <w:num w:numId="6">
    <w:abstractNumId w:val="10"/>
  </w:num>
  <w:num w:numId="7">
    <w:abstractNumId w:val="6"/>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
  </w:num>
  <w:num w:numId="12">
    <w:abstractNumId w:val="3"/>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D4"/>
    <w:rsid w:val="00057012"/>
    <w:rsid w:val="000D2288"/>
    <w:rsid w:val="000E33D2"/>
    <w:rsid w:val="000E5CA9"/>
    <w:rsid w:val="000F56B8"/>
    <w:rsid w:val="001579D4"/>
    <w:rsid w:val="0018172D"/>
    <w:rsid w:val="002032D3"/>
    <w:rsid w:val="002B2BF9"/>
    <w:rsid w:val="002F18F3"/>
    <w:rsid w:val="002F4D2C"/>
    <w:rsid w:val="0038058C"/>
    <w:rsid w:val="0038482B"/>
    <w:rsid w:val="00393FD3"/>
    <w:rsid w:val="003B5DBC"/>
    <w:rsid w:val="003E2B71"/>
    <w:rsid w:val="003E4538"/>
    <w:rsid w:val="0042289B"/>
    <w:rsid w:val="00457E2E"/>
    <w:rsid w:val="0046291D"/>
    <w:rsid w:val="004C5C07"/>
    <w:rsid w:val="004C6876"/>
    <w:rsid w:val="00503F86"/>
    <w:rsid w:val="00507E22"/>
    <w:rsid w:val="00523A2E"/>
    <w:rsid w:val="00561001"/>
    <w:rsid w:val="00572A4F"/>
    <w:rsid w:val="005773A7"/>
    <w:rsid w:val="005B1C15"/>
    <w:rsid w:val="005E5363"/>
    <w:rsid w:val="005F49CA"/>
    <w:rsid w:val="0062568C"/>
    <w:rsid w:val="00643DF9"/>
    <w:rsid w:val="00675EF8"/>
    <w:rsid w:val="006E70E0"/>
    <w:rsid w:val="007652B5"/>
    <w:rsid w:val="007816FA"/>
    <w:rsid w:val="007A1F41"/>
    <w:rsid w:val="007B0E0F"/>
    <w:rsid w:val="007C172B"/>
    <w:rsid w:val="007D2F09"/>
    <w:rsid w:val="00805063"/>
    <w:rsid w:val="00876711"/>
    <w:rsid w:val="008B0666"/>
    <w:rsid w:val="00912103"/>
    <w:rsid w:val="009153E4"/>
    <w:rsid w:val="00930B41"/>
    <w:rsid w:val="009520F8"/>
    <w:rsid w:val="009759D4"/>
    <w:rsid w:val="00987F15"/>
    <w:rsid w:val="009A27D0"/>
    <w:rsid w:val="009E0F7C"/>
    <w:rsid w:val="00A00099"/>
    <w:rsid w:val="00A753DF"/>
    <w:rsid w:val="00AC632B"/>
    <w:rsid w:val="00AC70A3"/>
    <w:rsid w:val="00AE0F6C"/>
    <w:rsid w:val="00B15957"/>
    <w:rsid w:val="00B3780C"/>
    <w:rsid w:val="00BB58C0"/>
    <w:rsid w:val="00BF65B6"/>
    <w:rsid w:val="00C93BC6"/>
    <w:rsid w:val="00CD4771"/>
    <w:rsid w:val="00D01509"/>
    <w:rsid w:val="00D35FCC"/>
    <w:rsid w:val="00D55655"/>
    <w:rsid w:val="00DA4C51"/>
    <w:rsid w:val="00E31E08"/>
    <w:rsid w:val="00E53953"/>
    <w:rsid w:val="00E72694"/>
    <w:rsid w:val="00E934BE"/>
    <w:rsid w:val="00EF3C21"/>
    <w:rsid w:val="00EF63A6"/>
    <w:rsid w:val="00F3359E"/>
    <w:rsid w:val="00F444AF"/>
    <w:rsid w:val="00F51743"/>
    <w:rsid w:val="00F53F39"/>
    <w:rsid w:val="00F5535C"/>
    <w:rsid w:val="00FD5965"/>
    <w:rsid w:val="00FE0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aliases w:val="Liste 1,List Paragraph1"/>
    <w:basedOn w:val="Normal"/>
    <w:link w:val="ListParagraphChar"/>
    <w:uiPriority w:val="99"/>
    <w:qFormat/>
    <w:rsid w:val="007D2F09"/>
    <w:pPr>
      <w:ind w:left="720"/>
      <w:contextualSpacing/>
    </w:pPr>
  </w:style>
  <w:style w:type="character" w:customStyle="1" w:styleId="ListParagraphChar">
    <w:name w:val="List Paragraph Char"/>
    <w:aliases w:val="Liste 1 Char,List Paragraph1 Char"/>
    <w:link w:val="ListParagraph"/>
    <w:uiPriority w:val="99"/>
    <w:locked/>
    <w:rsid w:val="007D2F0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21B3E-D50D-405C-8193-302A5B6DD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3932</Words>
  <Characters>22419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51</cp:revision>
  <cp:lastPrinted>2023-02-17T07:53:00Z</cp:lastPrinted>
  <dcterms:created xsi:type="dcterms:W3CDTF">2023-02-17T07:52:00Z</dcterms:created>
  <dcterms:modified xsi:type="dcterms:W3CDTF">2025-12-12T12:04:00Z</dcterms:modified>
</cp:coreProperties>
</file>