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3920" w:rsidRPr="00B83920" w:rsidRDefault="00B83920" w:rsidP="00B83920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B83920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 xml:space="preserve">OBRAZAC 1  </w:t>
      </w:r>
    </w:p>
    <w:p w:rsidR="00B83920" w:rsidRPr="00B83920" w:rsidRDefault="00B83920" w:rsidP="00B8392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B83920" w:rsidRPr="00B83920" w:rsidRDefault="007A2EE5" w:rsidP="00B83920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JZU Opšta bolnica Pljevlja</w:t>
      </w: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B83920">
        <w:rPr>
          <w:rFonts w:ascii="Arial" w:eastAsia="Times New Roman" w:hAnsi="Arial" w:cs="Arial"/>
          <w:sz w:val="24"/>
          <w:szCs w:val="24"/>
          <w:lang w:val="sr-Latn-ME"/>
        </w:rPr>
        <w:t xml:space="preserve">Broj iz evidencije postupaka javnih nabavki: </w:t>
      </w:r>
      <w:r w:rsidR="007A2EE5">
        <w:rPr>
          <w:rFonts w:ascii="Arial" w:eastAsia="Times New Roman" w:hAnsi="Arial" w:cs="Arial"/>
          <w:sz w:val="24"/>
          <w:szCs w:val="24"/>
          <w:lang w:val="sr-Latn-ME"/>
        </w:rPr>
        <w:t xml:space="preserve">OP </w:t>
      </w:r>
      <w:r w:rsidR="00397389">
        <w:rPr>
          <w:rFonts w:ascii="Arial" w:eastAsia="Times New Roman" w:hAnsi="Arial" w:cs="Arial"/>
          <w:sz w:val="24"/>
          <w:szCs w:val="24"/>
          <w:lang w:val="sr-Latn-ME"/>
        </w:rPr>
        <w:t>10</w:t>
      </w:r>
      <w:r w:rsidR="00D73E69">
        <w:rPr>
          <w:rFonts w:ascii="Arial" w:eastAsia="Times New Roman" w:hAnsi="Arial" w:cs="Arial"/>
          <w:sz w:val="24"/>
          <w:szCs w:val="24"/>
          <w:lang w:val="sr-Latn-ME"/>
        </w:rPr>
        <w:t>/2</w:t>
      </w:r>
      <w:r w:rsidR="00D206D7">
        <w:rPr>
          <w:rFonts w:ascii="Arial" w:eastAsia="Times New Roman" w:hAnsi="Arial" w:cs="Arial"/>
          <w:sz w:val="24"/>
          <w:szCs w:val="24"/>
          <w:lang w:val="sr-Latn-ME"/>
        </w:rPr>
        <w:t>5</w:t>
      </w:r>
      <w:r w:rsidR="00397389">
        <w:rPr>
          <w:rFonts w:ascii="Arial" w:eastAsia="Times New Roman" w:hAnsi="Arial" w:cs="Arial"/>
          <w:sz w:val="24"/>
          <w:szCs w:val="24"/>
          <w:lang w:val="sr-Latn-ME"/>
        </w:rPr>
        <w:t>-1</w:t>
      </w: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B8392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Redni broj iz Plana javnih nabavki : </w:t>
      </w:r>
      <w:r w:rsidR="00D206D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16</w:t>
      </w:r>
    </w:p>
    <w:p w:rsidR="00B83920" w:rsidRPr="00B83920" w:rsidRDefault="007A2EE5" w:rsidP="00B8392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Pljevlja, </w:t>
      </w:r>
      <w:r w:rsidR="0039738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12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</w:t>
      </w:r>
      <w:r w:rsidR="0039738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12</w:t>
      </w:r>
      <w:r w:rsidR="00FA550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202</w:t>
      </w:r>
      <w:r w:rsidR="00D206D7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5</w:t>
      </w:r>
      <w:r w:rsidR="00FA550E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.godine</w:t>
      </w:r>
    </w:p>
    <w:p w:rsidR="00B83920" w:rsidRPr="00B83920" w:rsidRDefault="00B83920" w:rsidP="00B83920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B83920" w:rsidRPr="00B83920" w:rsidRDefault="00B83920" w:rsidP="00B83920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B83920">
        <w:rPr>
          <w:rFonts w:ascii="Arial" w:eastAsia="Times New Roman" w:hAnsi="Arial" w:cs="Arial"/>
          <w:sz w:val="24"/>
          <w:szCs w:val="24"/>
          <w:lang w:val="sr-Latn-ME"/>
        </w:rPr>
        <w:t xml:space="preserve">Na osnovu člana 53 stav 3 Zakona o javnim nabavkama („Službeni list CG“, br. 74/19 i 3/23) </w:t>
      </w:r>
      <w:r w:rsidR="007A2EE5"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 xml:space="preserve">JZU Opšta bolnica Pljevlja </w:t>
      </w:r>
      <w:r w:rsidRPr="00B83920">
        <w:rPr>
          <w:rFonts w:ascii="Arial" w:eastAsia="Times New Roman" w:hAnsi="Arial" w:cs="Arial"/>
          <w:sz w:val="24"/>
          <w:szCs w:val="24"/>
          <w:lang w:val="sr-Latn-ME"/>
        </w:rPr>
        <w:t>objavljuje</w:t>
      </w:r>
      <w:r w:rsidRPr="00B83920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</w:t>
      </w:r>
    </w:p>
    <w:p w:rsidR="00B83920" w:rsidRPr="00B83920" w:rsidRDefault="00B83920" w:rsidP="00B83920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B83920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                                         </w:t>
      </w:r>
      <w:r w:rsidRPr="00B83920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  <w:r w:rsidRPr="00B83920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                                                     </w:t>
      </w:r>
    </w:p>
    <w:p w:rsidR="00B83920" w:rsidRPr="00B83920" w:rsidRDefault="00B83920" w:rsidP="00B83920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  <w:r w:rsidRPr="00B83920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B83920" w:rsidRPr="00B83920" w:rsidRDefault="00B83920" w:rsidP="00B83920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  <w:r w:rsidRPr="00B83920"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B83920" w:rsidRPr="00B83920" w:rsidRDefault="00B83920" w:rsidP="00B83920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8"/>
          <w:szCs w:val="28"/>
          <w:lang w:val="sr-Latn-ME"/>
        </w:rPr>
      </w:pPr>
    </w:p>
    <w:p w:rsidR="00B83920" w:rsidRPr="00B83920" w:rsidRDefault="00397389" w:rsidP="00B83920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SREDSTAVA ZA ODRŽAVANJE HIGIJENE</w:t>
      </w:r>
    </w:p>
    <w:p w:rsidR="00B83920" w:rsidRDefault="00B83920" w:rsidP="00B83920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B83920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 xml:space="preserve"> </w:t>
      </w:r>
    </w:p>
    <w:p w:rsidR="007A2EE5" w:rsidRPr="00B83920" w:rsidRDefault="007A2EE5" w:rsidP="00B83920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B8392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Predmet nabavke se nabavlja:</w:t>
      </w: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B83920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B8392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po partijama</w:t>
      </w:r>
    </w:p>
    <w:p w:rsidR="00B83920" w:rsidRPr="00B83920" w:rsidRDefault="00B83920" w:rsidP="00B8392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0" w:name="_Toc62730553"/>
      <w:r w:rsidRPr="00B83920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lastRenderedPageBreak/>
        <w:t>POZIV ZA NADMETANJE</w:t>
      </w:r>
      <w:r w:rsidRPr="00B83920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1"/>
      </w:r>
      <w:bookmarkEnd w:id="0"/>
      <w:r w:rsidRPr="00B83920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 xml:space="preserve"> </w:t>
      </w:r>
    </w:p>
    <w:p w:rsidR="00B83920" w:rsidRPr="00B83920" w:rsidRDefault="00B83920" w:rsidP="00B83920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  <w:r w:rsidRPr="00B83920"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  <w:tab/>
      </w:r>
    </w:p>
    <w:p w:rsidR="00B83920" w:rsidRPr="00B83920" w:rsidRDefault="00B83920" w:rsidP="00B83920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83920">
        <w:rPr>
          <w:rFonts w:ascii="Arial" w:eastAsia="Calibri" w:hAnsi="Arial" w:cs="Arial"/>
          <w:color w:val="000000"/>
          <w:lang w:val="sr-Latn-ME"/>
        </w:rPr>
        <w:t>Podaci o naručiocu;</w:t>
      </w:r>
    </w:p>
    <w:p w:rsidR="00B83920" w:rsidRPr="00B83920" w:rsidRDefault="00B83920" w:rsidP="00B83920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83920">
        <w:rPr>
          <w:rFonts w:ascii="Arial" w:eastAsia="Calibri" w:hAnsi="Arial" w:cs="Arial"/>
          <w:color w:val="000000"/>
          <w:lang w:val="sr-Latn-ME"/>
        </w:rPr>
        <w:t xml:space="preserve">Podaci o postupku i predmetu javne nabavke: </w:t>
      </w:r>
    </w:p>
    <w:p w:rsidR="00B83920" w:rsidRPr="00B83920" w:rsidRDefault="00B83920" w:rsidP="00B8392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83920">
        <w:rPr>
          <w:rFonts w:ascii="Arial" w:eastAsia="Calibri" w:hAnsi="Arial" w:cs="Arial"/>
          <w:color w:val="000000"/>
          <w:lang w:val="sr-Latn-ME"/>
        </w:rPr>
        <w:t>Vrsta postupka,</w:t>
      </w:r>
    </w:p>
    <w:p w:rsidR="00B83920" w:rsidRPr="00B83920" w:rsidRDefault="00B83920" w:rsidP="00B8392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83920">
        <w:rPr>
          <w:rFonts w:ascii="Arial" w:eastAsia="Calibri" w:hAnsi="Arial" w:cs="Arial"/>
          <w:color w:val="000000"/>
          <w:lang w:val="sr-Latn-ME"/>
        </w:rPr>
        <w:t>Predmet javne nabavke (vrsta predmeta, naziv i opis predmeta),</w:t>
      </w:r>
    </w:p>
    <w:p w:rsidR="00B83920" w:rsidRPr="00B83920" w:rsidRDefault="00B83920" w:rsidP="00B8392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83920">
        <w:rPr>
          <w:rFonts w:ascii="Arial" w:eastAsia="Calibri" w:hAnsi="Arial" w:cs="Arial"/>
          <w:color w:val="000000"/>
          <w:lang w:val="sr-Latn-ME"/>
        </w:rPr>
        <w:t>Procijenjena vrijednost predmeta nabavke</w:t>
      </w:r>
      <w:r w:rsidRPr="00B83920">
        <w:rPr>
          <w:rFonts w:ascii="Arial" w:eastAsia="Calibri" w:hAnsi="Arial" w:cs="Arial"/>
          <w:color w:val="000000"/>
          <w:vertAlign w:val="superscript"/>
          <w:lang w:val="sr-Latn-ME"/>
        </w:rPr>
        <w:footnoteReference w:id="2"/>
      </w:r>
      <w:r w:rsidRPr="00B83920">
        <w:rPr>
          <w:rFonts w:ascii="Arial" w:eastAsia="Calibri" w:hAnsi="Arial" w:cs="Arial"/>
          <w:color w:val="000000"/>
          <w:lang w:val="sr-Latn-ME"/>
        </w:rPr>
        <w:t>,</w:t>
      </w:r>
    </w:p>
    <w:p w:rsidR="00B83920" w:rsidRPr="00B83920" w:rsidRDefault="00B83920" w:rsidP="00B8392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83920">
        <w:rPr>
          <w:rFonts w:ascii="Arial" w:eastAsia="Calibri" w:hAnsi="Arial" w:cs="Arial"/>
          <w:color w:val="000000"/>
          <w:lang w:val="sr-Latn-ME"/>
        </w:rPr>
        <w:t xml:space="preserve">Način nabavke: </w:t>
      </w:r>
    </w:p>
    <w:p w:rsidR="00B83920" w:rsidRPr="00B83920" w:rsidRDefault="00B83920" w:rsidP="00B83920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83920">
        <w:rPr>
          <w:rFonts w:ascii="Arial" w:eastAsia="Calibri" w:hAnsi="Arial" w:cs="Arial"/>
          <w:color w:val="000000"/>
          <w:lang w:val="sr-Latn-ME"/>
        </w:rPr>
        <w:t>Cjelina, po partijama,</w:t>
      </w:r>
    </w:p>
    <w:p w:rsidR="00B83920" w:rsidRPr="00B83920" w:rsidRDefault="00B83920" w:rsidP="00B83920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83920">
        <w:rPr>
          <w:rFonts w:ascii="Arial" w:eastAsia="Calibri" w:hAnsi="Arial" w:cs="Arial"/>
          <w:color w:val="000000"/>
          <w:lang w:val="sr-Latn-ME"/>
        </w:rPr>
        <w:t>Zajednička nabavka,</w:t>
      </w:r>
    </w:p>
    <w:p w:rsidR="00B83920" w:rsidRPr="00B83920" w:rsidRDefault="00B83920" w:rsidP="00B83920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83920">
        <w:rPr>
          <w:rFonts w:ascii="Arial" w:eastAsia="Calibri" w:hAnsi="Arial" w:cs="Arial"/>
          <w:color w:val="000000"/>
          <w:lang w:val="sr-Latn-ME"/>
        </w:rPr>
        <w:t>Centralizovana nabavka,</w:t>
      </w:r>
    </w:p>
    <w:p w:rsidR="00B83920" w:rsidRPr="00B83920" w:rsidRDefault="00B83920" w:rsidP="00B8392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83920">
        <w:rPr>
          <w:rFonts w:ascii="Arial" w:eastAsia="Calibri" w:hAnsi="Arial" w:cs="Arial"/>
          <w:color w:val="000000"/>
          <w:lang w:val="sr-Latn-ME"/>
        </w:rPr>
        <w:t>Posebni oblik nabavke:</w:t>
      </w:r>
    </w:p>
    <w:p w:rsidR="00B83920" w:rsidRPr="00B83920" w:rsidRDefault="00B83920" w:rsidP="00B83920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83920">
        <w:rPr>
          <w:rFonts w:ascii="Arial" w:eastAsia="Calibri" w:hAnsi="Arial" w:cs="Arial"/>
          <w:color w:val="000000"/>
          <w:lang w:val="sr-Latn-ME"/>
        </w:rPr>
        <w:t>Okvirni sporazum,</w:t>
      </w:r>
    </w:p>
    <w:p w:rsidR="00B83920" w:rsidRPr="00B83920" w:rsidRDefault="00B83920" w:rsidP="00B83920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83920">
        <w:rPr>
          <w:rFonts w:ascii="Arial" w:eastAsia="Calibri" w:hAnsi="Arial" w:cs="Arial"/>
          <w:color w:val="000000"/>
          <w:lang w:val="sr-Latn-ME"/>
        </w:rPr>
        <w:t>Dinamički sistem nabavki,</w:t>
      </w:r>
    </w:p>
    <w:p w:rsidR="00B83920" w:rsidRPr="00B83920" w:rsidRDefault="00B83920" w:rsidP="00B83920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83920">
        <w:rPr>
          <w:rFonts w:ascii="Arial" w:eastAsia="Calibri" w:hAnsi="Arial" w:cs="Arial"/>
          <w:color w:val="000000"/>
          <w:lang w:val="sr-Latn-ME"/>
        </w:rPr>
        <w:t>Elektronska aukcija,</w:t>
      </w:r>
    </w:p>
    <w:p w:rsidR="00B83920" w:rsidRPr="00B83920" w:rsidRDefault="00B83920" w:rsidP="00B83920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83920">
        <w:rPr>
          <w:rFonts w:ascii="Arial" w:eastAsia="Calibri" w:hAnsi="Arial" w:cs="Arial"/>
          <w:color w:val="000000"/>
          <w:lang w:val="sr-Latn-ME"/>
        </w:rPr>
        <w:t>Elektronski katalog,</w:t>
      </w:r>
    </w:p>
    <w:p w:rsidR="00B83920" w:rsidRPr="00B83920" w:rsidRDefault="00B83920" w:rsidP="00B8392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83920">
        <w:rPr>
          <w:rFonts w:ascii="Arial" w:eastAsia="Calibri" w:hAnsi="Arial" w:cs="Arial"/>
          <w:color w:val="000000"/>
          <w:lang w:val="sr-Latn-ME"/>
        </w:rPr>
        <w:t>Uslovi za učešće u postupku javne nabavke i posebni osnovi za isključenje,</w:t>
      </w:r>
    </w:p>
    <w:p w:rsidR="00B83920" w:rsidRPr="00B83920" w:rsidRDefault="00B83920" w:rsidP="00B8392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83920">
        <w:rPr>
          <w:rFonts w:ascii="Arial" w:eastAsia="Calibri" w:hAnsi="Arial" w:cs="Arial"/>
          <w:color w:val="000000"/>
          <w:lang w:val="sr-Latn-ME"/>
        </w:rPr>
        <w:t>Kriterijum za izbor najpovoljnije ponude,</w:t>
      </w:r>
    </w:p>
    <w:p w:rsidR="00B83920" w:rsidRPr="00B83920" w:rsidRDefault="00B83920" w:rsidP="00B8392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83920">
        <w:rPr>
          <w:rFonts w:ascii="Arial" w:eastAsia="Calibri" w:hAnsi="Arial" w:cs="Arial"/>
          <w:color w:val="000000"/>
          <w:lang w:val="sr-Latn-ME"/>
        </w:rPr>
        <w:t>Način, mjesto i vrijeme podnošenja ponuda i otvaranja ponuda,</w:t>
      </w:r>
    </w:p>
    <w:p w:rsidR="00B83920" w:rsidRPr="00B83920" w:rsidRDefault="00B83920" w:rsidP="00B8392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83920">
        <w:rPr>
          <w:rFonts w:ascii="Arial" w:eastAsia="Calibri" w:hAnsi="Arial" w:cs="Arial"/>
          <w:color w:val="000000"/>
          <w:lang w:val="sr-Latn-ME"/>
        </w:rPr>
        <w:t>Rok za donošenje odluke o izboru,</w:t>
      </w:r>
    </w:p>
    <w:p w:rsidR="00B83920" w:rsidRPr="00B83920" w:rsidRDefault="00B83920" w:rsidP="00B8392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83920">
        <w:rPr>
          <w:rFonts w:ascii="Arial" w:eastAsia="Calibri" w:hAnsi="Arial" w:cs="Arial"/>
          <w:color w:val="000000"/>
          <w:lang w:val="sr-Latn-ME"/>
        </w:rPr>
        <w:t>Rok važenja ponude,</w:t>
      </w:r>
    </w:p>
    <w:p w:rsidR="00B83920" w:rsidRPr="00B83920" w:rsidRDefault="00B83920" w:rsidP="00B8392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lang w:val="sr-Latn-ME"/>
        </w:rPr>
      </w:pPr>
      <w:r w:rsidRPr="00B83920">
        <w:rPr>
          <w:rFonts w:ascii="Arial" w:eastAsia="Calibri" w:hAnsi="Arial" w:cs="Arial"/>
          <w:color w:val="000000"/>
          <w:lang w:val="sr-Latn-ME"/>
        </w:rPr>
        <w:t>Garancija ponude</w:t>
      </w:r>
    </w:p>
    <w:p w:rsidR="00B83920" w:rsidRPr="00B83920" w:rsidRDefault="00B83920" w:rsidP="00B83920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B83920" w:rsidRPr="00B83920" w:rsidRDefault="00B83920" w:rsidP="00B83920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1" w:name="_Toc62730554"/>
      <w:r w:rsidRPr="00B83920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TEHNIČKA SPECIFIKACIJA PREDMETA JAVNE NABAVKE</w:t>
      </w:r>
      <w:r w:rsidRPr="00B83920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3"/>
      </w:r>
      <w:bookmarkEnd w:id="1"/>
    </w:p>
    <w:p w:rsidR="00B83920" w:rsidRPr="00B83920" w:rsidRDefault="00B83920" w:rsidP="00B83920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B83920" w:rsidRPr="00B83920" w:rsidRDefault="00B83920" w:rsidP="00B83920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B83920">
        <w:rPr>
          <w:rFonts w:ascii="Arial" w:eastAsia="Calibri" w:hAnsi="Arial" w:cs="Arial"/>
          <w:color w:val="000000"/>
          <w:lang w:val="sr-Latn-ME"/>
        </w:rPr>
        <w:t>Naziv i opis predmeta nabavke u cjelini, po partijama i stavkama sa bitnim karakteristikama</w:t>
      </w:r>
    </w:p>
    <w:p w:rsidR="00B83920" w:rsidRPr="00B83920" w:rsidRDefault="00B83920" w:rsidP="00B83920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lang w:val="sr-Latn-ME"/>
        </w:rPr>
      </w:pPr>
      <w:r w:rsidRPr="00B83920">
        <w:rPr>
          <w:rFonts w:ascii="Arial" w:eastAsia="Calibri" w:hAnsi="Arial" w:cs="Arial"/>
          <w:color w:val="000000"/>
          <w:lang w:val="sr-Latn-ME"/>
        </w:rPr>
        <w:t>Zahtjevi u pogledu načina izvršavanja predmeta nabavke koji su od značaja za sačinjavanje ponude i izvršenje ugovora</w:t>
      </w:r>
    </w:p>
    <w:p w:rsidR="00B83920" w:rsidRPr="00B83920" w:rsidRDefault="00B83920" w:rsidP="00B83920">
      <w:pPr>
        <w:spacing w:after="0" w:line="240" w:lineRule="auto"/>
        <w:rPr>
          <w:rFonts w:ascii="Calibri" w:eastAsia="Calibri" w:hAnsi="Calibri" w:cs="Times New Roman"/>
          <w:color w:val="000000"/>
          <w:lang w:val="sr-Latn-ME"/>
        </w:rPr>
      </w:pPr>
    </w:p>
    <w:p w:rsidR="00B83920" w:rsidRPr="00B83920" w:rsidRDefault="00B83920" w:rsidP="00B8392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2" w:name="_Toc62730555"/>
      <w:r w:rsidRPr="00B83920"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  <w:t>DODATNE INFORMACIJE O PREDMETU I POSTUPKU NABAVKE</w:t>
      </w:r>
      <w:r w:rsidRPr="00B83920">
        <w:rPr>
          <w:rFonts w:ascii="Arial" w:eastAsia="Times New Roman" w:hAnsi="Arial" w:cs="Times New Roman"/>
          <w:b/>
          <w:color w:val="000000"/>
          <w:sz w:val="24"/>
          <w:szCs w:val="32"/>
          <w:vertAlign w:val="superscript"/>
          <w:lang w:val="sr-Latn-ME"/>
        </w:rPr>
        <w:footnoteReference w:id="4"/>
      </w:r>
      <w:bookmarkEnd w:id="2"/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lang w:val="sr-Latn-ME"/>
        </w:rPr>
      </w:pPr>
      <w:r w:rsidRPr="00B83920">
        <w:rPr>
          <w:rFonts w:ascii="Arial" w:eastAsia="Calibri" w:hAnsi="Arial" w:cs="Arial"/>
          <w:b/>
          <w:bCs/>
          <w:color w:val="000000"/>
          <w:lang w:val="sr-Latn-ME"/>
        </w:rPr>
        <w:t>Procijenjena vrijednost predmenta nabavke:</w:t>
      </w:r>
      <w:r w:rsidRPr="00B83920">
        <w:rPr>
          <w:rFonts w:ascii="Arial" w:eastAsia="Calibri" w:hAnsi="Arial" w:cs="Arial"/>
          <w:b/>
          <w:bCs/>
          <w:color w:val="000000"/>
          <w:vertAlign w:val="superscript"/>
          <w:lang w:val="sr-Latn-ME"/>
        </w:rPr>
        <w:footnoteReference w:id="5"/>
      </w:r>
    </w:p>
    <w:p w:rsidR="00B83920" w:rsidRPr="00B83920" w:rsidRDefault="00B83920" w:rsidP="00B83920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</w:p>
    <w:p w:rsidR="00B83920" w:rsidRPr="00B83920" w:rsidRDefault="00B83920" w:rsidP="00B83920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lang w:val="sr-Latn-ME"/>
        </w:rPr>
      </w:pPr>
      <w:r w:rsidRPr="00B83920">
        <w:rPr>
          <w:rFonts w:ascii="Arial" w:eastAsia="Calibri" w:hAnsi="Arial" w:cs="Arial"/>
          <w:color w:val="000000"/>
          <w:lang w:val="sr-Latn-ME"/>
        </w:rPr>
        <w:sym w:font="Wingdings" w:char="F0A8"/>
      </w:r>
      <w:r w:rsidRPr="00B83920">
        <w:rPr>
          <w:rFonts w:ascii="Arial" w:eastAsia="Calibri" w:hAnsi="Arial" w:cs="Arial"/>
          <w:color w:val="000000"/>
          <w:lang w:val="sr-Latn-ME"/>
        </w:rPr>
        <w:t xml:space="preserve"> </w:t>
      </w:r>
      <w:r w:rsidRPr="00B83920">
        <w:rPr>
          <w:rFonts w:ascii="Arial" w:eastAsia="Calibri" w:hAnsi="Arial" w:cs="Arial"/>
          <w:b/>
          <w:bCs/>
          <w:color w:val="000000"/>
          <w:lang w:val="sr-Latn-ME"/>
        </w:rPr>
        <w:t>Procijenjena vrijednost predmeta nabavke bez zaključivanja okvirnog sporazuma</w:t>
      </w:r>
      <w:r w:rsidRPr="00B83920">
        <w:rPr>
          <w:rFonts w:ascii="Arial" w:eastAsia="Calibri" w:hAnsi="Arial" w:cs="Arial"/>
          <w:color w:val="000000"/>
          <w:lang w:val="sr-Latn-ME"/>
        </w:rPr>
        <w:t>:</w:t>
      </w:r>
    </w:p>
    <w:p w:rsidR="00B83920" w:rsidRPr="00B83920" w:rsidRDefault="00B83920" w:rsidP="00B83920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B83920">
        <w:rPr>
          <w:rFonts w:ascii="Arial" w:eastAsia="Calibri" w:hAnsi="Arial" w:cs="Arial"/>
          <w:color w:val="000000"/>
          <w:lang w:val="sr-Latn-ME"/>
        </w:rPr>
        <w:sym w:font="Wingdings" w:char="F0A8"/>
      </w:r>
      <w:r w:rsidRPr="00B83920">
        <w:rPr>
          <w:rFonts w:ascii="Arial" w:eastAsia="Calibri" w:hAnsi="Arial" w:cs="Arial"/>
          <w:color w:val="000000"/>
          <w:lang w:val="sr-Latn-ME"/>
        </w:rPr>
        <w:t xml:space="preserve"> po partijama je:</w:t>
      </w:r>
    </w:p>
    <w:p w:rsidR="00B83920" w:rsidRPr="00B83920" w:rsidRDefault="00B83920" w:rsidP="00B83920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B83920">
        <w:rPr>
          <w:rFonts w:ascii="Arial" w:eastAsia="Calibri" w:hAnsi="Arial" w:cs="Arial"/>
          <w:color w:val="000000"/>
          <w:lang w:val="sr-Latn-ME"/>
        </w:rPr>
        <w:t>Partija 1:</w:t>
      </w:r>
      <w:r w:rsidR="00397389">
        <w:rPr>
          <w:rFonts w:ascii="Arial" w:eastAsia="Calibri" w:hAnsi="Arial" w:cs="Arial"/>
          <w:color w:val="000000"/>
          <w:u w:val="single"/>
          <w:lang w:val="sr-Latn-ME"/>
        </w:rPr>
        <w:t>Deterdžent za veš</w:t>
      </w:r>
      <w:r w:rsidRPr="00B83920">
        <w:rPr>
          <w:rFonts w:ascii="Arial" w:eastAsia="Calibri" w:hAnsi="Arial" w:cs="Arial"/>
          <w:color w:val="000000"/>
          <w:lang w:val="sr-Latn-ME"/>
        </w:rPr>
        <w:t xml:space="preserve"> procijenjene vrijednosti</w:t>
      </w:r>
      <w:r w:rsidR="00FA550E">
        <w:rPr>
          <w:rFonts w:ascii="Arial" w:eastAsia="Calibri" w:hAnsi="Arial" w:cs="Arial"/>
          <w:color w:val="000000"/>
          <w:lang w:val="sr-Latn-ME"/>
        </w:rPr>
        <w:t xml:space="preserve"> </w:t>
      </w:r>
      <w:r w:rsidR="00397389">
        <w:rPr>
          <w:rFonts w:ascii="Arial" w:eastAsia="Calibri" w:hAnsi="Arial" w:cs="Arial"/>
          <w:color w:val="000000"/>
          <w:u w:val="single"/>
          <w:lang w:val="sr-Latn-ME"/>
        </w:rPr>
        <w:t>3.350</w:t>
      </w:r>
      <w:r w:rsidR="004D239F" w:rsidRPr="004D239F">
        <w:rPr>
          <w:rFonts w:ascii="Arial" w:eastAsia="Calibri" w:hAnsi="Arial" w:cs="Arial"/>
          <w:color w:val="000000"/>
          <w:u w:val="single"/>
          <w:lang w:val="sr-Latn-ME"/>
        </w:rPr>
        <w:t>,00€</w:t>
      </w:r>
      <w:r w:rsidR="004D239F">
        <w:rPr>
          <w:rFonts w:ascii="Arial" w:eastAsia="Calibri" w:hAnsi="Arial" w:cs="Arial"/>
          <w:color w:val="000000"/>
          <w:lang w:val="sr-Latn-ME"/>
        </w:rPr>
        <w:t xml:space="preserve"> </w:t>
      </w:r>
    </w:p>
    <w:p w:rsidR="00B83920" w:rsidRPr="00B83920" w:rsidRDefault="00B83920" w:rsidP="00B83920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B83920">
        <w:rPr>
          <w:rFonts w:ascii="Arial" w:eastAsia="Calibri" w:hAnsi="Arial" w:cs="Arial"/>
          <w:color w:val="000000"/>
          <w:lang w:val="sr-Latn-ME"/>
        </w:rPr>
        <w:lastRenderedPageBreak/>
        <w:t xml:space="preserve">Partija 2: </w:t>
      </w:r>
      <w:r w:rsidR="00397389">
        <w:rPr>
          <w:rFonts w:ascii="Arial" w:eastAsia="Calibri" w:hAnsi="Arial" w:cs="Arial"/>
          <w:color w:val="000000"/>
          <w:u w:val="single"/>
          <w:lang w:val="sr-Latn-ME"/>
        </w:rPr>
        <w:t>Tečni sapun</w:t>
      </w:r>
      <w:r w:rsidR="004D239F">
        <w:rPr>
          <w:rFonts w:ascii="Arial" w:eastAsia="Calibri" w:hAnsi="Arial" w:cs="Arial"/>
          <w:color w:val="000000"/>
          <w:lang w:val="sr-Latn-ME"/>
        </w:rPr>
        <w:t xml:space="preserve"> </w:t>
      </w:r>
      <w:r w:rsidRPr="00B83920">
        <w:rPr>
          <w:rFonts w:ascii="Arial" w:eastAsia="Calibri" w:hAnsi="Arial" w:cs="Arial"/>
          <w:color w:val="000000"/>
          <w:lang w:val="sr-Latn-ME"/>
        </w:rPr>
        <w:t xml:space="preserve">procijenjene vrijednosti </w:t>
      </w:r>
      <w:r w:rsidR="00397389">
        <w:rPr>
          <w:rFonts w:ascii="Arial" w:eastAsia="Calibri" w:hAnsi="Arial" w:cs="Arial"/>
          <w:color w:val="000000"/>
          <w:u w:val="single"/>
          <w:lang w:val="sr-Latn-ME"/>
        </w:rPr>
        <w:t>900</w:t>
      </w:r>
      <w:r w:rsidR="004D239F" w:rsidRPr="004D239F">
        <w:rPr>
          <w:rFonts w:ascii="Arial" w:eastAsia="Calibri" w:hAnsi="Arial" w:cs="Arial"/>
          <w:color w:val="000000"/>
          <w:u w:val="single"/>
          <w:lang w:val="sr-Latn-ME"/>
        </w:rPr>
        <w:t>,00</w:t>
      </w:r>
      <w:r w:rsidRPr="004D239F">
        <w:rPr>
          <w:rFonts w:ascii="Arial" w:eastAsia="Calibri" w:hAnsi="Arial" w:cs="Arial"/>
          <w:color w:val="000000"/>
          <w:u w:val="single"/>
          <w:lang w:val="sr-Latn-ME"/>
        </w:rPr>
        <w:t xml:space="preserve"> €</w:t>
      </w:r>
    </w:p>
    <w:p w:rsidR="00B83920" w:rsidRPr="00B83920" w:rsidRDefault="00B83920" w:rsidP="00B83920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B83920">
        <w:rPr>
          <w:rFonts w:ascii="Arial" w:eastAsia="Calibri" w:hAnsi="Arial" w:cs="Arial"/>
          <w:color w:val="000000"/>
          <w:lang w:val="sr-Latn-ME"/>
        </w:rPr>
        <w:t xml:space="preserve">Partija 3: </w:t>
      </w:r>
      <w:r w:rsidR="00397389">
        <w:rPr>
          <w:rFonts w:ascii="Arial" w:eastAsia="Calibri" w:hAnsi="Arial" w:cs="Arial"/>
          <w:color w:val="000000"/>
          <w:u w:val="single"/>
          <w:lang w:val="sr-Latn-ME"/>
        </w:rPr>
        <w:t>Papirna konfekcija</w:t>
      </w:r>
      <w:r w:rsidR="004D239F">
        <w:rPr>
          <w:rFonts w:ascii="Arial" w:eastAsia="Calibri" w:hAnsi="Arial" w:cs="Arial"/>
          <w:color w:val="000000"/>
          <w:lang w:val="sr-Latn-ME"/>
        </w:rPr>
        <w:t xml:space="preserve"> </w:t>
      </w:r>
      <w:r w:rsidRPr="00B83920">
        <w:rPr>
          <w:rFonts w:ascii="Arial" w:eastAsia="Calibri" w:hAnsi="Arial" w:cs="Arial"/>
          <w:color w:val="000000"/>
          <w:lang w:val="sr-Latn-ME"/>
        </w:rPr>
        <w:t xml:space="preserve">procijenjene vrijednosti </w:t>
      </w:r>
      <w:r w:rsidR="00397389">
        <w:rPr>
          <w:rFonts w:ascii="Arial" w:eastAsia="Calibri" w:hAnsi="Arial" w:cs="Arial"/>
          <w:color w:val="000000"/>
          <w:u w:val="single"/>
          <w:lang w:val="sr-Latn-ME"/>
        </w:rPr>
        <w:t>9.000</w:t>
      </w:r>
      <w:r w:rsidR="004D239F" w:rsidRPr="004D239F">
        <w:rPr>
          <w:rFonts w:ascii="Arial" w:eastAsia="Calibri" w:hAnsi="Arial" w:cs="Arial"/>
          <w:color w:val="000000"/>
          <w:u w:val="single"/>
          <w:lang w:val="sr-Latn-ME"/>
        </w:rPr>
        <w:t>,00</w:t>
      </w:r>
      <w:r w:rsidRPr="004D239F">
        <w:rPr>
          <w:rFonts w:ascii="Arial" w:eastAsia="Calibri" w:hAnsi="Arial" w:cs="Arial"/>
          <w:color w:val="000000"/>
          <w:u w:val="single"/>
          <w:lang w:val="sr-Latn-ME"/>
        </w:rPr>
        <w:t xml:space="preserve"> €</w:t>
      </w:r>
    </w:p>
    <w:p w:rsidR="004D239F" w:rsidRDefault="004D239F" w:rsidP="004D239F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B83920">
        <w:rPr>
          <w:rFonts w:ascii="Arial" w:eastAsia="Calibri" w:hAnsi="Arial" w:cs="Arial"/>
          <w:color w:val="000000"/>
          <w:lang w:val="sr-Latn-ME"/>
        </w:rPr>
        <w:t xml:space="preserve">Partija </w:t>
      </w:r>
      <w:r>
        <w:rPr>
          <w:rFonts w:ascii="Arial" w:eastAsia="Calibri" w:hAnsi="Arial" w:cs="Arial"/>
          <w:color w:val="000000"/>
          <w:lang w:val="sr-Latn-ME"/>
        </w:rPr>
        <w:t>4</w:t>
      </w:r>
      <w:r w:rsidRPr="00B83920">
        <w:rPr>
          <w:rFonts w:ascii="Arial" w:eastAsia="Calibri" w:hAnsi="Arial" w:cs="Arial"/>
          <w:color w:val="000000"/>
          <w:lang w:val="sr-Latn-ME"/>
        </w:rPr>
        <w:t xml:space="preserve">: </w:t>
      </w:r>
      <w:r w:rsidR="00397389">
        <w:rPr>
          <w:rFonts w:ascii="Arial" w:eastAsia="Calibri" w:hAnsi="Arial" w:cs="Arial"/>
          <w:color w:val="000000"/>
          <w:u w:val="single"/>
          <w:lang w:val="sr-Latn-ME"/>
        </w:rPr>
        <w:t>Kese</w:t>
      </w:r>
      <w:r>
        <w:rPr>
          <w:rFonts w:ascii="Arial" w:eastAsia="Calibri" w:hAnsi="Arial" w:cs="Arial"/>
          <w:color w:val="000000"/>
          <w:lang w:val="sr-Latn-ME"/>
        </w:rPr>
        <w:t xml:space="preserve"> </w:t>
      </w:r>
      <w:r w:rsidRPr="00B83920">
        <w:rPr>
          <w:rFonts w:ascii="Arial" w:eastAsia="Calibri" w:hAnsi="Arial" w:cs="Arial"/>
          <w:color w:val="000000"/>
          <w:lang w:val="sr-Latn-ME"/>
        </w:rPr>
        <w:t xml:space="preserve">procijenjene vrijednosti </w:t>
      </w:r>
      <w:r w:rsidR="00397389">
        <w:rPr>
          <w:rFonts w:ascii="Arial" w:eastAsia="Calibri" w:hAnsi="Arial" w:cs="Arial"/>
          <w:color w:val="000000"/>
          <w:u w:val="single"/>
          <w:lang w:val="sr-Latn-ME"/>
        </w:rPr>
        <w:t>1.200</w:t>
      </w:r>
      <w:r w:rsidRPr="004D239F">
        <w:rPr>
          <w:rFonts w:ascii="Arial" w:eastAsia="Calibri" w:hAnsi="Arial" w:cs="Arial"/>
          <w:color w:val="000000"/>
          <w:u w:val="single"/>
          <w:lang w:val="sr-Latn-ME"/>
        </w:rPr>
        <w:t>,00 €</w:t>
      </w:r>
    </w:p>
    <w:p w:rsidR="004D239F" w:rsidRPr="00B83920" w:rsidRDefault="004D239F" w:rsidP="004D239F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B83920">
        <w:rPr>
          <w:rFonts w:ascii="Arial" w:eastAsia="Calibri" w:hAnsi="Arial" w:cs="Arial"/>
          <w:color w:val="000000"/>
          <w:lang w:val="sr-Latn-ME"/>
        </w:rPr>
        <w:t xml:space="preserve">Partija </w:t>
      </w:r>
      <w:r>
        <w:rPr>
          <w:rFonts w:ascii="Arial" w:eastAsia="Calibri" w:hAnsi="Arial" w:cs="Arial"/>
          <w:color w:val="000000"/>
          <w:lang w:val="sr-Latn-ME"/>
        </w:rPr>
        <w:t>5</w:t>
      </w:r>
      <w:r w:rsidRPr="00B83920">
        <w:rPr>
          <w:rFonts w:ascii="Arial" w:eastAsia="Calibri" w:hAnsi="Arial" w:cs="Arial"/>
          <w:color w:val="000000"/>
          <w:lang w:val="sr-Latn-ME"/>
        </w:rPr>
        <w:t xml:space="preserve">: </w:t>
      </w:r>
      <w:r w:rsidR="00397389">
        <w:rPr>
          <w:rFonts w:ascii="Arial" w:eastAsia="Calibri" w:hAnsi="Arial" w:cs="Arial"/>
          <w:color w:val="000000"/>
          <w:u w:val="single"/>
          <w:lang w:val="sr-Latn-ME"/>
        </w:rPr>
        <w:t>Ostala sredstva za higijenu</w:t>
      </w:r>
      <w:r>
        <w:rPr>
          <w:rFonts w:ascii="Arial" w:eastAsia="Calibri" w:hAnsi="Arial" w:cs="Arial"/>
          <w:color w:val="000000"/>
          <w:lang w:val="sr-Latn-ME"/>
        </w:rPr>
        <w:t xml:space="preserve"> </w:t>
      </w:r>
      <w:r w:rsidRPr="00B83920">
        <w:rPr>
          <w:rFonts w:ascii="Arial" w:eastAsia="Calibri" w:hAnsi="Arial" w:cs="Arial"/>
          <w:color w:val="000000"/>
          <w:lang w:val="sr-Latn-ME"/>
        </w:rPr>
        <w:t xml:space="preserve">procijenjene vrijednosti </w:t>
      </w:r>
      <w:r w:rsidR="00397389">
        <w:rPr>
          <w:rFonts w:ascii="Arial" w:eastAsia="Calibri" w:hAnsi="Arial" w:cs="Arial"/>
          <w:color w:val="000000"/>
          <w:u w:val="single"/>
          <w:lang w:val="sr-Latn-ME"/>
        </w:rPr>
        <w:t>22.740</w:t>
      </w:r>
      <w:r w:rsidRPr="004D239F">
        <w:rPr>
          <w:rFonts w:ascii="Arial" w:eastAsia="Calibri" w:hAnsi="Arial" w:cs="Arial"/>
          <w:color w:val="000000"/>
          <w:u w:val="single"/>
          <w:lang w:val="sr-Latn-ME"/>
        </w:rPr>
        <w:t>,00 €</w:t>
      </w:r>
    </w:p>
    <w:p w:rsidR="004D239F" w:rsidRPr="00B83920" w:rsidRDefault="004D239F" w:rsidP="004D239F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</w:p>
    <w:p w:rsidR="00B83920" w:rsidRPr="00B83920" w:rsidRDefault="00B83920" w:rsidP="00B83920">
      <w:pPr>
        <w:spacing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 w:rsidRPr="00B83920">
        <w:rPr>
          <w:rFonts w:ascii="Arial" w:eastAsia="Calibri" w:hAnsi="Arial" w:cs="Arial"/>
          <w:color w:val="000000"/>
          <w:lang w:val="sr-Latn-ME"/>
        </w:rPr>
        <w:t xml:space="preserve">                                      UKUPNO:                    </w:t>
      </w:r>
      <w:r w:rsidR="00397389">
        <w:rPr>
          <w:rFonts w:ascii="Arial" w:eastAsia="Calibri" w:hAnsi="Arial" w:cs="Arial"/>
          <w:color w:val="000000"/>
          <w:u w:val="single"/>
          <w:lang w:val="sr-Latn-ME"/>
        </w:rPr>
        <w:t>39</w:t>
      </w:r>
      <w:r w:rsidR="00B86455">
        <w:rPr>
          <w:rFonts w:ascii="Arial" w:eastAsia="Calibri" w:hAnsi="Arial" w:cs="Arial"/>
          <w:color w:val="000000"/>
          <w:u w:val="single"/>
          <w:lang w:val="sr-Latn-ME"/>
        </w:rPr>
        <w:t>.</w:t>
      </w:r>
      <w:r w:rsidR="00397389">
        <w:rPr>
          <w:rFonts w:ascii="Arial" w:eastAsia="Calibri" w:hAnsi="Arial" w:cs="Arial"/>
          <w:color w:val="000000"/>
          <w:u w:val="single"/>
          <w:lang w:val="sr-Latn-ME"/>
        </w:rPr>
        <w:t>190,</w:t>
      </w:r>
      <w:r w:rsidR="004D239F" w:rsidRPr="004D239F">
        <w:rPr>
          <w:rFonts w:ascii="Arial" w:eastAsia="Calibri" w:hAnsi="Arial" w:cs="Arial"/>
          <w:color w:val="000000"/>
          <w:u w:val="single"/>
          <w:lang w:val="sr-Latn-ME"/>
        </w:rPr>
        <w:t>00</w:t>
      </w:r>
      <w:r w:rsidRPr="004D239F">
        <w:rPr>
          <w:rFonts w:ascii="Arial" w:eastAsia="Calibri" w:hAnsi="Arial" w:cs="Arial"/>
          <w:color w:val="000000"/>
          <w:u w:val="single"/>
          <w:lang w:val="sr-Latn-ME"/>
        </w:rPr>
        <w:t xml:space="preserve"> €.</w:t>
      </w: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</w:pPr>
      <w:r w:rsidRPr="00B83920">
        <w:rPr>
          <w:rFonts w:ascii="Arial" w:eastAsia="Times New Roman" w:hAnsi="Arial" w:cs="Arial"/>
          <w:b/>
          <w:color w:val="000000"/>
          <w:sz w:val="24"/>
          <w:szCs w:val="24"/>
          <w:lang w:val="sr-Latn-ME"/>
        </w:rPr>
        <w:t>ZAKLJUČIVANJE OKVIRNOG SPORAZUMA</w:t>
      </w:r>
      <w:r w:rsidRPr="00B83920">
        <w:rPr>
          <w:rFonts w:ascii="Arial" w:eastAsia="Times New Roman" w:hAnsi="Arial" w:cs="Arial"/>
          <w:b/>
          <w:color w:val="000000"/>
          <w:sz w:val="24"/>
          <w:szCs w:val="24"/>
          <w:vertAlign w:val="superscript"/>
          <w:lang w:val="sr-Latn-ME"/>
        </w:rPr>
        <w:footnoteReference w:id="6"/>
      </w: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B8392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Zaključiće se okvirni sporazum:</w:t>
      </w: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B83920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B8392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ne</w:t>
      </w: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sr-Latn-ME"/>
        </w:rPr>
      </w:pPr>
      <w:r w:rsidRPr="00B83920">
        <w:rPr>
          <w:rFonts w:ascii="Arial" w:eastAsia="Times New Roman" w:hAnsi="Arial" w:cs="Arial"/>
          <w:b/>
          <w:sz w:val="24"/>
          <w:szCs w:val="24"/>
          <w:lang w:val="sr-Latn-ME"/>
        </w:rPr>
        <w:t>PONUDA SA VARIJANTAMA</w:t>
      </w: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B83920">
        <w:rPr>
          <w:rFonts w:ascii="Arial" w:eastAsia="Times New Roman" w:hAnsi="Arial" w:cs="Arial"/>
          <w:sz w:val="24"/>
          <w:szCs w:val="24"/>
          <w:lang w:val="sr-Latn-ME"/>
        </w:rPr>
        <w:t>Mogućnost podnošenja ponude sa varijantama</w:t>
      </w: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B83920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B8392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B83920">
        <w:rPr>
          <w:rFonts w:ascii="Arial" w:eastAsia="Times New Roman" w:hAnsi="Arial" w:cs="Arial"/>
          <w:sz w:val="24"/>
          <w:szCs w:val="24"/>
          <w:lang w:val="sr-Latn-ME"/>
        </w:rPr>
        <w:t>Varijante ponude nijesu dozvoljene i neće biti razmatrane.</w:t>
      </w: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B83920" w:rsidRPr="00B83920" w:rsidRDefault="00B83920" w:rsidP="00B839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  <w:r w:rsidRPr="00B83920">
        <w:rPr>
          <w:rFonts w:ascii="Arial" w:eastAsia="Times New Roman" w:hAnsi="Arial" w:cs="Arial"/>
          <w:b/>
          <w:sz w:val="24"/>
          <w:szCs w:val="24"/>
          <w:lang w:val="sr-Latn-ME"/>
        </w:rPr>
        <w:t>REZERVISANA NABAVKA</w:t>
      </w: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B83920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B8392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Ne</w:t>
      </w:r>
    </w:p>
    <w:p w:rsidR="00B83920" w:rsidRPr="00B83920" w:rsidRDefault="00B83920" w:rsidP="00B8392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3" w:name="_Toc62730556"/>
      <w:r w:rsidRPr="00B83920">
        <w:rPr>
          <w:rFonts w:ascii="Arial" w:eastAsia="Times New Roman" w:hAnsi="Arial" w:cs="Times New Roman"/>
          <w:b/>
          <w:sz w:val="24"/>
          <w:szCs w:val="32"/>
          <w:lang w:val="sr-Latn-ME"/>
        </w:rPr>
        <w:t>NAČIN UTVRĐIVANJA EKVIVALENTNOSTI</w:t>
      </w:r>
      <w:bookmarkEnd w:id="3"/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sz w:val="24"/>
          <w:szCs w:val="24"/>
          <w:lang w:val="sr-Latn-ME"/>
        </w:rPr>
      </w:pPr>
    </w:p>
    <w:p w:rsidR="001A72E3" w:rsidRDefault="00304AE7" w:rsidP="00B83920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Naručilac s</w:t>
      </w:r>
      <w:r w:rsidR="001A72E3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e</w:t>
      </w:r>
      <w:r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u tehničkoj specifikaciji, za pojedine proizvode,</w:t>
      </w:r>
      <w:r w:rsidR="001A72E3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 xml:space="preserve"> poziva na marku proizvoda, i</w:t>
      </w:r>
      <w:r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majući u vidu da se na ovaj način nije suzila ko</w:t>
      </w:r>
      <w:r w:rsidR="001A72E3"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  <w:t>nkurencija i da svaki Ponuđač u svom asortimanu ima navedene proizvode.</w:t>
      </w:r>
    </w:p>
    <w:p w:rsidR="001A72E3" w:rsidRDefault="001A72E3" w:rsidP="00B83920">
      <w:pPr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val="sr-Latn-ME"/>
        </w:rPr>
      </w:pPr>
    </w:p>
    <w:p w:rsidR="00B83920" w:rsidRPr="001A72E3" w:rsidRDefault="001A72E3" w:rsidP="00B83920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  <w:r w:rsidRPr="001A72E3">
        <w:rPr>
          <w:rFonts w:ascii="Arial" w:hAnsi="Arial" w:cs="Arial"/>
          <w:color w:val="000000"/>
          <w:sz w:val="24"/>
          <w:szCs w:val="24"/>
          <w:lang w:val="sr-Latn-ME"/>
        </w:rPr>
        <w:t>Dokazivanje ekvivalentnosti - za stavke koje u dijelu “bitne karakteristike predmeta nabavke” imaju „naziv brenda ili ekvivalentno”, u slučaju da ponuđač nudi ekvivalent on mora precizno navest</w:t>
      </w:r>
      <w:r>
        <w:rPr>
          <w:rFonts w:ascii="Arial" w:hAnsi="Arial" w:cs="Arial"/>
          <w:color w:val="000000"/>
          <w:sz w:val="24"/>
          <w:szCs w:val="24"/>
          <w:lang w:val="sr-Latn-ME"/>
        </w:rPr>
        <w:t>i naziv ekvivalenta odnosno robn</w:t>
      </w:r>
      <w:r w:rsidRPr="001A72E3">
        <w:rPr>
          <w:rFonts w:ascii="Arial" w:hAnsi="Arial" w:cs="Arial"/>
          <w:color w:val="000000"/>
          <w:sz w:val="24"/>
          <w:szCs w:val="24"/>
          <w:lang w:val="sr-Latn-ME"/>
        </w:rPr>
        <w:t>u marku i naziv drugog proizvođača. Ponuđači su dužni dostaviti dokaz - ispravu o usaglašenosti, odnosno deklaraciju proizvođača o usaglašenosti, u slučaju da ponuđač ne nudi proizvode tražene tehničkom specifikacijom predmeta nabavke.</w:t>
      </w:r>
    </w:p>
    <w:p w:rsidR="001A72E3" w:rsidRPr="00B83920" w:rsidRDefault="001A72E3" w:rsidP="00B83920">
      <w:pPr>
        <w:spacing w:after="0" w:line="240" w:lineRule="auto"/>
        <w:jc w:val="both"/>
        <w:rPr>
          <w:rFonts w:ascii="Arial" w:eastAsia="Times New Roman" w:hAnsi="Arial" w:cs="Arial"/>
          <w:bCs/>
          <w:color w:val="FF0000"/>
          <w:sz w:val="24"/>
          <w:szCs w:val="24"/>
          <w:lang w:val="sr-Latn-ME"/>
        </w:rPr>
      </w:pPr>
    </w:p>
    <w:p w:rsidR="00B83920" w:rsidRPr="00B83920" w:rsidRDefault="00B83920" w:rsidP="00B8392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4" w:name="_Toc62730557"/>
      <w:r w:rsidRPr="00B83920">
        <w:rPr>
          <w:rFonts w:ascii="Arial" w:eastAsia="Times New Roman" w:hAnsi="Arial" w:cs="Times New Roman"/>
          <w:b/>
          <w:sz w:val="24"/>
          <w:szCs w:val="32"/>
          <w:lang w:val="sr-Latn-ME"/>
        </w:rPr>
        <w:t>OSNOVI ZA OBAVEZNO ISKLJUČENJE IZ POSTUPKA JAVNE NABAVKE</w:t>
      </w:r>
      <w:bookmarkEnd w:id="4"/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B83920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će se isključiti iz postupka javne nabavke, ako: </w:t>
      </w:r>
    </w:p>
    <w:p w:rsidR="00B83920" w:rsidRPr="00B83920" w:rsidRDefault="00B83920" w:rsidP="00B83920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bookmarkStart w:id="5" w:name="_Toc62730558"/>
      <w:r w:rsidRPr="00B83920">
        <w:rPr>
          <w:rFonts w:ascii="Arial" w:eastAsia="Times New Roman" w:hAnsi="Arial" w:cs="Arial"/>
          <w:sz w:val="24"/>
          <w:szCs w:val="24"/>
          <w:lang w:val="sr-Latn-ME"/>
        </w:rPr>
        <w:t>je vršio neprimjeren uticaj u smislu člana 38 stav 2 tačka 1 ovog zakona;</w:t>
      </w:r>
    </w:p>
    <w:p w:rsidR="00B83920" w:rsidRPr="00B83920" w:rsidRDefault="00B83920" w:rsidP="00B83920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B83920">
        <w:rPr>
          <w:rFonts w:ascii="Arial" w:eastAsia="Times New Roman" w:hAnsi="Arial" w:cs="Arial"/>
          <w:sz w:val="24"/>
          <w:szCs w:val="24"/>
          <w:lang w:val="sr-Latn-ME"/>
        </w:rPr>
        <w:t>postoji sukob interesa iz člana 41 stav 1 tačka 2 ili člana 42 ovog zakona;</w:t>
      </w:r>
    </w:p>
    <w:p w:rsidR="00B83920" w:rsidRPr="00B83920" w:rsidRDefault="00B83920" w:rsidP="00B83920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B83920">
        <w:rPr>
          <w:rFonts w:ascii="Arial" w:eastAsia="Times New Roman" w:hAnsi="Arial" w:cs="Arial"/>
          <w:sz w:val="24"/>
          <w:szCs w:val="24"/>
          <w:lang w:val="sr-Latn-ME"/>
        </w:rPr>
        <w:lastRenderedPageBreak/>
        <w:t>ne ispunjava uslov iz člana 99 ovog zakona;</w:t>
      </w:r>
    </w:p>
    <w:p w:rsidR="00B83920" w:rsidRPr="00B83920" w:rsidRDefault="00B83920" w:rsidP="00B83920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B83920">
        <w:rPr>
          <w:rFonts w:ascii="Arial" w:eastAsia="Times New Roman" w:hAnsi="Arial" w:cs="Arial"/>
          <w:sz w:val="24"/>
          <w:szCs w:val="24"/>
          <w:lang w:val="sr-Latn-ME"/>
        </w:rPr>
        <w:t>ne ispunjava uslov iz čl. 102</w:t>
      </w:r>
      <w:r w:rsidR="000A197C">
        <w:rPr>
          <w:rFonts w:ascii="Arial" w:eastAsia="Times New Roman" w:hAnsi="Arial" w:cs="Arial"/>
          <w:sz w:val="24"/>
          <w:szCs w:val="24"/>
          <w:lang w:val="sr-Latn-ME"/>
        </w:rPr>
        <w:t xml:space="preserve"> </w:t>
      </w:r>
      <w:r w:rsidRPr="00B83920">
        <w:rPr>
          <w:rFonts w:ascii="Arial" w:eastAsia="Times New Roman" w:hAnsi="Arial" w:cs="Arial"/>
          <w:sz w:val="24"/>
          <w:szCs w:val="24"/>
          <w:lang w:val="sr-Latn-ME"/>
        </w:rPr>
        <w:t>ovog zakona predviđen tenderskom dokumentacijom;</w:t>
      </w:r>
    </w:p>
    <w:p w:rsidR="00B83920" w:rsidRPr="00B83920" w:rsidRDefault="00B83920" w:rsidP="00B83920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B83920">
        <w:rPr>
          <w:rFonts w:ascii="Arial" w:eastAsia="Times New Roman" w:hAnsi="Arial" w:cs="Arial"/>
          <w:sz w:val="24"/>
          <w:szCs w:val="24"/>
          <w:lang w:val="sr-Latn-ME"/>
        </w:rPr>
        <w:t>nije dostavio izjavu privrednog subjekta ili dostavljena izjava ne sadrži informacije i podatke tražene tenderskom dokumentacijom ili je nepravilno sačinjena;</w:t>
      </w:r>
    </w:p>
    <w:p w:rsidR="00B83920" w:rsidRPr="00B83920" w:rsidRDefault="00B83920" w:rsidP="00B83920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B83920">
        <w:rPr>
          <w:rFonts w:ascii="Arial" w:eastAsia="Times New Roman" w:hAnsi="Arial" w:cs="Arial"/>
          <w:sz w:val="24"/>
          <w:szCs w:val="24"/>
          <w:lang w:val="sr-Latn-ME"/>
        </w:rPr>
        <w:t>postoji razlog na osnovu kojeg se smatra da je odustao od prijave, odnosno ponude, a koji je propisan članom 120 stav 15 ovog zakona;</w:t>
      </w:r>
    </w:p>
    <w:p w:rsidR="00B83920" w:rsidRPr="00B83920" w:rsidRDefault="00B83920" w:rsidP="00B83920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B83920">
        <w:rPr>
          <w:rFonts w:ascii="Arial" w:eastAsia="Times New Roman" w:hAnsi="Arial" w:cs="Arial"/>
          <w:sz w:val="24"/>
          <w:szCs w:val="24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B83920" w:rsidRPr="00B83920" w:rsidRDefault="00B83920" w:rsidP="00B83920">
      <w:pPr>
        <w:numPr>
          <w:ilvl w:val="0"/>
          <w:numId w:val="5"/>
        </w:num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B83920">
        <w:rPr>
          <w:rFonts w:ascii="Arial" w:eastAsia="Times New Roman" w:hAnsi="Arial" w:cs="Arial"/>
          <w:sz w:val="24"/>
          <w:szCs w:val="24"/>
          <w:lang w:val="sr-Latn-ME"/>
        </w:rPr>
        <w:t>postoji drugi razlog propisan ovim zakonom.</w:t>
      </w:r>
    </w:p>
    <w:p w:rsidR="00B83920" w:rsidRPr="00B83920" w:rsidRDefault="00B83920" w:rsidP="00B8392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6" w:name="_Toc62730559"/>
      <w:bookmarkEnd w:id="5"/>
      <w:r w:rsidRPr="00B83920">
        <w:rPr>
          <w:rFonts w:ascii="Arial" w:eastAsia="Times New Roman" w:hAnsi="Arial" w:cs="Times New Roman"/>
          <w:b/>
          <w:sz w:val="24"/>
          <w:szCs w:val="32"/>
          <w:lang w:val="sr-Latn-ME"/>
        </w:rPr>
        <w:t>METODOLOGIJA VREDNOVANJA PONUDA</w:t>
      </w:r>
      <w:bookmarkEnd w:id="6"/>
    </w:p>
    <w:p w:rsidR="00B83920" w:rsidRPr="00B83920" w:rsidRDefault="00B83920" w:rsidP="00B83920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B83920">
        <w:rPr>
          <w:rFonts w:ascii="Arial" w:eastAsia="Times New Roman" w:hAnsi="Arial" w:cs="Arial"/>
          <w:sz w:val="24"/>
          <w:szCs w:val="24"/>
          <w:lang w:val="sr-Latn-ME"/>
        </w:rPr>
        <w:t>Naručilac će u postupku javne nabavki izabrati ekonomski najpovoljniju ponudu, primjenom pristupa isplativosti, po osnovu kriterijuma</w:t>
      </w:r>
      <w:r w:rsidRPr="00B83920">
        <w:rPr>
          <w:rFonts w:ascii="Arial" w:eastAsia="Times New Roman" w:hAnsi="Arial" w:cs="Arial"/>
          <w:sz w:val="24"/>
          <w:szCs w:val="24"/>
          <w:vertAlign w:val="superscript"/>
          <w:lang w:val="sr-Latn-ME"/>
        </w:rPr>
        <w:footnoteReference w:id="7"/>
      </w:r>
      <w:r w:rsidRPr="00B83920">
        <w:rPr>
          <w:rFonts w:ascii="Arial" w:eastAsia="Times New Roman" w:hAnsi="Arial" w:cs="Arial"/>
          <w:sz w:val="24"/>
          <w:szCs w:val="24"/>
          <w:lang w:val="sr-Latn-ME"/>
        </w:rPr>
        <w:t xml:space="preserve">: </w:t>
      </w:r>
    </w:p>
    <w:p w:rsidR="00B1548C" w:rsidRDefault="00B1548C" w:rsidP="00B83920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  <w:r w:rsidRPr="00B83920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B8392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B83920">
        <w:rPr>
          <w:rFonts w:ascii="Arial" w:eastAsia="Times New Roman" w:hAnsi="Arial" w:cs="Arial"/>
          <w:sz w:val="24"/>
          <w:szCs w:val="24"/>
          <w:lang w:val="sr-Latn-ME"/>
        </w:rPr>
        <w:t xml:space="preserve">odnos cijene i kvaliteta </w:t>
      </w:r>
    </w:p>
    <w:p w:rsidR="00B83920" w:rsidRPr="00B83920" w:rsidRDefault="00B83920" w:rsidP="00B83920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B83920" w:rsidRPr="00B83920" w:rsidRDefault="00B83920" w:rsidP="00B839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/>
          <w:color w:val="000000"/>
          <w:sz w:val="24"/>
          <w:szCs w:val="24"/>
          <w:lang w:val="sr-Latn-ME"/>
        </w:rPr>
      </w:pPr>
    </w:p>
    <w:p w:rsidR="00397389" w:rsidRPr="00397389" w:rsidRDefault="00397389" w:rsidP="003973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sz w:val="24"/>
          <w:szCs w:val="24"/>
        </w:rPr>
      </w:pPr>
      <w:proofErr w:type="spellStart"/>
      <w:r w:rsidRPr="00397389">
        <w:rPr>
          <w:rFonts w:ascii="Arial" w:hAnsi="Arial" w:cs="Arial"/>
          <w:i/>
          <w:color w:val="000000"/>
          <w:sz w:val="24"/>
          <w:szCs w:val="24"/>
        </w:rPr>
        <w:t>Koristiće</w:t>
      </w:r>
      <w:proofErr w:type="spellEnd"/>
      <w:r w:rsidRPr="00397389">
        <w:rPr>
          <w:rFonts w:ascii="Arial" w:hAnsi="Arial" w:cs="Arial"/>
          <w:i/>
          <w:color w:val="000000"/>
          <w:sz w:val="24"/>
          <w:szCs w:val="24"/>
        </w:rPr>
        <w:t xml:space="preserve"> se </w:t>
      </w:r>
      <w:proofErr w:type="spellStart"/>
      <w:r w:rsidRPr="00397389">
        <w:rPr>
          <w:rFonts w:ascii="Arial" w:hAnsi="Arial" w:cs="Arial"/>
          <w:i/>
          <w:color w:val="000000"/>
          <w:sz w:val="24"/>
          <w:szCs w:val="24"/>
        </w:rPr>
        <w:t>proporcionalna</w:t>
      </w:r>
      <w:proofErr w:type="spellEnd"/>
      <w:r w:rsidRPr="00397389">
        <w:rPr>
          <w:rFonts w:ascii="Arial" w:hAnsi="Arial" w:cs="Arial"/>
          <w:i/>
          <w:color w:val="000000"/>
          <w:sz w:val="24"/>
          <w:szCs w:val="24"/>
        </w:rPr>
        <w:t xml:space="preserve"> (</w:t>
      </w:r>
      <w:proofErr w:type="spellStart"/>
      <w:r w:rsidRPr="00397389">
        <w:rPr>
          <w:rFonts w:ascii="Arial" w:hAnsi="Arial" w:cs="Arial"/>
          <w:i/>
          <w:color w:val="000000"/>
          <w:sz w:val="24"/>
          <w:szCs w:val="24"/>
        </w:rPr>
        <w:t>relativna</w:t>
      </w:r>
      <w:proofErr w:type="spellEnd"/>
      <w:r w:rsidRPr="00397389">
        <w:rPr>
          <w:rFonts w:ascii="Arial" w:hAnsi="Arial" w:cs="Arial"/>
          <w:i/>
          <w:color w:val="000000"/>
          <w:sz w:val="24"/>
          <w:szCs w:val="24"/>
        </w:rPr>
        <w:t xml:space="preserve">) </w:t>
      </w:r>
      <w:proofErr w:type="spellStart"/>
      <w:r w:rsidRPr="00397389">
        <w:rPr>
          <w:rFonts w:ascii="Arial" w:hAnsi="Arial" w:cs="Arial"/>
          <w:i/>
          <w:color w:val="000000"/>
          <w:sz w:val="24"/>
          <w:szCs w:val="24"/>
        </w:rPr>
        <w:t>metoda</w:t>
      </w:r>
      <w:proofErr w:type="spellEnd"/>
      <w:r w:rsidRPr="00397389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397389">
        <w:rPr>
          <w:rFonts w:ascii="Arial" w:hAnsi="Arial" w:cs="Arial"/>
          <w:i/>
          <w:color w:val="000000"/>
          <w:sz w:val="24"/>
          <w:szCs w:val="24"/>
        </w:rPr>
        <w:t>na</w:t>
      </w:r>
      <w:proofErr w:type="spellEnd"/>
      <w:r w:rsidRPr="00397389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397389">
        <w:rPr>
          <w:rFonts w:ascii="Arial" w:hAnsi="Arial" w:cs="Arial"/>
          <w:i/>
          <w:color w:val="000000"/>
          <w:sz w:val="24"/>
          <w:szCs w:val="24"/>
        </w:rPr>
        <w:t>sljedeći</w:t>
      </w:r>
      <w:proofErr w:type="spellEnd"/>
      <w:r w:rsidRPr="00397389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397389">
        <w:rPr>
          <w:rFonts w:ascii="Arial" w:hAnsi="Arial" w:cs="Arial"/>
          <w:i/>
          <w:color w:val="000000"/>
          <w:sz w:val="24"/>
          <w:szCs w:val="24"/>
        </w:rPr>
        <w:t>način</w:t>
      </w:r>
      <w:proofErr w:type="spellEnd"/>
      <w:r w:rsidRPr="00397389">
        <w:rPr>
          <w:rFonts w:ascii="Arial" w:hAnsi="Arial" w:cs="Arial"/>
          <w:i/>
          <w:color w:val="000000"/>
          <w:sz w:val="24"/>
          <w:szCs w:val="24"/>
        </w:rPr>
        <w:t>:</w:t>
      </w:r>
    </w:p>
    <w:p w:rsidR="00397389" w:rsidRPr="00397389" w:rsidRDefault="00397389" w:rsidP="003973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sz w:val="24"/>
          <w:szCs w:val="24"/>
        </w:rPr>
      </w:pPr>
      <w:proofErr w:type="spellStart"/>
      <w:r w:rsidRPr="00397389">
        <w:rPr>
          <w:rFonts w:ascii="Arial" w:hAnsi="Arial" w:cs="Arial"/>
          <w:i/>
          <w:color w:val="000000"/>
          <w:sz w:val="24"/>
          <w:szCs w:val="24"/>
        </w:rPr>
        <w:t>Podkriterijum</w:t>
      </w:r>
      <w:proofErr w:type="spellEnd"/>
      <w:r w:rsidRPr="00397389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397389">
        <w:rPr>
          <w:rFonts w:ascii="Arial" w:hAnsi="Arial" w:cs="Arial"/>
          <w:b/>
          <w:i/>
          <w:color w:val="000000"/>
          <w:sz w:val="24"/>
          <w:szCs w:val="24"/>
        </w:rPr>
        <w:t>cijena</w:t>
      </w:r>
      <w:proofErr w:type="spellEnd"/>
      <w:r w:rsidRPr="00397389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397389">
        <w:rPr>
          <w:rFonts w:ascii="Arial" w:hAnsi="Arial" w:cs="Arial"/>
          <w:i/>
          <w:color w:val="000000"/>
          <w:sz w:val="24"/>
          <w:szCs w:val="24"/>
        </w:rPr>
        <w:t>će</w:t>
      </w:r>
      <w:proofErr w:type="spellEnd"/>
      <w:r w:rsidRPr="00397389">
        <w:rPr>
          <w:rFonts w:ascii="Arial" w:hAnsi="Arial" w:cs="Arial"/>
          <w:i/>
          <w:color w:val="000000"/>
          <w:sz w:val="24"/>
          <w:szCs w:val="24"/>
        </w:rPr>
        <w:t xml:space="preserve"> se </w:t>
      </w:r>
      <w:proofErr w:type="spellStart"/>
      <w:r w:rsidRPr="00397389">
        <w:rPr>
          <w:rFonts w:ascii="Arial" w:hAnsi="Arial" w:cs="Arial"/>
          <w:i/>
          <w:color w:val="000000"/>
          <w:sz w:val="24"/>
          <w:szCs w:val="24"/>
        </w:rPr>
        <w:t>vrednovati</w:t>
      </w:r>
      <w:proofErr w:type="spellEnd"/>
      <w:r w:rsidRPr="00397389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397389">
        <w:rPr>
          <w:rFonts w:ascii="Arial" w:hAnsi="Arial" w:cs="Arial"/>
          <w:i/>
          <w:color w:val="000000"/>
          <w:sz w:val="24"/>
          <w:szCs w:val="24"/>
        </w:rPr>
        <w:t>na</w:t>
      </w:r>
      <w:proofErr w:type="spellEnd"/>
      <w:r w:rsidRPr="00397389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397389">
        <w:rPr>
          <w:rFonts w:ascii="Arial" w:hAnsi="Arial" w:cs="Arial"/>
          <w:i/>
          <w:color w:val="000000"/>
          <w:sz w:val="24"/>
          <w:szCs w:val="24"/>
        </w:rPr>
        <w:t>sljedeći</w:t>
      </w:r>
      <w:proofErr w:type="spellEnd"/>
      <w:r w:rsidRPr="00397389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397389">
        <w:rPr>
          <w:rFonts w:ascii="Arial" w:hAnsi="Arial" w:cs="Arial"/>
          <w:i/>
          <w:color w:val="000000"/>
          <w:sz w:val="24"/>
          <w:szCs w:val="24"/>
        </w:rPr>
        <w:t>način</w:t>
      </w:r>
      <w:proofErr w:type="spellEnd"/>
      <w:r w:rsidRPr="00397389">
        <w:rPr>
          <w:rFonts w:ascii="Arial" w:hAnsi="Arial" w:cs="Arial"/>
          <w:i/>
          <w:color w:val="000000"/>
          <w:sz w:val="24"/>
          <w:szCs w:val="24"/>
        </w:rPr>
        <w:t>:</w:t>
      </w:r>
    </w:p>
    <w:p w:rsidR="00397389" w:rsidRPr="00397389" w:rsidRDefault="00397389" w:rsidP="003973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sz w:val="24"/>
          <w:szCs w:val="24"/>
        </w:rPr>
      </w:pPr>
      <w:r w:rsidRPr="00397389">
        <w:rPr>
          <w:rFonts w:ascii="Arial" w:hAnsi="Arial" w:cs="Arial"/>
          <w:i/>
          <w:color w:val="000000"/>
          <w:sz w:val="24"/>
          <w:szCs w:val="24"/>
        </w:rPr>
        <w:t xml:space="preserve">Kao </w:t>
      </w:r>
      <w:proofErr w:type="spellStart"/>
      <w:r w:rsidRPr="00397389">
        <w:rPr>
          <w:rFonts w:ascii="Arial" w:hAnsi="Arial" w:cs="Arial"/>
          <w:i/>
          <w:color w:val="000000"/>
          <w:sz w:val="24"/>
          <w:szCs w:val="24"/>
        </w:rPr>
        <w:t>osnov</w:t>
      </w:r>
      <w:proofErr w:type="spellEnd"/>
      <w:r w:rsidRPr="00397389">
        <w:rPr>
          <w:rFonts w:ascii="Arial" w:hAnsi="Arial" w:cs="Arial"/>
          <w:i/>
          <w:color w:val="000000"/>
          <w:sz w:val="24"/>
          <w:szCs w:val="24"/>
        </w:rPr>
        <w:t xml:space="preserve"> za </w:t>
      </w:r>
      <w:proofErr w:type="spellStart"/>
      <w:r w:rsidRPr="00397389">
        <w:rPr>
          <w:rFonts w:ascii="Arial" w:hAnsi="Arial" w:cs="Arial"/>
          <w:i/>
          <w:color w:val="000000"/>
          <w:sz w:val="24"/>
          <w:szCs w:val="24"/>
        </w:rPr>
        <w:t>vrednovanje</w:t>
      </w:r>
      <w:proofErr w:type="spellEnd"/>
      <w:r w:rsidRPr="00397389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397389">
        <w:rPr>
          <w:rFonts w:ascii="Arial" w:hAnsi="Arial" w:cs="Arial"/>
          <w:i/>
          <w:color w:val="000000"/>
          <w:sz w:val="24"/>
          <w:szCs w:val="24"/>
        </w:rPr>
        <w:t>ponuda</w:t>
      </w:r>
      <w:proofErr w:type="spellEnd"/>
      <w:r w:rsidRPr="00397389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397389">
        <w:rPr>
          <w:rFonts w:ascii="Arial" w:hAnsi="Arial" w:cs="Arial"/>
          <w:i/>
          <w:color w:val="000000"/>
          <w:sz w:val="24"/>
          <w:szCs w:val="24"/>
        </w:rPr>
        <w:t>uzimaju</w:t>
      </w:r>
      <w:proofErr w:type="spellEnd"/>
      <w:r w:rsidRPr="00397389">
        <w:rPr>
          <w:rFonts w:ascii="Arial" w:hAnsi="Arial" w:cs="Arial"/>
          <w:i/>
          <w:color w:val="000000"/>
          <w:sz w:val="24"/>
          <w:szCs w:val="24"/>
        </w:rPr>
        <w:t xml:space="preserve"> se </w:t>
      </w:r>
      <w:proofErr w:type="spellStart"/>
      <w:r w:rsidRPr="00397389">
        <w:rPr>
          <w:rFonts w:ascii="Arial" w:hAnsi="Arial" w:cs="Arial"/>
          <w:i/>
          <w:color w:val="000000"/>
          <w:sz w:val="24"/>
          <w:szCs w:val="24"/>
        </w:rPr>
        <w:t>ponuđene</w:t>
      </w:r>
      <w:proofErr w:type="spellEnd"/>
      <w:r w:rsidRPr="00397389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397389">
        <w:rPr>
          <w:rFonts w:ascii="Arial" w:hAnsi="Arial" w:cs="Arial"/>
          <w:i/>
          <w:color w:val="000000"/>
          <w:sz w:val="24"/>
          <w:szCs w:val="24"/>
        </w:rPr>
        <w:t>cijene</w:t>
      </w:r>
      <w:proofErr w:type="spellEnd"/>
      <w:r w:rsidRPr="00397389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397389">
        <w:rPr>
          <w:rFonts w:ascii="Arial" w:hAnsi="Arial" w:cs="Arial"/>
          <w:i/>
          <w:color w:val="000000"/>
          <w:sz w:val="24"/>
          <w:szCs w:val="24"/>
        </w:rPr>
        <w:t>ispravnih</w:t>
      </w:r>
      <w:proofErr w:type="spellEnd"/>
      <w:r w:rsidRPr="00397389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397389">
        <w:rPr>
          <w:rFonts w:ascii="Arial" w:hAnsi="Arial" w:cs="Arial"/>
          <w:i/>
          <w:color w:val="000000"/>
          <w:sz w:val="24"/>
          <w:szCs w:val="24"/>
        </w:rPr>
        <w:t>ponuda</w:t>
      </w:r>
      <w:proofErr w:type="spellEnd"/>
      <w:r w:rsidRPr="00397389">
        <w:rPr>
          <w:rFonts w:ascii="Arial" w:hAnsi="Arial" w:cs="Arial"/>
          <w:i/>
          <w:color w:val="000000"/>
          <w:sz w:val="24"/>
          <w:szCs w:val="24"/>
        </w:rPr>
        <w:t>.</w:t>
      </w:r>
    </w:p>
    <w:p w:rsidR="00397389" w:rsidRPr="00397389" w:rsidRDefault="00397389" w:rsidP="003973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sz w:val="24"/>
          <w:szCs w:val="24"/>
        </w:rPr>
      </w:pPr>
      <w:proofErr w:type="spellStart"/>
      <w:r w:rsidRPr="00397389">
        <w:rPr>
          <w:rFonts w:ascii="Arial" w:hAnsi="Arial" w:cs="Arial"/>
          <w:i/>
          <w:color w:val="000000"/>
          <w:sz w:val="24"/>
          <w:szCs w:val="24"/>
        </w:rPr>
        <w:t>Podkriterijum</w:t>
      </w:r>
      <w:proofErr w:type="spellEnd"/>
      <w:r w:rsidRPr="00397389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397389">
        <w:rPr>
          <w:rFonts w:ascii="Arial" w:hAnsi="Arial" w:cs="Arial"/>
          <w:i/>
          <w:color w:val="000000"/>
          <w:sz w:val="24"/>
          <w:szCs w:val="24"/>
        </w:rPr>
        <w:t>cijena</w:t>
      </w:r>
      <w:proofErr w:type="spellEnd"/>
      <w:r w:rsidRPr="00397389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397389">
        <w:rPr>
          <w:rFonts w:ascii="Arial" w:hAnsi="Arial" w:cs="Arial"/>
          <w:i/>
          <w:color w:val="000000"/>
          <w:sz w:val="24"/>
          <w:szCs w:val="24"/>
        </w:rPr>
        <w:t>iskazuje</w:t>
      </w:r>
      <w:proofErr w:type="spellEnd"/>
      <w:r w:rsidRPr="00397389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397389">
        <w:rPr>
          <w:rFonts w:ascii="Arial" w:hAnsi="Arial" w:cs="Arial"/>
          <w:i/>
          <w:color w:val="000000"/>
          <w:sz w:val="24"/>
          <w:szCs w:val="24"/>
        </w:rPr>
        <w:t>na</w:t>
      </w:r>
      <w:proofErr w:type="spellEnd"/>
      <w:r w:rsidRPr="00397389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397389">
        <w:rPr>
          <w:rFonts w:ascii="Arial" w:hAnsi="Arial" w:cs="Arial"/>
          <w:i/>
          <w:color w:val="000000"/>
          <w:sz w:val="24"/>
          <w:szCs w:val="24"/>
        </w:rPr>
        <w:t>način</w:t>
      </w:r>
      <w:proofErr w:type="spellEnd"/>
      <w:r w:rsidRPr="00397389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397389">
        <w:rPr>
          <w:rFonts w:ascii="Arial" w:hAnsi="Arial" w:cs="Arial"/>
          <w:i/>
          <w:color w:val="000000"/>
          <w:sz w:val="24"/>
          <w:szCs w:val="24"/>
        </w:rPr>
        <w:t>što</w:t>
      </w:r>
      <w:proofErr w:type="spellEnd"/>
      <w:r w:rsidRPr="00397389">
        <w:rPr>
          <w:rFonts w:ascii="Arial" w:hAnsi="Arial" w:cs="Arial"/>
          <w:i/>
          <w:color w:val="000000"/>
          <w:sz w:val="24"/>
          <w:szCs w:val="24"/>
        </w:rPr>
        <w:t xml:space="preserve"> se </w:t>
      </w:r>
      <w:proofErr w:type="spellStart"/>
      <w:r w:rsidRPr="00397389">
        <w:rPr>
          <w:rFonts w:ascii="Arial" w:hAnsi="Arial" w:cs="Arial"/>
          <w:i/>
          <w:color w:val="000000"/>
          <w:sz w:val="24"/>
          <w:szCs w:val="24"/>
        </w:rPr>
        <w:t>najniža</w:t>
      </w:r>
      <w:proofErr w:type="spellEnd"/>
      <w:r w:rsidRPr="00397389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397389">
        <w:rPr>
          <w:rFonts w:ascii="Arial" w:hAnsi="Arial" w:cs="Arial"/>
          <w:i/>
          <w:color w:val="000000"/>
          <w:sz w:val="24"/>
          <w:szCs w:val="24"/>
        </w:rPr>
        <w:t>ukupna</w:t>
      </w:r>
      <w:proofErr w:type="spellEnd"/>
      <w:r w:rsidRPr="00397389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397389">
        <w:rPr>
          <w:rFonts w:ascii="Arial" w:hAnsi="Arial" w:cs="Arial"/>
          <w:i/>
          <w:color w:val="000000"/>
          <w:sz w:val="24"/>
          <w:szCs w:val="24"/>
        </w:rPr>
        <w:t>ponuđena</w:t>
      </w:r>
      <w:proofErr w:type="spellEnd"/>
      <w:r w:rsidRPr="00397389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397389">
        <w:rPr>
          <w:rFonts w:ascii="Arial" w:hAnsi="Arial" w:cs="Arial"/>
          <w:i/>
          <w:color w:val="000000"/>
          <w:sz w:val="24"/>
          <w:szCs w:val="24"/>
        </w:rPr>
        <w:t>cijena</w:t>
      </w:r>
      <w:proofErr w:type="spellEnd"/>
      <w:r w:rsidRPr="00397389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397389">
        <w:rPr>
          <w:rFonts w:ascii="Arial" w:hAnsi="Arial" w:cs="Arial"/>
          <w:i/>
          <w:color w:val="000000"/>
          <w:sz w:val="24"/>
          <w:szCs w:val="24"/>
        </w:rPr>
        <w:t>podijeli</w:t>
      </w:r>
      <w:proofErr w:type="spellEnd"/>
      <w:r w:rsidRPr="00397389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397389">
        <w:rPr>
          <w:rFonts w:ascii="Arial" w:hAnsi="Arial" w:cs="Arial"/>
          <w:i/>
          <w:color w:val="000000"/>
          <w:sz w:val="24"/>
          <w:szCs w:val="24"/>
        </w:rPr>
        <w:t>sa</w:t>
      </w:r>
      <w:proofErr w:type="spellEnd"/>
      <w:r w:rsidRPr="00397389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397389">
        <w:rPr>
          <w:rFonts w:ascii="Arial" w:hAnsi="Arial" w:cs="Arial"/>
          <w:i/>
          <w:color w:val="000000"/>
          <w:sz w:val="24"/>
          <w:szCs w:val="24"/>
        </w:rPr>
        <w:t>ponuđenom</w:t>
      </w:r>
      <w:proofErr w:type="spellEnd"/>
      <w:r w:rsidRPr="00397389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397389">
        <w:rPr>
          <w:rFonts w:ascii="Arial" w:hAnsi="Arial" w:cs="Arial"/>
          <w:i/>
          <w:color w:val="000000"/>
          <w:sz w:val="24"/>
          <w:szCs w:val="24"/>
        </w:rPr>
        <w:t>cijenom</w:t>
      </w:r>
      <w:proofErr w:type="spellEnd"/>
      <w:r w:rsidRPr="00397389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397389">
        <w:rPr>
          <w:rFonts w:ascii="Arial" w:hAnsi="Arial" w:cs="Arial"/>
          <w:i/>
          <w:color w:val="000000"/>
          <w:sz w:val="24"/>
          <w:szCs w:val="24"/>
        </w:rPr>
        <w:t>i</w:t>
      </w:r>
      <w:proofErr w:type="spellEnd"/>
      <w:r w:rsidRPr="00397389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397389">
        <w:rPr>
          <w:rFonts w:ascii="Arial" w:hAnsi="Arial" w:cs="Arial"/>
          <w:i/>
          <w:color w:val="000000"/>
          <w:sz w:val="24"/>
          <w:szCs w:val="24"/>
        </w:rPr>
        <w:t>dobijeni</w:t>
      </w:r>
      <w:proofErr w:type="spellEnd"/>
      <w:r w:rsidRPr="00397389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397389">
        <w:rPr>
          <w:rFonts w:ascii="Arial" w:hAnsi="Arial" w:cs="Arial"/>
          <w:i/>
          <w:color w:val="000000"/>
          <w:sz w:val="24"/>
          <w:szCs w:val="24"/>
        </w:rPr>
        <w:t>količnik</w:t>
      </w:r>
      <w:proofErr w:type="spellEnd"/>
      <w:r w:rsidRPr="00397389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397389">
        <w:rPr>
          <w:rFonts w:ascii="Arial" w:hAnsi="Arial" w:cs="Arial"/>
          <w:i/>
          <w:color w:val="000000"/>
          <w:sz w:val="24"/>
          <w:szCs w:val="24"/>
        </w:rPr>
        <w:t>pomnoži</w:t>
      </w:r>
      <w:proofErr w:type="spellEnd"/>
      <w:r w:rsidRPr="00397389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397389">
        <w:rPr>
          <w:rFonts w:ascii="Arial" w:hAnsi="Arial" w:cs="Arial"/>
          <w:i/>
          <w:color w:val="000000"/>
          <w:sz w:val="24"/>
          <w:szCs w:val="24"/>
        </w:rPr>
        <w:t>sa</w:t>
      </w:r>
      <w:proofErr w:type="spellEnd"/>
      <w:r w:rsidRPr="00397389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397389">
        <w:rPr>
          <w:rFonts w:ascii="Arial" w:hAnsi="Arial" w:cs="Arial"/>
          <w:i/>
          <w:color w:val="000000"/>
          <w:sz w:val="24"/>
          <w:szCs w:val="24"/>
        </w:rPr>
        <w:t>brojem</w:t>
      </w:r>
      <w:proofErr w:type="spellEnd"/>
      <w:r w:rsidRPr="00397389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397389">
        <w:rPr>
          <w:rFonts w:ascii="Arial" w:hAnsi="Arial" w:cs="Arial"/>
          <w:i/>
          <w:color w:val="000000"/>
          <w:sz w:val="24"/>
          <w:szCs w:val="24"/>
        </w:rPr>
        <w:t>bodova</w:t>
      </w:r>
      <w:proofErr w:type="spellEnd"/>
      <w:r w:rsidRPr="00397389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397389">
        <w:rPr>
          <w:rFonts w:ascii="Arial" w:hAnsi="Arial" w:cs="Arial"/>
          <w:i/>
          <w:color w:val="000000"/>
          <w:sz w:val="24"/>
          <w:szCs w:val="24"/>
        </w:rPr>
        <w:t>koji</w:t>
      </w:r>
      <w:proofErr w:type="spellEnd"/>
      <w:r w:rsidRPr="00397389">
        <w:rPr>
          <w:rFonts w:ascii="Arial" w:hAnsi="Arial" w:cs="Arial"/>
          <w:i/>
          <w:color w:val="000000"/>
          <w:sz w:val="24"/>
          <w:szCs w:val="24"/>
        </w:rPr>
        <w:t xml:space="preserve"> je </w:t>
      </w:r>
      <w:proofErr w:type="spellStart"/>
      <w:r w:rsidRPr="00397389">
        <w:rPr>
          <w:rFonts w:ascii="Arial" w:hAnsi="Arial" w:cs="Arial"/>
          <w:i/>
          <w:color w:val="000000"/>
          <w:sz w:val="24"/>
          <w:szCs w:val="24"/>
        </w:rPr>
        <w:t>određen</w:t>
      </w:r>
      <w:proofErr w:type="spellEnd"/>
      <w:r w:rsidRPr="00397389">
        <w:rPr>
          <w:rFonts w:ascii="Arial" w:hAnsi="Arial" w:cs="Arial"/>
          <w:i/>
          <w:color w:val="000000"/>
          <w:sz w:val="24"/>
          <w:szCs w:val="24"/>
        </w:rPr>
        <w:t xml:space="preserve"> za </w:t>
      </w:r>
      <w:proofErr w:type="spellStart"/>
      <w:r w:rsidRPr="00397389">
        <w:rPr>
          <w:rFonts w:ascii="Arial" w:hAnsi="Arial" w:cs="Arial"/>
          <w:i/>
          <w:color w:val="000000"/>
          <w:sz w:val="24"/>
          <w:szCs w:val="24"/>
        </w:rPr>
        <w:t>ovaj</w:t>
      </w:r>
      <w:proofErr w:type="spellEnd"/>
      <w:r w:rsidRPr="00397389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397389">
        <w:rPr>
          <w:rFonts w:ascii="Arial" w:hAnsi="Arial" w:cs="Arial"/>
          <w:i/>
          <w:color w:val="000000"/>
          <w:sz w:val="24"/>
          <w:szCs w:val="24"/>
        </w:rPr>
        <w:t>podkriterijum</w:t>
      </w:r>
      <w:proofErr w:type="spellEnd"/>
      <w:r w:rsidRPr="00397389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397389">
        <w:rPr>
          <w:rFonts w:ascii="Arial" w:hAnsi="Arial" w:cs="Arial"/>
          <w:i/>
          <w:color w:val="000000"/>
          <w:sz w:val="24"/>
          <w:szCs w:val="24"/>
        </w:rPr>
        <w:t>od</w:t>
      </w:r>
      <w:proofErr w:type="spellEnd"/>
      <w:r w:rsidRPr="00397389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397389">
        <w:rPr>
          <w:rFonts w:ascii="Arial" w:hAnsi="Arial" w:cs="Arial"/>
          <w:i/>
          <w:color w:val="000000"/>
          <w:sz w:val="24"/>
          <w:szCs w:val="24"/>
        </w:rPr>
        <w:t>maksimalnih</w:t>
      </w:r>
      <w:proofErr w:type="spellEnd"/>
      <w:r w:rsidRPr="00397389">
        <w:rPr>
          <w:rFonts w:ascii="Arial" w:hAnsi="Arial" w:cs="Arial"/>
          <w:i/>
          <w:color w:val="000000"/>
          <w:sz w:val="24"/>
          <w:szCs w:val="24"/>
        </w:rPr>
        <w:t xml:space="preserve"> 90 </w:t>
      </w:r>
      <w:proofErr w:type="spellStart"/>
      <w:r w:rsidRPr="00397389">
        <w:rPr>
          <w:rFonts w:ascii="Arial" w:hAnsi="Arial" w:cs="Arial"/>
          <w:i/>
          <w:color w:val="000000"/>
          <w:sz w:val="24"/>
          <w:szCs w:val="24"/>
        </w:rPr>
        <w:t>bodova</w:t>
      </w:r>
      <w:proofErr w:type="spellEnd"/>
      <w:r w:rsidRPr="00397389">
        <w:rPr>
          <w:rFonts w:ascii="Arial" w:hAnsi="Arial" w:cs="Arial"/>
          <w:i/>
          <w:color w:val="000000"/>
          <w:sz w:val="24"/>
          <w:szCs w:val="24"/>
        </w:rPr>
        <w:t xml:space="preserve">, po </w:t>
      </w:r>
      <w:proofErr w:type="spellStart"/>
      <w:r w:rsidRPr="00397389">
        <w:rPr>
          <w:rFonts w:ascii="Arial" w:hAnsi="Arial" w:cs="Arial"/>
          <w:i/>
          <w:color w:val="000000"/>
          <w:sz w:val="24"/>
          <w:szCs w:val="24"/>
        </w:rPr>
        <w:t>formuli</w:t>
      </w:r>
      <w:proofErr w:type="spellEnd"/>
      <w:r w:rsidRPr="00397389">
        <w:rPr>
          <w:rFonts w:ascii="Arial" w:hAnsi="Arial" w:cs="Arial"/>
          <w:i/>
          <w:color w:val="000000"/>
          <w:sz w:val="24"/>
          <w:szCs w:val="24"/>
        </w:rPr>
        <w:t>:</w:t>
      </w:r>
    </w:p>
    <w:p w:rsidR="00397389" w:rsidRPr="00397389" w:rsidRDefault="00397389" w:rsidP="003973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sz w:val="24"/>
          <w:szCs w:val="24"/>
        </w:rPr>
      </w:pPr>
      <w:proofErr w:type="spellStart"/>
      <w:r w:rsidRPr="00397389">
        <w:rPr>
          <w:rFonts w:ascii="Arial" w:hAnsi="Arial" w:cs="Arial"/>
          <w:i/>
          <w:color w:val="000000"/>
          <w:sz w:val="24"/>
          <w:szCs w:val="24"/>
        </w:rPr>
        <w:t>Broj</w:t>
      </w:r>
      <w:proofErr w:type="spellEnd"/>
      <w:r w:rsidRPr="00397389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397389">
        <w:rPr>
          <w:rFonts w:ascii="Arial" w:hAnsi="Arial" w:cs="Arial"/>
          <w:i/>
          <w:color w:val="000000"/>
          <w:sz w:val="24"/>
          <w:szCs w:val="24"/>
        </w:rPr>
        <w:t>bodova</w:t>
      </w:r>
      <w:proofErr w:type="spellEnd"/>
      <w:r w:rsidRPr="00397389">
        <w:rPr>
          <w:rFonts w:ascii="Arial" w:hAnsi="Arial" w:cs="Arial"/>
          <w:i/>
          <w:color w:val="000000"/>
          <w:sz w:val="24"/>
          <w:szCs w:val="24"/>
        </w:rPr>
        <w:t xml:space="preserve"> = C (</w:t>
      </w:r>
      <w:proofErr w:type="spellStart"/>
      <w:r w:rsidRPr="00397389">
        <w:rPr>
          <w:rFonts w:ascii="Arial" w:hAnsi="Arial" w:cs="Arial"/>
          <w:i/>
          <w:color w:val="000000"/>
          <w:sz w:val="24"/>
          <w:szCs w:val="24"/>
        </w:rPr>
        <w:t>Najniža</w:t>
      </w:r>
      <w:proofErr w:type="spellEnd"/>
      <w:r w:rsidRPr="00397389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397389">
        <w:rPr>
          <w:rFonts w:ascii="Arial" w:hAnsi="Arial" w:cs="Arial"/>
          <w:i/>
          <w:color w:val="000000"/>
          <w:sz w:val="24"/>
          <w:szCs w:val="24"/>
        </w:rPr>
        <w:t>ponuđena</w:t>
      </w:r>
      <w:proofErr w:type="spellEnd"/>
      <w:r w:rsidRPr="00397389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397389">
        <w:rPr>
          <w:rFonts w:ascii="Arial" w:hAnsi="Arial" w:cs="Arial"/>
          <w:i/>
          <w:color w:val="000000"/>
          <w:sz w:val="24"/>
          <w:szCs w:val="24"/>
        </w:rPr>
        <w:t>cijena</w:t>
      </w:r>
      <w:proofErr w:type="spellEnd"/>
      <w:r w:rsidRPr="00397389">
        <w:rPr>
          <w:rFonts w:ascii="Arial" w:hAnsi="Arial" w:cs="Arial"/>
          <w:i/>
          <w:color w:val="000000"/>
          <w:sz w:val="24"/>
          <w:szCs w:val="24"/>
        </w:rPr>
        <w:t>) / C (</w:t>
      </w:r>
      <w:proofErr w:type="spellStart"/>
      <w:r w:rsidRPr="00397389">
        <w:rPr>
          <w:rFonts w:ascii="Arial" w:hAnsi="Arial" w:cs="Arial"/>
          <w:i/>
          <w:color w:val="000000"/>
          <w:sz w:val="24"/>
          <w:szCs w:val="24"/>
        </w:rPr>
        <w:t>ponuđena</w:t>
      </w:r>
      <w:proofErr w:type="spellEnd"/>
      <w:r w:rsidRPr="00397389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397389">
        <w:rPr>
          <w:rFonts w:ascii="Arial" w:hAnsi="Arial" w:cs="Arial"/>
          <w:i/>
          <w:color w:val="000000"/>
          <w:sz w:val="24"/>
          <w:szCs w:val="24"/>
        </w:rPr>
        <w:t>cijena</w:t>
      </w:r>
      <w:proofErr w:type="spellEnd"/>
      <w:r w:rsidRPr="00397389">
        <w:rPr>
          <w:rFonts w:ascii="Arial" w:hAnsi="Arial" w:cs="Arial"/>
          <w:i/>
          <w:color w:val="000000"/>
          <w:sz w:val="24"/>
          <w:szCs w:val="24"/>
        </w:rPr>
        <w:t>) * 90</w:t>
      </w:r>
    </w:p>
    <w:p w:rsidR="00397389" w:rsidRPr="00397389" w:rsidRDefault="00397389" w:rsidP="003973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sz w:val="24"/>
          <w:szCs w:val="24"/>
        </w:rPr>
      </w:pPr>
      <w:proofErr w:type="spellStart"/>
      <w:r w:rsidRPr="00397389">
        <w:rPr>
          <w:rFonts w:ascii="Arial" w:hAnsi="Arial" w:cs="Arial"/>
          <w:i/>
          <w:color w:val="000000"/>
          <w:sz w:val="24"/>
          <w:szCs w:val="24"/>
        </w:rPr>
        <w:t>Ako</w:t>
      </w:r>
      <w:proofErr w:type="spellEnd"/>
      <w:r w:rsidRPr="00397389">
        <w:rPr>
          <w:rFonts w:ascii="Arial" w:hAnsi="Arial" w:cs="Arial"/>
          <w:i/>
          <w:color w:val="000000"/>
          <w:sz w:val="24"/>
          <w:szCs w:val="24"/>
        </w:rPr>
        <w:t xml:space="preserve"> je </w:t>
      </w:r>
      <w:proofErr w:type="spellStart"/>
      <w:r w:rsidRPr="00397389">
        <w:rPr>
          <w:rFonts w:ascii="Arial" w:hAnsi="Arial" w:cs="Arial"/>
          <w:i/>
          <w:color w:val="000000"/>
          <w:sz w:val="24"/>
          <w:szCs w:val="24"/>
        </w:rPr>
        <w:t>ponuđena</w:t>
      </w:r>
      <w:proofErr w:type="spellEnd"/>
      <w:r w:rsidRPr="00397389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397389">
        <w:rPr>
          <w:rFonts w:ascii="Arial" w:hAnsi="Arial" w:cs="Arial"/>
          <w:i/>
          <w:color w:val="000000"/>
          <w:sz w:val="24"/>
          <w:szCs w:val="24"/>
        </w:rPr>
        <w:t>cijena</w:t>
      </w:r>
      <w:proofErr w:type="spellEnd"/>
      <w:r w:rsidRPr="00397389">
        <w:rPr>
          <w:rFonts w:ascii="Arial" w:hAnsi="Arial" w:cs="Arial"/>
          <w:i/>
          <w:color w:val="000000"/>
          <w:sz w:val="24"/>
          <w:szCs w:val="24"/>
        </w:rPr>
        <w:t xml:space="preserve"> 0,00 EUR-a </w:t>
      </w:r>
      <w:proofErr w:type="spellStart"/>
      <w:r w:rsidRPr="00397389">
        <w:rPr>
          <w:rFonts w:ascii="Arial" w:hAnsi="Arial" w:cs="Arial"/>
          <w:i/>
          <w:color w:val="000000"/>
          <w:sz w:val="24"/>
          <w:szCs w:val="24"/>
        </w:rPr>
        <w:t>prilikom</w:t>
      </w:r>
      <w:proofErr w:type="spellEnd"/>
      <w:r w:rsidRPr="00397389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397389">
        <w:rPr>
          <w:rFonts w:ascii="Arial" w:hAnsi="Arial" w:cs="Arial"/>
          <w:i/>
          <w:color w:val="000000"/>
          <w:sz w:val="24"/>
          <w:szCs w:val="24"/>
        </w:rPr>
        <w:t>vrednovanja</w:t>
      </w:r>
      <w:proofErr w:type="spellEnd"/>
      <w:r w:rsidRPr="00397389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397389">
        <w:rPr>
          <w:rFonts w:ascii="Arial" w:hAnsi="Arial" w:cs="Arial"/>
          <w:i/>
          <w:color w:val="000000"/>
          <w:sz w:val="24"/>
          <w:szCs w:val="24"/>
        </w:rPr>
        <w:t>te</w:t>
      </w:r>
      <w:proofErr w:type="spellEnd"/>
      <w:r w:rsidRPr="00397389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397389">
        <w:rPr>
          <w:rFonts w:ascii="Arial" w:hAnsi="Arial" w:cs="Arial"/>
          <w:i/>
          <w:color w:val="000000"/>
          <w:sz w:val="24"/>
          <w:szCs w:val="24"/>
        </w:rPr>
        <w:t>cijene</w:t>
      </w:r>
      <w:proofErr w:type="spellEnd"/>
      <w:r w:rsidRPr="00397389">
        <w:rPr>
          <w:rFonts w:ascii="Arial" w:hAnsi="Arial" w:cs="Arial"/>
          <w:i/>
          <w:color w:val="000000"/>
          <w:sz w:val="24"/>
          <w:szCs w:val="24"/>
        </w:rPr>
        <w:t xml:space="preserve"> po </w:t>
      </w:r>
      <w:proofErr w:type="spellStart"/>
      <w:r w:rsidRPr="00397389">
        <w:rPr>
          <w:rFonts w:ascii="Arial" w:hAnsi="Arial" w:cs="Arial"/>
          <w:i/>
          <w:color w:val="000000"/>
          <w:sz w:val="24"/>
          <w:szCs w:val="24"/>
        </w:rPr>
        <w:t>kriterijumu</w:t>
      </w:r>
      <w:proofErr w:type="spellEnd"/>
      <w:r w:rsidRPr="00397389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397389">
        <w:rPr>
          <w:rFonts w:ascii="Arial" w:hAnsi="Arial" w:cs="Arial"/>
          <w:i/>
          <w:color w:val="000000"/>
          <w:sz w:val="24"/>
          <w:szCs w:val="24"/>
        </w:rPr>
        <w:t>ili</w:t>
      </w:r>
      <w:proofErr w:type="spellEnd"/>
      <w:r w:rsidRPr="00397389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397389">
        <w:rPr>
          <w:rFonts w:ascii="Arial" w:hAnsi="Arial" w:cs="Arial"/>
          <w:i/>
          <w:color w:val="000000"/>
          <w:sz w:val="24"/>
          <w:szCs w:val="24"/>
        </w:rPr>
        <w:t>podkriterijumu</w:t>
      </w:r>
      <w:proofErr w:type="spellEnd"/>
      <w:r w:rsidRPr="00397389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397389">
        <w:rPr>
          <w:rFonts w:ascii="Arial" w:hAnsi="Arial" w:cs="Arial"/>
          <w:i/>
          <w:color w:val="000000"/>
          <w:sz w:val="24"/>
          <w:szCs w:val="24"/>
        </w:rPr>
        <w:t>najniža</w:t>
      </w:r>
      <w:proofErr w:type="spellEnd"/>
      <w:r w:rsidRPr="00397389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397389">
        <w:rPr>
          <w:rFonts w:ascii="Arial" w:hAnsi="Arial" w:cs="Arial"/>
          <w:i/>
          <w:color w:val="000000"/>
          <w:sz w:val="24"/>
          <w:szCs w:val="24"/>
        </w:rPr>
        <w:t>ponuđena</w:t>
      </w:r>
      <w:proofErr w:type="spellEnd"/>
      <w:r w:rsidRPr="00397389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397389">
        <w:rPr>
          <w:rFonts w:ascii="Arial" w:hAnsi="Arial" w:cs="Arial"/>
          <w:i/>
          <w:color w:val="000000"/>
          <w:sz w:val="24"/>
          <w:szCs w:val="24"/>
        </w:rPr>
        <w:t>cijena</w:t>
      </w:r>
      <w:proofErr w:type="spellEnd"/>
      <w:r w:rsidRPr="00397389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397389">
        <w:rPr>
          <w:rFonts w:ascii="Arial" w:hAnsi="Arial" w:cs="Arial"/>
          <w:i/>
          <w:color w:val="000000"/>
          <w:sz w:val="24"/>
          <w:szCs w:val="24"/>
        </w:rPr>
        <w:t>uzima</w:t>
      </w:r>
      <w:proofErr w:type="spellEnd"/>
      <w:r w:rsidRPr="00397389">
        <w:rPr>
          <w:rFonts w:ascii="Arial" w:hAnsi="Arial" w:cs="Arial"/>
          <w:i/>
          <w:color w:val="000000"/>
          <w:sz w:val="24"/>
          <w:szCs w:val="24"/>
        </w:rPr>
        <w:t xml:space="preserve"> se da je </w:t>
      </w:r>
      <w:proofErr w:type="spellStart"/>
      <w:r w:rsidRPr="00397389">
        <w:rPr>
          <w:rFonts w:ascii="Arial" w:hAnsi="Arial" w:cs="Arial"/>
          <w:i/>
          <w:color w:val="000000"/>
          <w:sz w:val="24"/>
          <w:szCs w:val="24"/>
        </w:rPr>
        <w:t>ponuđena</w:t>
      </w:r>
      <w:proofErr w:type="spellEnd"/>
      <w:r w:rsidRPr="00397389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397389">
        <w:rPr>
          <w:rFonts w:ascii="Arial" w:hAnsi="Arial" w:cs="Arial"/>
          <w:i/>
          <w:color w:val="000000"/>
          <w:sz w:val="24"/>
          <w:szCs w:val="24"/>
        </w:rPr>
        <w:t>cijena</w:t>
      </w:r>
      <w:proofErr w:type="spellEnd"/>
      <w:r w:rsidRPr="00397389">
        <w:rPr>
          <w:rFonts w:ascii="Arial" w:hAnsi="Arial" w:cs="Arial"/>
          <w:i/>
          <w:color w:val="000000"/>
          <w:sz w:val="24"/>
          <w:szCs w:val="24"/>
        </w:rPr>
        <w:t xml:space="preserve"> 0,01 EUR.</w:t>
      </w:r>
    </w:p>
    <w:p w:rsidR="00397389" w:rsidRPr="00397389" w:rsidRDefault="00397389" w:rsidP="003973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sz w:val="24"/>
          <w:szCs w:val="24"/>
        </w:rPr>
      </w:pPr>
      <w:r w:rsidRPr="00397389">
        <w:rPr>
          <w:rFonts w:ascii="Arial" w:hAnsi="Arial" w:cs="Arial"/>
          <w:i/>
          <w:color w:val="000000"/>
          <w:sz w:val="24"/>
          <w:szCs w:val="24"/>
        </w:rPr>
        <w:t xml:space="preserve">U </w:t>
      </w:r>
      <w:proofErr w:type="spellStart"/>
      <w:r w:rsidRPr="00397389">
        <w:rPr>
          <w:rFonts w:ascii="Arial" w:hAnsi="Arial" w:cs="Arial"/>
          <w:i/>
          <w:color w:val="000000"/>
          <w:sz w:val="24"/>
          <w:szCs w:val="24"/>
        </w:rPr>
        <w:t>okviru</w:t>
      </w:r>
      <w:proofErr w:type="spellEnd"/>
      <w:r w:rsidRPr="00397389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397389">
        <w:rPr>
          <w:rFonts w:ascii="Arial" w:hAnsi="Arial" w:cs="Arial"/>
          <w:i/>
          <w:color w:val="000000"/>
          <w:sz w:val="24"/>
          <w:szCs w:val="24"/>
        </w:rPr>
        <w:t>podkriterijuma</w:t>
      </w:r>
      <w:proofErr w:type="spellEnd"/>
      <w:r w:rsidRPr="00397389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397389">
        <w:rPr>
          <w:rFonts w:ascii="Arial" w:hAnsi="Arial" w:cs="Arial"/>
          <w:i/>
          <w:color w:val="000000"/>
          <w:sz w:val="24"/>
          <w:szCs w:val="24"/>
        </w:rPr>
        <w:t>kvalitet</w:t>
      </w:r>
      <w:proofErr w:type="spellEnd"/>
      <w:r w:rsidRPr="00397389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397389">
        <w:rPr>
          <w:rFonts w:ascii="Arial" w:hAnsi="Arial" w:cs="Arial"/>
          <w:i/>
          <w:color w:val="000000"/>
          <w:sz w:val="24"/>
          <w:szCs w:val="24"/>
        </w:rPr>
        <w:t>vrednovaće</w:t>
      </w:r>
      <w:proofErr w:type="spellEnd"/>
      <w:r w:rsidRPr="00397389">
        <w:rPr>
          <w:rFonts w:ascii="Arial" w:hAnsi="Arial" w:cs="Arial"/>
          <w:i/>
          <w:color w:val="000000"/>
          <w:sz w:val="24"/>
          <w:szCs w:val="24"/>
        </w:rPr>
        <w:t xml:space="preserve"> se </w:t>
      </w:r>
      <w:proofErr w:type="spellStart"/>
      <w:r w:rsidRPr="00397389">
        <w:rPr>
          <w:rFonts w:ascii="Arial" w:hAnsi="Arial" w:cs="Arial"/>
          <w:i/>
          <w:color w:val="000000"/>
          <w:sz w:val="24"/>
          <w:szCs w:val="24"/>
        </w:rPr>
        <w:t>ponuđeni</w:t>
      </w:r>
      <w:proofErr w:type="spellEnd"/>
      <w:r w:rsidRPr="00397389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397389">
        <w:rPr>
          <w:rFonts w:ascii="Arial" w:hAnsi="Arial" w:cs="Arial"/>
          <w:i/>
          <w:color w:val="000000"/>
          <w:sz w:val="24"/>
          <w:szCs w:val="24"/>
        </w:rPr>
        <w:t>rok</w:t>
      </w:r>
      <w:proofErr w:type="spellEnd"/>
      <w:r w:rsidRPr="00397389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397389">
        <w:rPr>
          <w:rFonts w:ascii="Arial" w:hAnsi="Arial" w:cs="Arial"/>
          <w:i/>
          <w:color w:val="000000"/>
          <w:sz w:val="24"/>
          <w:szCs w:val="24"/>
        </w:rPr>
        <w:t>isporuke</w:t>
      </w:r>
      <w:proofErr w:type="spellEnd"/>
      <w:r w:rsidRPr="00397389">
        <w:rPr>
          <w:rFonts w:ascii="Arial" w:hAnsi="Arial" w:cs="Arial"/>
          <w:i/>
          <w:color w:val="000000"/>
          <w:sz w:val="24"/>
          <w:szCs w:val="24"/>
        </w:rPr>
        <w:t xml:space="preserve">, </w:t>
      </w:r>
      <w:proofErr w:type="spellStart"/>
      <w:r w:rsidRPr="00397389">
        <w:rPr>
          <w:rFonts w:ascii="Arial" w:hAnsi="Arial" w:cs="Arial"/>
          <w:i/>
          <w:color w:val="000000"/>
          <w:sz w:val="24"/>
          <w:szCs w:val="24"/>
        </w:rPr>
        <w:t>koji</w:t>
      </w:r>
      <w:proofErr w:type="spellEnd"/>
      <w:r w:rsidRPr="00397389">
        <w:rPr>
          <w:rFonts w:ascii="Arial" w:hAnsi="Arial" w:cs="Arial"/>
          <w:i/>
          <w:color w:val="000000"/>
          <w:sz w:val="24"/>
          <w:szCs w:val="24"/>
        </w:rPr>
        <w:t xml:space="preserve"> se </w:t>
      </w:r>
      <w:proofErr w:type="spellStart"/>
      <w:r w:rsidRPr="00397389">
        <w:rPr>
          <w:rFonts w:ascii="Arial" w:hAnsi="Arial" w:cs="Arial"/>
          <w:i/>
          <w:color w:val="000000"/>
          <w:sz w:val="24"/>
          <w:szCs w:val="24"/>
        </w:rPr>
        <w:t>iskazuje</w:t>
      </w:r>
      <w:proofErr w:type="spellEnd"/>
      <w:r w:rsidRPr="00397389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397389">
        <w:rPr>
          <w:rFonts w:ascii="Arial" w:hAnsi="Arial" w:cs="Arial"/>
          <w:i/>
          <w:color w:val="000000"/>
          <w:sz w:val="24"/>
          <w:szCs w:val="24"/>
        </w:rPr>
        <w:t>na</w:t>
      </w:r>
      <w:proofErr w:type="spellEnd"/>
      <w:r w:rsidRPr="00397389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397389">
        <w:rPr>
          <w:rFonts w:ascii="Arial" w:hAnsi="Arial" w:cs="Arial"/>
          <w:i/>
          <w:color w:val="000000"/>
          <w:sz w:val="24"/>
          <w:szCs w:val="24"/>
        </w:rPr>
        <w:t>način</w:t>
      </w:r>
      <w:proofErr w:type="spellEnd"/>
      <w:r w:rsidRPr="00397389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397389">
        <w:rPr>
          <w:rFonts w:ascii="Arial" w:hAnsi="Arial" w:cs="Arial"/>
          <w:i/>
          <w:color w:val="000000"/>
          <w:sz w:val="24"/>
          <w:szCs w:val="24"/>
        </w:rPr>
        <w:t>što</w:t>
      </w:r>
      <w:proofErr w:type="spellEnd"/>
      <w:r w:rsidRPr="00397389">
        <w:rPr>
          <w:rFonts w:ascii="Arial" w:hAnsi="Arial" w:cs="Arial"/>
          <w:i/>
          <w:color w:val="000000"/>
          <w:sz w:val="24"/>
          <w:szCs w:val="24"/>
        </w:rPr>
        <w:t xml:space="preserve"> se </w:t>
      </w:r>
      <w:proofErr w:type="spellStart"/>
      <w:r w:rsidRPr="00397389">
        <w:rPr>
          <w:rFonts w:ascii="Arial" w:hAnsi="Arial" w:cs="Arial"/>
          <w:i/>
          <w:color w:val="000000"/>
          <w:sz w:val="24"/>
          <w:szCs w:val="24"/>
        </w:rPr>
        <w:t>najkraći</w:t>
      </w:r>
      <w:proofErr w:type="spellEnd"/>
      <w:r w:rsidRPr="00397389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397389">
        <w:rPr>
          <w:rFonts w:ascii="Arial" w:hAnsi="Arial" w:cs="Arial"/>
          <w:i/>
          <w:color w:val="000000"/>
          <w:sz w:val="24"/>
          <w:szCs w:val="24"/>
        </w:rPr>
        <w:t>ponuđeni</w:t>
      </w:r>
      <w:proofErr w:type="spellEnd"/>
      <w:r w:rsidRPr="00397389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397389">
        <w:rPr>
          <w:rFonts w:ascii="Arial" w:hAnsi="Arial" w:cs="Arial"/>
          <w:i/>
          <w:color w:val="000000"/>
          <w:sz w:val="24"/>
          <w:szCs w:val="24"/>
        </w:rPr>
        <w:t>rok</w:t>
      </w:r>
      <w:proofErr w:type="spellEnd"/>
      <w:r w:rsidRPr="00397389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397389">
        <w:rPr>
          <w:rFonts w:ascii="Arial" w:hAnsi="Arial" w:cs="Arial"/>
          <w:i/>
          <w:color w:val="000000"/>
          <w:sz w:val="24"/>
          <w:szCs w:val="24"/>
        </w:rPr>
        <w:t>isporuke</w:t>
      </w:r>
      <w:proofErr w:type="spellEnd"/>
      <w:r w:rsidRPr="00397389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397389">
        <w:rPr>
          <w:rFonts w:ascii="Arial" w:hAnsi="Arial" w:cs="Arial"/>
          <w:i/>
          <w:color w:val="000000"/>
          <w:sz w:val="24"/>
          <w:szCs w:val="24"/>
        </w:rPr>
        <w:t>podijeli</w:t>
      </w:r>
      <w:proofErr w:type="spellEnd"/>
      <w:r w:rsidRPr="00397389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397389">
        <w:rPr>
          <w:rFonts w:ascii="Arial" w:hAnsi="Arial" w:cs="Arial"/>
          <w:i/>
          <w:color w:val="000000"/>
          <w:sz w:val="24"/>
          <w:szCs w:val="24"/>
        </w:rPr>
        <w:t>sa</w:t>
      </w:r>
      <w:proofErr w:type="spellEnd"/>
      <w:r w:rsidRPr="00397389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397389">
        <w:rPr>
          <w:rFonts w:ascii="Arial" w:hAnsi="Arial" w:cs="Arial"/>
          <w:i/>
          <w:color w:val="000000"/>
          <w:sz w:val="24"/>
          <w:szCs w:val="24"/>
        </w:rPr>
        <w:t>ponuđenim</w:t>
      </w:r>
      <w:proofErr w:type="spellEnd"/>
      <w:r w:rsidRPr="00397389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397389">
        <w:rPr>
          <w:rFonts w:ascii="Arial" w:hAnsi="Arial" w:cs="Arial"/>
          <w:i/>
          <w:color w:val="000000"/>
          <w:sz w:val="24"/>
          <w:szCs w:val="24"/>
        </w:rPr>
        <w:t>rokom</w:t>
      </w:r>
      <w:proofErr w:type="spellEnd"/>
      <w:r w:rsidRPr="00397389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397389">
        <w:rPr>
          <w:rFonts w:ascii="Arial" w:hAnsi="Arial" w:cs="Arial"/>
          <w:i/>
          <w:color w:val="000000"/>
          <w:sz w:val="24"/>
          <w:szCs w:val="24"/>
        </w:rPr>
        <w:t>isporuke</w:t>
      </w:r>
      <w:proofErr w:type="spellEnd"/>
      <w:r w:rsidRPr="00397389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397389">
        <w:rPr>
          <w:rFonts w:ascii="Arial" w:hAnsi="Arial" w:cs="Arial"/>
          <w:i/>
          <w:color w:val="000000"/>
          <w:sz w:val="24"/>
          <w:szCs w:val="24"/>
        </w:rPr>
        <w:t>i</w:t>
      </w:r>
      <w:proofErr w:type="spellEnd"/>
      <w:r w:rsidRPr="00397389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397389">
        <w:rPr>
          <w:rFonts w:ascii="Arial" w:hAnsi="Arial" w:cs="Arial"/>
          <w:i/>
          <w:color w:val="000000"/>
          <w:sz w:val="24"/>
          <w:szCs w:val="24"/>
        </w:rPr>
        <w:t>dobijeni</w:t>
      </w:r>
      <w:proofErr w:type="spellEnd"/>
      <w:r w:rsidRPr="00397389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397389">
        <w:rPr>
          <w:rFonts w:ascii="Arial" w:hAnsi="Arial" w:cs="Arial"/>
          <w:i/>
          <w:color w:val="000000"/>
          <w:sz w:val="24"/>
          <w:szCs w:val="24"/>
        </w:rPr>
        <w:t>količnik</w:t>
      </w:r>
      <w:proofErr w:type="spellEnd"/>
      <w:r w:rsidRPr="00397389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397389">
        <w:rPr>
          <w:rFonts w:ascii="Arial" w:hAnsi="Arial" w:cs="Arial"/>
          <w:i/>
          <w:color w:val="000000"/>
          <w:sz w:val="24"/>
          <w:szCs w:val="24"/>
        </w:rPr>
        <w:t>pomnoži</w:t>
      </w:r>
      <w:proofErr w:type="spellEnd"/>
      <w:r w:rsidRPr="00397389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397389">
        <w:rPr>
          <w:rFonts w:ascii="Arial" w:hAnsi="Arial" w:cs="Arial"/>
          <w:i/>
          <w:color w:val="000000"/>
          <w:sz w:val="24"/>
          <w:szCs w:val="24"/>
        </w:rPr>
        <w:t>sa</w:t>
      </w:r>
      <w:proofErr w:type="spellEnd"/>
      <w:r w:rsidRPr="00397389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397389">
        <w:rPr>
          <w:rFonts w:ascii="Arial" w:hAnsi="Arial" w:cs="Arial"/>
          <w:i/>
          <w:color w:val="000000"/>
          <w:sz w:val="24"/>
          <w:szCs w:val="24"/>
        </w:rPr>
        <w:t>brojem</w:t>
      </w:r>
      <w:proofErr w:type="spellEnd"/>
      <w:r w:rsidRPr="00397389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397389">
        <w:rPr>
          <w:rFonts w:ascii="Arial" w:hAnsi="Arial" w:cs="Arial"/>
          <w:i/>
          <w:color w:val="000000"/>
          <w:sz w:val="24"/>
          <w:szCs w:val="24"/>
        </w:rPr>
        <w:t>bodova</w:t>
      </w:r>
      <w:proofErr w:type="spellEnd"/>
      <w:r w:rsidRPr="00397389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397389">
        <w:rPr>
          <w:rFonts w:ascii="Arial" w:hAnsi="Arial" w:cs="Arial"/>
          <w:i/>
          <w:color w:val="000000"/>
          <w:sz w:val="24"/>
          <w:szCs w:val="24"/>
        </w:rPr>
        <w:t>koji</w:t>
      </w:r>
      <w:proofErr w:type="spellEnd"/>
      <w:r w:rsidRPr="00397389">
        <w:rPr>
          <w:rFonts w:ascii="Arial" w:hAnsi="Arial" w:cs="Arial"/>
          <w:i/>
          <w:color w:val="000000"/>
          <w:sz w:val="24"/>
          <w:szCs w:val="24"/>
        </w:rPr>
        <w:t xml:space="preserve"> je </w:t>
      </w:r>
      <w:proofErr w:type="spellStart"/>
      <w:r w:rsidRPr="00397389">
        <w:rPr>
          <w:rFonts w:ascii="Arial" w:hAnsi="Arial" w:cs="Arial"/>
          <w:i/>
          <w:color w:val="000000"/>
          <w:sz w:val="24"/>
          <w:szCs w:val="24"/>
        </w:rPr>
        <w:t>određen</w:t>
      </w:r>
      <w:proofErr w:type="spellEnd"/>
      <w:r w:rsidRPr="00397389">
        <w:rPr>
          <w:rFonts w:ascii="Arial" w:hAnsi="Arial" w:cs="Arial"/>
          <w:i/>
          <w:color w:val="000000"/>
          <w:sz w:val="24"/>
          <w:szCs w:val="24"/>
        </w:rPr>
        <w:t xml:space="preserve"> za </w:t>
      </w:r>
      <w:proofErr w:type="spellStart"/>
      <w:r w:rsidRPr="00397389">
        <w:rPr>
          <w:rFonts w:ascii="Arial" w:hAnsi="Arial" w:cs="Arial"/>
          <w:i/>
          <w:color w:val="000000"/>
          <w:sz w:val="24"/>
          <w:szCs w:val="24"/>
        </w:rPr>
        <w:t>ovaj</w:t>
      </w:r>
      <w:proofErr w:type="spellEnd"/>
      <w:r w:rsidRPr="00397389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397389">
        <w:rPr>
          <w:rFonts w:ascii="Arial" w:hAnsi="Arial" w:cs="Arial"/>
          <w:i/>
          <w:color w:val="000000"/>
          <w:sz w:val="24"/>
          <w:szCs w:val="24"/>
        </w:rPr>
        <w:t>podkriterijum</w:t>
      </w:r>
      <w:proofErr w:type="spellEnd"/>
      <w:r w:rsidRPr="00397389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397389">
        <w:rPr>
          <w:rFonts w:ascii="Arial" w:hAnsi="Arial" w:cs="Arial"/>
          <w:i/>
          <w:color w:val="000000"/>
          <w:sz w:val="24"/>
          <w:szCs w:val="24"/>
        </w:rPr>
        <w:t>od</w:t>
      </w:r>
      <w:proofErr w:type="spellEnd"/>
      <w:r w:rsidRPr="00397389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397389">
        <w:rPr>
          <w:rFonts w:ascii="Arial" w:hAnsi="Arial" w:cs="Arial"/>
          <w:i/>
          <w:color w:val="000000"/>
          <w:sz w:val="24"/>
          <w:szCs w:val="24"/>
        </w:rPr>
        <w:t>maksimalnih</w:t>
      </w:r>
      <w:proofErr w:type="spellEnd"/>
      <w:r w:rsidRPr="00397389">
        <w:rPr>
          <w:rFonts w:ascii="Arial" w:hAnsi="Arial" w:cs="Arial"/>
          <w:i/>
          <w:color w:val="000000"/>
          <w:sz w:val="24"/>
          <w:szCs w:val="24"/>
        </w:rPr>
        <w:t xml:space="preserve"> 10 </w:t>
      </w:r>
      <w:proofErr w:type="spellStart"/>
      <w:r w:rsidRPr="00397389">
        <w:rPr>
          <w:rFonts w:ascii="Arial" w:hAnsi="Arial" w:cs="Arial"/>
          <w:i/>
          <w:color w:val="000000"/>
          <w:sz w:val="24"/>
          <w:szCs w:val="24"/>
        </w:rPr>
        <w:t>bodova</w:t>
      </w:r>
      <w:proofErr w:type="spellEnd"/>
      <w:r w:rsidRPr="00397389">
        <w:rPr>
          <w:rFonts w:ascii="Arial" w:hAnsi="Arial" w:cs="Arial"/>
          <w:i/>
          <w:color w:val="000000"/>
          <w:sz w:val="24"/>
          <w:szCs w:val="24"/>
        </w:rPr>
        <w:t xml:space="preserve"> po </w:t>
      </w:r>
      <w:proofErr w:type="spellStart"/>
      <w:r w:rsidRPr="00397389">
        <w:rPr>
          <w:rFonts w:ascii="Arial" w:hAnsi="Arial" w:cs="Arial"/>
          <w:i/>
          <w:color w:val="000000"/>
          <w:sz w:val="24"/>
          <w:szCs w:val="24"/>
        </w:rPr>
        <w:t>formuli</w:t>
      </w:r>
      <w:proofErr w:type="spellEnd"/>
      <w:r w:rsidRPr="00397389">
        <w:rPr>
          <w:rFonts w:ascii="Arial" w:hAnsi="Arial" w:cs="Arial"/>
          <w:i/>
          <w:color w:val="000000"/>
          <w:sz w:val="24"/>
          <w:szCs w:val="24"/>
        </w:rPr>
        <w:t>:</w:t>
      </w:r>
    </w:p>
    <w:p w:rsidR="00397389" w:rsidRPr="00397389" w:rsidRDefault="00397389" w:rsidP="003973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sz w:val="24"/>
          <w:szCs w:val="24"/>
        </w:rPr>
      </w:pPr>
      <w:proofErr w:type="spellStart"/>
      <w:r w:rsidRPr="00397389">
        <w:rPr>
          <w:rFonts w:ascii="Arial" w:hAnsi="Arial" w:cs="Arial"/>
          <w:i/>
          <w:color w:val="000000"/>
          <w:sz w:val="24"/>
          <w:szCs w:val="24"/>
        </w:rPr>
        <w:t>Broj</w:t>
      </w:r>
      <w:proofErr w:type="spellEnd"/>
      <w:r w:rsidRPr="00397389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397389">
        <w:rPr>
          <w:rFonts w:ascii="Arial" w:hAnsi="Arial" w:cs="Arial"/>
          <w:i/>
          <w:color w:val="000000"/>
          <w:sz w:val="24"/>
          <w:szCs w:val="24"/>
        </w:rPr>
        <w:t>bodova</w:t>
      </w:r>
      <w:proofErr w:type="spellEnd"/>
      <w:r w:rsidRPr="00397389">
        <w:rPr>
          <w:rFonts w:ascii="Arial" w:hAnsi="Arial" w:cs="Arial"/>
          <w:i/>
          <w:color w:val="000000"/>
          <w:sz w:val="24"/>
          <w:szCs w:val="24"/>
        </w:rPr>
        <w:t xml:space="preserve"> = K (</w:t>
      </w:r>
      <w:proofErr w:type="spellStart"/>
      <w:r w:rsidRPr="00397389">
        <w:rPr>
          <w:rFonts w:ascii="Arial" w:hAnsi="Arial" w:cs="Arial"/>
          <w:i/>
          <w:color w:val="000000"/>
          <w:sz w:val="24"/>
          <w:szCs w:val="24"/>
        </w:rPr>
        <w:t>najkraći</w:t>
      </w:r>
      <w:proofErr w:type="spellEnd"/>
      <w:r w:rsidRPr="00397389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397389">
        <w:rPr>
          <w:rFonts w:ascii="Arial" w:hAnsi="Arial" w:cs="Arial"/>
          <w:i/>
          <w:color w:val="000000"/>
          <w:sz w:val="24"/>
          <w:szCs w:val="24"/>
        </w:rPr>
        <w:t>ponuđeni</w:t>
      </w:r>
      <w:proofErr w:type="spellEnd"/>
      <w:r w:rsidRPr="00397389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397389">
        <w:rPr>
          <w:rFonts w:ascii="Arial" w:hAnsi="Arial" w:cs="Arial"/>
          <w:i/>
          <w:color w:val="000000"/>
          <w:sz w:val="24"/>
          <w:szCs w:val="24"/>
        </w:rPr>
        <w:t>rok</w:t>
      </w:r>
      <w:proofErr w:type="spellEnd"/>
      <w:r w:rsidRPr="00397389">
        <w:rPr>
          <w:rFonts w:ascii="Arial" w:hAnsi="Arial" w:cs="Arial"/>
          <w:i/>
          <w:color w:val="000000"/>
          <w:sz w:val="24"/>
          <w:szCs w:val="24"/>
        </w:rPr>
        <w:t>) / K (</w:t>
      </w:r>
      <w:proofErr w:type="spellStart"/>
      <w:r w:rsidRPr="00397389">
        <w:rPr>
          <w:rFonts w:ascii="Arial" w:hAnsi="Arial" w:cs="Arial"/>
          <w:i/>
          <w:color w:val="000000"/>
          <w:sz w:val="24"/>
          <w:szCs w:val="24"/>
        </w:rPr>
        <w:t>ponuđeni</w:t>
      </w:r>
      <w:proofErr w:type="spellEnd"/>
      <w:r w:rsidRPr="00397389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397389">
        <w:rPr>
          <w:rFonts w:ascii="Arial" w:hAnsi="Arial" w:cs="Arial"/>
          <w:i/>
          <w:color w:val="000000"/>
          <w:sz w:val="24"/>
          <w:szCs w:val="24"/>
        </w:rPr>
        <w:t>rok</w:t>
      </w:r>
      <w:proofErr w:type="spellEnd"/>
      <w:r w:rsidRPr="00397389">
        <w:rPr>
          <w:rFonts w:ascii="Arial" w:hAnsi="Arial" w:cs="Arial"/>
          <w:i/>
          <w:color w:val="000000"/>
          <w:sz w:val="24"/>
          <w:szCs w:val="24"/>
        </w:rPr>
        <w:t>) * 10</w:t>
      </w:r>
    </w:p>
    <w:p w:rsidR="00397389" w:rsidRPr="00397389" w:rsidRDefault="00397389" w:rsidP="0039738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sz w:val="24"/>
          <w:szCs w:val="24"/>
        </w:rPr>
      </w:pPr>
      <w:proofErr w:type="spellStart"/>
      <w:r w:rsidRPr="00397389">
        <w:rPr>
          <w:rFonts w:ascii="Arial" w:hAnsi="Arial" w:cs="Arial"/>
          <w:i/>
          <w:color w:val="000000"/>
          <w:sz w:val="24"/>
          <w:szCs w:val="24"/>
        </w:rPr>
        <w:t>Rok</w:t>
      </w:r>
      <w:proofErr w:type="spellEnd"/>
      <w:r w:rsidRPr="00397389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397389">
        <w:rPr>
          <w:rFonts w:ascii="Arial" w:hAnsi="Arial" w:cs="Arial"/>
          <w:i/>
          <w:color w:val="000000"/>
          <w:sz w:val="24"/>
          <w:szCs w:val="24"/>
        </w:rPr>
        <w:t>isporuke</w:t>
      </w:r>
      <w:proofErr w:type="spellEnd"/>
      <w:r w:rsidRPr="00397389">
        <w:rPr>
          <w:rFonts w:ascii="Arial" w:hAnsi="Arial" w:cs="Arial"/>
          <w:i/>
          <w:color w:val="000000"/>
          <w:sz w:val="24"/>
          <w:szCs w:val="24"/>
        </w:rPr>
        <w:t xml:space="preserve"> </w:t>
      </w:r>
      <w:proofErr w:type="spellStart"/>
      <w:r w:rsidRPr="00397389">
        <w:rPr>
          <w:rFonts w:ascii="Arial" w:hAnsi="Arial" w:cs="Arial"/>
          <w:i/>
          <w:color w:val="000000"/>
          <w:sz w:val="24"/>
          <w:szCs w:val="24"/>
        </w:rPr>
        <w:t>iskazati</w:t>
      </w:r>
      <w:proofErr w:type="spellEnd"/>
      <w:r w:rsidRPr="00397389">
        <w:rPr>
          <w:rFonts w:ascii="Arial" w:hAnsi="Arial" w:cs="Arial"/>
          <w:i/>
          <w:color w:val="000000"/>
          <w:sz w:val="24"/>
          <w:szCs w:val="24"/>
        </w:rPr>
        <w:t xml:space="preserve"> u </w:t>
      </w:r>
      <w:proofErr w:type="spellStart"/>
      <w:r w:rsidRPr="00397389">
        <w:rPr>
          <w:rFonts w:ascii="Arial" w:hAnsi="Arial" w:cs="Arial"/>
          <w:i/>
          <w:color w:val="000000"/>
          <w:sz w:val="24"/>
          <w:szCs w:val="24"/>
        </w:rPr>
        <w:t>danima</w:t>
      </w:r>
      <w:proofErr w:type="spellEnd"/>
      <w:r w:rsidRPr="00397389">
        <w:rPr>
          <w:rFonts w:ascii="Arial" w:hAnsi="Arial" w:cs="Arial"/>
          <w:i/>
          <w:color w:val="000000"/>
          <w:sz w:val="24"/>
          <w:szCs w:val="24"/>
        </w:rPr>
        <w:t>.</w:t>
      </w: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7" w:name="_Toc62730560"/>
      <w:r w:rsidRPr="00B83920"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>JEZIK PONUDE</w:t>
      </w:r>
      <w:bookmarkEnd w:id="7"/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B8392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Ponuda se sačinjava na:</w:t>
      </w: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B83920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B8392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crnogorski jezik i drugi jezik koji je u službenoj upotrebi u Crnoj Gori, u skladu sa Ustavom i zakonom</w:t>
      </w: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B83920" w:rsidRPr="00B83920" w:rsidRDefault="00B83920" w:rsidP="00B8392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8" w:name="_Toc62730561"/>
      <w:r w:rsidRPr="00B83920">
        <w:rPr>
          <w:rFonts w:ascii="Arial" w:eastAsia="Times New Roman" w:hAnsi="Arial" w:cs="Times New Roman"/>
          <w:b/>
          <w:sz w:val="24"/>
          <w:szCs w:val="32"/>
          <w:lang w:val="sr-Latn-ME"/>
        </w:rPr>
        <w:t>NAČIN, MJESTO I VRIJEME PODNOŠENJA PONUDA I OTVARANJA PONUDA</w:t>
      </w:r>
      <w:bookmarkEnd w:id="8"/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B8392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Ponude se podnose preko ESJN-a zaključno sa danom </w:t>
      </w:r>
      <w:r w:rsidR="0039738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12</w:t>
      </w:r>
      <w:r w:rsidR="00634B1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.0</w:t>
      </w:r>
      <w:r w:rsidR="0039738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</w:t>
      </w:r>
      <w:r w:rsidR="00634B1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.202</w:t>
      </w:r>
      <w:r w:rsidR="0039738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6.</w:t>
      </w:r>
      <w:r w:rsidRPr="00B8392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godine do </w:t>
      </w:r>
      <w:r w:rsidR="00634B1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11,00 </w:t>
      </w:r>
      <w:r w:rsidRPr="00B8392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sati.</w:t>
      </w: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B8392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Otvaranje ponuda održaće se dana </w:t>
      </w:r>
      <w:r w:rsidR="0039738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12.01.2026.</w:t>
      </w:r>
      <w:r w:rsidR="00397389" w:rsidRPr="00B8392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  <w:r w:rsidRPr="00B8392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godine u </w:t>
      </w:r>
      <w:r w:rsidR="00634B1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11,00</w:t>
      </w:r>
      <w:r w:rsidRPr="00B8392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sati. </w:t>
      </w: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B83920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B8392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Dio ponude koje se ne dostavlja </w:t>
      </w:r>
      <w:r w:rsidR="00634B1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preko ESJN-a, a odnosi se na garanciju ponude</w:t>
      </w:r>
      <w:r w:rsidRPr="00B8392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dostavlja se: </w:t>
      </w:r>
    </w:p>
    <w:p w:rsidR="00B83920" w:rsidRPr="00B83920" w:rsidRDefault="00B83920" w:rsidP="00B83920">
      <w:pPr>
        <w:numPr>
          <w:ilvl w:val="0"/>
          <w:numId w:val="1"/>
        </w:numPr>
        <w:spacing w:before="96" w:after="160" w:line="259" w:lineRule="auto"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B83920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neposrednom predajom na arhivi naručioca na adresi </w:t>
      </w:r>
      <w:r w:rsidR="00634B13">
        <w:rPr>
          <w:rFonts w:ascii="Arial" w:eastAsia="Calibri" w:hAnsi="Arial" w:cs="Arial"/>
          <w:color w:val="000000"/>
          <w:sz w:val="24"/>
          <w:szCs w:val="24"/>
          <w:lang w:val="sr-Latn-ME"/>
        </w:rPr>
        <w:t>Lovćenskog bataljona bb, Pljevlja</w:t>
      </w:r>
    </w:p>
    <w:p w:rsidR="00B83920" w:rsidRPr="00B83920" w:rsidRDefault="00B83920" w:rsidP="00B83920">
      <w:pPr>
        <w:numPr>
          <w:ilvl w:val="0"/>
          <w:numId w:val="1"/>
        </w:numPr>
        <w:spacing w:before="96" w:after="160" w:line="259" w:lineRule="auto"/>
        <w:jc w:val="both"/>
        <w:rPr>
          <w:rFonts w:ascii="Arial" w:eastAsia="Calibri" w:hAnsi="Arial" w:cs="Arial"/>
          <w:color w:val="000000"/>
          <w:sz w:val="24"/>
          <w:szCs w:val="24"/>
          <w:lang w:val="sr-Latn-ME"/>
        </w:rPr>
      </w:pPr>
      <w:r w:rsidRPr="00B83920">
        <w:rPr>
          <w:rFonts w:ascii="Arial" w:eastAsia="Calibri" w:hAnsi="Arial" w:cs="Arial"/>
          <w:color w:val="000000"/>
          <w:sz w:val="24"/>
          <w:szCs w:val="24"/>
          <w:lang w:val="sr-Latn-ME"/>
        </w:rPr>
        <w:t xml:space="preserve">preporučenom pošiljkom sa povratnicom na adresi </w:t>
      </w:r>
      <w:r w:rsidR="00634B13">
        <w:rPr>
          <w:rFonts w:ascii="Arial" w:eastAsia="Calibri" w:hAnsi="Arial" w:cs="Arial"/>
          <w:color w:val="000000"/>
          <w:sz w:val="24"/>
          <w:szCs w:val="24"/>
          <w:lang w:val="sr-Latn-ME"/>
        </w:rPr>
        <w:t>Lovćenskog bataljona bb, Pljevlja</w:t>
      </w: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B83920" w:rsidRPr="00B83920" w:rsidRDefault="00B83920" w:rsidP="00634B13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B8392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radnim danima od </w:t>
      </w:r>
      <w:r w:rsidR="00634B1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08,00 do 14,00</w:t>
      </w:r>
      <w:r w:rsidRPr="00B8392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sati, zaključno sa danom </w:t>
      </w:r>
      <w:r w:rsidR="0039738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12.01.2026.</w:t>
      </w:r>
      <w:r w:rsidR="0039738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godine </w:t>
      </w:r>
      <w:r w:rsidRPr="00B8392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do </w:t>
      </w:r>
      <w:r w:rsidR="00634B13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11,00</w:t>
      </w:r>
      <w:r w:rsidRPr="00B8392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sati.</w:t>
      </w:r>
    </w:p>
    <w:p w:rsidR="00B83920" w:rsidRPr="00B83920" w:rsidRDefault="00B83920" w:rsidP="00B8392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9" w:name="_Toc62730562"/>
      <w:r w:rsidRPr="00B83920">
        <w:rPr>
          <w:rFonts w:ascii="Arial" w:eastAsia="Times New Roman" w:hAnsi="Arial" w:cs="Times New Roman"/>
          <w:b/>
          <w:sz w:val="24"/>
          <w:szCs w:val="32"/>
          <w:lang w:val="sr-Latn-ME"/>
        </w:rPr>
        <w:t>USLOVI ZA AKTIVIRANJE GARANCIJE PONUDE</w:t>
      </w:r>
      <w:r w:rsidRPr="00B83920">
        <w:rPr>
          <w:rFonts w:ascii="Arial" w:eastAsia="Times New Roman" w:hAnsi="Arial" w:cs="Times New Roman"/>
          <w:b/>
          <w:sz w:val="24"/>
          <w:szCs w:val="32"/>
          <w:vertAlign w:val="superscript"/>
          <w:lang w:val="sr-Latn-ME"/>
        </w:rPr>
        <w:footnoteReference w:id="8"/>
      </w:r>
      <w:bookmarkEnd w:id="9"/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B83920">
        <w:rPr>
          <w:rFonts w:ascii="Arial" w:eastAsia="Times New Roman" w:hAnsi="Arial" w:cs="Arial"/>
          <w:sz w:val="24"/>
          <w:szCs w:val="24"/>
          <w:lang w:val="sr-Latn-ME"/>
        </w:rPr>
        <w:t xml:space="preserve">Garancija ponude će se aktivirati ako ponuđač: </w:t>
      </w:r>
    </w:p>
    <w:p w:rsidR="00B83920" w:rsidRPr="00B83920" w:rsidRDefault="00B83920" w:rsidP="00B83920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B8392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1) odustane od ponude u roku važenja ponude i/ili</w:t>
      </w:r>
    </w:p>
    <w:p w:rsidR="00B83920" w:rsidRPr="00B83920" w:rsidRDefault="00B83920" w:rsidP="00B83920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B8392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2) odbije da zaključi ugovor o javnoj nabavci ili okvirni sporazum.</w:t>
      </w: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0" w:name="_Toc62730563"/>
      <w:r w:rsidRPr="00B83920">
        <w:rPr>
          <w:rFonts w:ascii="Arial" w:eastAsia="Times New Roman" w:hAnsi="Arial" w:cs="Times New Roman"/>
          <w:b/>
          <w:sz w:val="24"/>
          <w:szCs w:val="32"/>
          <w:lang w:val="sr-Latn-ME"/>
        </w:rPr>
        <w:t>TAJNOST PODATAKA</w:t>
      </w:r>
      <w:bookmarkEnd w:id="10"/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B8392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</w:t>
      </w: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B8392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Tenderska dokumentacija sadrži tajne podatke</w:t>
      </w: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B83920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B8392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ne</w:t>
      </w:r>
    </w:p>
    <w:p w:rsidR="00B83920" w:rsidRPr="00B83920" w:rsidRDefault="00B83920" w:rsidP="00B83920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B83920" w:rsidRPr="00B83920" w:rsidRDefault="00B83920" w:rsidP="00B8392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1" w:name="_Toc62730564"/>
      <w:r w:rsidRPr="00B83920"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>UPUTSTVO ZA SAČINJAVANJE PONUDE</w:t>
      </w:r>
      <w:bookmarkEnd w:id="11"/>
    </w:p>
    <w:p w:rsidR="00B83920" w:rsidRPr="00B83920" w:rsidRDefault="00B83920" w:rsidP="00B83920">
      <w:pPr>
        <w:spacing w:after="0" w:line="240" w:lineRule="auto"/>
        <w:rPr>
          <w:rFonts w:ascii="Arial" w:eastAsia="Times New Roman" w:hAnsi="Arial" w:cs="Arial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B83920">
        <w:rPr>
          <w:rFonts w:ascii="Arial" w:eastAsia="Times New Roman" w:hAnsi="Arial" w:cs="Arial"/>
          <w:sz w:val="24"/>
          <w:szCs w:val="24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B83920">
        <w:rPr>
          <w:rFonts w:ascii="Arial" w:eastAsia="Times New Roman" w:hAnsi="Arial" w:cs="Arial"/>
          <w:sz w:val="24"/>
          <w:szCs w:val="24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i/>
          <w:iCs/>
          <w:color w:val="000000"/>
          <w:sz w:val="24"/>
          <w:szCs w:val="24"/>
          <w:lang w:val="sr-Latn-ME"/>
        </w:rPr>
      </w:pPr>
      <w:r w:rsidRPr="00B83920">
        <w:rPr>
          <w:rFonts w:ascii="Arial" w:eastAsia="Times New Roman" w:hAnsi="Arial" w:cs="Arial"/>
          <w:sz w:val="24"/>
          <w:szCs w:val="24"/>
          <w:lang w:val="sr-Latn-ME"/>
        </w:rPr>
        <w:t xml:space="preserve">Ponuđač je dužan da tačno, potpuno, pravilno i nedvosmisleno popuni </w:t>
      </w:r>
      <w:r w:rsidRPr="00B83920">
        <w:rPr>
          <w:rFonts w:ascii="Arial" w:eastAsia="Calibri" w:hAnsi="Arial" w:cs="Arial"/>
          <w:sz w:val="24"/>
          <w:szCs w:val="24"/>
          <w:lang w:val="sr-Latn-ME"/>
        </w:rPr>
        <w:t>Izjavu privrednog subjekta u skladu sa zahtjevima iz tenderske dokumentacije.</w:t>
      </w: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2" w:name="_Toc62730565"/>
      <w:r w:rsidRPr="00B83920">
        <w:rPr>
          <w:rFonts w:ascii="Arial" w:eastAsia="Times New Roman" w:hAnsi="Arial" w:cs="Times New Roman"/>
          <w:b/>
          <w:sz w:val="24"/>
          <w:szCs w:val="32"/>
          <w:lang w:val="sr-Latn-ME"/>
        </w:rPr>
        <w:t>NAČIN ZAKLJUČIVANJA I IZMJENE UGOVORA O JAVNOJ NABAVCI</w:t>
      </w:r>
      <w:bookmarkEnd w:id="12"/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i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B83920">
        <w:rPr>
          <w:rFonts w:ascii="Arial" w:eastAsia="Times New Roman" w:hAnsi="Arial" w:cs="Arial"/>
          <w:sz w:val="24"/>
          <w:szCs w:val="24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B83920">
        <w:rPr>
          <w:rFonts w:ascii="Arial" w:eastAsia="Times New Roman" w:hAnsi="Arial" w:cs="Arial"/>
          <w:sz w:val="24"/>
          <w:szCs w:val="24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B8392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B83920">
        <w:rPr>
          <w:rFonts w:ascii="Arial" w:eastAsia="Times New Roman" w:hAnsi="Arial" w:cs="Arial"/>
          <w:color w:val="000000"/>
          <w:sz w:val="24"/>
          <w:szCs w:val="24"/>
          <w:vertAlign w:val="superscript"/>
          <w:lang w:val="sr-Latn-ME"/>
        </w:rPr>
        <w:footnoteReference w:id="9"/>
      </w: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B8392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___________________________________________</w:t>
      </w: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  <w:r w:rsidRPr="00B83920">
        <w:rPr>
          <w:rFonts w:ascii="Arial" w:eastAsia="Times New Roman" w:hAnsi="Arial" w:cs="Arial"/>
          <w:color w:val="000000"/>
          <w:sz w:val="24"/>
          <w:szCs w:val="24"/>
          <w:lang w:val="sr-Latn-ME"/>
        </w:rPr>
        <w:sym w:font="Wingdings" w:char="F0A8"/>
      </w:r>
      <w:r w:rsidRPr="00B8392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 Ugovor o javnoj nabavci tokom njegovog trajanja može da se izmijeni bez sprovođenja novog postupka javne nabavke u skladu sa članom 151 Zakona o javnim nabavkama</w:t>
      </w:r>
      <w:r w:rsidR="004D239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</w:t>
      </w: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FF0000"/>
          <w:sz w:val="24"/>
          <w:szCs w:val="24"/>
          <w:lang w:val="sr-Latn-ME"/>
        </w:rPr>
      </w:pPr>
    </w:p>
    <w:p w:rsidR="00B83920" w:rsidRPr="00B83920" w:rsidRDefault="00B83920" w:rsidP="00B8392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Times New Roman"/>
          <w:b/>
          <w:sz w:val="24"/>
          <w:szCs w:val="32"/>
          <w:lang w:val="sr-Latn-ME"/>
        </w:rPr>
      </w:pPr>
      <w:bookmarkStart w:id="13" w:name="_Toc62730566"/>
      <w:r w:rsidRPr="00B83920">
        <w:rPr>
          <w:rFonts w:ascii="Arial" w:eastAsia="Times New Roman" w:hAnsi="Arial" w:cs="Times New Roman"/>
          <w:b/>
          <w:sz w:val="24"/>
          <w:szCs w:val="32"/>
          <w:lang w:val="sr-Latn-ME"/>
        </w:rPr>
        <w:t>ZAHTJEV ZA POJAŠNJENJE ILI IZMJENU I DOPUNU TENDERSKE DOKUMENTACIJE</w:t>
      </w:r>
      <w:bookmarkEnd w:id="13"/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B83920" w:rsidRPr="00B83920" w:rsidRDefault="00B83920" w:rsidP="00B8392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B83920">
        <w:rPr>
          <w:rFonts w:ascii="Arial" w:eastAsia="Times New Roman" w:hAnsi="Arial" w:cs="Arial"/>
          <w:sz w:val="24"/>
          <w:szCs w:val="24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  <w:r w:rsidRPr="00B83920">
        <w:rPr>
          <w:rFonts w:ascii="Arial" w:eastAsia="Times New Roman" w:hAnsi="Arial" w:cs="Arial"/>
          <w:sz w:val="24"/>
          <w:szCs w:val="24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B8392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Zahtjev se podnosi isključivo putem ESJN-a</w:t>
      </w:r>
    </w:p>
    <w:p w:rsidR="00B83920" w:rsidRPr="00B83920" w:rsidRDefault="00B83920" w:rsidP="00B8392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eastAsia="Times New Roman" w:hAnsi="Arial" w:cs="Times New Roman"/>
          <w:b/>
          <w:color w:val="000000"/>
          <w:sz w:val="24"/>
          <w:szCs w:val="32"/>
          <w:lang w:val="sr-Latn-ME"/>
        </w:rPr>
      </w:pPr>
      <w:bookmarkStart w:id="14" w:name="_Toc416180136"/>
      <w:bookmarkStart w:id="15" w:name="_Toc508349235"/>
      <w:bookmarkStart w:id="16" w:name="_Toc62730567"/>
      <w:r w:rsidRPr="00B83920">
        <w:rPr>
          <w:rFonts w:ascii="Arial" w:eastAsia="Times New Roman" w:hAnsi="Arial" w:cs="Times New Roman"/>
          <w:b/>
          <w:sz w:val="24"/>
          <w:szCs w:val="32"/>
          <w:lang w:val="sr-Latn-ME"/>
        </w:rPr>
        <w:lastRenderedPageBreak/>
        <w:t xml:space="preserve"> IZJAVA NARUČIOCA O NEPOSTOJANJU SUKOBA INTERESA</w:t>
      </w:r>
      <w:bookmarkEnd w:id="14"/>
      <w:bookmarkEnd w:id="15"/>
      <w:bookmarkEnd w:id="16"/>
    </w:p>
    <w:p w:rsidR="00B83920" w:rsidRPr="00B83920" w:rsidRDefault="00B83920" w:rsidP="00B83920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</w:pPr>
    </w:p>
    <w:p w:rsidR="00B83920" w:rsidRPr="00B83920" w:rsidRDefault="004D239F" w:rsidP="00B83920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u w:val="single"/>
          <w:lang w:val="sr-Latn-ME"/>
        </w:rPr>
        <w:t>JZU Opšta bolnica Pljevlja</w:t>
      </w: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B8392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Broj: </w:t>
      </w:r>
      <w:r w:rsidR="004D239F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01-</w:t>
      </w:r>
    </w:p>
    <w:p w:rsidR="00B83920" w:rsidRPr="00B83920" w:rsidRDefault="004D239F" w:rsidP="00B8392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Pljevlja, </w:t>
      </w:r>
      <w:r w:rsidR="00B479B4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</w:t>
      </w:r>
      <w:r w:rsidR="0039738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2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</w:t>
      </w:r>
      <w:r w:rsidR="00397389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12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.202</w:t>
      </w:r>
      <w:r w:rsidR="00657061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5</w:t>
      </w:r>
      <w:r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.godine</w:t>
      </w: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tabs>
          <w:tab w:val="left" w:pos="3290"/>
        </w:tabs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B8392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U skladu sa članom 43 stav 1 Zakona o javnim nabavkama („Službeni list CG”, br. 74/19 i 3/23), </w:t>
      </w:r>
    </w:p>
    <w:p w:rsidR="00B83920" w:rsidRPr="00B83920" w:rsidRDefault="00B83920" w:rsidP="00B83920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tabs>
          <w:tab w:val="left" w:pos="3290"/>
        </w:tabs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val="sr-Latn-ME"/>
        </w:rPr>
      </w:pPr>
      <w:r w:rsidRPr="00B83920">
        <w:rPr>
          <w:rFonts w:ascii="Arial" w:eastAsia="Times New Roman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:rsidR="00B83920" w:rsidRPr="00B83920" w:rsidRDefault="00B83920" w:rsidP="00B83920">
      <w:pPr>
        <w:tabs>
          <w:tab w:val="left" w:pos="329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BE284B" w:rsidRDefault="00BE284B" w:rsidP="00BE284B">
      <w:pPr>
        <w:tabs>
          <w:tab w:val="left" w:pos="3290"/>
        </w:tabs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  <w:r w:rsidRPr="00BE284B">
        <w:rPr>
          <w:rFonts w:ascii="Arial" w:hAnsi="Arial" w:cs="Arial"/>
          <w:color w:val="000000"/>
          <w:sz w:val="24"/>
          <w:szCs w:val="24"/>
          <w:lang w:val="sr-Latn-ME"/>
        </w:rPr>
        <w:t xml:space="preserve">da u postupku javne nabavke redni broj 3 iz Plana javne nabavke broj #18800 od </w:t>
      </w:r>
      <w:r>
        <w:rPr>
          <w:rFonts w:ascii="Arial" w:hAnsi="Arial" w:cs="Arial"/>
          <w:color w:val="000000"/>
          <w:sz w:val="24"/>
          <w:szCs w:val="24"/>
          <w:lang w:val="sr-Latn-ME"/>
        </w:rPr>
        <w:t>28</w:t>
      </w:r>
      <w:r w:rsidRPr="00BE284B">
        <w:rPr>
          <w:rFonts w:ascii="Arial" w:hAnsi="Arial" w:cs="Arial"/>
          <w:color w:val="000000"/>
          <w:sz w:val="24"/>
          <w:szCs w:val="24"/>
          <w:lang w:val="sr-Latn-ME"/>
        </w:rPr>
        <w:t>.</w:t>
      </w:r>
      <w:r>
        <w:rPr>
          <w:rFonts w:ascii="Arial" w:hAnsi="Arial" w:cs="Arial"/>
          <w:color w:val="000000"/>
          <w:sz w:val="24"/>
          <w:szCs w:val="24"/>
          <w:lang w:val="sr-Latn-ME"/>
        </w:rPr>
        <w:t>11</w:t>
      </w:r>
      <w:r w:rsidRPr="00BE284B">
        <w:rPr>
          <w:rFonts w:ascii="Arial" w:hAnsi="Arial" w:cs="Arial"/>
          <w:color w:val="000000"/>
          <w:sz w:val="24"/>
          <w:szCs w:val="24"/>
          <w:lang w:val="sr-Latn-ME"/>
        </w:rPr>
        <w:t>.202</w:t>
      </w:r>
      <w:r>
        <w:rPr>
          <w:rFonts w:ascii="Arial" w:hAnsi="Arial" w:cs="Arial"/>
          <w:color w:val="000000"/>
          <w:sz w:val="24"/>
          <w:szCs w:val="24"/>
          <w:lang w:val="sr-Latn-ME"/>
        </w:rPr>
        <w:t>5</w:t>
      </w:r>
      <w:bookmarkStart w:id="17" w:name="_GoBack"/>
      <w:bookmarkEnd w:id="17"/>
      <w:r w:rsidRPr="00BE284B">
        <w:rPr>
          <w:rFonts w:ascii="Arial" w:hAnsi="Arial" w:cs="Arial"/>
          <w:color w:val="000000"/>
          <w:sz w:val="24"/>
          <w:szCs w:val="24"/>
          <w:lang w:val="sr-Latn-ME"/>
        </w:rPr>
        <w:t>.godine za nabavku Sredstava za održavanje higijene nijesam u sukobu interesa u smislu člana 41 stav 1 tačka 1 Zakona o javnim nabavkama i da ne postoji ekonomski i drugi lični interes koji može uticati na moju nepristrasnost i nezavisnost u ovom postupku javne nabavke.</w:t>
      </w:r>
    </w:p>
    <w:p w:rsidR="00BE284B" w:rsidRPr="00BE284B" w:rsidRDefault="00BE284B" w:rsidP="00BE284B">
      <w:pPr>
        <w:tabs>
          <w:tab w:val="left" w:pos="3290"/>
        </w:tabs>
        <w:jc w:val="both"/>
        <w:rPr>
          <w:rFonts w:ascii="Arial" w:hAnsi="Arial" w:cs="Arial"/>
          <w:color w:val="000000"/>
          <w:sz w:val="24"/>
          <w:szCs w:val="24"/>
          <w:lang w:val="sr-Latn-ME"/>
        </w:rPr>
      </w:pPr>
    </w:p>
    <w:p w:rsidR="00BE284B" w:rsidRPr="00BE284B" w:rsidRDefault="00BE284B" w:rsidP="00BE284B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sz w:val="24"/>
          <w:szCs w:val="24"/>
          <w:lang w:val="sr-Latn-ME"/>
        </w:rPr>
      </w:pPr>
      <w:r w:rsidRPr="00BE284B">
        <w:rPr>
          <w:rFonts w:ascii="Arial" w:hAnsi="Arial" w:cs="Arial"/>
          <w:color w:val="000000"/>
          <w:sz w:val="24"/>
          <w:szCs w:val="24"/>
          <w:lang w:val="sr-Latn-ME"/>
        </w:rPr>
        <w:t>Ovlašćeno lice naručioca dr Saša Grbović_____________</w:t>
      </w:r>
    </w:p>
    <w:p w:rsidR="00BE284B" w:rsidRPr="00BE284B" w:rsidRDefault="00BE284B" w:rsidP="00BE284B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sz w:val="24"/>
          <w:szCs w:val="24"/>
          <w:lang w:val="sr-Latn-ME"/>
        </w:rPr>
      </w:pPr>
      <w:r w:rsidRPr="00BE284B">
        <w:rPr>
          <w:rFonts w:ascii="Arial" w:hAnsi="Arial" w:cs="Arial"/>
          <w:i/>
          <w:iCs/>
          <w:color w:val="000000"/>
          <w:sz w:val="24"/>
          <w:szCs w:val="24"/>
          <w:lang w:val="sr-Latn-ME"/>
        </w:rPr>
        <w:t xml:space="preserve">                  s.r.</w:t>
      </w:r>
    </w:p>
    <w:p w:rsidR="00BE284B" w:rsidRPr="00BE284B" w:rsidRDefault="00BE284B" w:rsidP="00BE284B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color w:val="000000"/>
          <w:sz w:val="24"/>
          <w:szCs w:val="24"/>
          <w:lang w:val="sr-Latn-ME"/>
        </w:rPr>
      </w:pPr>
      <w:r w:rsidRPr="00BE284B">
        <w:rPr>
          <w:rFonts w:ascii="Arial" w:hAnsi="Arial" w:cs="Arial"/>
          <w:color w:val="000000"/>
          <w:sz w:val="24"/>
          <w:szCs w:val="24"/>
          <w:lang w:val="sr-Latn-ME"/>
        </w:rPr>
        <w:t>Službenik za javne nabavke Tina Cerović________________</w:t>
      </w:r>
      <w:r w:rsidRPr="00BE284B">
        <w:rPr>
          <w:rFonts w:ascii="Arial" w:hAnsi="Arial" w:cs="Arial"/>
          <w:i/>
          <w:iCs/>
          <w:color w:val="000000"/>
          <w:sz w:val="24"/>
          <w:szCs w:val="24"/>
          <w:lang w:val="sr-Latn-ME"/>
        </w:rPr>
        <w:t xml:space="preserve"> </w:t>
      </w:r>
    </w:p>
    <w:p w:rsidR="00BE284B" w:rsidRPr="00BE284B" w:rsidRDefault="00BE284B" w:rsidP="00BE284B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sz w:val="24"/>
          <w:szCs w:val="24"/>
          <w:lang w:val="sr-Latn-ME"/>
        </w:rPr>
      </w:pPr>
      <w:r w:rsidRPr="00BE284B">
        <w:rPr>
          <w:rFonts w:ascii="Arial" w:hAnsi="Arial" w:cs="Arial"/>
          <w:i/>
          <w:iCs/>
          <w:color w:val="000000"/>
          <w:sz w:val="24"/>
          <w:szCs w:val="24"/>
          <w:lang w:val="sr-Latn-ME"/>
        </w:rPr>
        <w:t xml:space="preserve"> s.r.</w:t>
      </w:r>
    </w:p>
    <w:p w:rsidR="00BE284B" w:rsidRPr="00BE284B" w:rsidRDefault="00BE284B" w:rsidP="00BE284B">
      <w:pPr>
        <w:tabs>
          <w:tab w:val="left" w:pos="3290"/>
        </w:tabs>
        <w:rPr>
          <w:rFonts w:ascii="Arial" w:hAnsi="Arial" w:cs="Arial"/>
          <w:iCs/>
          <w:color w:val="000000"/>
          <w:sz w:val="24"/>
          <w:szCs w:val="24"/>
          <w:lang w:val="sr-Latn-ME"/>
        </w:rPr>
      </w:pPr>
    </w:p>
    <w:p w:rsidR="00BE284B" w:rsidRPr="00BE284B" w:rsidRDefault="00BE284B" w:rsidP="00BE284B">
      <w:pPr>
        <w:tabs>
          <w:tab w:val="left" w:pos="3290"/>
        </w:tabs>
        <w:rPr>
          <w:rFonts w:ascii="Arial" w:hAnsi="Arial" w:cs="Arial"/>
          <w:color w:val="000000"/>
          <w:sz w:val="24"/>
          <w:szCs w:val="24"/>
          <w:lang w:val="sr-Latn-ME"/>
        </w:rPr>
      </w:pPr>
      <w:r w:rsidRPr="00BE284B">
        <w:rPr>
          <w:rFonts w:ascii="Arial" w:hAnsi="Arial" w:cs="Arial"/>
          <w:iCs/>
          <w:color w:val="000000"/>
          <w:sz w:val="24"/>
          <w:szCs w:val="24"/>
          <w:lang w:val="sr-Latn-ME"/>
        </w:rPr>
        <w:t xml:space="preserve">Član komisije </w:t>
      </w:r>
      <w:r w:rsidRPr="00BE284B">
        <w:rPr>
          <w:rFonts w:ascii="Arial" w:hAnsi="Arial" w:cs="Arial"/>
          <w:sz w:val="24"/>
          <w:szCs w:val="24"/>
          <w:lang w:val="sr-Latn-ME"/>
        </w:rPr>
        <w:t>za sprovođenje postupka javne nabavk</w:t>
      </w:r>
      <w:r w:rsidRPr="00BE284B">
        <w:rPr>
          <w:rFonts w:ascii="Arial" w:hAnsi="Arial" w:cs="Arial"/>
          <w:iCs/>
          <w:color w:val="000000"/>
          <w:sz w:val="24"/>
          <w:szCs w:val="24"/>
          <w:lang w:val="sr-Latn-ME"/>
        </w:rPr>
        <w:t>e Tina Cerović</w:t>
      </w:r>
      <w:r w:rsidRPr="00BE284B">
        <w:rPr>
          <w:rFonts w:ascii="Arial" w:hAnsi="Arial" w:cs="Arial"/>
          <w:color w:val="000000"/>
          <w:sz w:val="24"/>
          <w:szCs w:val="24"/>
          <w:lang w:val="sr-Latn-ME"/>
        </w:rPr>
        <w:t>_____________</w:t>
      </w:r>
    </w:p>
    <w:p w:rsidR="00BE284B" w:rsidRPr="00BE284B" w:rsidRDefault="00BE284B" w:rsidP="00BE284B">
      <w:pPr>
        <w:ind w:left="6372"/>
        <w:jc w:val="center"/>
        <w:rPr>
          <w:rFonts w:ascii="Arial" w:hAnsi="Arial" w:cs="Arial"/>
          <w:i/>
          <w:iCs/>
          <w:color w:val="000000"/>
          <w:sz w:val="24"/>
          <w:szCs w:val="24"/>
          <w:lang w:val="sr-Latn-ME"/>
        </w:rPr>
      </w:pPr>
      <w:r w:rsidRPr="00BE284B">
        <w:rPr>
          <w:rFonts w:ascii="Arial" w:hAnsi="Arial" w:cs="Arial"/>
          <w:i/>
          <w:iCs/>
          <w:color w:val="000000"/>
          <w:sz w:val="24"/>
          <w:szCs w:val="24"/>
          <w:lang w:val="sr-Latn-ME"/>
        </w:rPr>
        <w:t>s.r.</w:t>
      </w:r>
    </w:p>
    <w:p w:rsidR="00BE284B" w:rsidRPr="00BE284B" w:rsidRDefault="00BE284B" w:rsidP="00BE284B">
      <w:pPr>
        <w:tabs>
          <w:tab w:val="left" w:pos="3290"/>
        </w:tabs>
        <w:rPr>
          <w:rFonts w:ascii="Arial" w:hAnsi="Arial" w:cs="Arial"/>
          <w:color w:val="000000"/>
          <w:sz w:val="24"/>
          <w:szCs w:val="24"/>
          <w:lang w:val="sr-Latn-ME"/>
        </w:rPr>
      </w:pPr>
      <w:r w:rsidRPr="00BE284B">
        <w:rPr>
          <w:rFonts w:ascii="Arial" w:hAnsi="Arial" w:cs="Arial"/>
          <w:iCs/>
          <w:color w:val="000000"/>
          <w:sz w:val="24"/>
          <w:szCs w:val="24"/>
          <w:lang w:val="sr-Latn-ME"/>
        </w:rPr>
        <w:t xml:space="preserve">Član komisije </w:t>
      </w:r>
      <w:r w:rsidRPr="00BE284B">
        <w:rPr>
          <w:rFonts w:ascii="Arial" w:hAnsi="Arial" w:cs="Arial"/>
          <w:sz w:val="24"/>
          <w:szCs w:val="24"/>
          <w:lang w:val="sr-Latn-ME"/>
        </w:rPr>
        <w:t>za sprovođenje postupka javne nabavk</w:t>
      </w:r>
      <w:r w:rsidRPr="00BE284B">
        <w:rPr>
          <w:rFonts w:ascii="Arial" w:hAnsi="Arial" w:cs="Arial"/>
          <w:iCs/>
          <w:color w:val="000000"/>
          <w:sz w:val="24"/>
          <w:szCs w:val="24"/>
          <w:lang w:val="sr-Latn-ME"/>
        </w:rPr>
        <w:t xml:space="preserve">e Jasmin Nahodović </w:t>
      </w:r>
      <w:r w:rsidRPr="00BE284B">
        <w:rPr>
          <w:rFonts w:ascii="Arial" w:hAnsi="Arial" w:cs="Arial"/>
          <w:color w:val="000000"/>
          <w:sz w:val="24"/>
          <w:szCs w:val="24"/>
          <w:lang w:val="sr-Latn-ME"/>
        </w:rPr>
        <w:t>________</w:t>
      </w:r>
    </w:p>
    <w:p w:rsidR="00BE284B" w:rsidRPr="00BE284B" w:rsidRDefault="00BE284B" w:rsidP="00BE284B">
      <w:pPr>
        <w:ind w:left="6372"/>
        <w:jc w:val="center"/>
        <w:rPr>
          <w:rFonts w:ascii="Arial" w:hAnsi="Arial" w:cs="Arial"/>
          <w:i/>
          <w:iCs/>
          <w:color w:val="000000"/>
          <w:sz w:val="24"/>
          <w:szCs w:val="24"/>
          <w:lang w:val="sr-Latn-ME"/>
        </w:rPr>
      </w:pPr>
      <w:r w:rsidRPr="00BE284B">
        <w:rPr>
          <w:rFonts w:ascii="Arial" w:hAnsi="Arial" w:cs="Arial"/>
          <w:i/>
          <w:iCs/>
          <w:color w:val="000000"/>
          <w:sz w:val="24"/>
          <w:szCs w:val="24"/>
          <w:lang w:val="sr-Latn-ME"/>
        </w:rPr>
        <w:t>s.r.</w:t>
      </w:r>
    </w:p>
    <w:p w:rsidR="00BE284B" w:rsidRPr="00BE284B" w:rsidRDefault="00BE284B" w:rsidP="00BE284B">
      <w:pPr>
        <w:tabs>
          <w:tab w:val="left" w:pos="3290"/>
        </w:tabs>
        <w:rPr>
          <w:rFonts w:ascii="Arial" w:hAnsi="Arial" w:cs="Arial"/>
          <w:color w:val="000000"/>
          <w:sz w:val="24"/>
          <w:szCs w:val="24"/>
          <w:lang w:val="sr-Latn-ME"/>
        </w:rPr>
      </w:pPr>
      <w:r w:rsidRPr="00BE284B">
        <w:rPr>
          <w:rFonts w:ascii="Arial" w:hAnsi="Arial" w:cs="Arial"/>
          <w:iCs/>
          <w:color w:val="000000"/>
          <w:sz w:val="24"/>
          <w:szCs w:val="24"/>
          <w:lang w:val="sr-Latn-ME"/>
        </w:rPr>
        <w:t xml:space="preserve">Član komisije </w:t>
      </w:r>
      <w:r w:rsidRPr="00BE284B">
        <w:rPr>
          <w:rFonts w:ascii="Arial" w:hAnsi="Arial" w:cs="Arial"/>
          <w:sz w:val="24"/>
          <w:szCs w:val="24"/>
          <w:lang w:val="sr-Latn-ME"/>
        </w:rPr>
        <w:t>za sprovođenje postupka javne nabavk</w:t>
      </w:r>
      <w:r w:rsidRPr="00BE284B">
        <w:rPr>
          <w:rFonts w:ascii="Arial" w:hAnsi="Arial" w:cs="Arial"/>
          <w:iCs/>
          <w:color w:val="000000"/>
          <w:sz w:val="24"/>
          <w:szCs w:val="24"/>
          <w:lang w:val="sr-Latn-ME"/>
        </w:rPr>
        <w:t>e Jelena Lončar____</w:t>
      </w:r>
      <w:r w:rsidRPr="00BE284B">
        <w:rPr>
          <w:rFonts w:ascii="Arial" w:hAnsi="Arial" w:cs="Arial"/>
          <w:color w:val="000000"/>
          <w:sz w:val="24"/>
          <w:szCs w:val="24"/>
          <w:lang w:val="sr-Latn-ME"/>
        </w:rPr>
        <w:t>_______</w:t>
      </w:r>
    </w:p>
    <w:p w:rsidR="00BE284B" w:rsidRPr="00BE284B" w:rsidRDefault="00BE284B" w:rsidP="00BE284B">
      <w:pPr>
        <w:ind w:left="6372"/>
        <w:jc w:val="center"/>
        <w:rPr>
          <w:rFonts w:ascii="Arial" w:hAnsi="Arial" w:cs="Arial"/>
          <w:i/>
          <w:iCs/>
          <w:color w:val="000000"/>
          <w:sz w:val="24"/>
          <w:szCs w:val="24"/>
          <w:lang w:val="sr-Latn-ME"/>
        </w:rPr>
      </w:pPr>
      <w:r w:rsidRPr="00BE284B">
        <w:rPr>
          <w:rFonts w:ascii="Arial" w:hAnsi="Arial" w:cs="Arial"/>
          <w:i/>
          <w:iCs/>
          <w:color w:val="000000"/>
          <w:sz w:val="24"/>
          <w:szCs w:val="24"/>
          <w:lang w:val="sr-Latn-ME"/>
        </w:rPr>
        <w:t>s.r.</w:t>
      </w: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eastAsia="Times New Roman" w:hAnsi="Arial" w:cs="Times New Roman"/>
          <w:b/>
          <w:iCs/>
          <w:sz w:val="28"/>
          <w:szCs w:val="32"/>
          <w:lang w:val="sr-Latn-ME"/>
        </w:rPr>
      </w:pPr>
      <w:bookmarkStart w:id="18" w:name="_Toc62730568"/>
      <w:r w:rsidRPr="00B83920">
        <w:rPr>
          <w:rFonts w:ascii="Arial" w:eastAsia="Times New Roman" w:hAnsi="Arial" w:cs="Times New Roman"/>
          <w:b/>
          <w:sz w:val="28"/>
          <w:szCs w:val="32"/>
          <w:lang w:val="sr-Latn-ME"/>
        </w:rPr>
        <w:lastRenderedPageBreak/>
        <w:t>UPUTSTVO O PRAVNOM SREDSTVU</w:t>
      </w:r>
      <w:bookmarkEnd w:id="18"/>
    </w:p>
    <w:p w:rsidR="00B83920" w:rsidRPr="00B83920" w:rsidRDefault="00B83920" w:rsidP="00B83920">
      <w:pPr>
        <w:tabs>
          <w:tab w:val="left" w:pos="5760"/>
        </w:tabs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B8392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Privredni subjekat može da izjavi žalbu protiv ove tenderske dokumentacije Komisiji za zaštitu prava</w:t>
      </w:r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:</w:t>
      </w:r>
    </w:p>
    <w:p w:rsidR="00B83920" w:rsidRPr="00B83920" w:rsidRDefault="00B83920" w:rsidP="00B83920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  1) u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roku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20 dana od dana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objavljivanja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dostavljanja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izmjene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dopune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ako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je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rok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podnošenje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prijava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kvalifikaciju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najmanje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30 dana od dana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objavljivanja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dostavljanja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izmjene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dopune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;</w:t>
      </w:r>
    </w:p>
    <w:p w:rsidR="00B83920" w:rsidRPr="00B83920" w:rsidRDefault="00B83920" w:rsidP="00B83920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  2) u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roku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deset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dana od dana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objavljivanja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dostavljanja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izmjene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dopune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ako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je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rok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podnošenje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prijava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kvalifikaciju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najmanje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15 dana od dana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objavljivanja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dostavljanja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izmjene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dopune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;</w:t>
      </w:r>
    </w:p>
    <w:p w:rsidR="00B83920" w:rsidRPr="00B83920" w:rsidRDefault="00B83920" w:rsidP="00B83920">
      <w:pPr>
        <w:autoSpaceDE w:val="0"/>
        <w:autoSpaceDN w:val="0"/>
        <w:adjustRightInd w:val="0"/>
        <w:spacing w:before="60" w:after="60" w:line="240" w:lineRule="auto"/>
        <w:ind w:left="567" w:hanging="283"/>
        <w:jc w:val="both"/>
        <w:rPr>
          <w:rFonts w:ascii="Arial" w:eastAsia="Times New Roman" w:hAnsi="Arial" w:cs="Arial"/>
          <w:color w:val="000000"/>
          <w:sz w:val="24"/>
          <w:szCs w:val="24"/>
          <w:lang w:val="en-US"/>
        </w:rPr>
      </w:pPr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  3) do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isteka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polovine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roka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podnošenje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prijava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kvalifikaciju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ako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je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rok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podnošenje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prijava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kvalifikaciju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kraći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15 dana od dana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objavljivanja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odnosno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dostavljanja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ili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izmjene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i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dopune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tenderske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dokumentacije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a u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slučaju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da je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posljednji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dan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roka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za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podnošenje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ponuda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kraći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od 24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časa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,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smatra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se da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rok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ističe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</w:t>
      </w:r>
      <w:proofErr w:type="spellStart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>istekom</w:t>
      </w:r>
      <w:proofErr w:type="spellEnd"/>
      <w:r w:rsidRPr="00B83920">
        <w:rPr>
          <w:rFonts w:ascii="Arial" w:eastAsia="Times New Roman" w:hAnsi="Arial" w:cs="Arial"/>
          <w:color w:val="000000"/>
          <w:sz w:val="24"/>
          <w:szCs w:val="24"/>
          <w:lang w:val="en-US"/>
        </w:rPr>
        <w:t xml:space="preserve"> tog dana.</w:t>
      </w:r>
    </w:p>
    <w:p w:rsidR="00B83920" w:rsidRPr="00B83920" w:rsidRDefault="00B83920" w:rsidP="00B83920">
      <w:pPr>
        <w:tabs>
          <w:tab w:val="left" w:pos="57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B8392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Žalba se izjavljuje preko naručioca neposredno putem ESJN-a. Žalba koja nije podnesena na naprijed predviđeni način biće odbijena kao nedozvoljena.</w:t>
      </w:r>
    </w:p>
    <w:p w:rsidR="00B83920" w:rsidRPr="00B83920" w:rsidRDefault="00B83920" w:rsidP="00B8392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highlight w:val="yellow"/>
          <w:lang w:val="sr-Latn-ME"/>
        </w:rPr>
      </w:pPr>
      <w:r w:rsidRPr="00B8392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B83920" w:rsidRPr="00B83920" w:rsidRDefault="00B83920" w:rsidP="00B83920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B8392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B83920" w:rsidRPr="00B83920" w:rsidRDefault="00B83920" w:rsidP="00B83920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</w:p>
    <w:p w:rsidR="00B83920" w:rsidRPr="00B83920" w:rsidRDefault="00B83920" w:rsidP="00B83920">
      <w:pPr>
        <w:tabs>
          <w:tab w:val="left" w:pos="5760"/>
        </w:tabs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val="sr-Latn-ME"/>
        </w:rPr>
      </w:pPr>
      <w:r w:rsidRPr="00B8392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B83920">
          <w:rPr>
            <w:rFonts w:ascii="Arial" w:eastAsia="Times New Roman" w:hAnsi="Arial" w:cs="Arial"/>
            <w:color w:val="0000FF"/>
            <w:sz w:val="24"/>
            <w:szCs w:val="24"/>
            <w:u w:val="single"/>
            <w:lang w:val="sr-Latn-ME"/>
          </w:rPr>
          <w:t>http://www.kontrola-nabavki.me/</w:t>
        </w:r>
      </w:hyperlink>
      <w:r w:rsidRPr="00B83920">
        <w:rPr>
          <w:rFonts w:ascii="Arial" w:eastAsia="Times New Roman" w:hAnsi="Arial" w:cs="Arial"/>
          <w:color w:val="000000"/>
          <w:sz w:val="24"/>
          <w:szCs w:val="24"/>
          <w:lang w:val="sr-Latn-ME"/>
        </w:rPr>
        <w:t>.“.</w:t>
      </w:r>
    </w:p>
    <w:p w:rsidR="00AA1F8E" w:rsidRDefault="009018C3"/>
    <w:sectPr w:rsidR="00AA1F8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018C3" w:rsidRDefault="009018C3" w:rsidP="00B83920">
      <w:pPr>
        <w:spacing w:after="0" w:line="240" w:lineRule="auto"/>
      </w:pPr>
      <w:r>
        <w:separator/>
      </w:r>
    </w:p>
  </w:endnote>
  <w:endnote w:type="continuationSeparator" w:id="0">
    <w:p w:rsidR="009018C3" w:rsidRDefault="009018C3" w:rsidP="00B839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018C3" w:rsidRDefault="009018C3" w:rsidP="00B83920">
      <w:pPr>
        <w:spacing w:after="0" w:line="240" w:lineRule="auto"/>
      </w:pPr>
      <w:r>
        <w:separator/>
      </w:r>
    </w:p>
  </w:footnote>
  <w:footnote w:type="continuationSeparator" w:id="0">
    <w:p w:rsidR="009018C3" w:rsidRDefault="009018C3" w:rsidP="00B83920">
      <w:pPr>
        <w:spacing w:after="0" w:line="240" w:lineRule="auto"/>
      </w:pPr>
      <w:r>
        <w:continuationSeparator/>
      </w:r>
    </w:p>
  </w:footnote>
  <w:footnote w:id="1">
    <w:p w:rsidR="00B83920" w:rsidRPr="007F2BA0" w:rsidRDefault="00B83920" w:rsidP="00B8392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B83920" w:rsidRPr="007F2BA0" w:rsidRDefault="00B83920" w:rsidP="00B8392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B83920" w:rsidRPr="007F2BA0" w:rsidRDefault="00B83920" w:rsidP="00B8392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B83920" w:rsidRPr="007F2BA0" w:rsidRDefault="00B83920" w:rsidP="00B8392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B83920" w:rsidRPr="00367536" w:rsidRDefault="00B83920" w:rsidP="00B83920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B83920" w:rsidRPr="0083641C" w:rsidRDefault="00B83920" w:rsidP="00B83920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7">
    <w:p w:rsidR="00B83920" w:rsidRPr="007F2BA0" w:rsidRDefault="00B83920" w:rsidP="00B83920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8">
    <w:p w:rsidR="00B83920" w:rsidRPr="007F2BA0" w:rsidRDefault="00B83920" w:rsidP="00B83920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za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9">
    <w:p w:rsidR="00B83920" w:rsidRPr="002E211C" w:rsidRDefault="00B83920" w:rsidP="00B83920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5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5"/>
  </w:num>
  <w:num w:numId="5">
    <w:abstractNumId w:val="7"/>
  </w:num>
  <w:num w:numId="6">
    <w:abstractNumId w:val="6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3920"/>
    <w:rsid w:val="00042E66"/>
    <w:rsid w:val="000A197C"/>
    <w:rsid w:val="001A72E3"/>
    <w:rsid w:val="002128C2"/>
    <w:rsid w:val="002A7DA2"/>
    <w:rsid w:val="00304AE7"/>
    <w:rsid w:val="00397389"/>
    <w:rsid w:val="00480434"/>
    <w:rsid w:val="004D239F"/>
    <w:rsid w:val="004D7D0E"/>
    <w:rsid w:val="00634B13"/>
    <w:rsid w:val="00657061"/>
    <w:rsid w:val="006D0382"/>
    <w:rsid w:val="006E6E51"/>
    <w:rsid w:val="00755CFB"/>
    <w:rsid w:val="0077085C"/>
    <w:rsid w:val="007A2EE5"/>
    <w:rsid w:val="00833A74"/>
    <w:rsid w:val="009018C3"/>
    <w:rsid w:val="00922680"/>
    <w:rsid w:val="00B1548C"/>
    <w:rsid w:val="00B479B4"/>
    <w:rsid w:val="00B83920"/>
    <w:rsid w:val="00B86455"/>
    <w:rsid w:val="00BB46DA"/>
    <w:rsid w:val="00BE284B"/>
    <w:rsid w:val="00C236D2"/>
    <w:rsid w:val="00C256D5"/>
    <w:rsid w:val="00C778F3"/>
    <w:rsid w:val="00D206D7"/>
    <w:rsid w:val="00D62BD6"/>
    <w:rsid w:val="00D73E69"/>
    <w:rsid w:val="00E72B41"/>
    <w:rsid w:val="00FA5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F85705"/>
  <w15:docId w15:val="{164B0EF6-89B4-4F7B-B6C9-133ACE491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B83920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83920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B8392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79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458</TotalTime>
  <Pages>8</Pages>
  <Words>1664</Words>
  <Characters>9486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Tina Cerovic</dc:creator>
  <cp:lastModifiedBy>Pc</cp:lastModifiedBy>
  <cp:revision>14</cp:revision>
  <dcterms:created xsi:type="dcterms:W3CDTF">2023-02-24T07:41:00Z</dcterms:created>
  <dcterms:modified xsi:type="dcterms:W3CDTF">2025-12-12T08:57:00Z</dcterms:modified>
</cp:coreProperties>
</file>