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72584">
      <w:pPr>
        <w:jc w:val="both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>Cilj nabavke je proširivanje trenutnog sistema za praćenje TV i radio programa:</w:t>
      </w:r>
    </w:p>
    <w:p w14:paraId="06D734D1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0" w:name="_Hlk215814794"/>
      <w:r>
        <w:rPr>
          <w:rFonts w:ascii="Times New Roman" w:hAnsi="Times New Roman" w:cs="Times New Roman"/>
        </w:rPr>
        <w:t>dodatnih</w:t>
      </w:r>
      <w:bookmarkEnd w:id="0"/>
      <w:r>
        <w:rPr>
          <w:rFonts w:ascii="Times New Roman" w:hAnsi="Times New Roman" w:cs="Times New Roman"/>
        </w:rPr>
        <w:t xml:space="preserve"> 15 TV stanica</w:t>
      </w:r>
    </w:p>
    <w:p w14:paraId="0911E3B6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dodatnih 5 radio stanica</w:t>
      </w:r>
    </w:p>
    <w:p w14:paraId="0E596FEC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dodatnih 15 HD ulaza na Multiviewer-u</w:t>
      </w:r>
    </w:p>
    <w:p w14:paraId="18276A0F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dodatnih 20 kanala na inspector Audio serveru</w:t>
      </w:r>
    </w:p>
    <w:p w14:paraId="02A79589">
      <w:pPr>
        <w:jc w:val="both"/>
        <w:rPr>
          <w:rFonts w:ascii="Times New Roman" w:hAnsi="Times New Roman" w:cs="Times New Roman"/>
        </w:rPr>
      </w:pPr>
    </w:p>
    <w:p w14:paraId="72603D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trenutnog sistema za praćenje TV i radio programa, zasniva se na </w:t>
      </w:r>
      <w:r>
        <w:rPr>
          <w:rFonts w:ascii="Times New Roman" w:hAnsi="Times New Roman" w:cs="Times New Roman"/>
          <w:b/>
          <w:bCs/>
          <w:i/>
          <w:iCs/>
        </w:rPr>
        <w:t>Stirlitz Media</w:t>
      </w:r>
      <w:r>
        <w:rPr>
          <w:rFonts w:ascii="Times New Roman" w:hAnsi="Times New Roman" w:cs="Times New Roman"/>
        </w:rPr>
        <w:t xml:space="preserve"> softveru i sadrži sledeće komponente:</w:t>
      </w:r>
    </w:p>
    <w:p w14:paraId="7114D00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-Stirlitz Media Logger server (SML)</w:t>
      </w:r>
    </w:p>
    <w:p w14:paraId="467CB4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 je softver za evidentiranje TV i radio programa nakon emitovanja/ (praćenje usklađenosti)  koji radi na standardnom Windows serveru (lokalnom), snima audio ili video sa IP (MPEG-TS, SRT, OTT, NDI, AES67) ili pomoću hardvera za snimanje (SDI, audio interfejsi).</w:t>
      </w:r>
    </w:p>
    <w:p w14:paraId="3918A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 takođe snima i prikazuje ugrađene DVB metapodatke (SCTE35, titlovi, EPG); eksterne metapodatke (ocjene, podaci o reprodukciji/rasporedu, SMI detekcije); i može mjeriti, prikazivati </w:t>
      </w:r>
      <w:r>
        <w:rPr>
          <w:rFonts w:ascii="Times New Roman" w:hAnsi="Times New Roman" w:eastAsia="Arial" w:cs="Times New Roman"/>
        </w:rPr>
        <w:t>​​</w:t>
      </w:r>
      <w:r>
        <w:rPr>
          <w:rFonts w:ascii="Times New Roman" w:hAnsi="Times New Roman" w:cs="Times New Roman"/>
        </w:rPr>
        <w:t>i izvještavati o nivoima glasnoće (špicevima).</w:t>
      </w:r>
    </w:p>
    <w:p w14:paraId="02ED95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Snimci zajedno sa metapodacima dostupni su ovlaštenim korisnicima putem SML Playera (Windows desktop aplikacija) ili SML webPlayera (baziranog na pretraživaču, na bilo kojem uređaju sa LAN ili internet pristupom).</w:t>
      </w:r>
    </w:p>
    <w:p w14:paraId="6F7D77D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-Stirlitz Media Inspector (SMI)</w:t>
      </w:r>
    </w:p>
    <w:p w14:paraId="3B6B16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SMI detektuje prethodno snimljene medijske datoteke (poput reklama i promocija) u snimcima koje je napravio SML, na osnovu audio-otiska (snimka). SMI takođe može detektovati "ponavljajući zvuk" koji još nije otisnut („fingerprinted“),   (poput novih reklama itd.). Otisci se mogu kreirati ručno iz SML Playera ili automatizovati postavljanjem medijskih datoteka i datoteka metapodataka u praćenu mapu. Izvještavanje je "u sekundu" sa marginom greške od 0,3 sekunde na početku i kraju otiska.</w:t>
      </w:r>
    </w:p>
    <w:p w14:paraId="30EF428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-Stirlitz Media IP Multiviewer (IPMV)</w:t>
      </w:r>
    </w:p>
    <w:p w14:paraId="65D86F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IPMV je softversko rješenje za prikaz bilo kojeg broja video i audio kanala u mozaiku na jednom ili više ekrana - fizičkih i virtuelnih. Radi na standardnim Windows platformama sa NVIDIA GPU, podržava bilo koji MPEG-TS izvor, SRT, HLS/DASH/RTSP/RTMP, NDI i SDI - do 4K/UHD. Podržani su i audio izvori. Izlazi preko HDMI/DP ili IP - uključujući reprodukciju iz pretraživača  s niskom latencijom, MPEG-TS, SRT i NDI. Prikazuje titlove, CC i SCTE35. Pruža vizualne, zvučne i daljinske alarme za sve vitalne parametre.</w:t>
      </w:r>
    </w:p>
    <w:p w14:paraId="1B89C3B0">
      <w:pPr>
        <w:jc w:val="both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ptos">
    <w:altName w:val="Calibri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4D97"/>
    <w:multiLevelType w:val="multilevel"/>
    <w:tmpl w:val="25C94D9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43"/>
    <w:rsid w:val="002E119E"/>
    <w:rsid w:val="002F67CC"/>
    <w:rsid w:val="00364359"/>
    <w:rsid w:val="003A0C2E"/>
    <w:rsid w:val="007B7D2F"/>
    <w:rsid w:val="00917BD0"/>
    <w:rsid w:val="00A43DC2"/>
    <w:rsid w:val="00B51F43"/>
    <w:rsid w:val="00DC3EB8"/>
    <w:rsid w:val="00F36A94"/>
    <w:rsid w:val="00F963B0"/>
    <w:rsid w:val="62C4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Aptos" w:hAnsi="Aptos" w:eastAsia="Aptos" w:cs="Aptos"/>
      <w:kern w:val="0"/>
      <w:sz w:val="24"/>
      <w:szCs w:val="24"/>
      <w:lang w:val="sr-Latn-ME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kern w:val="2"/>
      <w:lang w:val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  <w:kern w:val="2"/>
      <w:lang w:val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lang w:val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lang w:val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val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  <w:kern w:val="2"/>
      <w:lang w:val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kern w:val="2"/>
      <w:lang w:val="en-US"/>
      <w14:ligatures w14:val="standardContextual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5C4FF-9F95-434F-BB9F-25AA809BE9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322</Words>
  <Characters>1842</Characters>
  <Lines>15</Lines>
  <Paragraphs>4</Paragraphs>
  <TotalTime>5</TotalTime>
  <ScaleCrop>false</ScaleCrop>
  <LinksUpToDate>false</LinksUpToDate>
  <CharactersWithSpaces>2160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2025-12-05T06:33:00Z</dcterms:created>
  <dc:creator>Agencija za Elektronske medije</dc:creator>
  <cp:lastModifiedBy>Svetlana</cp:lastModifiedBy>
  <dcterms:modified xsi:type="dcterms:W3CDTF">2025-12-08T14:07:06Z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4C064D89FA2B45B9956E3053C386C135_13</vt:lpwstr>
  </property>
</Properties>
</file>