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721396" w14:textId="77777777" w:rsidR="002F5143" w:rsidRPr="002462D1" w:rsidRDefault="002F5143" w:rsidP="002F5143">
      <w:pPr>
        <w:jc w:val="right"/>
        <w:rPr>
          <w:rFonts w:ascii="Arial" w:hAnsi="Arial" w:cs="Arial"/>
          <w:b/>
          <w:color w:val="000000"/>
          <w:lang w:val="sr-Latn-ME"/>
        </w:rPr>
      </w:pPr>
      <w:r w:rsidRPr="002462D1">
        <w:rPr>
          <w:rFonts w:ascii="Arial" w:hAnsi="Arial" w:cs="Arial"/>
          <w:b/>
          <w:color w:val="000000"/>
          <w:lang w:val="sr-Latn-ME"/>
        </w:rPr>
        <w:t xml:space="preserve">OBRAZAC 1  </w:t>
      </w:r>
    </w:p>
    <w:p w14:paraId="7C663AF4" w14:textId="77777777" w:rsidR="002F5143" w:rsidRPr="002462D1" w:rsidRDefault="002F5143" w:rsidP="002F5143">
      <w:pPr>
        <w:rPr>
          <w:rFonts w:ascii="Arial" w:hAnsi="Arial" w:cs="Arial"/>
          <w:color w:val="000000"/>
          <w:lang w:val="sr-Latn-ME"/>
        </w:rPr>
      </w:pPr>
    </w:p>
    <w:p w14:paraId="78F09E32" w14:textId="77777777" w:rsidR="005047D4" w:rsidRPr="004B45D3" w:rsidRDefault="005047D4" w:rsidP="005047D4">
      <w:pPr>
        <w:rPr>
          <w:rFonts w:ascii="Arial" w:hAnsi="Arial" w:cs="Arial"/>
          <w:b/>
          <w:color w:val="000000"/>
          <w:lang w:val="sr-Latn-ME"/>
        </w:rPr>
      </w:pPr>
      <w:r w:rsidRPr="004B45D3">
        <w:rPr>
          <w:rFonts w:ascii="Arial" w:hAnsi="Arial" w:cs="Arial"/>
          <w:b/>
          <w:color w:val="000000"/>
          <w:lang w:val="sr-Latn-ME"/>
        </w:rPr>
        <w:t>Zdravstvena ustanova Apoteke Crne Gore Montefarm</w:t>
      </w:r>
    </w:p>
    <w:p w14:paraId="41F1D23C" w14:textId="4A848C1D" w:rsidR="005047D4" w:rsidRPr="004B45D3" w:rsidRDefault="005047D4" w:rsidP="005047D4">
      <w:pPr>
        <w:rPr>
          <w:rFonts w:ascii="Arial" w:hAnsi="Arial" w:cs="Arial"/>
          <w:color w:val="000000"/>
          <w:lang w:val="sr-Latn-ME"/>
        </w:rPr>
      </w:pPr>
      <w:r w:rsidRPr="004B45D3">
        <w:rPr>
          <w:rFonts w:ascii="Arial" w:hAnsi="Arial" w:cs="Arial"/>
          <w:color w:val="000000"/>
          <w:lang w:val="sr-Latn-ME"/>
        </w:rPr>
        <w:t xml:space="preserve">Broj iz evidencije postupaka javnih nabavki: </w:t>
      </w:r>
      <w:r w:rsidR="007E4133">
        <w:rPr>
          <w:rFonts w:ascii="Arial" w:hAnsi="Arial" w:cs="Arial"/>
          <w:color w:val="000000"/>
          <w:lang w:val="sr-Latn-ME"/>
        </w:rPr>
        <w:t>2004</w:t>
      </w:r>
      <w:r w:rsidRPr="004B45D3">
        <w:rPr>
          <w:rFonts w:ascii="Arial" w:hAnsi="Arial" w:cs="Arial"/>
          <w:color w:val="000000"/>
          <w:lang w:val="sr-Latn-ME"/>
        </w:rPr>
        <w:t>/1-</w:t>
      </w:r>
      <w:r w:rsidR="007E4133">
        <w:rPr>
          <w:rFonts w:ascii="Arial" w:hAnsi="Arial" w:cs="Arial"/>
          <w:color w:val="000000"/>
          <w:lang w:val="sr-Latn-ME"/>
        </w:rPr>
        <w:t>98</w:t>
      </w:r>
      <w:r w:rsidR="00E410B5">
        <w:rPr>
          <w:rFonts w:ascii="Arial" w:hAnsi="Arial" w:cs="Arial"/>
          <w:color w:val="000000"/>
          <w:lang w:val="sr-Latn-ME"/>
        </w:rPr>
        <w:t>25</w:t>
      </w:r>
    </w:p>
    <w:p w14:paraId="751B1B30" w14:textId="77777777" w:rsidR="005047D4" w:rsidRPr="004B45D3" w:rsidRDefault="005047D4" w:rsidP="005047D4">
      <w:pPr>
        <w:rPr>
          <w:rFonts w:ascii="Arial" w:hAnsi="Arial" w:cs="Arial"/>
          <w:color w:val="000000"/>
          <w:lang w:val="sr-Latn-ME"/>
        </w:rPr>
      </w:pPr>
      <w:r w:rsidRPr="004B45D3">
        <w:rPr>
          <w:rFonts w:ascii="Arial" w:hAnsi="Arial" w:cs="Arial"/>
          <w:color w:val="000000"/>
          <w:lang w:val="sr-Latn-ME"/>
        </w:rPr>
        <w:t xml:space="preserve">Redni broj iz Plana javnih nabavki: </w:t>
      </w:r>
      <w:r w:rsidR="00E410B5">
        <w:rPr>
          <w:rFonts w:ascii="Arial" w:hAnsi="Arial" w:cs="Arial"/>
          <w:color w:val="000000"/>
          <w:lang w:val="sr-Latn-ME"/>
        </w:rPr>
        <w:t>53</w:t>
      </w:r>
    </w:p>
    <w:p w14:paraId="2BEF0703" w14:textId="047BC10D" w:rsidR="005047D4" w:rsidRPr="0049385E" w:rsidRDefault="005047D4" w:rsidP="005047D4">
      <w:pPr>
        <w:rPr>
          <w:rFonts w:ascii="Arial" w:hAnsi="Arial" w:cs="Arial"/>
          <w:lang w:val="sr-Latn-ME"/>
        </w:rPr>
      </w:pPr>
      <w:r w:rsidRPr="004B45D3">
        <w:rPr>
          <w:rFonts w:ascii="Arial" w:hAnsi="Arial" w:cs="Arial"/>
          <w:color w:val="000000"/>
          <w:lang w:val="sr-Latn-ME"/>
        </w:rPr>
        <w:t xml:space="preserve">Mjesto i datum: Podgorica, </w:t>
      </w:r>
      <w:r w:rsidR="007E4133">
        <w:rPr>
          <w:rFonts w:ascii="Arial" w:hAnsi="Arial" w:cs="Arial"/>
          <w:color w:val="000000"/>
          <w:lang w:val="sr-Latn-ME"/>
        </w:rPr>
        <w:t>03.12</w:t>
      </w:r>
      <w:r w:rsidR="00E410B5">
        <w:rPr>
          <w:rFonts w:ascii="Arial" w:hAnsi="Arial" w:cs="Arial"/>
          <w:color w:val="000000"/>
          <w:lang w:val="sr-Latn-ME"/>
        </w:rPr>
        <w:t>.2025</w:t>
      </w:r>
      <w:r w:rsidRPr="004B45D3">
        <w:rPr>
          <w:rFonts w:ascii="Arial" w:hAnsi="Arial" w:cs="Arial"/>
          <w:color w:val="000000"/>
          <w:lang w:val="sr-Latn-ME"/>
        </w:rPr>
        <w:t>.godine</w:t>
      </w:r>
    </w:p>
    <w:p w14:paraId="0BECBA43" w14:textId="77777777" w:rsidR="005047D4" w:rsidRPr="002462D1" w:rsidRDefault="005047D4" w:rsidP="005047D4">
      <w:pPr>
        <w:rPr>
          <w:rFonts w:ascii="Arial" w:hAnsi="Arial" w:cs="Arial"/>
          <w:lang w:val="sr-Latn-ME"/>
        </w:rPr>
      </w:pPr>
    </w:p>
    <w:p w14:paraId="13B24A59" w14:textId="77777777" w:rsidR="005047D4" w:rsidRPr="002462D1" w:rsidRDefault="005047D4" w:rsidP="005047D4">
      <w:pPr>
        <w:rPr>
          <w:rFonts w:ascii="Arial" w:hAnsi="Arial" w:cs="Arial"/>
          <w:lang w:val="sr-Latn-ME"/>
        </w:rPr>
      </w:pPr>
    </w:p>
    <w:p w14:paraId="39DB000A" w14:textId="77777777" w:rsidR="00E410B5" w:rsidRPr="00601FCE" w:rsidRDefault="00E410B5" w:rsidP="00E410B5">
      <w:pPr>
        <w:tabs>
          <w:tab w:val="left" w:pos="1276"/>
          <w:tab w:val="left" w:pos="3261"/>
        </w:tabs>
        <w:jc w:val="both"/>
        <w:rPr>
          <w:rFonts w:ascii="Arial" w:hAnsi="Arial" w:cs="Arial"/>
        </w:rPr>
      </w:pPr>
      <w:r w:rsidRPr="00601FCE">
        <w:rPr>
          <w:rFonts w:ascii="Arial" w:hAnsi="Arial" w:cs="Arial"/>
        </w:rPr>
        <w:t xml:space="preserve">Na osnovu člana 93 stav 1 Zakona o javnim nabavkama („Službeni list CG“, br. </w:t>
      </w:r>
      <w:r>
        <w:rPr>
          <w:rFonts w:ascii="Arial" w:hAnsi="Arial" w:cs="Arial"/>
        </w:rPr>
        <w:t>03</w:t>
      </w:r>
      <w:r w:rsidRPr="00601FCE">
        <w:rPr>
          <w:rFonts w:ascii="Arial" w:hAnsi="Arial" w:cs="Arial"/>
        </w:rPr>
        <w:t>/</w:t>
      </w:r>
      <w:r w:rsidR="00C169C9">
        <w:rPr>
          <w:rFonts w:ascii="Arial" w:hAnsi="Arial" w:cs="Arial"/>
        </w:rPr>
        <w:t xml:space="preserve">2023, 11/2023, </w:t>
      </w:r>
      <w:r>
        <w:rPr>
          <w:rFonts w:ascii="Arial" w:hAnsi="Arial" w:cs="Arial"/>
        </w:rPr>
        <w:t>84/2024</w:t>
      </w:r>
      <w:r w:rsidRPr="00601FCE">
        <w:rPr>
          <w:rFonts w:ascii="Arial" w:hAnsi="Arial" w:cs="Arial"/>
        </w:rPr>
        <w:t xml:space="preserve">) </w:t>
      </w:r>
      <w:r w:rsidRPr="00C64496">
        <w:rPr>
          <w:rFonts w:ascii="Arial" w:hAnsi="Arial" w:cs="Arial"/>
          <w:iCs/>
          <w:color w:val="000000"/>
        </w:rPr>
        <w:t>Zdravstvena Ustanov</w:t>
      </w:r>
      <w:r>
        <w:rPr>
          <w:rFonts w:ascii="Arial" w:hAnsi="Arial" w:cs="Arial"/>
          <w:iCs/>
          <w:color w:val="000000"/>
        </w:rPr>
        <w:t xml:space="preserve">a Apoteke Crne Gore “Montefarm” </w:t>
      </w:r>
      <w:r w:rsidRPr="00C64496">
        <w:rPr>
          <w:rFonts w:ascii="Arial" w:hAnsi="Arial" w:cs="Arial"/>
          <w:iCs/>
          <w:color w:val="000000"/>
        </w:rPr>
        <w:t>Podgorica</w:t>
      </w:r>
      <w:r>
        <w:rPr>
          <w:rFonts w:ascii="Arial" w:hAnsi="Arial" w:cs="Arial"/>
          <w:iCs/>
          <w:color w:val="000000"/>
        </w:rPr>
        <w:t xml:space="preserve"> </w:t>
      </w:r>
      <w:r>
        <w:rPr>
          <w:rFonts w:ascii="Arial" w:hAnsi="Arial" w:cs="Arial"/>
        </w:rPr>
        <w:t>dostavlja:</w:t>
      </w:r>
    </w:p>
    <w:p w14:paraId="219D52F5" w14:textId="77777777" w:rsidR="002F5143" w:rsidRPr="002462D1" w:rsidRDefault="002F5143" w:rsidP="002F5143">
      <w:pPr>
        <w:tabs>
          <w:tab w:val="left" w:pos="1276"/>
          <w:tab w:val="left" w:pos="3261"/>
        </w:tabs>
        <w:jc w:val="both"/>
        <w:rPr>
          <w:rFonts w:ascii="Arial" w:hAnsi="Arial" w:cs="Arial"/>
          <w:b/>
          <w:bCs/>
          <w:color w:val="000000"/>
          <w:lang w:val="sr-Latn-ME"/>
        </w:rPr>
      </w:pPr>
    </w:p>
    <w:p w14:paraId="2B8433E2" w14:textId="77777777" w:rsidR="002F5143" w:rsidRPr="002462D1" w:rsidRDefault="002F5143" w:rsidP="002F5143">
      <w:pPr>
        <w:tabs>
          <w:tab w:val="left" w:pos="1276"/>
          <w:tab w:val="left" w:pos="3261"/>
        </w:tabs>
        <w:jc w:val="both"/>
        <w:rPr>
          <w:rFonts w:ascii="Arial" w:hAnsi="Arial" w:cs="Arial"/>
          <w:b/>
          <w:bCs/>
          <w:color w:val="000000"/>
          <w:lang w:val="sr-Latn-ME"/>
        </w:rPr>
      </w:pPr>
    </w:p>
    <w:p w14:paraId="09C72565" w14:textId="77777777" w:rsidR="002F5143" w:rsidRPr="002462D1" w:rsidRDefault="002F5143" w:rsidP="002F5143">
      <w:pPr>
        <w:tabs>
          <w:tab w:val="left" w:pos="1276"/>
          <w:tab w:val="left" w:pos="3261"/>
        </w:tabs>
        <w:jc w:val="both"/>
        <w:rPr>
          <w:rFonts w:ascii="Arial" w:hAnsi="Arial" w:cs="Arial"/>
          <w:b/>
          <w:bCs/>
          <w:color w:val="000000"/>
          <w:lang w:val="sr-Latn-ME"/>
        </w:rPr>
      </w:pPr>
    </w:p>
    <w:p w14:paraId="37F24153" w14:textId="77777777" w:rsidR="002F5143" w:rsidRPr="002462D1" w:rsidRDefault="002F5143" w:rsidP="002F5143">
      <w:pPr>
        <w:tabs>
          <w:tab w:val="left" w:pos="1276"/>
          <w:tab w:val="left" w:pos="3261"/>
        </w:tabs>
        <w:jc w:val="both"/>
        <w:rPr>
          <w:rFonts w:ascii="Arial" w:hAnsi="Arial" w:cs="Arial"/>
          <w:b/>
          <w:bCs/>
          <w:color w:val="000000"/>
          <w:lang w:val="sr-Latn-ME"/>
        </w:rPr>
      </w:pPr>
    </w:p>
    <w:p w14:paraId="63C0D861" w14:textId="77777777" w:rsidR="002F5143" w:rsidRPr="002462D1" w:rsidRDefault="002F5143" w:rsidP="002F5143">
      <w:pPr>
        <w:tabs>
          <w:tab w:val="left" w:pos="1276"/>
          <w:tab w:val="left" w:pos="3261"/>
        </w:tabs>
        <w:jc w:val="both"/>
        <w:rPr>
          <w:rFonts w:ascii="Arial" w:hAnsi="Arial" w:cs="Arial"/>
          <w:lang w:val="sr-Latn-ME"/>
        </w:rPr>
      </w:pPr>
      <w:r w:rsidRPr="002462D1">
        <w:rPr>
          <w:rFonts w:ascii="Arial" w:hAnsi="Arial" w:cs="Arial"/>
          <w:b/>
          <w:bCs/>
          <w:color w:val="000000"/>
          <w:lang w:val="sr-Latn-ME"/>
        </w:rPr>
        <w:t xml:space="preserve">                                          </w:t>
      </w:r>
      <w:r w:rsidRPr="002462D1">
        <w:rPr>
          <w:rFonts w:ascii="Arial" w:hAnsi="Arial" w:cs="Arial"/>
          <w:b/>
          <w:bCs/>
          <w:color w:val="000000"/>
          <w:lang w:val="sr-Latn-ME"/>
        </w:rPr>
        <w:tab/>
      </w:r>
      <w:r w:rsidRPr="002462D1">
        <w:rPr>
          <w:rFonts w:ascii="Arial" w:hAnsi="Arial" w:cs="Arial"/>
          <w:bCs/>
          <w:color w:val="000000"/>
          <w:lang w:val="sr-Latn-ME"/>
        </w:rPr>
        <w:t xml:space="preserve">                                                      </w:t>
      </w:r>
    </w:p>
    <w:p w14:paraId="7839E929" w14:textId="77777777" w:rsidR="002F5143" w:rsidRPr="002462D1" w:rsidRDefault="002F5143" w:rsidP="002F5143">
      <w:pPr>
        <w:keepNext/>
        <w:jc w:val="center"/>
        <w:outlineLvl w:val="0"/>
        <w:rPr>
          <w:rFonts w:ascii="Arial" w:hAnsi="Arial" w:cs="Arial"/>
          <w:b/>
          <w:bCs/>
          <w:color w:val="000000"/>
          <w:lang w:val="sr-Latn-ME"/>
        </w:rPr>
      </w:pPr>
    </w:p>
    <w:p w14:paraId="60B2C79F" w14:textId="77777777" w:rsidR="002F5143" w:rsidRPr="002462D1" w:rsidRDefault="002F5143" w:rsidP="002F5143">
      <w:pPr>
        <w:jc w:val="center"/>
        <w:rPr>
          <w:rFonts w:ascii="Arial" w:hAnsi="Arial" w:cs="Arial"/>
          <w:b/>
          <w:bCs/>
          <w:color w:val="000000"/>
          <w:sz w:val="28"/>
          <w:szCs w:val="28"/>
          <w:lang w:val="sr-Latn-ME"/>
        </w:rPr>
      </w:pPr>
      <w:r w:rsidRPr="002462D1">
        <w:rPr>
          <w:rFonts w:ascii="Arial" w:hAnsi="Arial" w:cs="Arial"/>
          <w:b/>
          <w:bCs/>
          <w:color w:val="000000"/>
          <w:sz w:val="28"/>
          <w:szCs w:val="28"/>
          <w:lang w:val="sr-Latn-ME"/>
        </w:rPr>
        <w:t>TENDERSKU DOKUMENTACIJU</w:t>
      </w:r>
    </w:p>
    <w:p w14:paraId="45A1172C" w14:textId="77777777" w:rsidR="002F5143" w:rsidRPr="002462D1" w:rsidRDefault="002F5143" w:rsidP="002F5143">
      <w:pPr>
        <w:jc w:val="center"/>
        <w:rPr>
          <w:rFonts w:ascii="Arial" w:hAnsi="Arial" w:cs="Arial"/>
          <w:b/>
          <w:bCs/>
          <w:color w:val="000000"/>
          <w:sz w:val="28"/>
          <w:szCs w:val="28"/>
          <w:lang w:val="sr-Latn-ME"/>
        </w:rPr>
      </w:pPr>
      <w:r w:rsidRPr="002462D1">
        <w:rPr>
          <w:rFonts w:ascii="Arial" w:hAnsi="Arial" w:cs="Arial"/>
          <w:b/>
          <w:bCs/>
          <w:color w:val="000000"/>
          <w:sz w:val="28"/>
          <w:szCs w:val="28"/>
          <w:lang w:val="sr-Latn-ME"/>
        </w:rPr>
        <w:t>ZA OTVORENI POSTUPAK JAVNE NABAVKE</w:t>
      </w:r>
    </w:p>
    <w:p w14:paraId="5002C8DA" w14:textId="77777777" w:rsidR="002F5143" w:rsidRPr="00C169C9" w:rsidRDefault="002F5143" w:rsidP="002F5143">
      <w:pPr>
        <w:jc w:val="center"/>
        <w:rPr>
          <w:rFonts w:ascii="Arial" w:hAnsi="Arial" w:cs="Arial"/>
          <w:b/>
          <w:bCs/>
          <w:color w:val="000000"/>
          <w:lang w:val="sr-Latn-ME"/>
        </w:rPr>
      </w:pPr>
    </w:p>
    <w:p w14:paraId="15E0332E" w14:textId="38BD908D" w:rsidR="00C169C9" w:rsidRPr="00C169C9" w:rsidRDefault="00C169C9" w:rsidP="002F5143">
      <w:pPr>
        <w:jc w:val="center"/>
        <w:rPr>
          <w:rFonts w:ascii="Arial" w:hAnsi="Arial" w:cs="Arial"/>
          <w:u w:val="single"/>
          <w:shd w:val="clear" w:color="auto" w:fill="FFFFFF"/>
        </w:rPr>
      </w:pPr>
      <w:r w:rsidRPr="00C169C9">
        <w:rPr>
          <w:rFonts w:ascii="Arial" w:hAnsi="Arial" w:cs="Arial"/>
          <w:u w:val="single"/>
          <w:shd w:val="clear" w:color="auto" w:fill="FFFFFF"/>
        </w:rPr>
        <w:t xml:space="preserve">Nabavka sredstava za uzorkovanje biološkog materijala (vakuum </w:t>
      </w:r>
      <w:r w:rsidR="00223A72">
        <w:rPr>
          <w:rFonts w:ascii="Arial" w:hAnsi="Arial" w:cs="Arial"/>
          <w:u w:val="single"/>
          <w:shd w:val="clear" w:color="auto" w:fill="FFFFFF"/>
        </w:rPr>
        <w:t>sistemi) za JZU u Crnoj Gori (98</w:t>
      </w:r>
      <w:r w:rsidRPr="00C169C9">
        <w:rPr>
          <w:rFonts w:ascii="Arial" w:hAnsi="Arial" w:cs="Arial"/>
          <w:u w:val="single"/>
          <w:shd w:val="clear" w:color="auto" w:fill="FFFFFF"/>
        </w:rPr>
        <w:t>25)</w:t>
      </w:r>
    </w:p>
    <w:p w14:paraId="1D5C78FA" w14:textId="77777777" w:rsidR="002F5143" w:rsidRDefault="002F5143" w:rsidP="002F5143">
      <w:pPr>
        <w:rPr>
          <w:rFonts w:ascii="Arial" w:hAnsi="Arial" w:cs="Arial"/>
          <w:lang w:val="sr-Latn-ME"/>
        </w:rPr>
      </w:pPr>
    </w:p>
    <w:p w14:paraId="7F99D566" w14:textId="77777777" w:rsidR="005047D4" w:rsidRDefault="005047D4" w:rsidP="002F5143">
      <w:pPr>
        <w:rPr>
          <w:rFonts w:ascii="Arial" w:hAnsi="Arial" w:cs="Arial"/>
          <w:lang w:val="sr-Latn-ME"/>
        </w:rPr>
      </w:pPr>
    </w:p>
    <w:p w14:paraId="4B9CAE4E" w14:textId="77777777" w:rsidR="005047D4" w:rsidRDefault="005047D4" w:rsidP="002F5143">
      <w:pPr>
        <w:rPr>
          <w:rFonts w:ascii="Arial" w:hAnsi="Arial" w:cs="Arial"/>
          <w:lang w:val="sr-Latn-ME"/>
        </w:rPr>
      </w:pPr>
    </w:p>
    <w:p w14:paraId="54D7B0BD" w14:textId="77777777" w:rsidR="005047D4" w:rsidRDefault="005047D4" w:rsidP="002F5143">
      <w:pPr>
        <w:rPr>
          <w:rFonts w:ascii="Arial" w:hAnsi="Arial" w:cs="Arial"/>
          <w:lang w:val="sr-Latn-ME"/>
        </w:rPr>
      </w:pPr>
    </w:p>
    <w:p w14:paraId="71A42AA8" w14:textId="77777777" w:rsidR="005047D4" w:rsidRDefault="005047D4" w:rsidP="002F5143">
      <w:pPr>
        <w:rPr>
          <w:rFonts w:ascii="Arial" w:hAnsi="Arial" w:cs="Arial"/>
          <w:lang w:val="sr-Latn-ME"/>
        </w:rPr>
      </w:pPr>
    </w:p>
    <w:p w14:paraId="420573BB" w14:textId="77777777" w:rsidR="005047D4" w:rsidRDefault="005047D4" w:rsidP="002F5143">
      <w:pPr>
        <w:rPr>
          <w:rFonts w:ascii="Arial" w:hAnsi="Arial" w:cs="Arial"/>
          <w:lang w:val="sr-Latn-ME"/>
        </w:rPr>
      </w:pPr>
    </w:p>
    <w:p w14:paraId="66359AC8" w14:textId="77777777" w:rsidR="005047D4" w:rsidRPr="002462D1" w:rsidRDefault="005047D4" w:rsidP="002F5143">
      <w:pPr>
        <w:rPr>
          <w:rFonts w:ascii="Arial" w:hAnsi="Arial" w:cs="Arial"/>
          <w:lang w:val="sr-Latn-ME"/>
        </w:rPr>
      </w:pPr>
    </w:p>
    <w:p w14:paraId="317FE04B" w14:textId="77777777" w:rsidR="002F5143" w:rsidRPr="002462D1" w:rsidRDefault="002F5143" w:rsidP="002F5143">
      <w:pPr>
        <w:jc w:val="both"/>
        <w:rPr>
          <w:rFonts w:ascii="Arial" w:hAnsi="Arial" w:cs="Arial"/>
          <w:color w:val="000000"/>
          <w:lang w:val="sr-Latn-ME"/>
        </w:rPr>
      </w:pPr>
      <w:r w:rsidRPr="002462D1">
        <w:rPr>
          <w:rFonts w:ascii="Arial" w:hAnsi="Arial" w:cs="Arial"/>
          <w:color w:val="000000"/>
          <w:lang w:val="sr-Latn-ME"/>
        </w:rPr>
        <w:t>Predmet nabavke se nabavlja:</w:t>
      </w:r>
    </w:p>
    <w:p w14:paraId="11CC7DD5" w14:textId="77777777" w:rsidR="002F5143" w:rsidRPr="002462D1" w:rsidRDefault="002F5143" w:rsidP="002F5143">
      <w:pPr>
        <w:jc w:val="both"/>
        <w:rPr>
          <w:rFonts w:ascii="Arial" w:hAnsi="Arial" w:cs="Arial"/>
          <w:color w:val="000000"/>
          <w:lang w:val="sr-Latn-ME"/>
        </w:rPr>
      </w:pPr>
    </w:p>
    <w:p w14:paraId="6D040D06" w14:textId="77777777" w:rsidR="002F5143" w:rsidRPr="002462D1" w:rsidRDefault="005047D4" w:rsidP="002F5143">
      <w:pPr>
        <w:jc w:val="both"/>
        <w:rPr>
          <w:rFonts w:ascii="Arial" w:hAnsi="Arial" w:cs="Arial"/>
          <w:color w:val="000000"/>
          <w:lang w:val="sr-Latn-ME"/>
        </w:rPr>
      </w:pPr>
      <w:r>
        <w:rPr>
          <w:rFonts w:ascii="Arial" w:hAnsi="Arial" w:cs="Arial"/>
          <w:color w:val="000000"/>
          <w:lang w:val="sr-Latn-ME"/>
        </w:rPr>
        <w:sym w:font="Wingdings" w:char="F0FE"/>
      </w:r>
      <w:r w:rsidR="002F5143" w:rsidRPr="002462D1">
        <w:rPr>
          <w:rFonts w:ascii="Arial" w:hAnsi="Arial" w:cs="Arial"/>
          <w:color w:val="000000"/>
          <w:lang w:val="sr-Latn-ME"/>
        </w:rPr>
        <w:t xml:space="preserve"> </w:t>
      </w:r>
      <w:r>
        <w:rPr>
          <w:rFonts w:ascii="Arial" w:hAnsi="Arial" w:cs="Arial"/>
          <w:color w:val="000000"/>
          <w:lang w:val="sr-Latn-ME"/>
        </w:rPr>
        <w:t>po partijama</w:t>
      </w:r>
      <w:r w:rsidR="002F5143" w:rsidRPr="002462D1">
        <w:rPr>
          <w:rFonts w:ascii="Arial" w:hAnsi="Arial" w:cs="Arial"/>
          <w:color w:val="000000"/>
          <w:lang w:val="sr-Latn-ME"/>
        </w:rPr>
        <w:t xml:space="preserve"> </w:t>
      </w:r>
    </w:p>
    <w:p w14:paraId="4F74854E" w14:textId="77777777" w:rsidR="002F5143" w:rsidRPr="002462D1" w:rsidRDefault="002F5143" w:rsidP="002F5143">
      <w:pPr>
        <w:rPr>
          <w:rFonts w:ascii="Arial" w:hAnsi="Arial" w:cs="Arial"/>
          <w:color w:val="000000"/>
          <w:lang w:val="sr-Latn-ME"/>
        </w:rPr>
      </w:pPr>
    </w:p>
    <w:p w14:paraId="442AF15B" w14:textId="77777777" w:rsidR="002F5143" w:rsidRPr="002462D1" w:rsidRDefault="002F5143" w:rsidP="002F5143">
      <w:pPr>
        <w:rPr>
          <w:rFonts w:ascii="Arial" w:hAnsi="Arial" w:cs="Arial"/>
          <w:color w:val="000000"/>
          <w:lang w:val="sr-Latn-ME"/>
        </w:rPr>
      </w:pPr>
    </w:p>
    <w:p w14:paraId="3E79F8BD" w14:textId="77777777" w:rsidR="002F5143" w:rsidRPr="002462D1" w:rsidRDefault="002F5143" w:rsidP="002F5143">
      <w:pPr>
        <w:rPr>
          <w:rFonts w:ascii="Arial" w:hAnsi="Arial" w:cs="Arial"/>
          <w:color w:val="000000"/>
          <w:lang w:val="sr-Latn-ME"/>
        </w:rPr>
      </w:pPr>
    </w:p>
    <w:p w14:paraId="68484BD7" w14:textId="77777777" w:rsidR="002F5143" w:rsidRPr="002462D1" w:rsidRDefault="002F5143" w:rsidP="002F5143">
      <w:pPr>
        <w:rPr>
          <w:rFonts w:ascii="Arial" w:hAnsi="Arial" w:cs="Arial"/>
          <w:color w:val="000000"/>
          <w:lang w:val="sr-Latn-ME"/>
        </w:rPr>
      </w:pPr>
    </w:p>
    <w:p w14:paraId="38926780" w14:textId="77777777" w:rsidR="002F5143" w:rsidRPr="002462D1" w:rsidRDefault="002F5143" w:rsidP="002F5143">
      <w:pPr>
        <w:rPr>
          <w:rFonts w:ascii="Arial" w:hAnsi="Arial" w:cs="Arial"/>
          <w:color w:val="000000"/>
          <w:lang w:val="sr-Latn-ME"/>
        </w:rPr>
      </w:pPr>
    </w:p>
    <w:p w14:paraId="63995EA8" w14:textId="77777777" w:rsidR="002F5143" w:rsidRPr="002462D1" w:rsidRDefault="002F5143" w:rsidP="002F5143">
      <w:pPr>
        <w:rPr>
          <w:rFonts w:ascii="Arial" w:hAnsi="Arial" w:cs="Arial"/>
          <w:color w:val="000000"/>
          <w:lang w:val="sr-Latn-ME"/>
        </w:rPr>
      </w:pPr>
    </w:p>
    <w:p w14:paraId="0DD145FA" w14:textId="77777777" w:rsidR="002F5143" w:rsidRPr="002462D1" w:rsidRDefault="002F5143" w:rsidP="002F5143">
      <w:pPr>
        <w:rPr>
          <w:rFonts w:ascii="Arial" w:hAnsi="Arial" w:cs="Arial"/>
          <w:color w:val="000000"/>
          <w:lang w:val="sr-Latn-ME"/>
        </w:rPr>
      </w:pPr>
    </w:p>
    <w:p w14:paraId="30762D5C" w14:textId="77777777" w:rsidR="002F5143" w:rsidRPr="002462D1" w:rsidRDefault="002F5143" w:rsidP="002F5143">
      <w:pPr>
        <w:rPr>
          <w:rFonts w:ascii="Arial" w:hAnsi="Arial" w:cs="Arial"/>
          <w:color w:val="000000"/>
          <w:lang w:val="sr-Latn-ME"/>
        </w:rPr>
      </w:pPr>
    </w:p>
    <w:p w14:paraId="40B6FC56" w14:textId="77777777" w:rsidR="002F5143" w:rsidRPr="002462D1" w:rsidRDefault="002F5143" w:rsidP="002F5143">
      <w:pPr>
        <w:rPr>
          <w:rFonts w:ascii="Arial" w:hAnsi="Arial" w:cs="Arial"/>
          <w:color w:val="000000"/>
          <w:lang w:val="sr-Latn-ME"/>
        </w:rPr>
      </w:pPr>
    </w:p>
    <w:p w14:paraId="46FB47E2" w14:textId="77777777" w:rsidR="002F5143" w:rsidRPr="002462D1" w:rsidRDefault="002F5143" w:rsidP="002F5143">
      <w:pPr>
        <w:rPr>
          <w:rFonts w:ascii="Arial" w:hAnsi="Arial" w:cs="Arial"/>
          <w:color w:val="000000"/>
          <w:lang w:val="sr-Latn-ME"/>
        </w:rPr>
      </w:pPr>
    </w:p>
    <w:p w14:paraId="31017E5F" w14:textId="77777777" w:rsidR="002F5143" w:rsidRPr="002462D1" w:rsidRDefault="002F5143" w:rsidP="002F5143">
      <w:pPr>
        <w:rPr>
          <w:rFonts w:ascii="Arial" w:hAnsi="Arial" w:cs="Arial"/>
          <w:color w:val="000000"/>
          <w:lang w:val="sr-Latn-ME"/>
        </w:rPr>
      </w:pPr>
    </w:p>
    <w:p w14:paraId="2159D11D" w14:textId="77777777" w:rsidR="002F5143" w:rsidRPr="002462D1" w:rsidRDefault="002F5143" w:rsidP="002F5143">
      <w:pPr>
        <w:rPr>
          <w:rFonts w:ascii="Arial" w:hAnsi="Arial" w:cs="Arial"/>
          <w:color w:val="000000"/>
          <w:lang w:val="sr-Latn-ME"/>
        </w:rPr>
      </w:pPr>
    </w:p>
    <w:p w14:paraId="0DB80DC5" w14:textId="77777777" w:rsidR="002F5143" w:rsidRPr="002462D1" w:rsidRDefault="002F5143" w:rsidP="002F5143">
      <w:pPr>
        <w:rPr>
          <w:rFonts w:ascii="Arial" w:hAnsi="Arial" w:cs="Arial"/>
          <w:color w:val="000000"/>
          <w:lang w:val="sr-Latn-ME"/>
        </w:rPr>
      </w:pPr>
    </w:p>
    <w:p w14:paraId="68F4F5F0" w14:textId="77777777" w:rsidR="002F5143" w:rsidRPr="002462D1" w:rsidRDefault="002F5143" w:rsidP="002F5143">
      <w:pPr>
        <w:rPr>
          <w:rFonts w:ascii="Arial" w:hAnsi="Arial" w:cs="Arial"/>
          <w:color w:val="000000"/>
          <w:lang w:val="sr-Latn-ME"/>
        </w:rPr>
      </w:pPr>
    </w:p>
    <w:p w14:paraId="188BDAF2" w14:textId="77777777" w:rsidR="002F5143" w:rsidRPr="002462D1" w:rsidRDefault="002F5143" w:rsidP="002F5143">
      <w:pPr>
        <w:rPr>
          <w:rFonts w:ascii="Arial" w:hAnsi="Arial" w:cs="Arial"/>
          <w:color w:val="000000"/>
          <w:lang w:val="sr-Latn-ME"/>
        </w:rPr>
      </w:pPr>
    </w:p>
    <w:p w14:paraId="485B38D3" w14:textId="77777777" w:rsidR="002F5143" w:rsidRPr="002462D1" w:rsidRDefault="002F5143" w:rsidP="002F5143">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Cs w:val="32"/>
          <w:lang w:val="sr-Latn-ME"/>
        </w:rPr>
      </w:pPr>
      <w:bookmarkStart w:id="0" w:name="_Toc62730553"/>
      <w:r w:rsidRPr="002462D1">
        <w:rPr>
          <w:rFonts w:ascii="Arial" w:hAnsi="Arial"/>
          <w:b/>
          <w:color w:val="000000"/>
          <w:szCs w:val="32"/>
          <w:lang w:val="sr-Latn-ME"/>
        </w:rPr>
        <w:t>POZIV ZA NADMETANJE</w:t>
      </w:r>
      <w:r w:rsidRPr="002462D1">
        <w:rPr>
          <w:rFonts w:ascii="Arial" w:hAnsi="Arial"/>
          <w:b/>
          <w:color w:val="000000"/>
          <w:szCs w:val="32"/>
          <w:vertAlign w:val="superscript"/>
          <w:lang w:val="sr-Latn-ME"/>
        </w:rPr>
        <w:footnoteReference w:id="1"/>
      </w:r>
      <w:bookmarkEnd w:id="0"/>
      <w:r w:rsidRPr="002462D1">
        <w:rPr>
          <w:rFonts w:ascii="Arial" w:hAnsi="Arial"/>
          <w:b/>
          <w:color w:val="000000"/>
          <w:szCs w:val="32"/>
          <w:lang w:val="sr-Latn-ME"/>
        </w:rPr>
        <w:t xml:space="preserve"> </w:t>
      </w:r>
    </w:p>
    <w:p w14:paraId="6E9FD85B" w14:textId="77777777" w:rsidR="002F5143" w:rsidRPr="002462D1" w:rsidRDefault="002F5143" w:rsidP="002F5143">
      <w:pPr>
        <w:rPr>
          <w:rFonts w:ascii="Arial" w:hAnsi="Arial" w:cs="Arial"/>
          <w:b/>
          <w:bCs/>
          <w:color w:val="000000"/>
          <w:lang w:val="sr-Latn-ME"/>
        </w:rPr>
      </w:pPr>
      <w:r w:rsidRPr="002462D1">
        <w:rPr>
          <w:rFonts w:ascii="Arial" w:hAnsi="Arial" w:cs="Arial"/>
          <w:b/>
          <w:bCs/>
          <w:color w:val="000000"/>
          <w:lang w:val="sr-Latn-ME"/>
        </w:rPr>
        <w:tab/>
      </w:r>
    </w:p>
    <w:p w14:paraId="053C15DF" w14:textId="77777777" w:rsidR="002F5143" w:rsidRPr="00C13A88" w:rsidRDefault="002F5143" w:rsidP="002F5143">
      <w:pPr>
        <w:ind w:left="360"/>
        <w:jc w:val="center"/>
        <w:rPr>
          <w:rFonts w:ascii="Arial" w:hAnsi="Arial" w:cs="Arial"/>
          <w:bCs/>
          <w:color w:val="000000"/>
          <w:lang w:val="sr-Latn-ME"/>
        </w:rPr>
      </w:pPr>
    </w:p>
    <w:p w14:paraId="6D1FB465" w14:textId="77777777" w:rsidR="002F5143" w:rsidRPr="00C13A88" w:rsidRDefault="002F5143" w:rsidP="002F5143">
      <w:pPr>
        <w:numPr>
          <w:ilvl w:val="0"/>
          <w:numId w:val="2"/>
        </w:numPr>
        <w:spacing w:after="160" w:line="259" w:lineRule="auto"/>
        <w:contextualSpacing/>
        <w:rPr>
          <w:rFonts w:ascii="Arial" w:eastAsia="Calibri" w:hAnsi="Arial" w:cs="Arial"/>
          <w:color w:val="000000"/>
          <w:sz w:val="22"/>
          <w:szCs w:val="22"/>
          <w:lang w:val="sr-Latn-ME"/>
        </w:rPr>
      </w:pPr>
      <w:r w:rsidRPr="00C13A88">
        <w:rPr>
          <w:rFonts w:ascii="Arial" w:eastAsia="Calibri" w:hAnsi="Arial" w:cs="Arial"/>
          <w:color w:val="000000"/>
          <w:sz w:val="22"/>
          <w:szCs w:val="22"/>
          <w:lang w:val="sr-Latn-ME"/>
        </w:rPr>
        <w:t>Podaci o naručiocu;</w:t>
      </w:r>
    </w:p>
    <w:p w14:paraId="74588338" w14:textId="77777777" w:rsidR="002F5143" w:rsidRPr="00C13A88" w:rsidRDefault="002F5143" w:rsidP="002F5143">
      <w:pPr>
        <w:numPr>
          <w:ilvl w:val="0"/>
          <w:numId w:val="2"/>
        </w:numPr>
        <w:spacing w:after="160" w:line="259" w:lineRule="auto"/>
        <w:contextualSpacing/>
        <w:rPr>
          <w:rFonts w:ascii="Arial" w:eastAsia="Calibri" w:hAnsi="Arial" w:cs="Arial"/>
          <w:color w:val="000000"/>
          <w:sz w:val="22"/>
          <w:szCs w:val="22"/>
          <w:lang w:val="sr-Latn-ME"/>
        </w:rPr>
      </w:pPr>
      <w:r w:rsidRPr="00C13A88">
        <w:rPr>
          <w:rFonts w:ascii="Arial" w:eastAsia="Calibri" w:hAnsi="Arial" w:cs="Arial"/>
          <w:color w:val="000000"/>
          <w:sz w:val="22"/>
          <w:szCs w:val="22"/>
          <w:lang w:val="sr-Latn-ME"/>
        </w:rPr>
        <w:t xml:space="preserve">Podaci o postupku i predmetu javne nabavke: </w:t>
      </w:r>
    </w:p>
    <w:p w14:paraId="02AEF75B" w14:textId="77777777" w:rsidR="002F5143" w:rsidRPr="002462D1" w:rsidRDefault="002F5143" w:rsidP="002F5143">
      <w:pPr>
        <w:numPr>
          <w:ilvl w:val="1"/>
          <w:numId w:val="2"/>
        </w:numPr>
        <w:spacing w:after="160" w:line="259" w:lineRule="auto"/>
        <w:contextualSpacing/>
        <w:rPr>
          <w:rFonts w:ascii="Arial" w:eastAsia="Calibri" w:hAnsi="Arial" w:cs="Arial"/>
          <w:color w:val="000000"/>
          <w:sz w:val="22"/>
          <w:szCs w:val="22"/>
          <w:lang w:val="sr-Latn-ME"/>
        </w:rPr>
      </w:pPr>
      <w:r w:rsidRPr="00C13A88">
        <w:rPr>
          <w:rFonts w:ascii="Arial" w:eastAsia="Calibri" w:hAnsi="Arial" w:cs="Arial"/>
          <w:color w:val="000000"/>
          <w:sz w:val="22"/>
          <w:szCs w:val="22"/>
          <w:lang w:val="sr-Latn-ME"/>
        </w:rPr>
        <w:t>Vrsta postupka</w:t>
      </w:r>
      <w:r w:rsidRPr="002462D1">
        <w:rPr>
          <w:rFonts w:ascii="Arial" w:eastAsia="Calibri" w:hAnsi="Arial" w:cs="Arial"/>
          <w:color w:val="000000"/>
          <w:sz w:val="22"/>
          <w:szCs w:val="22"/>
          <w:lang w:val="sr-Latn-ME"/>
        </w:rPr>
        <w:t>,</w:t>
      </w:r>
    </w:p>
    <w:p w14:paraId="0D5402DA" w14:textId="77777777" w:rsidR="002F5143" w:rsidRPr="002462D1" w:rsidRDefault="002F5143" w:rsidP="002F5143">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Predmet javne nabavke (vrsta predmeta, naziv i opis predmeta),</w:t>
      </w:r>
    </w:p>
    <w:p w14:paraId="6AFE1FCA" w14:textId="77777777" w:rsidR="002F5143" w:rsidRPr="002462D1" w:rsidRDefault="002F5143" w:rsidP="002F5143">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Procijenjena vrijednost predmeta nabavke</w:t>
      </w:r>
      <w:r w:rsidRPr="002462D1">
        <w:rPr>
          <w:rFonts w:ascii="Arial" w:eastAsia="Calibri" w:hAnsi="Arial" w:cs="Arial"/>
          <w:color w:val="000000"/>
          <w:sz w:val="22"/>
          <w:szCs w:val="22"/>
          <w:vertAlign w:val="superscript"/>
          <w:lang w:val="sr-Latn-ME"/>
        </w:rPr>
        <w:footnoteReference w:id="2"/>
      </w:r>
      <w:r w:rsidRPr="002462D1">
        <w:rPr>
          <w:rFonts w:ascii="Arial" w:eastAsia="Calibri" w:hAnsi="Arial" w:cs="Arial"/>
          <w:color w:val="000000"/>
          <w:sz w:val="22"/>
          <w:szCs w:val="22"/>
          <w:lang w:val="sr-Latn-ME"/>
        </w:rPr>
        <w:t>,</w:t>
      </w:r>
    </w:p>
    <w:p w14:paraId="32167ADD" w14:textId="77777777" w:rsidR="002F5143" w:rsidRPr="002462D1" w:rsidRDefault="002F5143" w:rsidP="002F5143">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 xml:space="preserve">Način nabavke: </w:t>
      </w:r>
    </w:p>
    <w:p w14:paraId="23744FF8" w14:textId="77777777" w:rsidR="002F5143" w:rsidRPr="002462D1" w:rsidRDefault="002F5143" w:rsidP="002F5143">
      <w:pPr>
        <w:numPr>
          <w:ilvl w:val="0"/>
          <w:numId w:val="7"/>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Cjelina, po partijama,</w:t>
      </w:r>
    </w:p>
    <w:p w14:paraId="402CB536" w14:textId="77777777" w:rsidR="002F5143" w:rsidRPr="002462D1" w:rsidRDefault="002F5143" w:rsidP="002F5143">
      <w:pPr>
        <w:numPr>
          <w:ilvl w:val="0"/>
          <w:numId w:val="7"/>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Zajednička nabavka,</w:t>
      </w:r>
    </w:p>
    <w:p w14:paraId="0E30A379" w14:textId="77777777" w:rsidR="002F5143" w:rsidRPr="002462D1" w:rsidRDefault="002F5143" w:rsidP="002F5143">
      <w:pPr>
        <w:numPr>
          <w:ilvl w:val="0"/>
          <w:numId w:val="7"/>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Centralizovana nabavka,</w:t>
      </w:r>
    </w:p>
    <w:p w14:paraId="7AFC1E0A" w14:textId="77777777" w:rsidR="002F5143" w:rsidRPr="002462D1" w:rsidRDefault="002F5143" w:rsidP="002F5143">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Posebni oblik nabavke:</w:t>
      </w:r>
    </w:p>
    <w:p w14:paraId="3519519B" w14:textId="77777777" w:rsidR="002F5143" w:rsidRPr="002462D1" w:rsidRDefault="002F5143" w:rsidP="002F5143">
      <w:pPr>
        <w:numPr>
          <w:ilvl w:val="0"/>
          <w:numId w:val="8"/>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Okvirni sporazum,</w:t>
      </w:r>
    </w:p>
    <w:p w14:paraId="275C7769" w14:textId="77777777" w:rsidR="002F5143" w:rsidRPr="002462D1" w:rsidRDefault="002F5143" w:rsidP="002F5143">
      <w:pPr>
        <w:numPr>
          <w:ilvl w:val="0"/>
          <w:numId w:val="8"/>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Dinamički sistem nabavki,</w:t>
      </w:r>
    </w:p>
    <w:p w14:paraId="215DB14B" w14:textId="77777777" w:rsidR="002F5143" w:rsidRPr="002462D1" w:rsidRDefault="002F5143" w:rsidP="002F5143">
      <w:pPr>
        <w:numPr>
          <w:ilvl w:val="0"/>
          <w:numId w:val="8"/>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Elektronska aukcija,</w:t>
      </w:r>
    </w:p>
    <w:p w14:paraId="22673BED" w14:textId="77777777" w:rsidR="002F5143" w:rsidRPr="002462D1" w:rsidRDefault="002F5143" w:rsidP="002F5143">
      <w:pPr>
        <w:numPr>
          <w:ilvl w:val="0"/>
          <w:numId w:val="8"/>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Elektronski katalog,</w:t>
      </w:r>
    </w:p>
    <w:p w14:paraId="6D72B6FB" w14:textId="77777777" w:rsidR="002F5143" w:rsidRPr="002462D1" w:rsidRDefault="002F5143" w:rsidP="002F5143">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Uslovi za učešće u postupku javne nabavke i posebni osnovi za isključenje,</w:t>
      </w:r>
    </w:p>
    <w:p w14:paraId="64E2AAC0" w14:textId="77777777" w:rsidR="002F5143" w:rsidRPr="002462D1" w:rsidRDefault="002F5143" w:rsidP="002F5143">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Kriterijum za izbor najpovoljnije ponude,</w:t>
      </w:r>
    </w:p>
    <w:p w14:paraId="66BD736B" w14:textId="77777777" w:rsidR="002F5143" w:rsidRPr="002462D1" w:rsidRDefault="002F5143" w:rsidP="002F5143">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Način, mjesto i vrijeme podnošenja ponuda i otvaranja ponuda,</w:t>
      </w:r>
    </w:p>
    <w:p w14:paraId="0D01D0C0" w14:textId="77777777" w:rsidR="002F5143" w:rsidRPr="002462D1" w:rsidRDefault="002F5143" w:rsidP="002F5143">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Rok za donošenje odluke o izboru,</w:t>
      </w:r>
    </w:p>
    <w:p w14:paraId="19B2196A" w14:textId="77777777" w:rsidR="002F5143" w:rsidRPr="002462D1" w:rsidRDefault="002F5143" w:rsidP="002F5143">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Rok važenja ponude,</w:t>
      </w:r>
    </w:p>
    <w:p w14:paraId="6085ABCE" w14:textId="77777777" w:rsidR="002F5143" w:rsidRPr="002462D1" w:rsidRDefault="002F5143" w:rsidP="002F5143">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Garancija ponude</w:t>
      </w:r>
    </w:p>
    <w:p w14:paraId="031CF5CD" w14:textId="77777777" w:rsidR="002F5143" w:rsidRDefault="002F5143" w:rsidP="002F5143">
      <w:pPr>
        <w:rPr>
          <w:rFonts w:ascii="Calibri" w:eastAsia="Calibri" w:hAnsi="Calibri"/>
          <w:color w:val="000000"/>
          <w:sz w:val="22"/>
          <w:szCs w:val="22"/>
          <w:lang w:val="sr-Latn-ME"/>
        </w:rPr>
      </w:pPr>
    </w:p>
    <w:p w14:paraId="090E6589" w14:textId="77777777" w:rsidR="005047D4" w:rsidRDefault="005047D4" w:rsidP="002F5143">
      <w:pPr>
        <w:rPr>
          <w:rFonts w:ascii="Calibri" w:eastAsia="Calibri" w:hAnsi="Calibri"/>
          <w:color w:val="000000"/>
          <w:sz w:val="22"/>
          <w:szCs w:val="22"/>
          <w:lang w:val="sr-Latn-ME"/>
        </w:rPr>
      </w:pPr>
    </w:p>
    <w:p w14:paraId="0859E4C2" w14:textId="77777777" w:rsidR="005047D4" w:rsidRDefault="005047D4" w:rsidP="002F5143">
      <w:pPr>
        <w:rPr>
          <w:rFonts w:ascii="Calibri" w:eastAsia="Calibri" w:hAnsi="Calibri"/>
          <w:color w:val="000000"/>
          <w:sz w:val="22"/>
          <w:szCs w:val="22"/>
          <w:lang w:val="sr-Latn-ME"/>
        </w:rPr>
      </w:pPr>
    </w:p>
    <w:p w14:paraId="7BA9A27B" w14:textId="77777777" w:rsidR="005047D4" w:rsidRDefault="005047D4" w:rsidP="002F5143">
      <w:pPr>
        <w:rPr>
          <w:rFonts w:ascii="Calibri" w:eastAsia="Calibri" w:hAnsi="Calibri"/>
          <w:color w:val="000000"/>
          <w:sz w:val="22"/>
          <w:szCs w:val="22"/>
          <w:lang w:val="sr-Latn-ME"/>
        </w:rPr>
      </w:pPr>
    </w:p>
    <w:p w14:paraId="35CB4C96" w14:textId="77777777" w:rsidR="005047D4" w:rsidRDefault="005047D4" w:rsidP="002F5143">
      <w:pPr>
        <w:rPr>
          <w:rFonts w:ascii="Calibri" w:eastAsia="Calibri" w:hAnsi="Calibri"/>
          <w:color w:val="000000"/>
          <w:sz w:val="22"/>
          <w:szCs w:val="22"/>
          <w:lang w:val="sr-Latn-ME"/>
        </w:rPr>
      </w:pPr>
    </w:p>
    <w:p w14:paraId="5345EBD6" w14:textId="77777777" w:rsidR="005047D4" w:rsidRDefault="005047D4" w:rsidP="002F5143">
      <w:pPr>
        <w:rPr>
          <w:rFonts w:ascii="Calibri" w:eastAsia="Calibri" w:hAnsi="Calibri"/>
          <w:color w:val="000000"/>
          <w:sz w:val="22"/>
          <w:szCs w:val="22"/>
          <w:lang w:val="sr-Latn-ME"/>
        </w:rPr>
      </w:pPr>
    </w:p>
    <w:p w14:paraId="3C754650" w14:textId="77777777" w:rsidR="005047D4" w:rsidRDefault="005047D4" w:rsidP="002F5143">
      <w:pPr>
        <w:rPr>
          <w:rFonts w:ascii="Calibri" w:eastAsia="Calibri" w:hAnsi="Calibri"/>
          <w:color w:val="000000"/>
          <w:sz w:val="22"/>
          <w:szCs w:val="22"/>
          <w:lang w:val="sr-Latn-ME"/>
        </w:rPr>
      </w:pPr>
    </w:p>
    <w:p w14:paraId="7A172F2B" w14:textId="77777777" w:rsidR="005047D4" w:rsidRDefault="005047D4" w:rsidP="002F5143">
      <w:pPr>
        <w:rPr>
          <w:rFonts w:ascii="Calibri" w:eastAsia="Calibri" w:hAnsi="Calibri"/>
          <w:color w:val="000000"/>
          <w:sz w:val="22"/>
          <w:szCs w:val="22"/>
          <w:lang w:val="sr-Latn-ME"/>
        </w:rPr>
      </w:pPr>
    </w:p>
    <w:p w14:paraId="66798918" w14:textId="77777777" w:rsidR="005047D4" w:rsidRDefault="005047D4" w:rsidP="002F5143">
      <w:pPr>
        <w:rPr>
          <w:rFonts w:ascii="Calibri" w:eastAsia="Calibri" w:hAnsi="Calibri"/>
          <w:color w:val="000000"/>
          <w:sz w:val="22"/>
          <w:szCs w:val="22"/>
          <w:lang w:val="sr-Latn-ME"/>
        </w:rPr>
      </w:pPr>
    </w:p>
    <w:p w14:paraId="5F8D3CF3" w14:textId="77777777" w:rsidR="005047D4" w:rsidRDefault="005047D4" w:rsidP="002F5143">
      <w:pPr>
        <w:rPr>
          <w:rFonts w:ascii="Calibri" w:eastAsia="Calibri" w:hAnsi="Calibri"/>
          <w:color w:val="000000"/>
          <w:sz w:val="22"/>
          <w:szCs w:val="22"/>
          <w:lang w:val="sr-Latn-ME"/>
        </w:rPr>
      </w:pPr>
    </w:p>
    <w:p w14:paraId="4868314F" w14:textId="77777777" w:rsidR="00C13A88" w:rsidRDefault="00C13A88" w:rsidP="002F5143">
      <w:pPr>
        <w:rPr>
          <w:rFonts w:ascii="Calibri" w:eastAsia="Calibri" w:hAnsi="Calibri"/>
          <w:color w:val="000000"/>
          <w:sz w:val="22"/>
          <w:szCs w:val="22"/>
          <w:lang w:val="sr-Latn-ME"/>
        </w:rPr>
      </w:pPr>
    </w:p>
    <w:p w14:paraId="60388747" w14:textId="77777777" w:rsidR="00C13A88" w:rsidRDefault="00C13A88" w:rsidP="002F5143">
      <w:pPr>
        <w:rPr>
          <w:rFonts w:ascii="Calibri" w:eastAsia="Calibri" w:hAnsi="Calibri"/>
          <w:color w:val="000000"/>
          <w:sz w:val="22"/>
          <w:szCs w:val="22"/>
          <w:lang w:val="sr-Latn-ME"/>
        </w:rPr>
      </w:pPr>
    </w:p>
    <w:p w14:paraId="73AA97FD" w14:textId="77777777" w:rsidR="00C13A88" w:rsidRDefault="00C13A88" w:rsidP="002F5143">
      <w:pPr>
        <w:rPr>
          <w:rFonts w:ascii="Calibri" w:eastAsia="Calibri" w:hAnsi="Calibri"/>
          <w:color w:val="000000"/>
          <w:sz w:val="22"/>
          <w:szCs w:val="22"/>
          <w:lang w:val="sr-Latn-ME"/>
        </w:rPr>
      </w:pPr>
    </w:p>
    <w:p w14:paraId="7295C602" w14:textId="77777777" w:rsidR="00C13A88" w:rsidRDefault="00C13A88" w:rsidP="002F5143">
      <w:pPr>
        <w:rPr>
          <w:rFonts w:ascii="Calibri" w:eastAsia="Calibri" w:hAnsi="Calibri"/>
          <w:color w:val="000000"/>
          <w:sz w:val="22"/>
          <w:szCs w:val="22"/>
          <w:lang w:val="sr-Latn-ME"/>
        </w:rPr>
      </w:pPr>
    </w:p>
    <w:p w14:paraId="76DA39BA" w14:textId="77777777" w:rsidR="00C13A88" w:rsidRPr="002462D1" w:rsidRDefault="00C13A88" w:rsidP="002F5143">
      <w:pPr>
        <w:rPr>
          <w:rFonts w:ascii="Calibri" w:eastAsia="Calibri" w:hAnsi="Calibri"/>
          <w:color w:val="000000"/>
          <w:sz w:val="22"/>
          <w:szCs w:val="22"/>
          <w:lang w:val="sr-Latn-ME"/>
        </w:rPr>
      </w:pPr>
    </w:p>
    <w:p w14:paraId="2CE59047" w14:textId="77777777" w:rsidR="002F5143" w:rsidRPr="002462D1" w:rsidRDefault="002F5143" w:rsidP="002F5143">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Cs w:val="32"/>
          <w:lang w:val="sr-Latn-ME"/>
        </w:rPr>
      </w:pPr>
      <w:bookmarkStart w:id="1" w:name="_Toc62730554"/>
      <w:r w:rsidRPr="002462D1">
        <w:rPr>
          <w:rFonts w:ascii="Arial" w:hAnsi="Arial"/>
          <w:b/>
          <w:color w:val="000000"/>
          <w:szCs w:val="32"/>
          <w:lang w:val="sr-Latn-ME"/>
        </w:rPr>
        <w:lastRenderedPageBreak/>
        <w:t>TEHNIČKA SPECIFIKACIJA PREDMETA JAVNE NABAVKE</w:t>
      </w:r>
      <w:r w:rsidRPr="002462D1">
        <w:rPr>
          <w:rFonts w:ascii="Arial" w:hAnsi="Arial"/>
          <w:b/>
          <w:color w:val="000000"/>
          <w:szCs w:val="32"/>
          <w:vertAlign w:val="superscript"/>
          <w:lang w:val="sr-Latn-ME"/>
        </w:rPr>
        <w:footnoteReference w:id="3"/>
      </w:r>
      <w:bookmarkEnd w:id="1"/>
    </w:p>
    <w:p w14:paraId="395B7999" w14:textId="77777777" w:rsidR="00D82842" w:rsidRDefault="00D82842" w:rsidP="002F5143">
      <w:pPr>
        <w:rPr>
          <w:rFonts w:ascii="Calibri" w:eastAsia="Calibri" w:hAnsi="Calibri"/>
          <w:color w:val="000000"/>
          <w:sz w:val="22"/>
          <w:szCs w:val="22"/>
          <w:lang w:val="sr-Latn-ME"/>
        </w:rPr>
      </w:pPr>
    </w:p>
    <w:tbl>
      <w:tblPr>
        <w:tblW w:w="6206" w:type="pct"/>
        <w:jc w:val="center"/>
        <w:tblLook w:val="04A0" w:firstRow="1" w:lastRow="0" w:firstColumn="1" w:lastColumn="0" w:noHBand="0" w:noVBand="1"/>
      </w:tblPr>
      <w:tblGrid>
        <w:gridCol w:w="817"/>
        <w:gridCol w:w="1822"/>
        <w:gridCol w:w="1318"/>
        <w:gridCol w:w="2878"/>
        <w:gridCol w:w="3150"/>
        <w:gridCol w:w="810"/>
        <w:gridCol w:w="810"/>
      </w:tblGrid>
      <w:tr w:rsidR="000B34CB" w:rsidRPr="00D82842" w14:paraId="0EBCCEAF" w14:textId="77777777" w:rsidTr="00022824">
        <w:trPr>
          <w:trHeight w:val="197"/>
          <w:jc w:val="center"/>
        </w:trPr>
        <w:tc>
          <w:tcPr>
            <w:tcW w:w="352" w:type="pct"/>
            <w:tcBorders>
              <w:top w:val="single" w:sz="4" w:space="0" w:color="auto"/>
              <w:left w:val="single" w:sz="4" w:space="0" w:color="auto"/>
              <w:bottom w:val="single" w:sz="4" w:space="0" w:color="auto"/>
              <w:right w:val="single" w:sz="4" w:space="0" w:color="auto"/>
            </w:tcBorders>
            <w:shd w:val="clear" w:color="000000" w:fill="DCE6F1"/>
            <w:noWrap/>
            <w:vAlign w:val="center"/>
            <w:hideMark/>
          </w:tcPr>
          <w:p w14:paraId="01BD0C8D" w14:textId="77777777" w:rsidR="000B34CB" w:rsidRPr="00D82842" w:rsidRDefault="000B34CB" w:rsidP="00D82842">
            <w:pPr>
              <w:jc w:val="center"/>
              <w:rPr>
                <w:b/>
                <w:bCs/>
                <w:sz w:val="16"/>
                <w:szCs w:val="16"/>
              </w:rPr>
            </w:pPr>
            <w:r w:rsidRPr="00D82842">
              <w:rPr>
                <w:b/>
                <w:bCs/>
                <w:sz w:val="16"/>
                <w:szCs w:val="16"/>
              </w:rPr>
              <w:t>Tip reda</w:t>
            </w:r>
          </w:p>
        </w:tc>
        <w:tc>
          <w:tcPr>
            <w:tcW w:w="785" w:type="pct"/>
            <w:tcBorders>
              <w:top w:val="single" w:sz="4" w:space="0" w:color="auto"/>
              <w:left w:val="nil"/>
              <w:bottom w:val="single" w:sz="4" w:space="0" w:color="auto"/>
              <w:right w:val="single" w:sz="4" w:space="0" w:color="auto"/>
            </w:tcBorders>
            <w:shd w:val="clear" w:color="000000" w:fill="DCE6F1"/>
            <w:noWrap/>
            <w:vAlign w:val="center"/>
            <w:hideMark/>
          </w:tcPr>
          <w:p w14:paraId="4C9737D1" w14:textId="77777777" w:rsidR="000B34CB" w:rsidRPr="00D82842" w:rsidRDefault="000B34CB" w:rsidP="00D82842">
            <w:pPr>
              <w:jc w:val="center"/>
              <w:rPr>
                <w:b/>
                <w:bCs/>
                <w:sz w:val="16"/>
                <w:szCs w:val="16"/>
              </w:rPr>
            </w:pPr>
            <w:r w:rsidRPr="00D82842">
              <w:rPr>
                <w:b/>
                <w:bCs/>
                <w:sz w:val="16"/>
                <w:szCs w:val="16"/>
              </w:rPr>
              <w:t>Procijenjena vrijednost</w:t>
            </w:r>
          </w:p>
        </w:tc>
        <w:tc>
          <w:tcPr>
            <w:tcW w:w="568" w:type="pct"/>
            <w:tcBorders>
              <w:top w:val="single" w:sz="4" w:space="0" w:color="auto"/>
              <w:left w:val="nil"/>
              <w:bottom w:val="single" w:sz="4" w:space="0" w:color="auto"/>
              <w:right w:val="single" w:sz="4" w:space="0" w:color="auto"/>
            </w:tcBorders>
            <w:shd w:val="clear" w:color="000000" w:fill="DCE6F1"/>
            <w:vAlign w:val="center"/>
            <w:hideMark/>
          </w:tcPr>
          <w:p w14:paraId="582C5308" w14:textId="77777777" w:rsidR="000B34CB" w:rsidRPr="00D82842" w:rsidRDefault="000B34CB" w:rsidP="00D82842">
            <w:pPr>
              <w:jc w:val="center"/>
              <w:rPr>
                <w:b/>
                <w:bCs/>
                <w:sz w:val="16"/>
                <w:szCs w:val="16"/>
              </w:rPr>
            </w:pPr>
            <w:r w:rsidRPr="00D82842">
              <w:rPr>
                <w:b/>
                <w:bCs/>
                <w:sz w:val="16"/>
                <w:szCs w:val="16"/>
              </w:rPr>
              <w:t>Opis partije</w:t>
            </w:r>
          </w:p>
        </w:tc>
        <w:tc>
          <w:tcPr>
            <w:tcW w:w="1240" w:type="pct"/>
            <w:tcBorders>
              <w:top w:val="single" w:sz="4" w:space="0" w:color="auto"/>
              <w:left w:val="nil"/>
              <w:bottom w:val="single" w:sz="4" w:space="0" w:color="auto"/>
              <w:right w:val="single" w:sz="4" w:space="0" w:color="auto"/>
            </w:tcBorders>
            <w:shd w:val="clear" w:color="000000" w:fill="DCE6F1"/>
            <w:vAlign w:val="center"/>
          </w:tcPr>
          <w:p w14:paraId="69884DCB" w14:textId="1A96597B" w:rsidR="000B34CB" w:rsidRPr="000B34CB" w:rsidRDefault="000B34CB" w:rsidP="000B34CB">
            <w:pPr>
              <w:tabs>
                <w:tab w:val="left" w:pos="508"/>
              </w:tabs>
              <w:jc w:val="center"/>
              <w:rPr>
                <w:b/>
                <w:bCs/>
                <w:sz w:val="16"/>
                <w:szCs w:val="16"/>
                <w:lang w:val="sr-Latn-ME"/>
              </w:rPr>
            </w:pPr>
            <w:r>
              <w:rPr>
                <w:b/>
                <w:bCs/>
                <w:sz w:val="16"/>
                <w:szCs w:val="16"/>
                <w:lang w:val="sr-Cyrl-RS"/>
              </w:rPr>
              <w:t>О</w:t>
            </w:r>
            <w:r>
              <w:rPr>
                <w:b/>
                <w:bCs/>
                <w:sz w:val="16"/>
                <w:szCs w:val="16"/>
                <w:lang w:val="sr-Latn-ME"/>
              </w:rPr>
              <w:t>pis predmeta nabavke</w:t>
            </w:r>
          </w:p>
        </w:tc>
        <w:tc>
          <w:tcPr>
            <w:tcW w:w="1357" w:type="pct"/>
            <w:tcBorders>
              <w:top w:val="single" w:sz="4" w:space="0" w:color="auto"/>
              <w:left w:val="single" w:sz="4" w:space="0" w:color="auto"/>
              <w:bottom w:val="single" w:sz="4" w:space="0" w:color="auto"/>
              <w:right w:val="single" w:sz="4" w:space="0" w:color="auto"/>
            </w:tcBorders>
            <w:shd w:val="clear" w:color="000000" w:fill="DCE6F1"/>
            <w:vAlign w:val="center"/>
            <w:hideMark/>
          </w:tcPr>
          <w:p w14:paraId="377A42A8" w14:textId="5357C75E" w:rsidR="000B34CB" w:rsidRPr="00D82842" w:rsidRDefault="000B34CB" w:rsidP="00D82842">
            <w:pPr>
              <w:jc w:val="center"/>
              <w:rPr>
                <w:b/>
                <w:bCs/>
                <w:sz w:val="16"/>
                <w:szCs w:val="16"/>
              </w:rPr>
            </w:pPr>
            <w:r>
              <w:rPr>
                <w:b/>
                <w:bCs/>
                <w:sz w:val="16"/>
                <w:szCs w:val="16"/>
              </w:rPr>
              <w:t>Bitne karakteristike predmeta</w:t>
            </w:r>
            <w:r w:rsidRPr="00D82842">
              <w:rPr>
                <w:b/>
                <w:bCs/>
                <w:sz w:val="16"/>
                <w:szCs w:val="16"/>
              </w:rPr>
              <w:t xml:space="preserve"> nabavke</w:t>
            </w:r>
          </w:p>
        </w:tc>
        <w:tc>
          <w:tcPr>
            <w:tcW w:w="349" w:type="pct"/>
            <w:tcBorders>
              <w:top w:val="single" w:sz="4" w:space="0" w:color="auto"/>
              <w:left w:val="nil"/>
              <w:bottom w:val="single" w:sz="4" w:space="0" w:color="auto"/>
              <w:right w:val="single" w:sz="4" w:space="0" w:color="auto"/>
            </w:tcBorders>
            <w:shd w:val="clear" w:color="000000" w:fill="DCE6F1"/>
            <w:noWrap/>
            <w:vAlign w:val="center"/>
            <w:hideMark/>
          </w:tcPr>
          <w:p w14:paraId="685BFE52" w14:textId="77777777" w:rsidR="000B34CB" w:rsidRPr="00D82842" w:rsidRDefault="000B34CB" w:rsidP="00D82842">
            <w:pPr>
              <w:jc w:val="center"/>
              <w:rPr>
                <w:b/>
                <w:bCs/>
                <w:sz w:val="16"/>
                <w:szCs w:val="16"/>
              </w:rPr>
            </w:pPr>
            <w:r w:rsidRPr="00D82842">
              <w:rPr>
                <w:b/>
                <w:bCs/>
                <w:sz w:val="16"/>
                <w:szCs w:val="16"/>
              </w:rPr>
              <w:t>Količina</w:t>
            </w:r>
          </w:p>
        </w:tc>
        <w:tc>
          <w:tcPr>
            <w:tcW w:w="349" w:type="pct"/>
            <w:tcBorders>
              <w:top w:val="single" w:sz="4" w:space="0" w:color="auto"/>
              <w:left w:val="nil"/>
              <w:bottom w:val="single" w:sz="4" w:space="0" w:color="auto"/>
              <w:right w:val="single" w:sz="4" w:space="0" w:color="auto"/>
            </w:tcBorders>
            <w:shd w:val="clear" w:color="000000" w:fill="DCE6F1"/>
            <w:vAlign w:val="center"/>
            <w:hideMark/>
          </w:tcPr>
          <w:p w14:paraId="2C388115" w14:textId="77777777" w:rsidR="000B34CB" w:rsidRPr="00D82842" w:rsidRDefault="000B34CB" w:rsidP="00D82842">
            <w:pPr>
              <w:jc w:val="center"/>
              <w:rPr>
                <w:b/>
                <w:bCs/>
                <w:sz w:val="16"/>
                <w:szCs w:val="16"/>
              </w:rPr>
            </w:pPr>
            <w:r w:rsidRPr="00D82842">
              <w:rPr>
                <w:b/>
                <w:bCs/>
                <w:sz w:val="16"/>
                <w:szCs w:val="16"/>
              </w:rPr>
              <w:t>Jedinica mjere</w:t>
            </w:r>
          </w:p>
        </w:tc>
      </w:tr>
      <w:tr w:rsidR="000B34CB" w:rsidRPr="00D82842" w14:paraId="6E762DE3" w14:textId="77777777" w:rsidTr="00022824">
        <w:trPr>
          <w:trHeight w:val="134"/>
          <w:jc w:val="center"/>
        </w:trPr>
        <w:tc>
          <w:tcPr>
            <w:tcW w:w="352" w:type="pct"/>
            <w:tcBorders>
              <w:top w:val="nil"/>
              <w:left w:val="single" w:sz="4" w:space="0" w:color="auto"/>
              <w:bottom w:val="single" w:sz="4" w:space="0" w:color="auto"/>
              <w:right w:val="single" w:sz="4" w:space="0" w:color="auto"/>
            </w:tcBorders>
            <w:shd w:val="clear" w:color="auto" w:fill="auto"/>
            <w:noWrap/>
            <w:vAlign w:val="bottom"/>
            <w:hideMark/>
          </w:tcPr>
          <w:p w14:paraId="7C51D10F" w14:textId="11588255" w:rsidR="000B34CB" w:rsidRPr="00D82842" w:rsidRDefault="000B34CB" w:rsidP="00D82842">
            <w:pPr>
              <w:rPr>
                <w:b/>
                <w:bCs/>
                <w:sz w:val="16"/>
                <w:szCs w:val="16"/>
              </w:rPr>
            </w:pPr>
            <w:r w:rsidRPr="00D82842">
              <w:rPr>
                <w:b/>
                <w:bCs/>
                <w:sz w:val="16"/>
                <w:szCs w:val="16"/>
              </w:rPr>
              <w:t>Partija</w:t>
            </w:r>
            <w:r>
              <w:rPr>
                <w:b/>
                <w:bCs/>
                <w:sz w:val="16"/>
                <w:szCs w:val="16"/>
              </w:rPr>
              <w:t xml:space="preserve"> 1</w:t>
            </w:r>
          </w:p>
        </w:tc>
        <w:tc>
          <w:tcPr>
            <w:tcW w:w="785" w:type="pct"/>
            <w:tcBorders>
              <w:top w:val="nil"/>
              <w:left w:val="nil"/>
              <w:bottom w:val="single" w:sz="4" w:space="0" w:color="auto"/>
              <w:right w:val="single" w:sz="4" w:space="0" w:color="auto"/>
            </w:tcBorders>
            <w:shd w:val="clear" w:color="auto" w:fill="auto"/>
            <w:noWrap/>
            <w:vAlign w:val="center"/>
            <w:hideMark/>
          </w:tcPr>
          <w:p w14:paraId="69CE2335" w14:textId="77777777" w:rsidR="000B34CB" w:rsidRPr="00D82842" w:rsidRDefault="000B34CB" w:rsidP="00D82842">
            <w:pPr>
              <w:jc w:val="center"/>
              <w:rPr>
                <w:sz w:val="16"/>
                <w:szCs w:val="16"/>
              </w:rPr>
            </w:pPr>
            <w:r w:rsidRPr="00D82842">
              <w:rPr>
                <w:sz w:val="16"/>
                <w:szCs w:val="16"/>
              </w:rPr>
              <w:t>39.310,00</w:t>
            </w:r>
          </w:p>
        </w:tc>
        <w:tc>
          <w:tcPr>
            <w:tcW w:w="568" w:type="pct"/>
            <w:tcBorders>
              <w:top w:val="nil"/>
              <w:left w:val="nil"/>
              <w:bottom w:val="single" w:sz="4" w:space="0" w:color="auto"/>
              <w:right w:val="single" w:sz="4" w:space="0" w:color="auto"/>
            </w:tcBorders>
            <w:shd w:val="clear" w:color="auto" w:fill="auto"/>
            <w:vAlign w:val="center"/>
            <w:hideMark/>
          </w:tcPr>
          <w:p w14:paraId="6CA0A8A4" w14:textId="77777777" w:rsidR="000B34CB" w:rsidRPr="00D82842" w:rsidRDefault="000B34CB" w:rsidP="00D82842">
            <w:pPr>
              <w:jc w:val="center"/>
              <w:rPr>
                <w:b/>
                <w:bCs/>
                <w:sz w:val="16"/>
                <w:szCs w:val="16"/>
              </w:rPr>
            </w:pPr>
            <w:r w:rsidRPr="00D82842">
              <w:rPr>
                <w:b/>
                <w:bCs/>
                <w:sz w:val="16"/>
                <w:szCs w:val="16"/>
              </w:rPr>
              <w:t xml:space="preserve">Vakuum epruvete za sedimentaciju </w:t>
            </w:r>
          </w:p>
        </w:tc>
        <w:tc>
          <w:tcPr>
            <w:tcW w:w="1240" w:type="pct"/>
            <w:tcBorders>
              <w:top w:val="single" w:sz="4" w:space="0" w:color="auto"/>
              <w:left w:val="nil"/>
              <w:bottom w:val="single" w:sz="4" w:space="0" w:color="auto"/>
              <w:right w:val="single" w:sz="4" w:space="0" w:color="auto"/>
            </w:tcBorders>
          </w:tcPr>
          <w:p w14:paraId="58247913" w14:textId="77777777" w:rsidR="000B34CB" w:rsidRPr="00D82842" w:rsidRDefault="000B34CB" w:rsidP="00D82842">
            <w:pPr>
              <w:rPr>
                <w:sz w:val="16"/>
                <w:szCs w:val="16"/>
              </w:rPr>
            </w:pPr>
          </w:p>
        </w:tc>
        <w:tc>
          <w:tcPr>
            <w:tcW w:w="1357"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6A728334" w14:textId="2D1D4D1F" w:rsidR="000B34CB" w:rsidRPr="00D82842" w:rsidRDefault="000B34CB" w:rsidP="00D82842">
            <w:pPr>
              <w:rPr>
                <w:sz w:val="16"/>
                <w:szCs w:val="16"/>
              </w:rPr>
            </w:pPr>
            <w:r w:rsidRPr="00D82842">
              <w:rPr>
                <w:sz w:val="16"/>
                <w:szCs w:val="16"/>
              </w:rPr>
              <w:t> </w:t>
            </w:r>
          </w:p>
        </w:tc>
        <w:tc>
          <w:tcPr>
            <w:tcW w:w="349" w:type="pct"/>
            <w:tcBorders>
              <w:top w:val="nil"/>
              <w:left w:val="nil"/>
              <w:bottom w:val="single" w:sz="4" w:space="0" w:color="auto"/>
              <w:right w:val="single" w:sz="4" w:space="0" w:color="auto"/>
            </w:tcBorders>
            <w:shd w:val="clear" w:color="auto" w:fill="auto"/>
            <w:vAlign w:val="center"/>
            <w:hideMark/>
          </w:tcPr>
          <w:p w14:paraId="462043D2" w14:textId="77777777" w:rsidR="000B34CB" w:rsidRPr="00D82842" w:rsidRDefault="000B34CB" w:rsidP="00D82842">
            <w:pPr>
              <w:jc w:val="center"/>
              <w:rPr>
                <w:sz w:val="16"/>
                <w:szCs w:val="16"/>
              </w:rPr>
            </w:pPr>
            <w:r w:rsidRPr="00D82842">
              <w:rPr>
                <w:sz w:val="16"/>
                <w:szCs w:val="16"/>
              </w:rPr>
              <w:t> </w:t>
            </w:r>
          </w:p>
        </w:tc>
        <w:tc>
          <w:tcPr>
            <w:tcW w:w="349" w:type="pct"/>
            <w:tcBorders>
              <w:top w:val="nil"/>
              <w:left w:val="nil"/>
              <w:bottom w:val="single" w:sz="4" w:space="0" w:color="auto"/>
              <w:right w:val="single" w:sz="4" w:space="0" w:color="auto"/>
            </w:tcBorders>
            <w:shd w:val="clear" w:color="auto" w:fill="auto"/>
            <w:vAlign w:val="center"/>
            <w:hideMark/>
          </w:tcPr>
          <w:p w14:paraId="5ED6B8A3" w14:textId="77777777" w:rsidR="000B34CB" w:rsidRPr="00D82842" w:rsidRDefault="000B34CB" w:rsidP="00D82842">
            <w:pPr>
              <w:jc w:val="center"/>
              <w:rPr>
                <w:sz w:val="16"/>
                <w:szCs w:val="16"/>
              </w:rPr>
            </w:pPr>
            <w:r w:rsidRPr="00D82842">
              <w:rPr>
                <w:sz w:val="16"/>
                <w:szCs w:val="16"/>
              </w:rPr>
              <w:t> </w:t>
            </w:r>
          </w:p>
        </w:tc>
      </w:tr>
      <w:tr w:rsidR="000B34CB" w:rsidRPr="00D82842" w14:paraId="2081EF5D" w14:textId="77777777" w:rsidTr="00022824">
        <w:trPr>
          <w:trHeight w:val="692"/>
          <w:jc w:val="center"/>
        </w:trPr>
        <w:tc>
          <w:tcPr>
            <w:tcW w:w="352" w:type="pct"/>
            <w:tcBorders>
              <w:top w:val="nil"/>
              <w:left w:val="single" w:sz="4" w:space="0" w:color="auto"/>
              <w:bottom w:val="single" w:sz="4" w:space="0" w:color="auto"/>
              <w:right w:val="single" w:sz="4" w:space="0" w:color="auto"/>
            </w:tcBorders>
            <w:shd w:val="clear" w:color="auto" w:fill="auto"/>
            <w:noWrap/>
            <w:vAlign w:val="bottom"/>
            <w:hideMark/>
          </w:tcPr>
          <w:p w14:paraId="46CB5427" w14:textId="77777777" w:rsidR="000B34CB" w:rsidRPr="00D82842" w:rsidRDefault="000B34CB" w:rsidP="000B34CB">
            <w:pPr>
              <w:rPr>
                <w:sz w:val="16"/>
                <w:szCs w:val="16"/>
              </w:rPr>
            </w:pPr>
            <w:r w:rsidRPr="00D82842">
              <w:rPr>
                <w:sz w:val="16"/>
                <w:szCs w:val="16"/>
              </w:rPr>
              <w:t>stavka</w:t>
            </w:r>
          </w:p>
        </w:tc>
        <w:tc>
          <w:tcPr>
            <w:tcW w:w="785" w:type="pct"/>
            <w:tcBorders>
              <w:top w:val="nil"/>
              <w:left w:val="nil"/>
              <w:bottom w:val="single" w:sz="4" w:space="0" w:color="auto"/>
              <w:right w:val="single" w:sz="4" w:space="0" w:color="auto"/>
            </w:tcBorders>
            <w:shd w:val="clear" w:color="auto" w:fill="auto"/>
            <w:noWrap/>
            <w:vAlign w:val="center"/>
            <w:hideMark/>
          </w:tcPr>
          <w:p w14:paraId="01682B39" w14:textId="77777777" w:rsidR="000B34CB" w:rsidRPr="00D82842" w:rsidRDefault="000B34CB" w:rsidP="000B34CB">
            <w:pPr>
              <w:jc w:val="center"/>
              <w:rPr>
                <w:sz w:val="16"/>
                <w:szCs w:val="16"/>
              </w:rPr>
            </w:pPr>
            <w:r w:rsidRPr="00D82842">
              <w:rPr>
                <w:sz w:val="16"/>
                <w:szCs w:val="16"/>
              </w:rPr>
              <w:t> </w:t>
            </w:r>
          </w:p>
        </w:tc>
        <w:tc>
          <w:tcPr>
            <w:tcW w:w="568" w:type="pct"/>
            <w:tcBorders>
              <w:top w:val="nil"/>
              <w:left w:val="nil"/>
              <w:bottom w:val="single" w:sz="4" w:space="0" w:color="auto"/>
              <w:right w:val="single" w:sz="4" w:space="0" w:color="auto"/>
            </w:tcBorders>
            <w:shd w:val="clear" w:color="auto" w:fill="auto"/>
            <w:vAlign w:val="center"/>
            <w:hideMark/>
          </w:tcPr>
          <w:p w14:paraId="2E68DE31" w14:textId="77777777" w:rsidR="000B34CB" w:rsidRPr="00D82842" w:rsidRDefault="000B34CB" w:rsidP="000B34CB">
            <w:pPr>
              <w:jc w:val="center"/>
              <w:rPr>
                <w:b/>
                <w:bCs/>
                <w:sz w:val="16"/>
                <w:szCs w:val="16"/>
              </w:rPr>
            </w:pPr>
            <w:r w:rsidRPr="00D82842">
              <w:rPr>
                <w:b/>
                <w:bCs/>
                <w:sz w:val="16"/>
                <w:szCs w:val="16"/>
              </w:rPr>
              <w:t xml:space="preserve"> </w:t>
            </w:r>
          </w:p>
        </w:tc>
        <w:tc>
          <w:tcPr>
            <w:tcW w:w="1240" w:type="pct"/>
            <w:tcBorders>
              <w:top w:val="single" w:sz="4" w:space="0" w:color="auto"/>
              <w:left w:val="single" w:sz="4" w:space="0" w:color="auto"/>
              <w:bottom w:val="single" w:sz="4" w:space="0" w:color="auto"/>
              <w:right w:val="single" w:sz="4" w:space="0" w:color="auto"/>
            </w:tcBorders>
            <w:shd w:val="clear" w:color="auto" w:fill="auto"/>
            <w:vAlign w:val="center"/>
          </w:tcPr>
          <w:p w14:paraId="2E1B6BDE" w14:textId="65CDBAE5" w:rsidR="000B34CB" w:rsidRPr="00D82842" w:rsidRDefault="000B34CB" w:rsidP="000B34CB">
            <w:pPr>
              <w:rPr>
                <w:sz w:val="16"/>
                <w:szCs w:val="16"/>
              </w:rPr>
            </w:pPr>
            <w:r w:rsidRPr="00D82842">
              <w:rPr>
                <w:sz w:val="16"/>
                <w:szCs w:val="16"/>
              </w:rPr>
              <w:t>Vakuum epruvete za sedimentaciju sa Na-citratom 1,4 - 1,6 ml kompatibilni sa aparatima za ovitavanje sedimentacije proizvodjaca Linear Chemicals ili ekvivalent</w:t>
            </w:r>
          </w:p>
        </w:tc>
        <w:tc>
          <w:tcPr>
            <w:tcW w:w="135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820C7F2" w14:textId="0A45AD71" w:rsidR="000B34CB" w:rsidRPr="00D82842" w:rsidRDefault="000B34CB" w:rsidP="00022824">
            <w:pPr>
              <w:rPr>
                <w:sz w:val="16"/>
                <w:szCs w:val="16"/>
              </w:rPr>
            </w:pPr>
            <w:r w:rsidRPr="00D82842">
              <w:rPr>
                <w:sz w:val="16"/>
                <w:szCs w:val="16"/>
              </w:rPr>
              <w:t>Vakuum epruvete za sedimentaciju sa Na-citratom 1,4 - 1,6 ml kompatibilni sa aparatima za ovitavanje sedimentacije proizvodjaca Linear Chemicals ili ekvivalent</w:t>
            </w:r>
          </w:p>
        </w:tc>
        <w:tc>
          <w:tcPr>
            <w:tcW w:w="349" w:type="pct"/>
            <w:tcBorders>
              <w:top w:val="nil"/>
              <w:left w:val="nil"/>
              <w:bottom w:val="single" w:sz="4" w:space="0" w:color="auto"/>
              <w:right w:val="single" w:sz="4" w:space="0" w:color="auto"/>
            </w:tcBorders>
            <w:shd w:val="clear" w:color="auto" w:fill="auto"/>
            <w:vAlign w:val="center"/>
            <w:hideMark/>
          </w:tcPr>
          <w:p w14:paraId="6CA34B57" w14:textId="77777777" w:rsidR="000B34CB" w:rsidRPr="00D82842" w:rsidRDefault="000B34CB" w:rsidP="000B34CB">
            <w:pPr>
              <w:jc w:val="center"/>
              <w:rPr>
                <w:sz w:val="16"/>
                <w:szCs w:val="16"/>
              </w:rPr>
            </w:pPr>
            <w:r w:rsidRPr="00D82842">
              <w:rPr>
                <w:sz w:val="16"/>
                <w:szCs w:val="16"/>
              </w:rPr>
              <w:t>174650</w:t>
            </w:r>
          </w:p>
        </w:tc>
        <w:tc>
          <w:tcPr>
            <w:tcW w:w="349" w:type="pct"/>
            <w:tcBorders>
              <w:top w:val="nil"/>
              <w:left w:val="nil"/>
              <w:bottom w:val="single" w:sz="4" w:space="0" w:color="auto"/>
              <w:right w:val="single" w:sz="4" w:space="0" w:color="auto"/>
            </w:tcBorders>
            <w:shd w:val="clear" w:color="auto" w:fill="auto"/>
            <w:vAlign w:val="center"/>
            <w:hideMark/>
          </w:tcPr>
          <w:p w14:paraId="4F8E488B" w14:textId="77777777" w:rsidR="000B34CB" w:rsidRPr="00D82842" w:rsidRDefault="000B34CB" w:rsidP="000B34CB">
            <w:pPr>
              <w:jc w:val="center"/>
              <w:rPr>
                <w:sz w:val="16"/>
                <w:szCs w:val="16"/>
              </w:rPr>
            </w:pPr>
            <w:r w:rsidRPr="00D82842">
              <w:rPr>
                <w:sz w:val="16"/>
                <w:szCs w:val="16"/>
              </w:rPr>
              <w:t>kom</w:t>
            </w:r>
          </w:p>
        </w:tc>
      </w:tr>
      <w:tr w:rsidR="000B34CB" w:rsidRPr="00D82842" w14:paraId="23A4F0FD" w14:textId="77777777" w:rsidTr="00022824">
        <w:trPr>
          <w:trHeight w:val="314"/>
          <w:jc w:val="center"/>
        </w:trPr>
        <w:tc>
          <w:tcPr>
            <w:tcW w:w="352" w:type="pct"/>
            <w:tcBorders>
              <w:top w:val="nil"/>
              <w:left w:val="single" w:sz="4" w:space="0" w:color="auto"/>
              <w:bottom w:val="single" w:sz="4" w:space="0" w:color="auto"/>
              <w:right w:val="single" w:sz="4" w:space="0" w:color="auto"/>
            </w:tcBorders>
            <w:shd w:val="clear" w:color="auto" w:fill="auto"/>
            <w:noWrap/>
            <w:vAlign w:val="bottom"/>
            <w:hideMark/>
          </w:tcPr>
          <w:p w14:paraId="33C887B8" w14:textId="77777777" w:rsidR="000B34CB" w:rsidRPr="00D82842" w:rsidRDefault="000B34CB" w:rsidP="000B34CB">
            <w:pPr>
              <w:rPr>
                <w:sz w:val="16"/>
                <w:szCs w:val="16"/>
              </w:rPr>
            </w:pPr>
            <w:r w:rsidRPr="00D82842">
              <w:rPr>
                <w:sz w:val="16"/>
                <w:szCs w:val="16"/>
              </w:rPr>
              <w:t>stavka</w:t>
            </w:r>
          </w:p>
        </w:tc>
        <w:tc>
          <w:tcPr>
            <w:tcW w:w="785" w:type="pct"/>
            <w:tcBorders>
              <w:top w:val="nil"/>
              <w:left w:val="nil"/>
              <w:bottom w:val="single" w:sz="4" w:space="0" w:color="auto"/>
              <w:right w:val="single" w:sz="4" w:space="0" w:color="auto"/>
            </w:tcBorders>
            <w:shd w:val="clear" w:color="auto" w:fill="auto"/>
            <w:noWrap/>
            <w:vAlign w:val="center"/>
            <w:hideMark/>
          </w:tcPr>
          <w:p w14:paraId="2F0B7BE1" w14:textId="77777777" w:rsidR="000B34CB" w:rsidRPr="00D82842" w:rsidRDefault="000B34CB" w:rsidP="000B34CB">
            <w:pPr>
              <w:jc w:val="center"/>
              <w:rPr>
                <w:sz w:val="16"/>
                <w:szCs w:val="16"/>
              </w:rPr>
            </w:pPr>
            <w:r w:rsidRPr="00D82842">
              <w:rPr>
                <w:sz w:val="16"/>
                <w:szCs w:val="16"/>
              </w:rPr>
              <w:t> </w:t>
            </w:r>
          </w:p>
        </w:tc>
        <w:tc>
          <w:tcPr>
            <w:tcW w:w="568" w:type="pct"/>
            <w:tcBorders>
              <w:top w:val="nil"/>
              <w:left w:val="nil"/>
              <w:bottom w:val="single" w:sz="4" w:space="0" w:color="auto"/>
              <w:right w:val="single" w:sz="4" w:space="0" w:color="auto"/>
            </w:tcBorders>
            <w:shd w:val="clear" w:color="auto" w:fill="auto"/>
            <w:vAlign w:val="center"/>
            <w:hideMark/>
          </w:tcPr>
          <w:p w14:paraId="1329E228" w14:textId="77777777" w:rsidR="000B34CB" w:rsidRPr="00D82842" w:rsidRDefault="000B34CB" w:rsidP="000B34CB">
            <w:pPr>
              <w:jc w:val="center"/>
              <w:rPr>
                <w:b/>
                <w:bCs/>
                <w:sz w:val="16"/>
                <w:szCs w:val="16"/>
              </w:rPr>
            </w:pPr>
            <w:r w:rsidRPr="00D82842">
              <w:rPr>
                <w:b/>
                <w:bCs/>
                <w:sz w:val="16"/>
                <w:szCs w:val="16"/>
              </w:rPr>
              <w:t> </w:t>
            </w:r>
          </w:p>
        </w:tc>
        <w:tc>
          <w:tcPr>
            <w:tcW w:w="1240" w:type="pct"/>
            <w:tcBorders>
              <w:top w:val="single" w:sz="4" w:space="0" w:color="auto"/>
              <w:left w:val="single" w:sz="4" w:space="0" w:color="auto"/>
              <w:bottom w:val="single" w:sz="4" w:space="0" w:color="auto"/>
              <w:right w:val="single" w:sz="4" w:space="0" w:color="auto"/>
            </w:tcBorders>
            <w:shd w:val="clear" w:color="auto" w:fill="auto"/>
            <w:vAlign w:val="center"/>
          </w:tcPr>
          <w:p w14:paraId="18D7C1B9" w14:textId="2087C700" w:rsidR="000B34CB" w:rsidRPr="00D82842" w:rsidRDefault="000B34CB" w:rsidP="000B34CB">
            <w:pPr>
              <w:rPr>
                <w:sz w:val="16"/>
                <w:szCs w:val="16"/>
              </w:rPr>
            </w:pPr>
            <w:r w:rsidRPr="00D82842">
              <w:rPr>
                <w:sz w:val="16"/>
                <w:szCs w:val="16"/>
              </w:rPr>
              <w:t>Stalak za sedimentaciju (odgovarajuci trazenim epruvetama 1,4 - 1,6 ml)</w:t>
            </w:r>
          </w:p>
        </w:tc>
        <w:tc>
          <w:tcPr>
            <w:tcW w:w="135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8D5D55F" w14:textId="6D05F6BE" w:rsidR="000B34CB" w:rsidRPr="00D82842" w:rsidRDefault="000B34CB" w:rsidP="000B34CB">
            <w:pPr>
              <w:rPr>
                <w:sz w:val="16"/>
                <w:szCs w:val="16"/>
              </w:rPr>
            </w:pPr>
            <w:r w:rsidRPr="00D82842">
              <w:rPr>
                <w:sz w:val="16"/>
                <w:szCs w:val="16"/>
              </w:rPr>
              <w:t>Stalak za sedimentaciju (odgovarajuci trazenim epruvetama 1,4 - 1,6 ml)</w:t>
            </w:r>
          </w:p>
        </w:tc>
        <w:tc>
          <w:tcPr>
            <w:tcW w:w="349" w:type="pct"/>
            <w:tcBorders>
              <w:top w:val="nil"/>
              <w:left w:val="nil"/>
              <w:bottom w:val="single" w:sz="4" w:space="0" w:color="auto"/>
              <w:right w:val="single" w:sz="4" w:space="0" w:color="auto"/>
            </w:tcBorders>
            <w:shd w:val="clear" w:color="auto" w:fill="auto"/>
            <w:vAlign w:val="center"/>
            <w:hideMark/>
          </w:tcPr>
          <w:p w14:paraId="4E678A3B" w14:textId="77777777" w:rsidR="000B34CB" w:rsidRPr="00D82842" w:rsidRDefault="000B34CB" w:rsidP="000B34CB">
            <w:pPr>
              <w:jc w:val="center"/>
              <w:rPr>
                <w:sz w:val="16"/>
                <w:szCs w:val="16"/>
              </w:rPr>
            </w:pPr>
            <w:r w:rsidRPr="00D82842">
              <w:rPr>
                <w:sz w:val="16"/>
                <w:szCs w:val="16"/>
              </w:rPr>
              <w:t>73</w:t>
            </w:r>
          </w:p>
        </w:tc>
        <w:tc>
          <w:tcPr>
            <w:tcW w:w="349" w:type="pct"/>
            <w:tcBorders>
              <w:top w:val="nil"/>
              <w:left w:val="nil"/>
              <w:bottom w:val="single" w:sz="4" w:space="0" w:color="auto"/>
              <w:right w:val="single" w:sz="4" w:space="0" w:color="auto"/>
            </w:tcBorders>
            <w:shd w:val="clear" w:color="auto" w:fill="auto"/>
            <w:vAlign w:val="center"/>
            <w:hideMark/>
          </w:tcPr>
          <w:p w14:paraId="752EE8C6" w14:textId="77777777" w:rsidR="000B34CB" w:rsidRPr="00D82842" w:rsidRDefault="000B34CB" w:rsidP="000B34CB">
            <w:pPr>
              <w:jc w:val="center"/>
              <w:rPr>
                <w:sz w:val="16"/>
                <w:szCs w:val="16"/>
              </w:rPr>
            </w:pPr>
            <w:r w:rsidRPr="00D82842">
              <w:rPr>
                <w:sz w:val="16"/>
                <w:szCs w:val="16"/>
              </w:rPr>
              <w:t>kom</w:t>
            </w:r>
          </w:p>
        </w:tc>
      </w:tr>
      <w:tr w:rsidR="000B34CB" w:rsidRPr="00D82842" w14:paraId="5068F739" w14:textId="77777777" w:rsidTr="00022824">
        <w:trPr>
          <w:trHeight w:val="125"/>
          <w:jc w:val="center"/>
        </w:trPr>
        <w:tc>
          <w:tcPr>
            <w:tcW w:w="352" w:type="pct"/>
            <w:tcBorders>
              <w:top w:val="nil"/>
              <w:left w:val="single" w:sz="4" w:space="0" w:color="auto"/>
              <w:bottom w:val="single" w:sz="4" w:space="0" w:color="auto"/>
              <w:right w:val="single" w:sz="4" w:space="0" w:color="auto"/>
            </w:tcBorders>
            <w:shd w:val="clear" w:color="auto" w:fill="auto"/>
            <w:noWrap/>
            <w:vAlign w:val="bottom"/>
            <w:hideMark/>
          </w:tcPr>
          <w:p w14:paraId="09BDD389" w14:textId="1407F600" w:rsidR="000B34CB" w:rsidRPr="00D82842" w:rsidRDefault="000B34CB" w:rsidP="00D82842">
            <w:pPr>
              <w:rPr>
                <w:b/>
                <w:bCs/>
                <w:sz w:val="16"/>
                <w:szCs w:val="16"/>
              </w:rPr>
            </w:pPr>
            <w:r w:rsidRPr="00D82842">
              <w:rPr>
                <w:b/>
                <w:bCs/>
                <w:sz w:val="16"/>
                <w:szCs w:val="16"/>
              </w:rPr>
              <w:t>Partija</w:t>
            </w:r>
            <w:r>
              <w:rPr>
                <w:b/>
                <w:bCs/>
                <w:sz w:val="16"/>
                <w:szCs w:val="16"/>
              </w:rPr>
              <w:t xml:space="preserve"> 2</w:t>
            </w:r>
          </w:p>
        </w:tc>
        <w:tc>
          <w:tcPr>
            <w:tcW w:w="785" w:type="pct"/>
            <w:tcBorders>
              <w:top w:val="nil"/>
              <w:left w:val="nil"/>
              <w:bottom w:val="single" w:sz="4" w:space="0" w:color="auto"/>
              <w:right w:val="single" w:sz="4" w:space="0" w:color="auto"/>
            </w:tcBorders>
            <w:shd w:val="clear" w:color="auto" w:fill="auto"/>
            <w:noWrap/>
            <w:vAlign w:val="center"/>
            <w:hideMark/>
          </w:tcPr>
          <w:p w14:paraId="5268D608" w14:textId="77777777" w:rsidR="000B34CB" w:rsidRPr="00D82842" w:rsidRDefault="000B34CB" w:rsidP="00D82842">
            <w:pPr>
              <w:jc w:val="center"/>
              <w:rPr>
                <w:sz w:val="16"/>
                <w:szCs w:val="16"/>
              </w:rPr>
            </w:pPr>
            <w:r w:rsidRPr="00D82842">
              <w:rPr>
                <w:sz w:val="16"/>
                <w:szCs w:val="16"/>
              </w:rPr>
              <w:t>24.391,70</w:t>
            </w:r>
          </w:p>
        </w:tc>
        <w:tc>
          <w:tcPr>
            <w:tcW w:w="568" w:type="pct"/>
            <w:tcBorders>
              <w:top w:val="nil"/>
              <w:left w:val="nil"/>
              <w:bottom w:val="single" w:sz="4" w:space="0" w:color="auto"/>
              <w:right w:val="single" w:sz="4" w:space="0" w:color="auto"/>
            </w:tcBorders>
            <w:shd w:val="clear" w:color="auto" w:fill="auto"/>
            <w:vAlign w:val="center"/>
            <w:hideMark/>
          </w:tcPr>
          <w:p w14:paraId="4A624729" w14:textId="77777777" w:rsidR="000B34CB" w:rsidRPr="00D82842" w:rsidRDefault="000B34CB" w:rsidP="00D82842">
            <w:pPr>
              <w:jc w:val="center"/>
              <w:rPr>
                <w:b/>
                <w:bCs/>
                <w:sz w:val="16"/>
                <w:szCs w:val="16"/>
              </w:rPr>
            </w:pPr>
            <w:r w:rsidRPr="00D82842">
              <w:rPr>
                <w:b/>
                <w:bCs/>
                <w:sz w:val="16"/>
                <w:szCs w:val="16"/>
              </w:rPr>
              <w:t>Sistemi za uzorkovanje urina</w:t>
            </w:r>
          </w:p>
        </w:tc>
        <w:tc>
          <w:tcPr>
            <w:tcW w:w="1240" w:type="pct"/>
            <w:tcBorders>
              <w:top w:val="single" w:sz="4" w:space="0" w:color="auto"/>
              <w:left w:val="nil"/>
              <w:bottom w:val="single" w:sz="4" w:space="0" w:color="auto"/>
              <w:right w:val="single" w:sz="4" w:space="0" w:color="auto"/>
            </w:tcBorders>
            <w:vAlign w:val="center"/>
          </w:tcPr>
          <w:p w14:paraId="4687A4CB" w14:textId="77777777" w:rsidR="000B34CB" w:rsidRPr="00D82842" w:rsidRDefault="000B34CB" w:rsidP="00D82842">
            <w:pPr>
              <w:rPr>
                <w:sz w:val="16"/>
                <w:szCs w:val="16"/>
              </w:rPr>
            </w:pPr>
          </w:p>
        </w:tc>
        <w:tc>
          <w:tcPr>
            <w:tcW w:w="135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750CDC8" w14:textId="282FA2DC" w:rsidR="000B34CB" w:rsidRPr="00D82842" w:rsidRDefault="000B34CB" w:rsidP="00D82842">
            <w:pPr>
              <w:rPr>
                <w:sz w:val="16"/>
                <w:szCs w:val="16"/>
              </w:rPr>
            </w:pPr>
            <w:r w:rsidRPr="00D82842">
              <w:rPr>
                <w:sz w:val="16"/>
                <w:szCs w:val="16"/>
              </w:rPr>
              <w:t> </w:t>
            </w:r>
          </w:p>
        </w:tc>
        <w:tc>
          <w:tcPr>
            <w:tcW w:w="349" w:type="pct"/>
            <w:tcBorders>
              <w:top w:val="nil"/>
              <w:left w:val="nil"/>
              <w:bottom w:val="single" w:sz="4" w:space="0" w:color="auto"/>
              <w:right w:val="single" w:sz="4" w:space="0" w:color="auto"/>
            </w:tcBorders>
            <w:shd w:val="clear" w:color="auto" w:fill="auto"/>
            <w:vAlign w:val="center"/>
            <w:hideMark/>
          </w:tcPr>
          <w:p w14:paraId="31F33BFC" w14:textId="77777777" w:rsidR="000B34CB" w:rsidRPr="00D82842" w:rsidRDefault="000B34CB" w:rsidP="00D82842">
            <w:pPr>
              <w:jc w:val="center"/>
              <w:rPr>
                <w:sz w:val="16"/>
                <w:szCs w:val="16"/>
              </w:rPr>
            </w:pPr>
            <w:r w:rsidRPr="00D82842">
              <w:rPr>
                <w:sz w:val="16"/>
                <w:szCs w:val="16"/>
              </w:rPr>
              <w:t> </w:t>
            </w:r>
          </w:p>
        </w:tc>
        <w:tc>
          <w:tcPr>
            <w:tcW w:w="349" w:type="pct"/>
            <w:tcBorders>
              <w:top w:val="nil"/>
              <w:left w:val="nil"/>
              <w:bottom w:val="single" w:sz="4" w:space="0" w:color="auto"/>
              <w:right w:val="single" w:sz="4" w:space="0" w:color="auto"/>
            </w:tcBorders>
            <w:shd w:val="clear" w:color="auto" w:fill="auto"/>
            <w:vAlign w:val="center"/>
            <w:hideMark/>
          </w:tcPr>
          <w:p w14:paraId="5B511394" w14:textId="77777777" w:rsidR="000B34CB" w:rsidRPr="00D82842" w:rsidRDefault="000B34CB" w:rsidP="00D82842">
            <w:pPr>
              <w:jc w:val="center"/>
              <w:rPr>
                <w:sz w:val="16"/>
                <w:szCs w:val="16"/>
              </w:rPr>
            </w:pPr>
            <w:r w:rsidRPr="00D82842">
              <w:rPr>
                <w:sz w:val="16"/>
                <w:szCs w:val="16"/>
              </w:rPr>
              <w:t> </w:t>
            </w:r>
          </w:p>
        </w:tc>
      </w:tr>
      <w:tr w:rsidR="000B34CB" w:rsidRPr="00D82842" w14:paraId="33F9D6A8" w14:textId="77777777" w:rsidTr="00022824">
        <w:trPr>
          <w:trHeight w:val="287"/>
          <w:jc w:val="center"/>
        </w:trPr>
        <w:tc>
          <w:tcPr>
            <w:tcW w:w="352" w:type="pct"/>
            <w:tcBorders>
              <w:top w:val="nil"/>
              <w:left w:val="single" w:sz="4" w:space="0" w:color="auto"/>
              <w:bottom w:val="single" w:sz="4" w:space="0" w:color="auto"/>
              <w:right w:val="single" w:sz="4" w:space="0" w:color="auto"/>
            </w:tcBorders>
            <w:shd w:val="clear" w:color="auto" w:fill="auto"/>
            <w:noWrap/>
            <w:vAlign w:val="bottom"/>
            <w:hideMark/>
          </w:tcPr>
          <w:p w14:paraId="65E1131B" w14:textId="77777777" w:rsidR="000B34CB" w:rsidRPr="00D82842" w:rsidRDefault="000B34CB" w:rsidP="000B34CB">
            <w:pPr>
              <w:rPr>
                <w:sz w:val="16"/>
                <w:szCs w:val="16"/>
              </w:rPr>
            </w:pPr>
            <w:r w:rsidRPr="00D82842">
              <w:rPr>
                <w:sz w:val="16"/>
                <w:szCs w:val="16"/>
              </w:rPr>
              <w:t>stavka</w:t>
            </w:r>
          </w:p>
        </w:tc>
        <w:tc>
          <w:tcPr>
            <w:tcW w:w="785" w:type="pct"/>
            <w:tcBorders>
              <w:top w:val="nil"/>
              <w:left w:val="nil"/>
              <w:bottom w:val="single" w:sz="4" w:space="0" w:color="auto"/>
              <w:right w:val="single" w:sz="4" w:space="0" w:color="auto"/>
            </w:tcBorders>
            <w:shd w:val="clear" w:color="auto" w:fill="auto"/>
            <w:noWrap/>
            <w:vAlign w:val="center"/>
            <w:hideMark/>
          </w:tcPr>
          <w:p w14:paraId="06A6E501" w14:textId="77777777" w:rsidR="000B34CB" w:rsidRPr="00D82842" w:rsidRDefault="000B34CB" w:rsidP="000B34CB">
            <w:pPr>
              <w:jc w:val="center"/>
              <w:rPr>
                <w:sz w:val="16"/>
                <w:szCs w:val="16"/>
              </w:rPr>
            </w:pPr>
            <w:r w:rsidRPr="00D82842">
              <w:rPr>
                <w:sz w:val="16"/>
                <w:szCs w:val="16"/>
              </w:rPr>
              <w:t> </w:t>
            </w:r>
          </w:p>
        </w:tc>
        <w:tc>
          <w:tcPr>
            <w:tcW w:w="568" w:type="pct"/>
            <w:tcBorders>
              <w:top w:val="nil"/>
              <w:left w:val="nil"/>
              <w:bottom w:val="single" w:sz="4" w:space="0" w:color="auto"/>
              <w:right w:val="single" w:sz="4" w:space="0" w:color="auto"/>
            </w:tcBorders>
            <w:shd w:val="clear" w:color="auto" w:fill="auto"/>
            <w:vAlign w:val="center"/>
            <w:hideMark/>
          </w:tcPr>
          <w:p w14:paraId="212037AD" w14:textId="77777777" w:rsidR="000B34CB" w:rsidRPr="00D82842" w:rsidRDefault="000B34CB" w:rsidP="000B34CB">
            <w:pPr>
              <w:jc w:val="center"/>
              <w:rPr>
                <w:b/>
                <w:bCs/>
                <w:sz w:val="16"/>
                <w:szCs w:val="16"/>
              </w:rPr>
            </w:pPr>
            <w:r w:rsidRPr="00D82842">
              <w:rPr>
                <w:b/>
                <w:bCs/>
                <w:sz w:val="16"/>
                <w:szCs w:val="16"/>
              </w:rPr>
              <w:t> </w:t>
            </w:r>
          </w:p>
        </w:tc>
        <w:tc>
          <w:tcPr>
            <w:tcW w:w="1240" w:type="pct"/>
            <w:tcBorders>
              <w:top w:val="single" w:sz="4" w:space="0" w:color="auto"/>
              <w:left w:val="single" w:sz="4" w:space="0" w:color="auto"/>
              <w:bottom w:val="single" w:sz="4" w:space="0" w:color="auto"/>
              <w:right w:val="single" w:sz="4" w:space="0" w:color="auto"/>
            </w:tcBorders>
            <w:shd w:val="clear" w:color="auto" w:fill="auto"/>
            <w:vAlign w:val="center"/>
          </w:tcPr>
          <w:p w14:paraId="4611E826" w14:textId="095A2481" w:rsidR="000B34CB" w:rsidRPr="00D82842" w:rsidRDefault="000B34CB" w:rsidP="000B34CB">
            <w:pPr>
              <w:rPr>
                <w:sz w:val="16"/>
                <w:szCs w:val="16"/>
              </w:rPr>
            </w:pPr>
            <w:r w:rsidRPr="00D82842">
              <w:rPr>
                <w:sz w:val="16"/>
                <w:szCs w:val="16"/>
              </w:rPr>
              <w:t>Sterilna čaša sa poklopcem za vakum sistem za urin, 110-120ml, poklopac sa integrisanim holderom</w:t>
            </w:r>
          </w:p>
        </w:tc>
        <w:tc>
          <w:tcPr>
            <w:tcW w:w="135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C04BCBD" w14:textId="5CC9D58A" w:rsidR="000B34CB" w:rsidRPr="00D82842" w:rsidRDefault="000B34CB" w:rsidP="000B34CB">
            <w:pPr>
              <w:rPr>
                <w:sz w:val="16"/>
                <w:szCs w:val="16"/>
              </w:rPr>
            </w:pPr>
            <w:r w:rsidRPr="00D82842">
              <w:rPr>
                <w:sz w:val="16"/>
                <w:szCs w:val="16"/>
              </w:rPr>
              <w:t>Sterilna čaša sa poklopcem za vakum sistem za urin, 110-120ml, poklopac sa integrisanim holderom</w:t>
            </w:r>
          </w:p>
        </w:tc>
        <w:tc>
          <w:tcPr>
            <w:tcW w:w="349" w:type="pct"/>
            <w:tcBorders>
              <w:top w:val="nil"/>
              <w:left w:val="nil"/>
              <w:bottom w:val="single" w:sz="4" w:space="0" w:color="auto"/>
              <w:right w:val="single" w:sz="4" w:space="0" w:color="auto"/>
            </w:tcBorders>
            <w:shd w:val="clear" w:color="auto" w:fill="auto"/>
            <w:vAlign w:val="center"/>
            <w:hideMark/>
          </w:tcPr>
          <w:p w14:paraId="0CC99726" w14:textId="77777777" w:rsidR="000B34CB" w:rsidRPr="00D82842" w:rsidRDefault="000B34CB" w:rsidP="000B34CB">
            <w:pPr>
              <w:jc w:val="center"/>
              <w:rPr>
                <w:sz w:val="16"/>
                <w:szCs w:val="16"/>
              </w:rPr>
            </w:pPr>
            <w:r w:rsidRPr="00D82842">
              <w:rPr>
                <w:sz w:val="16"/>
                <w:szCs w:val="16"/>
              </w:rPr>
              <w:t>30700</w:t>
            </w:r>
          </w:p>
        </w:tc>
        <w:tc>
          <w:tcPr>
            <w:tcW w:w="349" w:type="pct"/>
            <w:tcBorders>
              <w:top w:val="nil"/>
              <w:left w:val="nil"/>
              <w:bottom w:val="single" w:sz="4" w:space="0" w:color="auto"/>
              <w:right w:val="single" w:sz="4" w:space="0" w:color="auto"/>
            </w:tcBorders>
            <w:shd w:val="clear" w:color="auto" w:fill="auto"/>
            <w:vAlign w:val="center"/>
            <w:hideMark/>
          </w:tcPr>
          <w:p w14:paraId="2CB84347" w14:textId="77777777" w:rsidR="000B34CB" w:rsidRPr="00D82842" w:rsidRDefault="000B34CB" w:rsidP="000B34CB">
            <w:pPr>
              <w:jc w:val="center"/>
              <w:rPr>
                <w:sz w:val="16"/>
                <w:szCs w:val="16"/>
              </w:rPr>
            </w:pPr>
            <w:r w:rsidRPr="00D82842">
              <w:rPr>
                <w:sz w:val="16"/>
                <w:szCs w:val="16"/>
              </w:rPr>
              <w:t>kom</w:t>
            </w:r>
          </w:p>
        </w:tc>
      </w:tr>
      <w:tr w:rsidR="000B34CB" w:rsidRPr="00D82842" w14:paraId="05B06ADA" w14:textId="77777777" w:rsidTr="00022824">
        <w:trPr>
          <w:trHeight w:val="188"/>
          <w:jc w:val="center"/>
        </w:trPr>
        <w:tc>
          <w:tcPr>
            <w:tcW w:w="352" w:type="pct"/>
            <w:tcBorders>
              <w:top w:val="nil"/>
              <w:left w:val="single" w:sz="4" w:space="0" w:color="auto"/>
              <w:bottom w:val="single" w:sz="4" w:space="0" w:color="auto"/>
              <w:right w:val="single" w:sz="4" w:space="0" w:color="auto"/>
            </w:tcBorders>
            <w:shd w:val="clear" w:color="auto" w:fill="auto"/>
            <w:noWrap/>
            <w:vAlign w:val="bottom"/>
            <w:hideMark/>
          </w:tcPr>
          <w:p w14:paraId="12ACB909" w14:textId="77777777" w:rsidR="000B34CB" w:rsidRPr="00D82842" w:rsidRDefault="000B34CB" w:rsidP="000B34CB">
            <w:pPr>
              <w:rPr>
                <w:sz w:val="16"/>
                <w:szCs w:val="16"/>
              </w:rPr>
            </w:pPr>
            <w:r w:rsidRPr="00D82842">
              <w:rPr>
                <w:sz w:val="16"/>
                <w:szCs w:val="16"/>
              </w:rPr>
              <w:t>stavka</w:t>
            </w:r>
          </w:p>
        </w:tc>
        <w:tc>
          <w:tcPr>
            <w:tcW w:w="785" w:type="pct"/>
            <w:tcBorders>
              <w:top w:val="nil"/>
              <w:left w:val="nil"/>
              <w:bottom w:val="single" w:sz="4" w:space="0" w:color="auto"/>
              <w:right w:val="single" w:sz="4" w:space="0" w:color="auto"/>
            </w:tcBorders>
            <w:shd w:val="clear" w:color="auto" w:fill="auto"/>
            <w:noWrap/>
            <w:vAlign w:val="center"/>
            <w:hideMark/>
          </w:tcPr>
          <w:p w14:paraId="0743451F" w14:textId="77777777" w:rsidR="000B34CB" w:rsidRPr="00D82842" w:rsidRDefault="000B34CB" w:rsidP="000B34CB">
            <w:pPr>
              <w:jc w:val="center"/>
              <w:rPr>
                <w:sz w:val="16"/>
                <w:szCs w:val="16"/>
              </w:rPr>
            </w:pPr>
            <w:r w:rsidRPr="00D82842">
              <w:rPr>
                <w:sz w:val="16"/>
                <w:szCs w:val="16"/>
              </w:rPr>
              <w:t> </w:t>
            </w:r>
          </w:p>
        </w:tc>
        <w:tc>
          <w:tcPr>
            <w:tcW w:w="568" w:type="pct"/>
            <w:tcBorders>
              <w:top w:val="nil"/>
              <w:left w:val="nil"/>
              <w:bottom w:val="single" w:sz="4" w:space="0" w:color="auto"/>
              <w:right w:val="single" w:sz="4" w:space="0" w:color="auto"/>
            </w:tcBorders>
            <w:shd w:val="clear" w:color="auto" w:fill="auto"/>
            <w:vAlign w:val="center"/>
            <w:hideMark/>
          </w:tcPr>
          <w:p w14:paraId="5C0ECBEB" w14:textId="77777777" w:rsidR="000B34CB" w:rsidRPr="00D82842" w:rsidRDefault="000B34CB" w:rsidP="000B34CB">
            <w:pPr>
              <w:jc w:val="center"/>
              <w:rPr>
                <w:b/>
                <w:bCs/>
                <w:sz w:val="16"/>
                <w:szCs w:val="16"/>
              </w:rPr>
            </w:pPr>
            <w:r w:rsidRPr="00D82842">
              <w:rPr>
                <w:b/>
                <w:bCs/>
                <w:sz w:val="16"/>
                <w:szCs w:val="16"/>
              </w:rPr>
              <w:t> </w:t>
            </w:r>
          </w:p>
        </w:tc>
        <w:tc>
          <w:tcPr>
            <w:tcW w:w="1240" w:type="pct"/>
            <w:tcBorders>
              <w:top w:val="single" w:sz="4" w:space="0" w:color="auto"/>
              <w:left w:val="single" w:sz="4" w:space="0" w:color="auto"/>
              <w:bottom w:val="single" w:sz="4" w:space="0" w:color="auto"/>
              <w:right w:val="single" w:sz="4" w:space="0" w:color="auto"/>
            </w:tcBorders>
            <w:shd w:val="clear" w:color="auto" w:fill="auto"/>
            <w:vAlign w:val="center"/>
          </w:tcPr>
          <w:p w14:paraId="04A4C096" w14:textId="623712AC" w:rsidR="000B34CB" w:rsidRPr="00D82842" w:rsidRDefault="000B34CB" w:rsidP="000B34CB">
            <w:pPr>
              <w:rPr>
                <w:sz w:val="16"/>
                <w:szCs w:val="16"/>
              </w:rPr>
            </w:pPr>
            <w:r w:rsidRPr="00D82842">
              <w:rPr>
                <w:sz w:val="16"/>
                <w:szCs w:val="16"/>
              </w:rPr>
              <w:t>Vakuum epruvete 16x100 / za hemijsku analizu urina /  10- 11 ml, okruglo dno, PET ili PS</w:t>
            </w:r>
          </w:p>
        </w:tc>
        <w:tc>
          <w:tcPr>
            <w:tcW w:w="135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EB1D575" w14:textId="3803CB8D" w:rsidR="000B34CB" w:rsidRPr="00D82842" w:rsidRDefault="000B34CB" w:rsidP="000B34CB">
            <w:pPr>
              <w:rPr>
                <w:sz w:val="16"/>
                <w:szCs w:val="16"/>
              </w:rPr>
            </w:pPr>
            <w:r w:rsidRPr="00D82842">
              <w:rPr>
                <w:sz w:val="16"/>
                <w:szCs w:val="16"/>
              </w:rPr>
              <w:t>Vakuum epruvete 16x100 / za hemijsku analizu urina /  10- 11 ml, okruglo dno, PET ili PS</w:t>
            </w:r>
          </w:p>
        </w:tc>
        <w:tc>
          <w:tcPr>
            <w:tcW w:w="349" w:type="pct"/>
            <w:tcBorders>
              <w:top w:val="nil"/>
              <w:left w:val="nil"/>
              <w:bottom w:val="single" w:sz="4" w:space="0" w:color="auto"/>
              <w:right w:val="single" w:sz="4" w:space="0" w:color="auto"/>
            </w:tcBorders>
            <w:shd w:val="clear" w:color="auto" w:fill="auto"/>
            <w:vAlign w:val="center"/>
            <w:hideMark/>
          </w:tcPr>
          <w:p w14:paraId="4756B03C" w14:textId="77777777" w:rsidR="000B34CB" w:rsidRPr="00D82842" w:rsidRDefault="000B34CB" w:rsidP="000B34CB">
            <w:pPr>
              <w:jc w:val="center"/>
              <w:rPr>
                <w:sz w:val="16"/>
                <w:szCs w:val="16"/>
              </w:rPr>
            </w:pPr>
            <w:r w:rsidRPr="00D82842">
              <w:rPr>
                <w:sz w:val="16"/>
                <w:szCs w:val="16"/>
              </w:rPr>
              <w:t>90700</w:t>
            </w:r>
          </w:p>
        </w:tc>
        <w:tc>
          <w:tcPr>
            <w:tcW w:w="349" w:type="pct"/>
            <w:tcBorders>
              <w:top w:val="nil"/>
              <w:left w:val="nil"/>
              <w:bottom w:val="single" w:sz="4" w:space="0" w:color="auto"/>
              <w:right w:val="single" w:sz="4" w:space="0" w:color="auto"/>
            </w:tcBorders>
            <w:shd w:val="clear" w:color="auto" w:fill="auto"/>
            <w:vAlign w:val="center"/>
            <w:hideMark/>
          </w:tcPr>
          <w:p w14:paraId="63B3D99E" w14:textId="77777777" w:rsidR="000B34CB" w:rsidRPr="00D82842" w:rsidRDefault="000B34CB" w:rsidP="000B34CB">
            <w:pPr>
              <w:jc w:val="center"/>
              <w:rPr>
                <w:sz w:val="16"/>
                <w:szCs w:val="16"/>
              </w:rPr>
            </w:pPr>
            <w:r w:rsidRPr="00D82842">
              <w:rPr>
                <w:sz w:val="16"/>
                <w:szCs w:val="16"/>
              </w:rPr>
              <w:t>kom</w:t>
            </w:r>
          </w:p>
        </w:tc>
      </w:tr>
      <w:tr w:rsidR="000B34CB" w:rsidRPr="00D82842" w14:paraId="52C0495D" w14:textId="77777777" w:rsidTr="00022824">
        <w:trPr>
          <w:trHeight w:val="341"/>
          <w:jc w:val="center"/>
        </w:trPr>
        <w:tc>
          <w:tcPr>
            <w:tcW w:w="352" w:type="pct"/>
            <w:tcBorders>
              <w:top w:val="nil"/>
              <w:left w:val="single" w:sz="4" w:space="0" w:color="auto"/>
              <w:bottom w:val="single" w:sz="4" w:space="0" w:color="auto"/>
              <w:right w:val="single" w:sz="4" w:space="0" w:color="auto"/>
            </w:tcBorders>
            <w:shd w:val="clear" w:color="auto" w:fill="auto"/>
            <w:noWrap/>
            <w:vAlign w:val="bottom"/>
            <w:hideMark/>
          </w:tcPr>
          <w:p w14:paraId="5BFFE89D" w14:textId="77777777" w:rsidR="000B34CB" w:rsidRPr="00D82842" w:rsidRDefault="000B34CB" w:rsidP="000B34CB">
            <w:pPr>
              <w:rPr>
                <w:sz w:val="16"/>
                <w:szCs w:val="16"/>
              </w:rPr>
            </w:pPr>
            <w:r w:rsidRPr="00D82842">
              <w:rPr>
                <w:sz w:val="16"/>
                <w:szCs w:val="16"/>
              </w:rPr>
              <w:t>stavka</w:t>
            </w:r>
          </w:p>
        </w:tc>
        <w:tc>
          <w:tcPr>
            <w:tcW w:w="785" w:type="pct"/>
            <w:tcBorders>
              <w:top w:val="nil"/>
              <w:left w:val="nil"/>
              <w:bottom w:val="single" w:sz="4" w:space="0" w:color="auto"/>
              <w:right w:val="single" w:sz="4" w:space="0" w:color="auto"/>
            </w:tcBorders>
            <w:shd w:val="clear" w:color="auto" w:fill="auto"/>
            <w:noWrap/>
            <w:vAlign w:val="center"/>
            <w:hideMark/>
          </w:tcPr>
          <w:p w14:paraId="038BAA74" w14:textId="77777777" w:rsidR="000B34CB" w:rsidRPr="00D82842" w:rsidRDefault="000B34CB" w:rsidP="000B34CB">
            <w:pPr>
              <w:jc w:val="center"/>
              <w:rPr>
                <w:sz w:val="16"/>
                <w:szCs w:val="16"/>
              </w:rPr>
            </w:pPr>
            <w:r w:rsidRPr="00D82842">
              <w:rPr>
                <w:sz w:val="16"/>
                <w:szCs w:val="16"/>
              </w:rPr>
              <w:t> </w:t>
            </w:r>
          </w:p>
        </w:tc>
        <w:tc>
          <w:tcPr>
            <w:tcW w:w="568" w:type="pct"/>
            <w:tcBorders>
              <w:top w:val="nil"/>
              <w:left w:val="nil"/>
              <w:bottom w:val="single" w:sz="4" w:space="0" w:color="auto"/>
              <w:right w:val="single" w:sz="4" w:space="0" w:color="auto"/>
            </w:tcBorders>
            <w:shd w:val="clear" w:color="auto" w:fill="auto"/>
            <w:vAlign w:val="center"/>
            <w:hideMark/>
          </w:tcPr>
          <w:p w14:paraId="25103474" w14:textId="77777777" w:rsidR="000B34CB" w:rsidRPr="00D82842" w:rsidRDefault="000B34CB" w:rsidP="000B34CB">
            <w:pPr>
              <w:jc w:val="center"/>
              <w:rPr>
                <w:b/>
                <w:bCs/>
                <w:sz w:val="16"/>
                <w:szCs w:val="16"/>
              </w:rPr>
            </w:pPr>
            <w:r w:rsidRPr="00D82842">
              <w:rPr>
                <w:b/>
                <w:bCs/>
                <w:sz w:val="16"/>
                <w:szCs w:val="16"/>
              </w:rPr>
              <w:t> </w:t>
            </w:r>
          </w:p>
        </w:tc>
        <w:tc>
          <w:tcPr>
            <w:tcW w:w="1240" w:type="pct"/>
            <w:tcBorders>
              <w:top w:val="single" w:sz="4" w:space="0" w:color="auto"/>
              <w:left w:val="single" w:sz="4" w:space="0" w:color="auto"/>
              <w:bottom w:val="single" w:sz="4" w:space="0" w:color="auto"/>
              <w:right w:val="single" w:sz="4" w:space="0" w:color="auto"/>
            </w:tcBorders>
            <w:shd w:val="clear" w:color="auto" w:fill="auto"/>
            <w:vAlign w:val="center"/>
          </w:tcPr>
          <w:p w14:paraId="34666FED" w14:textId="75D437F5" w:rsidR="000B34CB" w:rsidRPr="00D82842" w:rsidRDefault="000B34CB" w:rsidP="000B34CB">
            <w:pPr>
              <w:rPr>
                <w:sz w:val="16"/>
                <w:szCs w:val="16"/>
              </w:rPr>
            </w:pPr>
            <w:r w:rsidRPr="00D82842">
              <w:rPr>
                <w:sz w:val="16"/>
                <w:szCs w:val="16"/>
              </w:rPr>
              <w:t>Graduisani kontejner sa poklopcem za vakum za sakupljanje  24-oro časovnog urina,3L</w:t>
            </w:r>
          </w:p>
        </w:tc>
        <w:tc>
          <w:tcPr>
            <w:tcW w:w="135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9B91C3B" w14:textId="3F7CDE3C" w:rsidR="000B34CB" w:rsidRPr="00D82842" w:rsidRDefault="000B34CB" w:rsidP="000B34CB">
            <w:pPr>
              <w:rPr>
                <w:sz w:val="16"/>
                <w:szCs w:val="16"/>
              </w:rPr>
            </w:pPr>
            <w:r w:rsidRPr="00D82842">
              <w:rPr>
                <w:sz w:val="16"/>
                <w:szCs w:val="16"/>
              </w:rPr>
              <w:t>Graduisani kontejner sa poklopcem za vakum za sakupljanje  24-oro časovnog urina,3L</w:t>
            </w:r>
          </w:p>
        </w:tc>
        <w:tc>
          <w:tcPr>
            <w:tcW w:w="349" w:type="pct"/>
            <w:tcBorders>
              <w:top w:val="nil"/>
              <w:left w:val="nil"/>
              <w:bottom w:val="single" w:sz="4" w:space="0" w:color="auto"/>
              <w:right w:val="single" w:sz="4" w:space="0" w:color="auto"/>
            </w:tcBorders>
            <w:shd w:val="clear" w:color="auto" w:fill="auto"/>
            <w:vAlign w:val="center"/>
            <w:hideMark/>
          </w:tcPr>
          <w:p w14:paraId="4D7CF852" w14:textId="77777777" w:rsidR="000B34CB" w:rsidRPr="00D82842" w:rsidRDefault="000B34CB" w:rsidP="000B34CB">
            <w:pPr>
              <w:jc w:val="center"/>
              <w:rPr>
                <w:sz w:val="16"/>
                <w:szCs w:val="16"/>
              </w:rPr>
            </w:pPr>
            <w:r w:rsidRPr="00D82842">
              <w:rPr>
                <w:sz w:val="16"/>
                <w:szCs w:val="16"/>
              </w:rPr>
              <w:t>7680</w:t>
            </w:r>
          </w:p>
        </w:tc>
        <w:tc>
          <w:tcPr>
            <w:tcW w:w="349" w:type="pct"/>
            <w:tcBorders>
              <w:top w:val="nil"/>
              <w:left w:val="nil"/>
              <w:bottom w:val="single" w:sz="4" w:space="0" w:color="auto"/>
              <w:right w:val="single" w:sz="4" w:space="0" w:color="auto"/>
            </w:tcBorders>
            <w:shd w:val="clear" w:color="auto" w:fill="auto"/>
            <w:vAlign w:val="center"/>
            <w:hideMark/>
          </w:tcPr>
          <w:p w14:paraId="4E4F496A" w14:textId="77777777" w:rsidR="000B34CB" w:rsidRPr="00D82842" w:rsidRDefault="000B34CB" w:rsidP="000B34CB">
            <w:pPr>
              <w:jc w:val="center"/>
              <w:rPr>
                <w:sz w:val="16"/>
                <w:szCs w:val="16"/>
              </w:rPr>
            </w:pPr>
            <w:r w:rsidRPr="00D82842">
              <w:rPr>
                <w:sz w:val="16"/>
                <w:szCs w:val="16"/>
              </w:rPr>
              <w:t>kom</w:t>
            </w:r>
          </w:p>
        </w:tc>
      </w:tr>
      <w:tr w:rsidR="000B34CB" w:rsidRPr="00D82842" w14:paraId="4C254B87" w14:textId="77777777" w:rsidTr="00022824">
        <w:trPr>
          <w:trHeight w:val="300"/>
          <w:jc w:val="center"/>
        </w:trPr>
        <w:tc>
          <w:tcPr>
            <w:tcW w:w="352" w:type="pct"/>
            <w:tcBorders>
              <w:top w:val="nil"/>
              <w:left w:val="single" w:sz="4" w:space="0" w:color="auto"/>
              <w:bottom w:val="single" w:sz="4" w:space="0" w:color="auto"/>
              <w:right w:val="single" w:sz="4" w:space="0" w:color="auto"/>
            </w:tcBorders>
            <w:shd w:val="clear" w:color="auto" w:fill="auto"/>
            <w:noWrap/>
            <w:vAlign w:val="bottom"/>
            <w:hideMark/>
          </w:tcPr>
          <w:p w14:paraId="35CB572B" w14:textId="3BCB3B43" w:rsidR="000B34CB" w:rsidRPr="00D82842" w:rsidRDefault="000B34CB" w:rsidP="00D82842">
            <w:pPr>
              <w:rPr>
                <w:b/>
                <w:bCs/>
                <w:sz w:val="16"/>
                <w:szCs w:val="16"/>
              </w:rPr>
            </w:pPr>
            <w:r w:rsidRPr="00D82842">
              <w:rPr>
                <w:b/>
                <w:bCs/>
                <w:sz w:val="16"/>
                <w:szCs w:val="16"/>
              </w:rPr>
              <w:t>Partija</w:t>
            </w:r>
            <w:r>
              <w:rPr>
                <w:b/>
                <w:bCs/>
                <w:sz w:val="16"/>
                <w:szCs w:val="16"/>
              </w:rPr>
              <w:t xml:space="preserve"> 3</w:t>
            </w:r>
          </w:p>
        </w:tc>
        <w:tc>
          <w:tcPr>
            <w:tcW w:w="785" w:type="pct"/>
            <w:tcBorders>
              <w:top w:val="nil"/>
              <w:left w:val="nil"/>
              <w:bottom w:val="single" w:sz="4" w:space="0" w:color="auto"/>
              <w:right w:val="single" w:sz="4" w:space="0" w:color="auto"/>
            </w:tcBorders>
            <w:shd w:val="clear" w:color="auto" w:fill="auto"/>
            <w:noWrap/>
            <w:vAlign w:val="center"/>
            <w:hideMark/>
          </w:tcPr>
          <w:p w14:paraId="54DBD30E" w14:textId="77777777" w:rsidR="000B34CB" w:rsidRPr="00D82842" w:rsidRDefault="000B34CB" w:rsidP="00D82842">
            <w:pPr>
              <w:jc w:val="center"/>
              <w:rPr>
                <w:sz w:val="16"/>
                <w:szCs w:val="16"/>
              </w:rPr>
            </w:pPr>
            <w:r w:rsidRPr="00D82842">
              <w:rPr>
                <w:sz w:val="16"/>
                <w:szCs w:val="16"/>
              </w:rPr>
              <w:t>4.860,00</w:t>
            </w:r>
          </w:p>
        </w:tc>
        <w:tc>
          <w:tcPr>
            <w:tcW w:w="568" w:type="pct"/>
            <w:tcBorders>
              <w:top w:val="nil"/>
              <w:left w:val="nil"/>
              <w:bottom w:val="single" w:sz="4" w:space="0" w:color="auto"/>
              <w:right w:val="single" w:sz="4" w:space="0" w:color="auto"/>
            </w:tcBorders>
            <w:shd w:val="clear" w:color="auto" w:fill="auto"/>
            <w:vAlign w:val="center"/>
            <w:hideMark/>
          </w:tcPr>
          <w:p w14:paraId="7E6E7BD6" w14:textId="77777777" w:rsidR="000B34CB" w:rsidRPr="00D82842" w:rsidRDefault="000B34CB" w:rsidP="00D82842">
            <w:pPr>
              <w:jc w:val="center"/>
              <w:rPr>
                <w:b/>
                <w:bCs/>
                <w:sz w:val="16"/>
                <w:szCs w:val="16"/>
              </w:rPr>
            </w:pPr>
            <w:r w:rsidRPr="00D82842">
              <w:rPr>
                <w:b/>
                <w:bCs/>
                <w:sz w:val="16"/>
                <w:szCs w:val="16"/>
              </w:rPr>
              <w:t>Mikrotajner za biohemiju</w:t>
            </w:r>
          </w:p>
        </w:tc>
        <w:tc>
          <w:tcPr>
            <w:tcW w:w="1240" w:type="pct"/>
            <w:tcBorders>
              <w:top w:val="single" w:sz="4" w:space="0" w:color="auto"/>
              <w:left w:val="nil"/>
              <w:bottom w:val="single" w:sz="4" w:space="0" w:color="auto"/>
              <w:right w:val="single" w:sz="4" w:space="0" w:color="auto"/>
            </w:tcBorders>
            <w:vAlign w:val="center"/>
          </w:tcPr>
          <w:p w14:paraId="3C55D6DD" w14:textId="77777777" w:rsidR="000B34CB" w:rsidRPr="00D82842" w:rsidRDefault="000B34CB" w:rsidP="00D82842">
            <w:pPr>
              <w:rPr>
                <w:sz w:val="16"/>
                <w:szCs w:val="16"/>
              </w:rPr>
            </w:pPr>
            <w:bookmarkStart w:id="2" w:name="_GoBack"/>
            <w:bookmarkEnd w:id="2"/>
          </w:p>
        </w:tc>
        <w:tc>
          <w:tcPr>
            <w:tcW w:w="135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F91C763" w14:textId="58E09F8D" w:rsidR="000B34CB" w:rsidRPr="00D82842" w:rsidRDefault="000B34CB" w:rsidP="00D82842">
            <w:pPr>
              <w:rPr>
                <w:sz w:val="16"/>
                <w:szCs w:val="16"/>
              </w:rPr>
            </w:pPr>
            <w:r w:rsidRPr="00D82842">
              <w:rPr>
                <w:sz w:val="16"/>
                <w:szCs w:val="16"/>
              </w:rPr>
              <w:t> </w:t>
            </w:r>
          </w:p>
        </w:tc>
        <w:tc>
          <w:tcPr>
            <w:tcW w:w="349" w:type="pct"/>
            <w:tcBorders>
              <w:top w:val="nil"/>
              <w:left w:val="nil"/>
              <w:bottom w:val="single" w:sz="4" w:space="0" w:color="auto"/>
              <w:right w:val="single" w:sz="4" w:space="0" w:color="auto"/>
            </w:tcBorders>
            <w:shd w:val="clear" w:color="auto" w:fill="auto"/>
            <w:vAlign w:val="center"/>
            <w:hideMark/>
          </w:tcPr>
          <w:p w14:paraId="469B0A8A" w14:textId="77777777" w:rsidR="000B34CB" w:rsidRPr="00D82842" w:rsidRDefault="000B34CB" w:rsidP="00D82842">
            <w:pPr>
              <w:jc w:val="center"/>
              <w:rPr>
                <w:sz w:val="16"/>
                <w:szCs w:val="16"/>
              </w:rPr>
            </w:pPr>
            <w:r w:rsidRPr="00D82842">
              <w:rPr>
                <w:sz w:val="16"/>
                <w:szCs w:val="16"/>
              </w:rPr>
              <w:t> </w:t>
            </w:r>
          </w:p>
        </w:tc>
        <w:tc>
          <w:tcPr>
            <w:tcW w:w="349" w:type="pct"/>
            <w:tcBorders>
              <w:top w:val="nil"/>
              <w:left w:val="nil"/>
              <w:bottom w:val="single" w:sz="4" w:space="0" w:color="auto"/>
              <w:right w:val="single" w:sz="4" w:space="0" w:color="auto"/>
            </w:tcBorders>
            <w:shd w:val="clear" w:color="auto" w:fill="auto"/>
            <w:vAlign w:val="center"/>
            <w:hideMark/>
          </w:tcPr>
          <w:p w14:paraId="44F0276D" w14:textId="77777777" w:rsidR="000B34CB" w:rsidRPr="00D82842" w:rsidRDefault="000B34CB" w:rsidP="00D82842">
            <w:pPr>
              <w:jc w:val="center"/>
              <w:rPr>
                <w:sz w:val="16"/>
                <w:szCs w:val="16"/>
              </w:rPr>
            </w:pPr>
            <w:r w:rsidRPr="00D82842">
              <w:rPr>
                <w:sz w:val="16"/>
                <w:szCs w:val="16"/>
              </w:rPr>
              <w:t> </w:t>
            </w:r>
          </w:p>
        </w:tc>
      </w:tr>
      <w:tr w:rsidR="000B34CB" w:rsidRPr="00D82842" w14:paraId="669642D5" w14:textId="77777777" w:rsidTr="00022824">
        <w:trPr>
          <w:trHeight w:val="287"/>
          <w:jc w:val="center"/>
        </w:trPr>
        <w:tc>
          <w:tcPr>
            <w:tcW w:w="352" w:type="pct"/>
            <w:tcBorders>
              <w:top w:val="nil"/>
              <w:left w:val="single" w:sz="4" w:space="0" w:color="auto"/>
              <w:bottom w:val="single" w:sz="4" w:space="0" w:color="auto"/>
              <w:right w:val="single" w:sz="4" w:space="0" w:color="auto"/>
            </w:tcBorders>
            <w:shd w:val="clear" w:color="auto" w:fill="auto"/>
            <w:noWrap/>
            <w:vAlign w:val="bottom"/>
            <w:hideMark/>
          </w:tcPr>
          <w:p w14:paraId="4DCF4618" w14:textId="77777777" w:rsidR="000B34CB" w:rsidRPr="00D82842" w:rsidRDefault="000B34CB" w:rsidP="000B34CB">
            <w:pPr>
              <w:rPr>
                <w:sz w:val="16"/>
                <w:szCs w:val="16"/>
              </w:rPr>
            </w:pPr>
            <w:r w:rsidRPr="00D82842">
              <w:rPr>
                <w:sz w:val="16"/>
                <w:szCs w:val="16"/>
              </w:rPr>
              <w:t>stavka</w:t>
            </w:r>
          </w:p>
        </w:tc>
        <w:tc>
          <w:tcPr>
            <w:tcW w:w="785" w:type="pct"/>
            <w:tcBorders>
              <w:top w:val="nil"/>
              <w:left w:val="nil"/>
              <w:bottom w:val="single" w:sz="4" w:space="0" w:color="auto"/>
              <w:right w:val="single" w:sz="4" w:space="0" w:color="auto"/>
            </w:tcBorders>
            <w:shd w:val="clear" w:color="auto" w:fill="auto"/>
            <w:noWrap/>
            <w:vAlign w:val="center"/>
            <w:hideMark/>
          </w:tcPr>
          <w:p w14:paraId="23C0EE92" w14:textId="77777777" w:rsidR="000B34CB" w:rsidRPr="00D82842" w:rsidRDefault="000B34CB" w:rsidP="000B34CB">
            <w:pPr>
              <w:jc w:val="center"/>
              <w:rPr>
                <w:sz w:val="16"/>
                <w:szCs w:val="16"/>
              </w:rPr>
            </w:pPr>
            <w:r w:rsidRPr="00D82842">
              <w:rPr>
                <w:sz w:val="16"/>
                <w:szCs w:val="16"/>
              </w:rPr>
              <w:t> </w:t>
            </w:r>
          </w:p>
        </w:tc>
        <w:tc>
          <w:tcPr>
            <w:tcW w:w="568" w:type="pct"/>
            <w:tcBorders>
              <w:top w:val="nil"/>
              <w:left w:val="nil"/>
              <w:bottom w:val="single" w:sz="4" w:space="0" w:color="auto"/>
              <w:right w:val="single" w:sz="4" w:space="0" w:color="auto"/>
            </w:tcBorders>
            <w:shd w:val="clear" w:color="auto" w:fill="auto"/>
            <w:vAlign w:val="center"/>
            <w:hideMark/>
          </w:tcPr>
          <w:p w14:paraId="312EC9B5" w14:textId="77777777" w:rsidR="000B34CB" w:rsidRPr="00D82842" w:rsidRDefault="000B34CB" w:rsidP="000B34CB">
            <w:pPr>
              <w:jc w:val="center"/>
              <w:rPr>
                <w:b/>
                <w:bCs/>
                <w:sz w:val="16"/>
                <w:szCs w:val="16"/>
              </w:rPr>
            </w:pPr>
            <w:r w:rsidRPr="00D82842">
              <w:rPr>
                <w:b/>
                <w:bCs/>
                <w:sz w:val="16"/>
                <w:szCs w:val="16"/>
              </w:rPr>
              <w:t> </w:t>
            </w:r>
          </w:p>
        </w:tc>
        <w:tc>
          <w:tcPr>
            <w:tcW w:w="1240" w:type="pct"/>
            <w:tcBorders>
              <w:top w:val="single" w:sz="4" w:space="0" w:color="auto"/>
              <w:left w:val="single" w:sz="4" w:space="0" w:color="auto"/>
              <w:bottom w:val="single" w:sz="4" w:space="0" w:color="auto"/>
              <w:right w:val="single" w:sz="4" w:space="0" w:color="auto"/>
            </w:tcBorders>
            <w:shd w:val="clear" w:color="auto" w:fill="auto"/>
            <w:vAlign w:val="center"/>
          </w:tcPr>
          <w:p w14:paraId="3573813F" w14:textId="6086C643" w:rsidR="000B34CB" w:rsidRPr="00D82842" w:rsidRDefault="000B34CB" w:rsidP="000B34CB">
            <w:pPr>
              <w:rPr>
                <w:sz w:val="16"/>
                <w:szCs w:val="16"/>
              </w:rPr>
            </w:pPr>
            <w:r w:rsidRPr="00D82842">
              <w:rPr>
                <w:sz w:val="16"/>
                <w:szCs w:val="16"/>
              </w:rPr>
              <w:t>Mikrotajner za biohemiju  sa gelom i clot-aktivatorom , sa integrisanim lijevkom i sirokim grlom</w:t>
            </w:r>
          </w:p>
        </w:tc>
        <w:tc>
          <w:tcPr>
            <w:tcW w:w="135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AFCEC4F" w14:textId="4420B2AD" w:rsidR="000B34CB" w:rsidRPr="00D82842" w:rsidRDefault="000B34CB" w:rsidP="000B34CB">
            <w:pPr>
              <w:rPr>
                <w:sz w:val="16"/>
                <w:szCs w:val="16"/>
              </w:rPr>
            </w:pPr>
            <w:r w:rsidRPr="00D82842">
              <w:rPr>
                <w:sz w:val="16"/>
                <w:szCs w:val="16"/>
              </w:rPr>
              <w:t>Mikrotajner za biohemiju  sa gelom i clot-aktivatorom , sa integrisanim lijevkom i sirokim grlom</w:t>
            </w:r>
          </w:p>
        </w:tc>
        <w:tc>
          <w:tcPr>
            <w:tcW w:w="349" w:type="pct"/>
            <w:tcBorders>
              <w:top w:val="nil"/>
              <w:left w:val="nil"/>
              <w:bottom w:val="single" w:sz="4" w:space="0" w:color="auto"/>
              <w:right w:val="single" w:sz="4" w:space="0" w:color="auto"/>
            </w:tcBorders>
            <w:shd w:val="clear" w:color="auto" w:fill="auto"/>
            <w:vAlign w:val="center"/>
            <w:hideMark/>
          </w:tcPr>
          <w:p w14:paraId="04027E73" w14:textId="77777777" w:rsidR="000B34CB" w:rsidRPr="00D82842" w:rsidRDefault="000B34CB" w:rsidP="000B34CB">
            <w:pPr>
              <w:jc w:val="center"/>
              <w:rPr>
                <w:sz w:val="16"/>
                <w:szCs w:val="16"/>
              </w:rPr>
            </w:pPr>
            <w:r w:rsidRPr="00D82842">
              <w:rPr>
                <w:sz w:val="16"/>
                <w:szCs w:val="16"/>
              </w:rPr>
              <w:t>48600</w:t>
            </w:r>
          </w:p>
        </w:tc>
        <w:tc>
          <w:tcPr>
            <w:tcW w:w="349" w:type="pct"/>
            <w:tcBorders>
              <w:top w:val="nil"/>
              <w:left w:val="nil"/>
              <w:bottom w:val="single" w:sz="4" w:space="0" w:color="auto"/>
              <w:right w:val="single" w:sz="4" w:space="0" w:color="auto"/>
            </w:tcBorders>
            <w:shd w:val="clear" w:color="auto" w:fill="auto"/>
            <w:vAlign w:val="center"/>
            <w:hideMark/>
          </w:tcPr>
          <w:p w14:paraId="6EB9BD0B" w14:textId="77777777" w:rsidR="000B34CB" w:rsidRPr="00D82842" w:rsidRDefault="000B34CB" w:rsidP="000B34CB">
            <w:pPr>
              <w:jc w:val="center"/>
              <w:rPr>
                <w:sz w:val="16"/>
                <w:szCs w:val="16"/>
              </w:rPr>
            </w:pPr>
            <w:r w:rsidRPr="00D82842">
              <w:rPr>
                <w:sz w:val="16"/>
                <w:szCs w:val="16"/>
              </w:rPr>
              <w:t>kom</w:t>
            </w:r>
          </w:p>
        </w:tc>
      </w:tr>
      <w:tr w:rsidR="000B34CB" w:rsidRPr="00D82842" w14:paraId="5D5FD8B4" w14:textId="77777777" w:rsidTr="00022824">
        <w:trPr>
          <w:trHeight w:val="170"/>
          <w:jc w:val="center"/>
        </w:trPr>
        <w:tc>
          <w:tcPr>
            <w:tcW w:w="352" w:type="pct"/>
            <w:tcBorders>
              <w:top w:val="nil"/>
              <w:left w:val="single" w:sz="4" w:space="0" w:color="auto"/>
              <w:bottom w:val="single" w:sz="4" w:space="0" w:color="auto"/>
              <w:right w:val="single" w:sz="4" w:space="0" w:color="auto"/>
            </w:tcBorders>
            <w:shd w:val="clear" w:color="auto" w:fill="auto"/>
            <w:noWrap/>
            <w:vAlign w:val="bottom"/>
            <w:hideMark/>
          </w:tcPr>
          <w:p w14:paraId="2D8EDEB0" w14:textId="4CC81A48" w:rsidR="000B34CB" w:rsidRPr="00D82842" w:rsidRDefault="000B34CB" w:rsidP="000B34CB">
            <w:pPr>
              <w:rPr>
                <w:b/>
                <w:bCs/>
                <w:sz w:val="16"/>
                <w:szCs w:val="16"/>
              </w:rPr>
            </w:pPr>
            <w:r w:rsidRPr="00D82842">
              <w:rPr>
                <w:b/>
                <w:bCs/>
                <w:sz w:val="16"/>
                <w:szCs w:val="16"/>
              </w:rPr>
              <w:t>Partija</w:t>
            </w:r>
            <w:r>
              <w:rPr>
                <w:b/>
                <w:bCs/>
                <w:sz w:val="16"/>
                <w:szCs w:val="16"/>
              </w:rPr>
              <w:t xml:space="preserve"> 4</w:t>
            </w:r>
          </w:p>
        </w:tc>
        <w:tc>
          <w:tcPr>
            <w:tcW w:w="785" w:type="pct"/>
            <w:tcBorders>
              <w:top w:val="nil"/>
              <w:left w:val="nil"/>
              <w:bottom w:val="single" w:sz="4" w:space="0" w:color="auto"/>
              <w:right w:val="single" w:sz="4" w:space="0" w:color="auto"/>
            </w:tcBorders>
            <w:shd w:val="clear" w:color="auto" w:fill="auto"/>
            <w:noWrap/>
            <w:vAlign w:val="center"/>
            <w:hideMark/>
          </w:tcPr>
          <w:p w14:paraId="5D01E2B3" w14:textId="77777777" w:rsidR="000B34CB" w:rsidRPr="00D82842" w:rsidRDefault="000B34CB" w:rsidP="000B34CB">
            <w:pPr>
              <w:jc w:val="center"/>
              <w:rPr>
                <w:sz w:val="16"/>
                <w:szCs w:val="16"/>
              </w:rPr>
            </w:pPr>
            <w:r w:rsidRPr="00D82842">
              <w:rPr>
                <w:sz w:val="16"/>
                <w:szCs w:val="16"/>
              </w:rPr>
              <w:t>6.431,50</w:t>
            </w:r>
          </w:p>
        </w:tc>
        <w:tc>
          <w:tcPr>
            <w:tcW w:w="568" w:type="pct"/>
            <w:tcBorders>
              <w:top w:val="nil"/>
              <w:left w:val="nil"/>
              <w:bottom w:val="single" w:sz="4" w:space="0" w:color="auto"/>
              <w:right w:val="single" w:sz="4" w:space="0" w:color="auto"/>
            </w:tcBorders>
            <w:shd w:val="clear" w:color="auto" w:fill="auto"/>
            <w:vAlign w:val="center"/>
            <w:hideMark/>
          </w:tcPr>
          <w:p w14:paraId="63B64CDB" w14:textId="77777777" w:rsidR="000B34CB" w:rsidRPr="00D82842" w:rsidRDefault="000B34CB" w:rsidP="000B34CB">
            <w:pPr>
              <w:jc w:val="center"/>
              <w:rPr>
                <w:b/>
                <w:bCs/>
                <w:sz w:val="16"/>
                <w:szCs w:val="16"/>
              </w:rPr>
            </w:pPr>
            <w:r w:rsidRPr="00D82842">
              <w:rPr>
                <w:b/>
                <w:bCs/>
                <w:sz w:val="16"/>
                <w:szCs w:val="16"/>
              </w:rPr>
              <w:t xml:space="preserve">Mikrotajnar K2EDTA </w:t>
            </w:r>
          </w:p>
        </w:tc>
        <w:tc>
          <w:tcPr>
            <w:tcW w:w="1240" w:type="pct"/>
            <w:tcBorders>
              <w:top w:val="single" w:sz="4" w:space="0" w:color="auto"/>
              <w:left w:val="nil"/>
              <w:bottom w:val="single" w:sz="4" w:space="0" w:color="auto"/>
              <w:right w:val="single" w:sz="4" w:space="0" w:color="auto"/>
            </w:tcBorders>
            <w:vAlign w:val="center"/>
          </w:tcPr>
          <w:p w14:paraId="3DC360E6" w14:textId="77777777" w:rsidR="000B34CB" w:rsidRPr="00D82842" w:rsidRDefault="000B34CB" w:rsidP="000B34CB">
            <w:pPr>
              <w:rPr>
                <w:sz w:val="16"/>
                <w:szCs w:val="16"/>
              </w:rPr>
            </w:pPr>
          </w:p>
        </w:tc>
        <w:tc>
          <w:tcPr>
            <w:tcW w:w="135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3AF4A65" w14:textId="2B322508" w:rsidR="000B34CB" w:rsidRPr="00D82842" w:rsidRDefault="000B34CB" w:rsidP="000B34CB">
            <w:pPr>
              <w:rPr>
                <w:sz w:val="16"/>
                <w:szCs w:val="16"/>
              </w:rPr>
            </w:pPr>
            <w:r w:rsidRPr="00D82842">
              <w:rPr>
                <w:sz w:val="16"/>
                <w:szCs w:val="16"/>
              </w:rPr>
              <w:t> </w:t>
            </w:r>
          </w:p>
        </w:tc>
        <w:tc>
          <w:tcPr>
            <w:tcW w:w="349" w:type="pct"/>
            <w:tcBorders>
              <w:top w:val="nil"/>
              <w:left w:val="nil"/>
              <w:bottom w:val="single" w:sz="4" w:space="0" w:color="auto"/>
              <w:right w:val="single" w:sz="4" w:space="0" w:color="auto"/>
            </w:tcBorders>
            <w:shd w:val="clear" w:color="auto" w:fill="auto"/>
            <w:vAlign w:val="center"/>
            <w:hideMark/>
          </w:tcPr>
          <w:p w14:paraId="56C5E08D" w14:textId="77777777" w:rsidR="000B34CB" w:rsidRPr="00D82842" w:rsidRDefault="000B34CB" w:rsidP="000B34CB">
            <w:pPr>
              <w:jc w:val="center"/>
              <w:rPr>
                <w:sz w:val="16"/>
                <w:szCs w:val="16"/>
              </w:rPr>
            </w:pPr>
            <w:r w:rsidRPr="00D82842">
              <w:rPr>
                <w:sz w:val="16"/>
                <w:szCs w:val="16"/>
              </w:rPr>
              <w:t> </w:t>
            </w:r>
          </w:p>
        </w:tc>
        <w:tc>
          <w:tcPr>
            <w:tcW w:w="349" w:type="pct"/>
            <w:tcBorders>
              <w:top w:val="nil"/>
              <w:left w:val="nil"/>
              <w:bottom w:val="single" w:sz="4" w:space="0" w:color="auto"/>
              <w:right w:val="single" w:sz="4" w:space="0" w:color="auto"/>
            </w:tcBorders>
            <w:shd w:val="clear" w:color="auto" w:fill="auto"/>
            <w:vAlign w:val="center"/>
            <w:hideMark/>
          </w:tcPr>
          <w:p w14:paraId="00447597" w14:textId="77777777" w:rsidR="000B34CB" w:rsidRPr="00D82842" w:rsidRDefault="000B34CB" w:rsidP="000B34CB">
            <w:pPr>
              <w:jc w:val="center"/>
              <w:rPr>
                <w:sz w:val="16"/>
                <w:szCs w:val="16"/>
              </w:rPr>
            </w:pPr>
            <w:r w:rsidRPr="00D82842">
              <w:rPr>
                <w:sz w:val="16"/>
                <w:szCs w:val="16"/>
              </w:rPr>
              <w:t> </w:t>
            </w:r>
          </w:p>
        </w:tc>
      </w:tr>
      <w:tr w:rsidR="000B34CB" w:rsidRPr="00D82842" w14:paraId="10C6E92F" w14:textId="77777777" w:rsidTr="00022824">
        <w:trPr>
          <w:trHeight w:val="251"/>
          <w:jc w:val="center"/>
        </w:trPr>
        <w:tc>
          <w:tcPr>
            <w:tcW w:w="352" w:type="pct"/>
            <w:tcBorders>
              <w:top w:val="nil"/>
              <w:left w:val="single" w:sz="4" w:space="0" w:color="auto"/>
              <w:bottom w:val="single" w:sz="4" w:space="0" w:color="auto"/>
              <w:right w:val="single" w:sz="4" w:space="0" w:color="auto"/>
            </w:tcBorders>
            <w:shd w:val="clear" w:color="auto" w:fill="auto"/>
            <w:noWrap/>
            <w:vAlign w:val="bottom"/>
            <w:hideMark/>
          </w:tcPr>
          <w:p w14:paraId="410949BC" w14:textId="77777777" w:rsidR="000B34CB" w:rsidRPr="00D82842" w:rsidRDefault="000B34CB" w:rsidP="000B34CB">
            <w:pPr>
              <w:rPr>
                <w:sz w:val="16"/>
                <w:szCs w:val="16"/>
              </w:rPr>
            </w:pPr>
            <w:r w:rsidRPr="00D82842">
              <w:rPr>
                <w:sz w:val="16"/>
                <w:szCs w:val="16"/>
              </w:rPr>
              <w:t>stavka</w:t>
            </w:r>
          </w:p>
        </w:tc>
        <w:tc>
          <w:tcPr>
            <w:tcW w:w="785" w:type="pct"/>
            <w:tcBorders>
              <w:top w:val="nil"/>
              <w:left w:val="nil"/>
              <w:bottom w:val="single" w:sz="4" w:space="0" w:color="auto"/>
              <w:right w:val="single" w:sz="4" w:space="0" w:color="auto"/>
            </w:tcBorders>
            <w:shd w:val="clear" w:color="auto" w:fill="auto"/>
            <w:noWrap/>
            <w:vAlign w:val="center"/>
            <w:hideMark/>
          </w:tcPr>
          <w:p w14:paraId="1C5E7915" w14:textId="77777777" w:rsidR="000B34CB" w:rsidRPr="00D82842" w:rsidRDefault="000B34CB" w:rsidP="000B34CB">
            <w:pPr>
              <w:jc w:val="center"/>
              <w:rPr>
                <w:sz w:val="16"/>
                <w:szCs w:val="16"/>
              </w:rPr>
            </w:pPr>
            <w:r w:rsidRPr="00D82842">
              <w:rPr>
                <w:sz w:val="16"/>
                <w:szCs w:val="16"/>
              </w:rPr>
              <w:t> </w:t>
            </w:r>
          </w:p>
        </w:tc>
        <w:tc>
          <w:tcPr>
            <w:tcW w:w="568" w:type="pct"/>
            <w:tcBorders>
              <w:top w:val="nil"/>
              <w:left w:val="nil"/>
              <w:bottom w:val="single" w:sz="4" w:space="0" w:color="auto"/>
              <w:right w:val="single" w:sz="4" w:space="0" w:color="auto"/>
            </w:tcBorders>
            <w:shd w:val="clear" w:color="auto" w:fill="auto"/>
            <w:vAlign w:val="center"/>
            <w:hideMark/>
          </w:tcPr>
          <w:p w14:paraId="169BF2B5" w14:textId="77777777" w:rsidR="000B34CB" w:rsidRPr="00D82842" w:rsidRDefault="000B34CB" w:rsidP="000B34CB">
            <w:pPr>
              <w:jc w:val="center"/>
              <w:rPr>
                <w:b/>
                <w:bCs/>
                <w:sz w:val="16"/>
                <w:szCs w:val="16"/>
              </w:rPr>
            </w:pPr>
            <w:r w:rsidRPr="00D82842">
              <w:rPr>
                <w:b/>
                <w:bCs/>
                <w:sz w:val="16"/>
                <w:szCs w:val="16"/>
              </w:rPr>
              <w:t> </w:t>
            </w:r>
          </w:p>
        </w:tc>
        <w:tc>
          <w:tcPr>
            <w:tcW w:w="1240" w:type="pct"/>
            <w:tcBorders>
              <w:top w:val="single" w:sz="4" w:space="0" w:color="auto"/>
              <w:left w:val="nil"/>
              <w:bottom w:val="single" w:sz="4" w:space="0" w:color="auto"/>
              <w:right w:val="single" w:sz="4" w:space="0" w:color="auto"/>
            </w:tcBorders>
            <w:vAlign w:val="center"/>
          </w:tcPr>
          <w:p w14:paraId="5CC40AEF" w14:textId="5C80FD47" w:rsidR="000B34CB" w:rsidRPr="00D82842" w:rsidRDefault="000B34CB" w:rsidP="000B34CB">
            <w:pPr>
              <w:rPr>
                <w:sz w:val="16"/>
                <w:szCs w:val="16"/>
              </w:rPr>
            </w:pPr>
            <w:r w:rsidRPr="00D82842">
              <w:rPr>
                <w:sz w:val="16"/>
                <w:szCs w:val="16"/>
              </w:rPr>
              <w:t>Mikrotajner K2 EDTA, sa integrisanim lijevkom i sirokim grlom</w:t>
            </w:r>
          </w:p>
        </w:tc>
        <w:tc>
          <w:tcPr>
            <w:tcW w:w="135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7BACA6A" w14:textId="0B692BDA" w:rsidR="000B34CB" w:rsidRPr="00D82842" w:rsidRDefault="000B34CB" w:rsidP="000B34CB">
            <w:pPr>
              <w:rPr>
                <w:sz w:val="16"/>
                <w:szCs w:val="16"/>
              </w:rPr>
            </w:pPr>
            <w:r w:rsidRPr="00D82842">
              <w:rPr>
                <w:sz w:val="16"/>
                <w:szCs w:val="16"/>
              </w:rPr>
              <w:t>Mikrotajner K2 EDTA, sa integrisanim lijevkom i sirokim grlom</w:t>
            </w:r>
          </w:p>
        </w:tc>
        <w:tc>
          <w:tcPr>
            <w:tcW w:w="349" w:type="pct"/>
            <w:tcBorders>
              <w:top w:val="nil"/>
              <w:left w:val="nil"/>
              <w:bottom w:val="single" w:sz="4" w:space="0" w:color="auto"/>
              <w:right w:val="single" w:sz="4" w:space="0" w:color="auto"/>
            </w:tcBorders>
            <w:shd w:val="clear" w:color="auto" w:fill="auto"/>
            <w:vAlign w:val="center"/>
            <w:hideMark/>
          </w:tcPr>
          <w:p w14:paraId="53F43B58" w14:textId="77777777" w:rsidR="000B34CB" w:rsidRPr="00D82842" w:rsidRDefault="000B34CB" w:rsidP="000B34CB">
            <w:pPr>
              <w:jc w:val="center"/>
              <w:rPr>
                <w:sz w:val="16"/>
                <w:szCs w:val="16"/>
              </w:rPr>
            </w:pPr>
            <w:r w:rsidRPr="00D82842">
              <w:rPr>
                <w:sz w:val="16"/>
                <w:szCs w:val="16"/>
              </w:rPr>
              <w:t>67700</w:t>
            </w:r>
          </w:p>
        </w:tc>
        <w:tc>
          <w:tcPr>
            <w:tcW w:w="349" w:type="pct"/>
            <w:tcBorders>
              <w:top w:val="nil"/>
              <w:left w:val="nil"/>
              <w:bottom w:val="single" w:sz="4" w:space="0" w:color="auto"/>
              <w:right w:val="single" w:sz="4" w:space="0" w:color="auto"/>
            </w:tcBorders>
            <w:shd w:val="clear" w:color="auto" w:fill="auto"/>
            <w:vAlign w:val="center"/>
            <w:hideMark/>
          </w:tcPr>
          <w:p w14:paraId="5B957C1A" w14:textId="77777777" w:rsidR="000B34CB" w:rsidRPr="00D82842" w:rsidRDefault="000B34CB" w:rsidP="000B34CB">
            <w:pPr>
              <w:jc w:val="center"/>
              <w:rPr>
                <w:sz w:val="16"/>
                <w:szCs w:val="16"/>
              </w:rPr>
            </w:pPr>
            <w:r w:rsidRPr="00D82842">
              <w:rPr>
                <w:sz w:val="16"/>
                <w:szCs w:val="16"/>
              </w:rPr>
              <w:t>kom</w:t>
            </w:r>
          </w:p>
        </w:tc>
      </w:tr>
      <w:tr w:rsidR="000B34CB" w:rsidRPr="00D82842" w14:paraId="32C15EBF" w14:textId="77777777" w:rsidTr="00022824">
        <w:trPr>
          <w:trHeight w:val="233"/>
          <w:jc w:val="center"/>
        </w:trPr>
        <w:tc>
          <w:tcPr>
            <w:tcW w:w="352" w:type="pct"/>
            <w:tcBorders>
              <w:top w:val="nil"/>
              <w:left w:val="single" w:sz="4" w:space="0" w:color="auto"/>
              <w:bottom w:val="single" w:sz="4" w:space="0" w:color="auto"/>
              <w:right w:val="single" w:sz="4" w:space="0" w:color="auto"/>
            </w:tcBorders>
            <w:shd w:val="clear" w:color="auto" w:fill="auto"/>
            <w:noWrap/>
            <w:vAlign w:val="bottom"/>
            <w:hideMark/>
          </w:tcPr>
          <w:p w14:paraId="39EC6D97" w14:textId="5991A0C5" w:rsidR="000B34CB" w:rsidRPr="00D82842" w:rsidRDefault="000B34CB" w:rsidP="000B34CB">
            <w:pPr>
              <w:rPr>
                <w:b/>
                <w:bCs/>
                <w:sz w:val="16"/>
                <w:szCs w:val="16"/>
              </w:rPr>
            </w:pPr>
            <w:r w:rsidRPr="00D82842">
              <w:rPr>
                <w:b/>
                <w:bCs/>
                <w:sz w:val="16"/>
                <w:szCs w:val="16"/>
              </w:rPr>
              <w:t>Partija</w:t>
            </w:r>
            <w:r>
              <w:rPr>
                <w:b/>
                <w:bCs/>
                <w:sz w:val="16"/>
                <w:szCs w:val="16"/>
              </w:rPr>
              <w:t xml:space="preserve"> 5</w:t>
            </w:r>
          </w:p>
        </w:tc>
        <w:tc>
          <w:tcPr>
            <w:tcW w:w="785" w:type="pct"/>
            <w:tcBorders>
              <w:top w:val="nil"/>
              <w:left w:val="nil"/>
              <w:bottom w:val="single" w:sz="4" w:space="0" w:color="auto"/>
              <w:right w:val="single" w:sz="4" w:space="0" w:color="auto"/>
            </w:tcBorders>
            <w:shd w:val="clear" w:color="auto" w:fill="auto"/>
            <w:noWrap/>
            <w:vAlign w:val="center"/>
            <w:hideMark/>
          </w:tcPr>
          <w:p w14:paraId="3E351891" w14:textId="77777777" w:rsidR="000B34CB" w:rsidRPr="00D82842" w:rsidRDefault="000B34CB" w:rsidP="000B34CB">
            <w:pPr>
              <w:jc w:val="center"/>
              <w:rPr>
                <w:sz w:val="16"/>
                <w:szCs w:val="16"/>
              </w:rPr>
            </w:pPr>
            <w:r w:rsidRPr="00D82842">
              <w:rPr>
                <w:sz w:val="16"/>
                <w:szCs w:val="16"/>
              </w:rPr>
              <w:t>15.277,00</w:t>
            </w:r>
          </w:p>
        </w:tc>
        <w:tc>
          <w:tcPr>
            <w:tcW w:w="568" w:type="pct"/>
            <w:tcBorders>
              <w:top w:val="nil"/>
              <w:left w:val="nil"/>
              <w:bottom w:val="single" w:sz="4" w:space="0" w:color="auto"/>
              <w:right w:val="single" w:sz="4" w:space="0" w:color="auto"/>
            </w:tcBorders>
            <w:shd w:val="clear" w:color="auto" w:fill="auto"/>
            <w:vAlign w:val="center"/>
            <w:hideMark/>
          </w:tcPr>
          <w:p w14:paraId="08BA5087" w14:textId="77777777" w:rsidR="000B34CB" w:rsidRPr="00D82842" w:rsidRDefault="000B34CB" w:rsidP="000B34CB">
            <w:pPr>
              <w:jc w:val="center"/>
              <w:rPr>
                <w:b/>
                <w:bCs/>
                <w:sz w:val="16"/>
                <w:szCs w:val="16"/>
              </w:rPr>
            </w:pPr>
            <w:r w:rsidRPr="00D82842">
              <w:rPr>
                <w:b/>
                <w:bCs/>
                <w:sz w:val="16"/>
                <w:szCs w:val="16"/>
              </w:rPr>
              <w:t>Lancete kontaktne</w:t>
            </w:r>
          </w:p>
        </w:tc>
        <w:tc>
          <w:tcPr>
            <w:tcW w:w="1240" w:type="pct"/>
            <w:tcBorders>
              <w:top w:val="single" w:sz="4" w:space="0" w:color="auto"/>
              <w:left w:val="nil"/>
              <w:bottom w:val="single" w:sz="4" w:space="0" w:color="auto"/>
              <w:right w:val="single" w:sz="4" w:space="0" w:color="auto"/>
            </w:tcBorders>
            <w:vAlign w:val="center"/>
          </w:tcPr>
          <w:p w14:paraId="3C01EB92" w14:textId="77777777" w:rsidR="000B34CB" w:rsidRPr="00D82842" w:rsidRDefault="000B34CB" w:rsidP="000B34CB">
            <w:pPr>
              <w:rPr>
                <w:sz w:val="16"/>
                <w:szCs w:val="16"/>
              </w:rPr>
            </w:pPr>
          </w:p>
        </w:tc>
        <w:tc>
          <w:tcPr>
            <w:tcW w:w="135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EB00B41" w14:textId="67E44A43" w:rsidR="000B34CB" w:rsidRPr="00D82842" w:rsidRDefault="000B34CB" w:rsidP="000B34CB">
            <w:pPr>
              <w:rPr>
                <w:sz w:val="16"/>
                <w:szCs w:val="16"/>
              </w:rPr>
            </w:pPr>
            <w:r w:rsidRPr="00D82842">
              <w:rPr>
                <w:sz w:val="16"/>
                <w:szCs w:val="16"/>
              </w:rPr>
              <w:t> </w:t>
            </w:r>
          </w:p>
        </w:tc>
        <w:tc>
          <w:tcPr>
            <w:tcW w:w="349" w:type="pct"/>
            <w:tcBorders>
              <w:top w:val="nil"/>
              <w:left w:val="nil"/>
              <w:bottom w:val="single" w:sz="4" w:space="0" w:color="auto"/>
              <w:right w:val="single" w:sz="4" w:space="0" w:color="auto"/>
            </w:tcBorders>
            <w:shd w:val="clear" w:color="auto" w:fill="auto"/>
            <w:vAlign w:val="center"/>
            <w:hideMark/>
          </w:tcPr>
          <w:p w14:paraId="72ACB000" w14:textId="77777777" w:rsidR="000B34CB" w:rsidRPr="00D82842" w:rsidRDefault="000B34CB" w:rsidP="000B34CB">
            <w:pPr>
              <w:jc w:val="center"/>
              <w:rPr>
                <w:sz w:val="16"/>
                <w:szCs w:val="16"/>
              </w:rPr>
            </w:pPr>
            <w:r w:rsidRPr="00D82842">
              <w:rPr>
                <w:sz w:val="16"/>
                <w:szCs w:val="16"/>
              </w:rPr>
              <w:t> </w:t>
            </w:r>
          </w:p>
        </w:tc>
        <w:tc>
          <w:tcPr>
            <w:tcW w:w="349" w:type="pct"/>
            <w:tcBorders>
              <w:top w:val="nil"/>
              <w:left w:val="nil"/>
              <w:bottom w:val="single" w:sz="4" w:space="0" w:color="auto"/>
              <w:right w:val="single" w:sz="4" w:space="0" w:color="auto"/>
            </w:tcBorders>
            <w:shd w:val="clear" w:color="auto" w:fill="auto"/>
            <w:vAlign w:val="center"/>
            <w:hideMark/>
          </w:tcPr>
          <w:p w14:paraId="65E8E5B6" w14:textId="77777777" w:rsidR="000B34CB" w:rsidRPr="00D82842" w:rsidRDefault="000B34CB" w:rsidP="000B34CB">
            <w:pPr>
              <w:jc w:val="center"/>
              <w:rPr>
                <w:sz w:val="16"/>
                <w:szCs w:val="16"/>
              </w:rPr>
            </w:pPr>
            <w:r w:rsidRPr="00D82842">
              <w:rPr>
                <w:sz w:val="16"/>
                <w:szCs w:val="16"/>
              </w:rPr>
              <w:t> </w:t>
            </w:r>
          </w:p>
        </w:tc>
      </w:tr>
      <w:tr w:rsidR="000B34CB" w:rsidRPr="00D82842" w14:paraId="4C2BE196" w14:textId="77777777" w:rsidTr="00022824">
        <w:trPr>
          <w:trHeight w:val="350"/>
          <w:jc w:val="center"/>
        </w:trPr>
        <w:tc>
          <w:tcPr>
            <w:tcW w:w="352" w:type="pct"/>
            <w:tcBorders>
              <w:top w:val="nil"/>
              <w:left w:val="single" w:sz="4" w:space="0" w:color="auto"/>
              <w:bottom w:val="single" w:sz="4" w:space="0" w:color="auto"/>
              <w:right w:val="single" w:sz="4" w:space="0" w:color="auto"/>
            </w:tcBorders>
            <w:shd w:val="clear" w:color="auto" w:fill="auto"/>
            <w:noWrap/>
            <w:vAlign w:val="bottom"/>
            <w:hideMark/>
          </w:tcPr>
          <w:p w14:paraId="3F5C80E1" w14:textId="77777777" w:rsidR="000B34CB" w:rsidRPr="00D82842" w:rsidRDefault="000B34CB" w:rsidP="000B34CB">
            <w:pPr>
              <w:rPr>
                <w:sz w:val="16"/>
                <w:szCs w:val="16"/>
              </w:rPr>
            </w:pPr>
            <w:r w:rsidRPr="00D82842">
              <w:rPr>
                <w:sz w:val="16"/>
                <w:szCs w:val="16"/>
              </w:rPr>
              <w:t>stavka</w:t>
            </w:r>
          </w:p>
        </w:tc>
        <w:tc>
          <w:tcPr>
            <w:tcW w:w="785" w:type="pct"/>
            <w:tcBorders>
              <w:top w:val="nil"/>
              <w:left w:val="nil"/>
              <w:bottom w:val="single" w:sz="4" w:space="0" w:color="auto"/>
              <w:right w:val="single" w:sz="4" w:space="0" w:color="auto"/>
            </w:tcBorders>
            <w:shd w:val="clear" w:color="auto" w:fill="auto"/>
            <w:noWrap/>
            <w:vAlign w:val="center"/>
            <w:hideMark/>
          </w:tcPr>
          <w:p w14:paraId="5AC91A1E" w14:textId="77777777" w:rsidR="000B34CB" w:rsidRPr="00D82842" w:rsidRDefault="000B34CB" w:rsidP="000B34CB">
            <w:pPr>
              <w:jc w:val="center"/>
              <w:rPr>
                <w:sz w:val="16"/>
                <w:szCs w:val="16"/>
              </w:rPr>
            </w:pPr>
            <w:r w:rsidRPr="00D82842">
              <w:rPr>
                <w:sz w:val="16"/>
                <w:szCs w:val="16"/>
              </w:rPr>
              <w:t> </w:t>
            </w:r>
          </w:p>
        </w:tc>
        <w:tc>
          <w:tcPr>
            <w:tcW w:w="568" w:type="pct"/>
            <w:tcBorders>
              <w:top w:val="nil"/>
              <w:left w:val="nil"/>
              <w:bottom w:val="single" w:sz="4" w:space="0" w:color="auto"/>
              <w:right w:val="single" w:sz="4" w:space="0" w:color="auto"/>
            </w:tcBorders>
            <w:shd w:val="clear" w:color="auto" w:fill="auto"/>
            <w:vAlign w:val="center"/>
            <w:hideMark/>
          </w:tcPr>
          <w:p w14:paraId="2C74C59D" w14:textId="77777777" w:rsidR="000B34CB" w:rsidRPr="00D82842" w:rsidRDefault="000B34CB" w:rsidP="000B34CB">
            <w:pPr>
              <w:jc w:val="center"/>
              <w:rPr>
                <w:b/>
                <w:bCs/>
                <w:sz w:val="16"/>
                <w:szCs w:val="16"/>
              </w:rPr>
            </w:pPr>
            <w:r w:rsidRPr="00D82842">
              <w:rPr>
                <w:b/>
                <w:bCs/>
                <w:sz w:val="16"/>
                <w:szCs w:val="16"/>
              </w:rPr>
              <w:t> </w:t>
            </w:r>
          </w:p>
        </w:tc>
        <w:tc>
          <w:tcPr>
            <w:tcW w:w="1240" w:type="pct"/>
            <w:tcBorders>
              <w:top w:val="single" w:sz="4" w:space="0" w:color="auto"/>
              <w:left w:val="single" w:sz="4" w:space="0" w:color="auto"/>
              <w:bottom w:val="single" w:sz="4" w:space="0" w:color="auto"/>
              <w:right w:val="single" w:sz="4" w:space="0" w:color="auto"/>
            </w:tcBorders>
            <w:shd w:val="clear" w:color="auto" w:fill="auto"/>
            <w:vAlign w:val="center"/>
          </w:tcPr>
          <w:p w14:paraId="781B846E" w14:textId="6E2EE7DB" w:rsidR="000B34CB" w:rsidRPr="00D82842" w:rsidRDefault="000B34CB" w:rsidP="000B34CB">
            <w:pPr>
              <w:rPr>
                <w:sz w:val="16"/>
                <w:szCs w:val="16"/>
              </w:rPr>
            </w:pPr>
            <w:r w:rsidRPr="00D82842">
              <w:rPr>
                <w:sz w:val="16"/>
                <w:szCs w:val="16"/>
              </w:rPr>
              <w:t xml:space="preserve">Lancete - kontaktne, 1,5 mm-1,8mm, sa aktivacijom na dodir prstom </w:t>
            </w:r>
          </w:p>
        </w:tc>
        <w:tc>
          <w:tcPr>
            <w:tcW w:w="135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6CDEAAF" w14:textId="30B703DA" w:rsidR="000B34CB" w:rsidRPr="00D82842" w:rsidRDefault="000B34CB" w:rsidP="000B34CB">
            <w:pPr>
              <w:rPr>
                <w:sz w:val="16"/>
                <w:szCs w:val="16"/>
              </w:rPr>
            </w:pPr>
            <w:r w:rsidRPr="00D82842">
              <w:rPr>
                <w:sz w:val="16"/>
                <w:szCs w:val="16"/>
              </w:rPr>
              <w:t xml:space="preserve">Lancete - kontaktne, 1,5 mm-1,8mm, sa aktivacijom na dodir prstom </w:t>
            </w:r>
          </w:p>
        </w:tc>
        <w:tc>
          <w:tcPr>
            <w:tcW w:w="349" w:type="pct"/>
            <w:tcBorders>
              <w:top w:val="nil"/>
              <w:left w:val="nil"/>
              <w:bottom w:val="single" w:sz="4" w:space="0" w:color="auto"/>
              <w:right w:val="single" w:sz="4" w:space="0" w:color="auto"/>
            </w:tcBorders>
            <w:shd w:val="clear" w:color="auto" w:fill="auto"/>
            <w:vAlign w:val="center"/>
            <w:hideMark/>
          </w:tcPr>
          <w:p w14:paraId="74B0FC76" w14:textId="77777777" w:rsidR="000B34CB" w:rsidRPr="00D82842" w:rsidRDefault="000B34CB" w:rsidP="000B34CB">
            <w:pPr>
              <w:jc w:val="center"/>
              <w:rPr>
                <w:sz w:val="16"/>
                <w:szCs w:val="16"/>
              </w:rPr>
            </w:pPr>
            <w:r w:rsidRPr="00D82842">
              <w:rPr>
                <w:sz w:val="16"/>
                <w:szCs w:val="16"/>
              </w:rPr>
              <w:t>12500</w:t>
            </w:r>
          </w:p>
        </w:tc>
        <w:tc>
          <w:tcPr>
            <w:tcW w:w="349" w:type="pct"/>
            <w:tcBorders>
              <w:top w:val="nil"/>
              <w:left w:val="nil"/>
              <w:bottom w:val="single" w:sz="4" w:space="0" w:color="auto"/>
              <w:right w:val="single" w:sz="4" w:space="0" w:color="auto"/>
            </w:tcBorders>
            <w:shd w:val="clear" w:color="auto" w:fill="auto"/>
            <w:vAlign w:val="center"/>
            <w:hideMark/>
          </w:tcPr>
          <w:p w14:paraId="44D2203F" w14:textId="77777777" w:rsidR="000B34CB" w:rsidRPr="00D82842" w:rsidRDefault="000B34CB" w:rsidP="000B34CB">
            <w:pPr>
              <w:jc w:val="center"/>
              <w:rPr>
                <w:sz w:val="16"/>
                <w:szCs w:val="16"/>
              </w:rPr>
            </w:pPr>
            <w:r w:rsidRPr="00D82842">
              <w:rPr>
                <w:sz w:val="16"/>
                <w:szCs w:val="16"/>
              </w:rPr>
              <w:t>kom</w:t>
            </w:r>
          </w:p>
        </w:tc>
      </w:tr>
      <w:tr w:rsidR="000B34CB" w:rsidRPr="00D82842" w14:paraId="681AD010" w14:textId="77777777" w:rsidTr="00022824">
        <w:trPr>
          <w:trHeight w:val="152"/>
          <w:jc w:val="center"/>
        </w:trPr>
        <w:tc>
          <w:tcPr>
            <w:tcW w:w="352" w:type="pct"/>
            <w:tcBorders>
              <w:top w:val="nil"/>
              <w:left w:val="single" w:sz="4" w:space="0" w:color="auto"/>
              <w:bottom w:val="single" w:sz="4" w:space="0" w:color="auto"/>
              <w:right w:val="single" w:sz="4" w:space="0" w:color="auto"/>
            </w:tcBorders>
            <w:shd w:val="clear" w:color="auto" w:fill="auto"/>
            <w:noWrap/>
            <w:vAlign w:val="bottom"/>
            <w:hideMark/>
          </w:tcPr>
          <w:p w14:paraId="4A7A0305" w14:textId="77777777" w:rsidR="000B34CB" w:rsidRPr="00D82842" w:rsidRDefault="000B34CB" w:rsidP="000B34CB">
            <w:pPr>
              <w:rPr>
                <w:sz w:val="16"/>
                <w:szCs w:val="16"/>
              </w:rPr>
            </w:pPr>
            <w:r w:rsidRPr="00D82842">
              <w:rPr>
                <w:sz w:val="16"/>
                <w:szCs w:val="16"/>
              </w:rPr>
              <w:t>stavka</w:t>
            </w:r>
          </w:p>
        </w:tc>
        <w:tc>
          <w:tcPr>
            <w:tcW w:w="785" w:type="pct"/>
            <w:tcBorders>
              <w:top w:val="nil"/>
              <w:left w:val="nil"/>
              <w:bottom w:val="single" w:sz="4" w:space="0" w:color="auto"/>
              <w:right w:val="single" w:sz="4" w:space="0" w:color="auto"/>
            </w:tcBorders>
            <w:shd w:val="clear" w:color="auto" w:fill="auto"/>
            <w:noWrap/>
            <w:vAlign w:val="center"/>
            <w:hideMark/>
          </w:tcPr>
          <w:p w14:paraId="45D2B441" w14:textId="77777777" w:rsidR="000B34CB" w:rsidRPr="00D82842" w:rsidRDefault="000B34CB" w:rsidP="000B34CB">
            <w:pPr>
              <w:jc w:val="center"/>
              <w:rPr>
                <w:sz w:val="16"/>
                <w:szCs w:val="16"/>
              </w:rPr>
            </w:pPr>
            <w:r w:rsidRPr="00D82842">
              <w:rPr>
                <w:sz w:val="16"/>
                <w:szCs w:val="16"/>
              </w:rPr>
              <w:t> </w:t>
            </w:r>
          </w:p>
        </w:tc>
        <w:tc>
          <w:tcPr>
            <w:tcW w:w="568" w:type="pct"/>
            <w:tcBorders>
              <w:top w:val="nil"/>
              <w:left w:val="nil"/>
              <w:bottom w:val="single" w:sz="4" w:space="0" w:color="auto"/>
              <w:right w:val="single" w:sz="4" w:space="0" w:color="auto"/>
            </w:tcBorders>
            <w:shd w:val="clear" w:color="auto" w:fill="auto"/>
            <w:vAlign w:val="center"/>
            <w:hideMark/>
          </w:tcPr>
          <w:p w14:paraId="77392387" w14:textId="77777777" w:rsidR="000B34CB" w:rsidRPr="00D82842" w:rsidRDefault="000B34CB" w:rsidP="000B34CB">
            <w:pPr>
              <w:jc w:val="center"/>
              <w:rPr>
                <w:b/>
                <w:bCs/>
                <w:sz w:val="16"/>
                <w:szCs w:val="16"/>
              </w:rPr>
            </w:pPr>
            <w:r w:rsidRPr="00D82842">
              <w:rPr>
                <w:b/>
                <w:bCs/>
                <w:sz w:val="16"/>
                <w:szCs w:val="16"/>
              </w:rPr>
              <w:t> </w:t>
            </w:r>
          </w:p>
        </w:tc>
        <w:tc>
          <w:tcPr>
            <w:tcW w:w="1240" w:type="pct"/>
            <w:tcBorders>
              <w:top w:val="single" w:sz="4" w:space="0" w:color="auto"/>
              <w:left w:val="single" w:sz="4" w:space="0" w:color="auto"/>
              <w:bottom w:val="single" w:sz="4" w:space="0" w:color="auto"/>
              <w:right w:val="single" w:sz="4" w:space="0" w:color="auto"/>
            </w:tcBorders>
            <w:shd w:val="clear" w:color="auto" w:fill="auto"/>
            <w:vAlign w:val="center"/>
          </w:tcPr>
          <w:p w14:paraId="6CC76974" w14:textId="1881A204" w:rsidR="000B34CB" w:rsidRPr="00D82842" w:rsidRDefault="000B34CB" w:rsidP="000B34CB">
            <w:pPr>
              <w:rPr>
                <w:sz w:val="16"/>
                <w:szCs w:val="16"/>
              </w:rPr>
            </w:pPr>
            <w:r w:rsidRPr="00D82842">
              <w:rPr>
                <w:sz w:val="16"/>
                <w:szCs w:val="16"/>
              </w:rPr>
              <w:t>Lancete - kontaktne, 2,0 mm,  sa aktivacijom na dodir prstom</w:t>
            </w:r>
          </w:p>
        </w:tc>
        <w:tc>
          <w:tcPr>
            <w:tcW w:w="135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614F89D" w14:textId="52B45FAE" w:rsidR="000B34CB" w:rsidRPr="00D82842" w:rsidRDefault="000B34CB" w:rsidP="000B34CB">
            <w:pPr>
              <w:rPr>
                <w:sz w:val="16"/>
                <w:szCs w:val="16"/>
              </w:rPr>
            </w:pPr>
            <w:r w:rsidRPr="00D82842">
              <w:rPr>
                <w:sz w:val="16"/>
                <w:szCs w:val="16"/>
              </w:rPr>
              <w:t>Lancete - kontaktne, 2,0 mm,  sa aktivacijom na dodir prstom</w:t>
            </w:r>
          </w:p>
        </w:tc>
        <w:tc>
          <w:tcPr>
            <w:tcW w:w="349" w:type="pct"/>
            <w:tcBorders>
              <w:top w:val="nil"/>
              <w:left w:val="nil"/>
              <w:bottom w:val="single" w:sz="4" w:space="0" w:color="auto"/>
              <w:right w:val="single" w:sz="4" w:space="0" w:color="auto"/>
            </w:tcBorders>
            <w:shd w:val="clear" w:color="auto" w:fill="auto"/>
            <w:vAlign w:val="center"/>
            <w:hideMark/>
          </w:tcPr>
          <w:p w14:paraId="4D928191" w14:textId="77777777" w:rsidR="000B34CB" w:rsidRPr="00D82842" w:rsidRDefault="000B34CB" w:rsidP="000B34CB">
            <w:pPr>
              <w:jc w:val="center"/>
              <w:rPr>
                <w:sz w:val="16"/>
                <w:szCs w:val="16"/>
              </w:rPr>
            </w:pPr>
            <w:r w:rsidRPr="00D82842">
              <w:rPr>
                <w:sz w:val="16"/>
                <w:szCs w:val="16"/>
              </w:rPr>
              <w:t>70700</w:t>
            </w:r>
          </w:p>
        </w:tc>
        <w:tc>
          <w:tcPr>
            <w:tcW w:w="349" w:type="pct"/>
            <w:tcBorders>
              <w:top w:val="nil"/>
              <w:left w:val="nil"/>
              <w:bottom w:val="single" w:sz="4" w:space="0" w:color="auto"/>
              <w:right w:val="single" w:sz="4" w:space="0" w:color="auto"/>
            </w:tcBorders>
            <w:shd w:val="clear" w:color="auto" w:fill="auto"/>
            <w:vAlign w:val="center"/>
            <w:hideMark/>
          </w:tcPr>
          <w:p w14:paraId="08816C0C" w14:textId="77777777" w:rsidR="000B34CB" w:rsidRPr="00D82842" w:rsidRDefault="000B34CB" w:rsidP="000B34CB">
            <w:pPr>
              <w:jc w:val="center"/>
              <w:rPr>
                <w:sz w:val="16"/>
                <w:szCs w:val="16"/>
              </w:rPr>
            </w:pPr>
            <w:r w:rsidRPr="00D82842">
              <w:rPr>
                <w:sz w:val="16"/>
                <w:szCs w:val="16"/>
              </w:rPr>
              <w:t>kom</w:t>
            </w:r>
          </w:p>
        </w:tc>
      </w:tr>
      <w:tr w:rsidR="000B34CB" w:rsidRPr="00D82842" w14:paraId="6BF98229" w14:textId="77777777" w:rsidTr="00022824">
        <w:trPr>
          <w:trHeight w:val="233"/>
          <w:jc w:val="center"/>
        </w:trPr>
        <w:tc>
          <w:tcPr>
            <w:tcW w:w="352" w:type="pct"/>
            <w:tcBorders>
              <w:top w:val="nil"/>
              <w:left w:val="single" w:sz="4" w:space="0" w:color="auto"/>
              <w:bottom w:val="single" w:sz="4" w:space="0" w:color="auto"/>
              <w:right w:val="single" w:sz="4" w:space="0" w:color="auto"/>
            </w:tcBorders>
            <w:shd w:val="clear" w:color="auto" w:fill="auto"/>
            <w:noWrap/>
            <w:vAlign w:val="bottom"/>
            <w:hideMark/>
          </w:tcPr>
          <w:p w14:paraId="67ACEF7E" w14:textId="77777777" w:rsidR="000B34CB" w:rsidRPr="00D82842" w:rsidRDefault="000B34CB" w:rsidP="000B34CB">
            <w:pPr>
              <w:rPr>
                <w:sz w:val="16"/>
                <w:szCs w:val="16"/>
              </w:rPr>
            </w:pPr>
            <w:r w:rsidRPr="00D82842">
              <w:rPr>
                <w:sz w:val="16"/>
                <w:szCs w:val="16"/>
              </w:rPr>
              <w:t>stavka</w:t>
            </w:r>
          </w:p>
        </w:tc>
        <w:tc>
          <w:tcPr>
            <w:tcW w:w="785" w:type="pct"/>
            <w:tcBorders>
              <w:top w:val="nil"/>
              <w:left w:val="nil"/>
              <w:bottom w:val="single" w:sz="4" w:space="0" w:color="auto"/>
              <w:right w:val="single" w:sz="4" w:space="0" w:color="auto"/>
            </w:tcBorders>
            <w:shd w:val="clear" w:color="auto" w:fill="auto"/>
            <w:noWrap/>
            <w:vAlign w:val="center"/>
            <w:hideMark/>
          </w:tcPr>
          <w:p w14:paraId="706CB460" w14:textId="77777777" w:rsidR="000B34CB" w:rsidRPr="00D82842" w:rsidRDefault="000B34CB" w:rsidP="000B34CB">
            <w:pPr>
              <w:jc w:val="center"/>
              <w:rPr>
                <w:sz w:val="16"/>
                <w:szCs w:val="16"/>
              </w:rPr>
            </w:pPr>
            <w:r w:rsidRPr="00D82842">
              <w:rPr>
                <w:sz w:val="16"/>
                <w:szCs w:val="16"/>
              </w:rPr>
              <w:t> </w:t>
            </w:r>
          </w:p>
        </w:tc>
        <w:tc>
          <w:tcPr>
            <w:tcW w:w="568" w:type="pct"/>
            <w:tcBorders>
              <w:top w:val="nil"/>
              <w:left w:val="nil"/>
              <w:bottom w:val="single" w:sz="4" w:space="0" w:color="auto"/>
              <w:right w:val="single" w:sz="4" w:space="0" w:color="auto"/>
            </w:tcBorders>
            <w:shd w:val="clear" w:color="auto" w:fill="auto"/>
            <w:vAlign w:val="center"/>
            <w:hideMark/>
          </w:tcPr>
          <w:p w14:paraId="531DE830" w14:textId="77777777" w:rsidR="000B34CB" w:rsidRPr="00D82842" w:rsidRDefault="000B34CB" w:rsidP="000B34CB">
            <w:pPr>
              <w:jc w:val="center"/>
              <w:rPr>
                <w:b/>
                <w:bCs/>
                <w:sz w:val="16"/>
                <w:szCs w:val="16"/>
              </w:rPr>
            </w:pPr>
            <w:r w:rsidRPr="00D82842">
              <w:rPr>
                <w:b/>
                <w:bCs/>
                <w:sz w:val="16"/>
                <w:szCs w:val="16"/>
              </w:rPr>
              <w:t> </w:t>
            </w:r>
          </w:p>
        </w:tc>
        <w:tc>
          <w:tcPr>
            <w:tcW w:w="1240" w:type="pct"/>
            <w:tcBorders>
              <w:top w:val="single" w:sz="4" w:space="0" w:color="auto"/>
              <w:left w:val="single" w:sz="4" w:space="0" w:color="auto"/>
              <w:bottom w:val="single" w:sz="4" w:space="0" w:color="auto"/>
              <w:right w:val="single" w:sz="4" w:space="0" w:color="auto"/>
            </w:tcBorders>
            <w:shd w:val="clear" w:color="auto" w:fill="auto"/>
            <w:vAlign w:val="center"/>
          </w:tcPr>
          <w:p w14:paraId="6EA3B9DA" w14:textId="403124D5" w:rsidR="000B34CB" w:rsidRPr="00D82842" w:rsidRDefault="000B34CB" w:rsidP="000B34CB">
            <w:pPr>
              <w:rPr>
                <w:sz w:val="16"/>
                <w:szCs w:val="16"/>
              </w:rPr>
            </w:pPr>
            <w:r w:rsidRPr="00D82842">
              <w:rPr>
                <w:sz w:val="16"/>
                <w:szCs w:val="16"/>
              </w:rPr>
              <w:t>Lancete - kontaktne za petu, 1mm, sa aktivacijom na dodir</w:t>
            </w:r>
          </w:p>
        </w:tc>
        <w:tc>
          <w:tcPr>
            <w:tcW w:w="135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D61529A" w14:textId="39257FC7" w:rsidR="000B34CB" w:rsidRPr="00D82842" w:rsidRDefault="000B34CB" w:rsidP="000B34CB">
            <w:pPr>
              <w:rPr>
                <w:sz w:val="16"/>
                <w:szCs w:val="16"/>
              </w:rPr>
            </w:pPr>
            <w:r w:rsidRPr="00D82842">
              <w:rPr>
                <w:sz w:val="16"/>
                <w:szCs w:val="16"/>
              </w:rPr>
              <w:t>Lancete - kontaktne za petu, 1mm, sa aktivacijom na dodir</w:t>
            </w:r>
          </w:p>
        </w:tc>
        <w:tc>
          <w:tcPr>
            <w:tcW w:w="349" w:type="pct"/>
            <w:tcBorders>
              <w:top w:val="nil"/>
              <w:left w:val="nil"/>
              <w:bottom w:val="single" w:sz="4" w:space="0" w:color="auto"/>
              <w:right w:val="single" w:sz="4" w:space="0" w:color="auto"/>
            </w:tcBorders>
            <w:shd w:val="clear" w:color="auto" w:fill="auto"/>
            <w:vAlign w:val="center"/>
            <w:hideMark/>
          </w:tcPr>
          <w:p w14:paraId="59AABDA1" w14:textId="77777777" w:rsidR="000B34CB" w:rsidRPr="00D82842" w:rsidRDefault="000B34CB" w:rsidP="000B34CB">
            <w:pPr>
              <w:jc w:val="center"/>
              <w:rPr>
                <w:sz w:val="16"/>
                <w:szCs w:val="16"/>
              </w:rPr>
            </w:pPr>
            <w:r w:rsidRPr="00D82842">
              <w:rPr>
                <w:sz w:val="16"/>
                <w:szCs w:val="16"/>
              </w:rPr>
              <w:t>5020</w:t>
            </w:r>
          </w:p>
        </w:tc>
        <w:tc>
          <w:tcPr>
            <w:tcW w:w="349" w:type="pct"/>
            <w:tcBorders>
              <w:top w:val="nil"/>
              <w:left w:val="nil"/>
              <w:bottom w:val="single" w:sz="4" w:space="0" w:color="auto"/>
              <w:right w:val="single" w:sz="4" w:space="0" w:color="auto"/>
            </w:tcBorders>
            <w:shd w:val="clear" w:color="auto" w:fill="auto"/>
            <w:vAlign w:val="center"/>
            <w:hideMark/>
          </w:tcPr>
          <w:p w14:paraId="0639A19C" w14:textId="77777777" w:rsidR="000B34CB" w:rsidRPr="00D82842" w:rsidRDefault="000B34CB" w:rsidP="000B34CB">
            <w:pPr>
              <w:jc w:val="center"/>
              <w:rPr>
                <w:sz w:val="16"/>
                <w:szCs w:val="16"/>
              </w:rPr>
            </w:pPr>
            <w:r w:rsidRPr="00D82842">
              <w:rPr>
                <w:sz w:val="16"/>
                <w:szCs w:val="16"/>
              </w:rPr>
              <w:t>kom</w:t>
            </w:r>
          </w:p>
        </w:tc>
      </w:tr>
    </w:tbl>
    <w:p w14:paraId="53903C6E" w14:textId="77777777" w:rsidR="005047D4" w:rsidRPr="002462D1" w:rsidRDefault="005047D4" w:rsidP="002F5143">
      <w:pPr>
        <w:rPr>
          <w:rFonts w:ascii="Calibri" w:eastAsia="Calibri" w:hAnsi="Calibri"/>
          <w:color w:val="000000"/>
          <w:sz w:val="22"/>
          <w:szCs w:val="22"/>
          <w:lang w:val="sr-Latn-ME"/>
        </w:rPr>
      </w:pPr>
    </w:p>
    <w:p w14:paraId="5F6B21F3" w14:textId="77777777" w:rsidR="002F5143" w:rsidRPr="00AE4270" w:rsidRDefault="002F5143" w:rsidP="00AE4270">
      <w:pPr>
        <w:pStyle w:val="ListParagraph"/>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color w:val="000000"/>
          <w:szCs w:val="32"/>
          <w:lang w:val="sr-Latn-ME"/>
        </w:rPr>
      </w:pPr>
      <w:bookmarkStart w:id="3" w:name="_Toc62730555"/>
      <w:r w:rsidRPr="00AE4270">
        <w:rPr>
          <w:rFonts w:ascii="Arial" w:hAnsi="Arial"/>
          <w:b/>
          <w:color w:val="000000"/>
          <w:szCs w:val="32"/>
          <w:lang w:val="sr-Latn-ME"/>
        </w:rPr>
        <w:t>DODATNE INFORMACIJE O PREDMETU I POSTUPKU NABAVKE</w:t>
      </w:r>
      <w:r w:rsidRPr="002462D1">
        <w:rPr>
          <w:vertAlign w:val="superscript"/>
          <w:lang w:val="sr-Latn-ME"/>
        </w:rPr>
        <w:footnoteReference w:id="4"/>
      </w:r>
      <w:bookmarkEnd w:id="3"/>
    </w:p>
    <w:p w14:paraId="2C0246E3" w14:textId="77777777" w:rsidR="005047D4" w:rsidRDefault="005047D4" w:rsidP="005047D4">
      <w:pPr>
        <w:jc w:val="both"/>
        <w:rPr>
          <w:rFonts w:ascii="Arial" w:hAnsi="Arial" w:cs="Arial"/>
          <w:b/>
          <w:bCs/>
          <w:color w:val="000000"/>
          <w:lang w:val="sr-Latn-ME"/>
        </w:rPr>
      </w:pPr>
    </w:p>
    <w:p w14:paraId="6E66439C" w14:textId="77777777" w:rsidR="005D0A30" w:rsidRDefault="005D0A30" w:rsidP="005047D4">
      <w:pPr>
        <w:jc w:val="both"/>
        <w:rPr>
          <w:rFonts w:ascii="Arial" w:hAnsi="Arial" w:cs="Arial"/>
          <w:b/>
          <w:bCs/>
          <w:color w:val="000000"/>
          <w:lang w:val="sr-Latn-ME"/>
        </w:rPr>
      </w:pPr>
      <w:r>
        <w:rPr>
          <w:rFonts w:ascii="Arial" w:hAnsi="Arial" w:cs="Arial"/>
          <w:b/>
          <w:bCs/>
          <w:color w:val="000000"/>
          <w:lang w:val="sr-Latn-ME"/>
        </w:rPr>
        <w:t>Napomene:</w:t>
      </w:r>
    </w:p>
    <w:p w14:paraId="46F7395B" w14:textId="77777777" w:rsidR="005D0A30" w:rsidRDefault="005D0A30" w:rsidP="005047D4">
      <w:pPr>
        <w:jc w:val="both"/>
        <w:rPr>
          <w:rFonts w:ascii="Arial" w:hAnsi="Arial" w:cs="Arial"/>
          <w:b/>
          <w:bCs/>
          <w:color w:val="000000"/>
          <w:lang w:val="sr-Latn-ME"/>
        </w:rPr>
      </w:pPr>
    </w:p>
    <w:p w14:paraId="1560308D" w14:textId="6617918F" w:rsidR="00E410B5" w:rsidRDefault="00E410B5" w:rsidP="00E410B5">
      <w:pPr>
        <w:jc w:val="both"/>
        <w:rPr>
          <w:rFonts w:ascii="Arial" w:hAnsi="Arial" w:cs="Arial"/>
          <w:color w:val="000000"/>
        </w:rPr>
      </w:pPr>
      <w:r>
        <w:rPr>
          <w:rFonts w:ascii="Arial" w:hAnsi="Arial" w:cs="Arial"/>
          <w:color w:val="000000"/>
          <w:lang w:val="sr-Latn-ME"/>
        </w:rPr>
        <w:t xml:space="preserve">- </w:t>
      </w:r>
      <w:r w:rsidR="00D307DE">
        <w:rPr>
          <w:rFonts w:ascii="Arial" w:hAnsi="Arial" w:cs="Arial"/>
          <w:color w:val="000000"/>
          <w:lang w:val="sr-Latn-ME"/>
        </w:rPr>
        <w:t>Ponuđač</w:t>
      </w:r>
      <w:r w:rsidRPr="004F385E">
        <w:rPr>
          <w:rFonts w:ascii="Arial" w:hAnsi="Arial" w:cs="Arial"/>
          <w:color w:val="000000"/>
          <w:lang w:val="sr-Latn-ME"/>
        </w:rPr>
        <w:t xml:space="preserve"> je dužan dostaviti dokaz </w:t>
      </w:r>
      <w:r w:rsidR="00D307DE" w:rsidRPr="00D307DE">
        <w:rPr>
          <w:rFonts w:ascii="Arial" w:hAnsi="Arial" w:cs="Arial"/>
          <w:color w:val="000000"/>
        </w:rPr>
        <w:t>o tehničkim karakteristikama ponuđenih proizvoda – katalog sa označenim ponuđenim proizvodima (katalog ponuđenih proizvoda može biti dostavljen i na engleskom jeziku);</w:t>
      </w:r>
    </w:p>
    <w:p w14:paraId="51DD3983" w14:textId="77777777" w:rsidR="00FA7D14" w:rsidRDefault="00FA7D14" w:rsidP="00E410B5">
      <w:pPr>
        <w:jc w:val="both"/>
        <w:rPr>
          <w:rFonts w:ascii="Arial" w:hAnsi="Arial" w:cs="Arial"/>
          <w:color w:val="000000"/>
        </w:rPr>
      </w:pPr>
    </w:p>
    <w:p w14:paraId="67C4EB36" w14:textId="25CD9720" w:rsidR="00FA7D14" w:rsidRPr="00FA7D14" w:rsidRDefault="00FA7D14" w:rsidP="00FA7D14">
      <w:pPr>
        <w:jc w:val="both"/>
        <w:rPr>
          <w:rFonts w:ascii="Arial" w:hAnsi="Arial" w:cs="Arial"/>
          <w:color w:val="000000"/>
          <w:lang w:val="sr-Latn-ME"/>
        </w:rPr>
      </w:pPr>
      <w:r>
        <w:rPr>
          <w:rFonts w:ascii="Arial" w:hAnsi="Arial" w:cs="Arial"/>
          <w:color w:val="000000"/>
          <w:lang w:val="sr-Latn-ME"/>
        </w:rPr>
        <w:t>- Ponuđač</w:t>
      </w:r>
      <w:r w:rsidRPr="004F385E">
        <w:rPr>
          <w:rFonts w:ascii="Arial" w:hAnsi="Arial" w:cs="Arial"/>
          <w:color w:val="000000"/>
          <w:lang w:val="sr-Latn-ME"/>
        </w:rPr>
        <w:t xml:space="preserve"> je dužan dostaviti </w:t>
      </w:r>
      <w:r>
        <w:rPr>
          <w:rFonts w:ascii="Arial" w:hAnsi="Arial" w:cs="Arial"/>
          <w:color w:val="000000"/>
        </w:rPr>
        <w:t>o</w:t>
      </w:r>
      <w:r w:rsidRPr="00FA7D14">
        <w:rPr>
          <w:rFonts w:ascii="Arial" w:hAnsi="Arial" w:cs="Arial"/>
          <w:color w:val="000000"/>
        </w:rPr>
        <w:t xml:space="preserve">vlašćenje proizvođača za učešće u postupku javne nabavke uz dostavljanje dokaza o povezanosti proizvođača sa ponuđačem. Ukoliko </w:t>
      </w:r>
      <w:r w:rsidRPr="00FA7D14">
        <w:rPr>
          <w:rFonts w:ascii="Arial" w:hAnsi="Arial" w:cs="Arial"/>
          <w:color w:val="000000"/>
        </w:rPr>
        <w:lastRenderedPageBreak/>
        <w:t>ponuđač nije nosilac Rješenja o upisu u registar medicinskih sredstava kod Instituta za ljekove i medicinska sredstva Crne Gore, potrebno je dostaviti ovlašćenje nosioca upisa za učešće na tenderu.</w:t>
      </w:r>
    </w:p>
    <w:p w14:paraId="2633588E" w14:textId="77777777" w:rsidR="005D0A30" w:rsidRPr="005D0A30" w:rsidRDefault="005D0A30" w:rsidP="005047D4">
      <w:pPr>
        <w:jc w:val="both"/>
        <w:rPr>
          <w:rFonts w:ascii="Arial" w:hAnsi="Arial" w:cs="Arial"/>
          <w:bCs/>
          <w:color w:val="000000"/>
          <w:lang w:val="sr-Latn-ME"/>
        </w:rPr>
      </w:pPr>
    </w:p>
    <w:p w14:paraId="25F8E7BD" w14:textId="1154FCA6" w:rsidR="00D82842" w:rsidRDefault="00D82842" w:rsidP="005047D4">
      <w:pPr>
        <w:jc w:val="both"/>
        <w:rPr>
          <w:rFonts w:ascii="Arial" w:hAnsi="Arial" w:cs="Arial"/>
          <w:bCs/>
          <w:color w:val="000000"/>
          <w:lang w:val="sr-Latn-ME"/>
        </w:rPr>
      </w:pPr>
      <w:r w:rsidRPr="00DF7997">
        <w:rPr>
          <w:rFonts w:ascii="Arial" w:hAnsi="Arial" w:cs="Arial"/>
          <w:b/>
          <w:bCs/>
          <w:color w:val="000000"/>
          <w:lang w:val="sr-Latn-ME"/>
        </w:rPr>
        <w:t>Partija 1</w:t>
      </w:r>
      <w:r w:rsidRPr="00D82842">
        <w:rPr>
          <w:rFonts w:ascii="Arial" w:hAnsi="Arial" w:cs="Arial"/>
          <w:bCs/>
          <w:color w:val="000000"/>
          <w:lang w:val="sr-Latn-ME"/>
        </w:rPr>
        <w:t xml:space="preserve"> - Dobavljač je dužan da isporuči besplatno 2 aparata za automatsko očitavanje brzine sedimentacije eritrocita, kompatibilnih sa epruvetama</w:t>
      </w:r>
      <w:r>
        <w:rPr>
          <w:rFonts w:ascii="Arial" w:hAnsi="Arial" w:cs="Arial"/>
          <w:bCs/>
          <w:color w:val="000000"/>
          <w:lang w:val="sr-Latn-ME"/>
        </w:rPr>
        <w:t>.</w:t>
      </w:r>
      <w:r w:rsidRPr="00D82842">
        <w:rPr>
          <w:rFonts w:ascii="Arial" w:hAnsi="Arial" w:cs="Arial"/>
          <w:bCs/>
          <w:color w:val="000000"/>
          <w:lang w:val="sr-Latn-ME"/>
        </w:rPr>
        <w:t xml:space="preserve"> </w:t>
      </w:r>
    </w:p>
    <w:p w14:paraId="037D579F" w14:textId="103CB0F9" w:rsidR="00D501A7" w:rsidRDefault="00D501A7" w:rsidP="005047D4">
      <w:pPr>
        <w:jc w:val="both"/>
        <w:rPr>
          <w:rFonts w:ascii="Arial" w:hAnsi="Arial" w:cs="Arial"/>
          <w:bCs/>
          <w:color w:val="000000"/>
          <w:lang w:val="sr-Latn-ME"/>
        </w:rPr>
      </w:pPr>
      <w:r>
        <w:rPr>
          <w:rFonts w:ascii="Arial" w:hAnsi="Arial" w:cs="Arial"/>
          <w:bCs/>
          <w:color w:val="000000"/>
          <w:lang w:val="sr-Latn-ME"/>
        </w:rPr>
        <w:t xml:space="preserve">-  </w:t>
      </w:r>
      <w:r w:rsidR="00D82842" w:rsidRPr="00D82842">
        <w:rPr>
          <w:rFonts w:ascii="Arial" w:hAnsi="Arial" w:cs="Arial"/>
          <w:bCs/>
          <w:color w:val="000000"/>
          <w:lang w:val="sr-Latn-ME"/>
        </w:rPr>
        <w:t>Rezultati u mm po Westergren metodi</w:t>
      </w:r>
      <w:r w:rsidR="00607CDC">
        <w:rPr>
          <w:rFonts w:ascii="Arial" w:hAnsi="Arial" w:cs="Arial"/>
          <w:bCs/>
          <w:color w:val="000000"/>
          <w:lang w:val="sr-Latn-ME"/>
        </w:rPr>
        <w:t>;</w:t>
      </w:r>
    </w:p>
    <w:p w14:paraId="7F8472F7" w14:textId="315A7F8F" w:rsidR="00D82842" w:rsidRDefault="00D501A7" w:rsidP="005047D4">
      <w:pPr>
        <w:jc w:val="both"/>
        <w:rPr>
          <w:rFonts w:ascii="Arial" w:hAnsi="Arial" w:cs="Arial"/>
          <w:bCs/>
          <w:color w:val="000000"/>
          <w:lang w:val="sr-Latn-ME"/>
        </w:rPr>
      </w:pPr>
      <w:r>
        <w:rPr>
          <w:rFonts w:ascii="Arial" w:hAnsi="Arial" w:cs="Arial"/>
          <w:bCs/>
          <w:color w:val="000000"/>
          <w:lang w:val="sr-Latn-ME"/>
        </w:rPr>
        <w:t xml:space="preserve">- </w:t>
      </w:r>
      <w:r w:rsidR="00D82842" w:rsidRPr="00D82842">
        <w:rPr>
          <w:rFonts w:ascii="Arial" w:hAnsi="Arial" w:cs="Arial"/>
          <w:bCs/>
          <w:color w:val="000000"/>
          <w:lang w:val="sr-Latn-ME"/>
        </w:rPr>
        <w:t xml:space="preserve"> 2 aparat</w:t>
      </w:r>
      <w:r w:rsidR="00607CDC">
        <w:rPr>
          <w:rFonts w:ascii="Arial" w:hAnsi="Arial" w:cs="Arial"/>
          <w:bCs/>
          <w:color w:val="000000"/>
          <w:lang w:val="sr-Latn-ME"/>
        </w:rPr>
        <w:t>a od 20 - 50 pozicija za uzorke;</w:t>
      </w:r>
    </w:p>
    <w:p w14:paraId="5D53122C" w14:textId="020B3859" w:rsidR="00D82842" w:rsidRDefault="00D501A7" w:rsidP="005047D4">
      <w:pPr>
        <w:jc w:val="both"/>
        <w:rPr>
          <w:rFonts w:ascii="Arial" w:hAnsi="Arial" w:cs="Arial"/>
          <w:bCs/>
          <w:color w:val="000000"/>
          <w:lang w:val="sr-Latn-ME"/>
        </w:rPr>
      </w:pPr>
      <w:r>
        <w:rPr>
          <w:rFonts w:ascii="Arial" w:hAnsi="Arial" w:cs="Arial"/>
          <w:bCs/>
          <w:color w:val="000000"/>
          <w:lang w:val="sr-Latn-ME"/>
        </w:rPr>
        <w:t xml:space="preserve">-  </w:t>
      </w:r>
      <w:r w:rsidR="00D82842" w:rsidRPr="00D82842">
        <w:rPr>
          <w:rFonts w:ascii="Arial" w:hAnsi="Arial" w:cs="Arial"/>
          <w:bCs/>
          <w:color w:val="000000"/>
          <w:lang w:val="sr-Latn-ME"/>
        </w:rPr>
        <w:t>Vrijeme očitavanja do maksimalno 30 min</w:t>
      </w:r>
      <w:r w:rsidR="00D82842">
        <w:rPr>
          <w:rFonts w:ascii="Arial" w:hAnsi="Arial" w:cs="Arial"/>
          <w:bCs/>
          <w:color w:val="000000"/>
          <w:lang w:val="sr-Latn-ME"/>
        </w:rPr>
        <w:t>.</w:t>
      </w:r>
    </w:p>
    <w:p w14:paraId="5E968787" w14:textId="733A0CEF" w:rsidR="00D82842" w:rsidRDefault="00D82842" w:rsidP="00D82842">
      <w:pPr>
        <w:jc w:val="both"/>
        <w:rPr>
          <w:rFonts w:ascii="Arial" w:hAnsi="Arial" w:cs="Arial"/>
          <w:bCs/>
          <w:color w:val="000000"/>
          <w:lang w:val="sr-Latn-ME"/>
        </w:rPr>
      </w:pPr>
      <w:r w:rsidRPr="00D82842">
        <w:rPr>
          <w:rFonts w:ascii="Arial" w:hAnsi="Arial" w:cs="Arial"/>
          <w:bCs/>
          <w:color w:val="000000"/>
          <w:lang w:val="sr-Latn-ME"/>
        </w:rPr>
        <w:t xml:space="preserve"> </w:t>
      </w:r>
      <w:r w:rsidR="00D501A7">
        <w:rPr>
          <w:rFonts w:ascii="Arial" w:hAnsi="Arial" w:cs="Arial"/>
          <w:bCs/>
          <w:color w:val="000000"/>
          <w:lang w:val="sr-Latn-ME"/>
        </w:rPr>
        <w:t>-</w:t>
      </w:r>
      <w:r w:rsidRPr="00D82842">
        <w:rPr>
          <w:rFonts w:ascii="Arial" w:hAnsi="Arial" w:cs="Arial"/>
          <w:bCs/>
          <w:color w:val="000000"/>
          <w:lang w:val="sr-Latn-ME"/>
        </w:rPr>
        <w:t>Dobavljač je dužan da obezbijedi i odgovarajuću ko</w:t>
      </w:r>
      <w:r>
        <w:rPr>
          <w:rFonts w:ascii="Arial" w:hAnsi="Arial" w:cs="Arial"/>
          <w:bCs/>
          <w:color w:val="000000"/>
          <w:lang w:val="sr-Latn-ME"/>
        </w:rPr>
        <w:t>l</w:t>
      </w:r>
      <w:r w:rsidRPr="00D82842">
        <w:rPr>
          <w:rFonts w:ascii="Arial" w:hAnsi="Arial" w:cs="Arial"/>
          <w:bCs/>
          <w:color w:val="000000"/>
          <w:lang w:val="sr-Latn-ME"/>
        </w:rPr>
        <w:t>ičinu kontrola i kalibratora, shodno preporuci proizvođača, kako za nove aparate tako i za postojeće aparate LenaNe i ThermaNe.</w:t>
      </w:r>
    </w:p>
    <w:p w14:paraId="16EF0AAA" w14:textId="77777777" w:rsidR="00D501A7" w:rsidRDefault="00D501A7" w:rsidP="00D82842">
      <w:pPr>
        <w:jc w:val="both"/>
        <w:rPr>
          <w:rFonts w:ascii="Arial" w:hAnsi="Arial" w:cs="Arial"/>
          <w:bCs/>
          <w:color w:val="000000"/>
          <w:lang w:val="sr-Latn-ME"/>
        </w:rPr>
      </w:pPr>
    </w:p>
    <w:p w14:paraId="402C3324" w14:textId="085D029E" w:rsidR="009E4EFD" w:rsidRDefault="00D501A7" w:rsidP="00D307DE">
      <w:pPr>
        <w:jc w:val="both"/>
        <w:rPr>
          <w:rFonts w:ascii="Arial" w:hAnsi="Arial" w:cs="Arial"/>
          <w:bCs/>
          <w:color w:val="000000"/>
          <w:lang w:val="sr-Latn-ME"/>
        </w:rPr>
      </w:pPr>
      <w:r>
        <w:rPr>
          <w:rFonts w:ascii="Arial" w:hAnsi="Arial" w:cs="Arial"/>
          <w:bCs/>
          <w:color w:val="000000"/>
          <w:lang w:val="sr-Latn-ME"/>
        </w:rPr>
        <w:t>- Dobavljač se obavezuje da</w:t>
      </w:r>
      <w:r w:rsidR="00D82842" w:rsidRPr="00D82842">
        <w:rPr>
          <w:rFonts w:ascii="Arial" w:hAnsi="Arial" w:cs="Arial"/>
          <w:bCs/>
          <w:color w:val="000000"/>
          <w:lang w:val="sr-Latn-ME"/>
        </w:rPr>
        <w:t xml:space="preserve"> navedeno (isporuku besplatnih aparata, kontrola i </w:t>
      </w:r>
      <w:r w:rsidR="00D82842">
        <w:rPr>
          <w:rFonts w:ascii="Arial" w:hAnsi="Arial" w:cs="Arial"/>
          <w:bCs/>
          <w:color w:val="000000"/>
          <w:lang w:val="sr-Latn-ME"/>
        </w:rPr>
        <w:t>kalibratora) da potvrdi Izjavom.</w:t>
      </w:r>
      <w:r w:rsidR="00F77AA6" w:rsidRPr="00F77AA6">
        <w:rPr>
          <w:rFonts w:ascii="Arial" w:hAnsi="Arial" w:cs="Arial"/>
          <w:bCs/>
          <w:color w:val="000000"/>
          <w:lang w:val="sr-Latn-ME"/>
        </w:rPr>
        <w:t xml:space="preserve">                         </w:t>
      </w:r>
      <w:r>
        <w:rPr>
          <w:rFonts w:ascii="Arial" w:hAnsi="Arial" w:cs="Arial"/>
          <w:bCs/>
          <w:color w:val="000000"/>
          <w:lang w:val="sr-Latn-ME"/>
        </w:rPr>
        <w:t xml:space="preserve">                               </w:t>
      </w:r>
      <w:r w:rsidR="003E0C03" w:rsidRPr="003E0C03">
        <w:rPr>
          <w:rFonts w:ascii="Arial" w:hAnsi="Arial" w:cs="Arial"/>
          <w:bCs/>
          <w:color w:val="000000"/>
          <w:lang w:val="sr-Latn-ME"/>
        </w:rPr>
        <w:tab/>
      </w:r>
    </w:p>
    <w:p w14:paraId="371A9D26" w14:textId="77777777" w:rsidR="009E4EFD" w:rsidRDefault="009E4EFD" w:rsidP="003E0C03">
      <w:pPr>
        <w:rPr>
          <w:rFonts w:ascii="Arial" w:hAnsi="Arial" w:cs="Arial"/>
          <w:bCs/>
          <w:color w:val="000000"/>
          <w:lang w:val="sr-Latn-ME"/>
        </w:rPr>
      </w:pPr>
    </w:p>
    <w:p w14:paraId="2F1A7B7F" w14:textId="3D9A0257" w:rsidR="00D307DE" w:rsidRPr="00D307DE" w:rsidRDefault="00D307DE" w:rsidP="00D307DE">
      <w:pPr>
        <w:jc w:val="both"/>
        <w:rPr>
          <w:rFonts w:ascii="Arial" w:hAnsi="Arial" w:cs="Arial"/>
        </w:rPr>
      </w:pPr>
      <w:r>
        <w:rPr>
          <w:rFonts w:ascii="Arial" w:hAnsi="Arial" w:cs="Arial"/>
        </w:rPr>
        <w:t>-</w:t>
      </w:r>
      <w:r w:rsidRPr="00D307DE">
        <w:rPr>
          <w:rFonts w:ascii="Arial" w:hAnsi="Arial" w:cs="Arial"/>
        </w:rPr>
        <w:t>Dobavljač se obavezuje da na kraju svakog mjeseca dostavlja izvještaj o preostalim količinama po važećem ugovoru.</w:t>
      </w:r>
    </w:p>
    <w:p w14:paraId="3BD9EC11" w14:textId="77777777" w:rsidR="009E4EFD" w:rsidRDefault="009E4EFD" w:rsidP="003E0C03">
      <w:pPr>
        <w:rPr>
          <w:rFonts w:ascii="Arial" w:hAnsi="Arial" w:cs="Arial"/>
          <w:bCs/>
          <w:color w:val="000000"/>
          <w:lang w:val="sr-Latn-ME"/>
        </w:rPr>
      </w:pPr>
    </w:p>
    <w:p w14:paraId="45654AD7" w14:textId="55366373" w:rsidR="003E0C03" w:rsidRPr="003E0C03" w:rsidRDefault="003E0C03" w:rsidP="003E0C03">
      <w:pPr>
        <w:rPr>
          <w:rFonts w:ascii="Arial" w:hAnsi="Arial" w:cs="Arial"/>
          <w:bCs/>
          <w:color w:val="000000"/>
          <w:lang w:val="sr-Latn-ME"/>
        </w:rPr>
      </w:pPr>
      <w:r w:rsidRPr="003E0C03">
        <w:rPr>
          <w:rFonts w:ascii="Arial" w:hAnsi="Arial" w:cs="Arial"/>
          <w:bCs/>
          <w:color w:val="000000"/>
          <w:lang w:val="sr-Latn-ME"/>
        </w:rPr>
        <w:tab/>
      </w:r>
      <w:r w:rsidRPr="003E0C03">
        <w:rPr>
          <w:rFonts w:ascii="Arial" w:hAnsi="Arial" w:cs="Arial"/>
          <w:bCs/>
          <w:color w:val="000000"/>
          <w:lang w:val="sr-Latn-ME"/>
        </w:rPr>
        <w:tab/>
      </w:r>
      <w:r w:rsidRPr="003E0C03">
        <w:rPr>
          <w:rFonts w:ascii="Arial" w:hAnsi="Arial" w:cs="Arial"/>
          <w:bCs/>
          <w:color w:val="000000"/>
          <w:lang w:val="sr-Latn-ME"/>
        </w:rPr>
        <w:tab/>
      </w:r>
      <w:r w:rsidRPr="003E0C03">
        <w:rPr>
          <w:rFonts w:ascii="Arial" w:hAnsi="Arial" w:cs="Arial"/>
          <w:bCs/>
          <w:color w:val="000000"/>
          <w:lang w:val="sr-Latn-ME"/>
        </w:rPr>
        <w:tab/>
      </w:r>
      <w:r w:rsidRPr="003E0C03">
        <w:rPr>
          <w:rFonts w:ascii="Arial" w:hAnsi="Arial" w:cs="Arial"/>
          <w:bCs/>
          <w:color w:val="000000"/>
          <w:lang w:val="sr-Latn-ME"/>
        </w:rPr>
        <w:tab/>
      </w:r>
      <w:r w:rsidRPr="003E0C03">
        <w:rPr>
          <w:rFonts w:ascii="Arial" w:hAnsi="Arial" w:cs="Arial"/>
          <w:bCs/>
          <w:color w:val="000000"/>
          <w:lang w:val="sr-Latn-ME"/>
        </w:rPr>
        <w:tab/>
      </w:r>
      <w:r w:rsidRPr="003E0C03">
        <w:rPr>
          <w:rFonts w:ascii="Arial" w:hAnsi="Arial" w:cs="Arial"/>
          <w:bCs/>
          <w:color w:val="000000"/>
          <w:lang w:val="sr-Latn-ME"/>
        </w:rPr>
        <w:tab/>
      </w:r>
      <w:r w:rsidRPr="003E0C03">
        <w:rPr>
          <w:rFonts w:ascii="Arial" w:hAnsi="Arial" w:cs="Arial"/>
          <w:bCs/>
          <w:color w:val="000000"/>
          <w:lang w:val="sr-Latn-ME"/>
        </w:rPr>
        <w:tab/>
      </w:r>
      <w:r w:rsidRPr="003E0C03">
        <w:rPr>
          <w:rFonts w:ascii="Arial" w:hAnsi="Arial" w:cs="Arial"/>
          <w:bCs/>
          <w:color w:val="000000"/>
          <w:lang w:val="sr-Latn-ME"/>
        </w:rPr>
        <w:tab/>
      </w:r>
      <w:r w:rsidRPr="003E0C03">
        <w:rPr>
          <w:rFonts w:ascii="Arial" w:hAnsi="Arial" w:cs="Arial"/>
          <w:bCs/>
          <w:color w:val="000000"/>
          <w:lang w:val="sr-Latn-ME"/>
        </w:rPr>
        <w:tab/>
      </w:r>
      <w:r w:rsidRPr="003E0C03">
        <w:rPr>
          <w:rFonts w:ascii="Arial" w:hAnsi="Arial" w:cs="Arial"/>
          <w:bCs/>
          <w:color w:val="000000"/>
          <w:lang w:val="sr-Latn-ME"/>
        </w:rPr>
        <w:tab/>
      </w:r>
      <w:r w:rsidRPr="003E0C03">
        <w:rPr>
          <w:rFonts w:ascii="Arial" w:hAnsi="Arial" w:cs="Arial"/>
          <w:bCs/>
          <w:color w:val="000000"/>
          <w:lang w:val="sr-Latn-ME"/>
        </w:rPr>
        <w:tab/>
      </w:r>
      <w:r w:rsidRPr="003E0C03">
        <w:rPr>
          <w:rFonts w:ascii="Arial" w:hAnsi="Arial" w:cs="Arial"/>
          <w:bCs/>
          <w:color w:val="000000"/>
          <w:lang w:val="sr-Latn-ME"/>
        </w:rPr>
        <w:tab/>
      </w:r>
    </w:p>
    <w:p w14:paraId="736B2873" w14:textId="7DF931FE" w:rsidR="003E0C03" w:rsidRDefault="00296502" w:rsidP="005047D4">
      <w:pPr>
        <w:jc w:val="both"/>
        <w:rPr>
          <w:rFonts w:ascii="Arial" w:hAnsi="Arial" w:cs="Arial"/>
          <w:bCs/>
          <w:color w:val="000000"/>
        </w:rPr>
      </w:pPr>
      <w:r>
        <w:rPr>
          <w:rFonts w:ascii="Arial" w:hAnsi="Arial" w:cs="Arial"/>
          <w:b/>
          <w:bCs/>
          <w:color w:val="000000"/>
          <w:lang w:val="sr-Latn-ME"/>
        </w:rPr>
        <w:t>Napomena:</w:t>
      </w:r>
      <w:r w:rsidR="006334C0" w:rsidRPr="006334C0">
        <w:rPr>
          <w:rFonts w:ascii="Arial" w:hAnsi="Arial" w:cs="Arial"/>
          <w:bCs/>
          <w:color w:val="000000"/>
          <w:lang w:val="sr-Latn-ME"/>
        </w:rPr>
        <w:t xml:space="preserve"> </w:t>
      </w:r>
      <w:r w:rsidR="00D501A7" w:rsidRPr="00D501A7">
        <w:rPr>
          <w:rFonts w:ascii="Arial" w:hAnsi="Arial" w:cs="Arial"/>
          <w:bCs/>
          <w:color w:val="000000"/>
        </w:rPr>
        <w:t xml:space="preserve">Ponuđač je dužan dostaviti : 1. Rješenje kojim se izdaje dozvola za stavljanje medicinskog sredstva u promet izdato </w:t>
      </w:r>
      <w:proofErr w:type="gramStart"/>
      <w:r w:rsidR="00D501A7" w:rsidRPr="00D501A7">
        <w:rPr>
          <w:rFonts w:ascii="Arial" w:hAnsi="Arial" w:cs="Arial"/>
          <w:bCs/>
          <w:color w:val="000000"/>
        </w:rPr>
        <w:t>od</w:t>
      </w:r>
      <w:proofErr w:type="gramEnd"/>
      <w:r w:rsidR="00D501A7" w:rsidRPr="00D501A7">
        <w:rPr>
          <w:rFonts w:ascii="Arial" w:hAnsi="Arial" w:cs="Arial"/>
          <w:bCs/>
          <w:color w:val="000000"/>
        </w:rPr>
        <w:t xml:space="preserve"> strane Instituta za ljekove i medicinska sredstva Crne Gore 2. Rješenje o upisu/obnovi upisa ponuđenog medicinskog sredstva u registar ljekova I medicinskih sredstava, izdato od strane Instituta za ljekove i medicinska sredstva Crne Gore, ili potvrdu o prijemu zahtjeva za obnovu rješenja o upisu u registar medicinskih sredstava (uz dostavljanje rješenja kojima je istekla važnost) izdatu od strane Instituta za ljekove i medicinska sredstva Crne Gore; Ukoliko niko od ponuđača ne nudi medicinsko sredstvo koji ima dozvolu za stavljanje medicinksog sredstva u promet u Crnoj Gori izdatu od strane Instituta za ljekove i medicinska sredstva Crne Gore, uzeće se u razmatranje i ponude ponuđača koji nudi medicinska sredstva koji nemaju dozvolu za stavljanje medicinskog sredstva u promet u Crnoj Gori izdatu od strane Instituta za ljekove i medicinska sredstva, ukoliko je ponuđeno medicinsko sredstvo registrovano i nalazi se u prometu u jednoj od sljedećih država: državama Evropske Unije, SAD-a, Kanade, Švajcarske, Norveške i državama bivše SFRJ u kom slučaju je potrebno dostaviti Deklaraciju o usklađenosti (DoC), EC caretifikat i ISO 13485 certifikat.Certifikati mogu biti dostavljeni na engleskom jeziku.</w:t>
      </w:r>
    </w:p>
    <w:p w14:paraId="711E8DCD" w14:textId="77777777" w:rsidR="00264B56" w:rsidRPr="002462D1" w:rsidRDefault="00264B56" w:rsidP="005047D4">
      <w:pPr>
        <w:jc w:val="both"/>
        <w:rPr>
          <w:rFonts w:ascii="Arial" w:hAnsi="Arial" w:cs="Arial"/>
          <w:b/>
          <w:bCs/>
          <w:color w:val="000000"/>
          <w:lang w:val="sr-Latn-ME"/>
        </w:rPr>
      </w:pPr>
    </w:p>
    <w:p w14:paraId="70FBB0F2" w14:textId="77777777" w:rsidR="005047D4" w:rsidRPr="002462D1" w:rsidRDefault="005047D4" w:rsidP="005047D4">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Calibri" w:hAnsi="Arial" w:cs="Arial"/>
          <w:b/>
          <w:bCs/>
          <w:color w:val="000000"/>
          <w:sz w:val="22"/>
          <w:szCs w:val="22"/>
          <w:lang w:val="sr-Latn-ME"/>
        </w:rPr>
      </w:pPr>
      <w:r w:rsidRPr="002462D1">
        <w:rPr>
          <w:rFonts w:ascii="Arial" w:eastAsia="Calibri" w:hAnsi="Arial" w:cs="Arial"/>
          <w:b/>
          <w:bCs/>
          <w:color w:val="000000"/>
          <w:sz w:val="22"/>
          <w:szCs w:val="22"/>
          <w:lang w:val="sr-Latn-ME"/>
        </w:rPr>
        <w:t>Procijenjena vrijednost predmenta nabavke:</w:t>
      </w:r>
      <w:r w:rsidRPr="002462D1">
        <w:rPr>
          <w:rFonts w:ascii="Arial" w:eastAsia="Calibri" w:hAnsi="Arial" w:cs="Arial"/>
          <w:b/>
          <w:bCs/>
          <w:color w:val="000000"/>
          <w:sz w:val="22"/>
          <w:szCs w:val="22"/>
          <w:vertAlign w:val="superscript"/>
          <w:lang w:val="sr-Latn-ME"/>
        </w:rPr>
        <w:footnoteReference w:id="5"/>
      </w:r>
    </w:p>
    <w:p w14:paraId="02C026C8" w14:textId="77777777" w:rsidR="005047D4" w:rsidRPr="00192E08" w:rsidRDefault="005047D4" w:rsidP="005047D4">
      <w:pPr>
        <w:spacing w:after="160" w:line="259" w:lineRule="auto"/>
        <w:jc w:val="both"/>
        <w:rPr>
          <w:rFonts w:ascii="Arial" w:eastAsia="Calibri" w:hAnsi="Arial" w:cs="Arial"/>
          <w:b/>
          <w:bCs/>
          <w:color w:val="000000"/>
          <w:sz w:val="22"/>
          <w:szCs w:val="22"/>
          <w:lang w:val="sr-Latn-ME"/>
        </w:rPr>
      </w:pPr>
      <w:r w:rsidRPr="00192E08">
        <w:rPr>
          <w:rFonts w:ascii="Arial" w:eastAsia="Calibri" w:hAnsi="Arial" w:cs="Arial"/>
          <w:color w:val="000000"/>
          <w:sz w:val="22"/>
          <w:szCs w:val="22"/>
          <w:lang w:val="sr-Latn-ME"/>
        </w:rPr>
        <w:sym w:font="Wingdings" w:char="F0A8"/>
      </w:r>
      <w:r w:rsidRPr="00192E08">
        <w:rPr>
          <w:rFonts w:ascii="Arial" w:eastAsia="Calibri" w:hAnsi="Arial" w:cs="Arial"/>
          <w:color w:val="000000"/>
          <w:sz w:val="22"/>
          <w:szCs w:val="22"/>
          <w:lang w:val="sr-Latn-ME"/>
        </w:rPr>
        <w:t xml:space="preserve"> </w:t>
      </w:r>
      <w:r w:rsidRPr="00192E08">
        <w:rPr>
          <w:rFonts w:ascii="Arial" w:eastAsia="Calibri" w:hAnsi="Arial" w:cs="Arial"/>
          <w:b/>
          <w:bCs/>
          <w:color w:val="000000"/>
          <w:sz w:val="22"/>
          <w:szCs w:val="22"/>
          <w:lang w:val="sr-Latn-ME"/>
        </w:rPr>
        <w:t>Procijenjena vrijednost predmeta nabavke bez zaključivanja okvirnog sporazuma</w:t>
      </w:r>
      <w:r w:rsidRPr="00192E08">
        <w:rPr>
          <w:rFonts w:ascii="Arial" w:eastAsia="Calibri" w:hAnsi="Arial" w:cs="Arial"/>
          <w:color w:val="000000"/>
          <w:sz w:val="22"/>
          <w:szCs w:val="22"/>
          <w:lang w:val="sr-Latn-ME"/>
        </w:rPr>
        <w:t>:</w:t>
      </w:r>
    </w:p>
    <w:p w14:paraId="209C8BAB" w14:textId="51DDEB00" w:rsidR="002F5143" w:rsidRDefault="005047D4" w:rsidP="0005219F">
      <w:pPr>
        <w:spacing w:after="160" w:line="259" w:lineRule="auto"/>
        <w:jc w:val="both"/>
        <w:rPr>
          <w:rFonts w:ascii="Arial" w:eastAsia="Calibri" w:hAnsi="Arial" w:cs="Arial"/>
          <w:color w:val="000000"/>
          <w:szCs w:val="22"/>
          <w:lang w:val="sr-Latn-ME"/>
        </w:rPr>
      </w:pPr>
      <w:r w:rsidRPr="00192E08">
        <w:rPr>
          <w:rFonts w:ascii="Arial" w:eastAsia="Calibri" w:hAnsi="Arial" w:cs="Arial"/>
          <w:color w:val="000000"/>
          <w:szCs w:val="22"/>
          <w:lang w:val="sr-Latn-ME"/>
        </w:rPr>
        <w:sym w:font="Wingdings" w:char="F0FE"/>
      </w:r>
      <w:r w:rsidRPr="00192E08">
        <w:rPr>
          <w:rFonts w:ascii="Arial" w:eastAsia="Calibri" w:hAnsi="Arial" w:cs="Arial"/>
          <w:color w:val="000000"/>
          <w:szCs w:val="22"/>
          <w:lang w:val="sr-Latn-ME"/>
        </w:rPr>
        <w:t xml:space="preserve"> </w:t>
      </w:r>
      <w:r w:rsidR="003E0C03" w:rsidRPr="003E0C03">
        <w:rPr>
          <w:rFonts w:ascii="Arial" w:eastAsia="Calibri" w:hAnsi="Arial" w:cs="Arial"/>
          <w:color w:val="000000"/>
          <w:szCs w:val="22"/>
          <w:lang w:val="sr-Latn-ME"/>
        </w:rPr>
        <w:t xml:space="preserve"> po partijama </w:t>
      </w:r>
      <w:r w:rsidRPr="00192E08">
        <w:rPr>
          <w:rFonts w:ascii="Arial" w:eastAsia="Calibri" w:hAnsi="Arial" w:cs="Arial"/>
          <w:color w:val="000000"/>
          <w:szCs w:val="22"/>
          <w:lang w:val="sr-Latn-ME"/>
        </w:rPr>
        <w:t xml:space="preserve">je: </w:t>
      </w:r>
      <w:r w:rsidR="00D501A7">
        <w:rPr>
          <w:rFonts w:ascii="Arial" w:eastAsia="Calibri" w:hAnsi="Arial" w:cs="Arial"/>
          <w:color w:val="000000"/>
          <w:szCs w:val="22"/>
          <w:lang w:val="sr-Latn-ME"/>
        </w:rPr>
        <w:t xml:space="preserve">90.270,20 </w:t>
      </w:r>
      <w:r w:rsidRPr="00192E08">
        <w:rPr>
          <w:rFonts w:ascii="Arial" w:eastAsia="Calibri" w:hAnsi="Arial" w:cs="Arial"/>
          <w:color w:val="000000"/>
          <w:szCs w:val="22"/>
          <w:lang w:val="sr-Latn-ME"/>
        </w:rPr>
        <w:t>€.</w:t>
      </w:r>
    </w:p>
    <w:p w14:paraId="2001B0CE" w14:textId="77777777" w:rsidR="000B34CB" w:rsidRPr="0005219F" w:rsidRDefault="000B34CB" w:rsidP="0005219F">
      <w:pPr>
        <w:spacing w:after="160" w:line="259" w:lineRule="auto"/>
        <w:jc w:val="both"/>
        <w:rPr>
          <w:rFonts w:ascii="Arial" w:eastAsia="Calibri" w:hAnsi="Arial" w:cs="Arial"/>
          <w:color w:val="000000"/>
          <w:szCs w:val="22"/>
          <w:lang w:val="sr-Latn-ME"/>
        </w:rPr>
      </w:pPr>
    </w:p>
    <w:p w14:paraId="30A6DDC4" w14:textId="77777777" w:rsidR="002F5143" w:rsidRPr="002462D1" w:rsidRDefault="002F5143" w:rsidP="002F5143">
      <w:pPr>
        <w:pBdr>
          <w:top w:val="single" w:sz="4" w:space="1" w:color="auto"/>
          <w:left w:val="single" w:sz="4" w:space="4" w:color="auto"/>
          <w:bottom w:val="single" w:sz="4" w:space="1" w:color="auto"/>
          <w:right w:val="single" w:sz="4" w:space="4" w:color="auto"/>
        </w:pBdr>
        <w:shd w:val="clear" w:color="auto" w:fill="D9D9D9"/>
        <w:rPr>
          <w:rFonts w:ascii="Arial" w:hAnsi="Arial" w:cs="Arial"/>
          <w:b/>
          <w:color w:val="000000"/>
          <w:lang w:val="sr-Latn-ME"/>
        </w:rPr>
      </w:pPr>
      <w:r w:rsidRPr="002462D1">
        <w:rPr>
          <w:rFonts w:ascii="Arial" w:hAnsi="Arial" w:cs="Arial"/>
          <w:b/>
          <w:color w:val="000000"/>
          <w:lang w:val="sr-Latn-ME"/>
        </w:rPr>
        <w:lastRenderedPageBreak/>
        <w:t>ZAKLJUČIVANJE OKVIRNOG SPORAZUMA</w:t>
      </w:r>
      <w:r w:rsidRPr="002462D1">
        <w:rPr>
          <w:rFonts w:ascii="Arial" w:hAnsi="Arial" w:cs="Arial"/>
          <w:b/>
          <w:color w:val="000000"/>
          <w:vertAlign w:val="superscript"/>
          <w:lang w:val="sr-Latn-ME"/>
        </w:rPr>
        <w:footnoteReference w:id="6"/>
      </w:r>
    </w:p>
    <w:p w14:paraId="0C966CFE" w14:textId="77777777" w:rsidR="00180215" w:rsidRPr="002462D1" w:rsidRDefault="00180215" w:rsidP="002F5143">
      <w:pPr>
        <w:jc w:val="both"/>
        <w:rPr>
          <w:rFonts w:ascii="Arial" w:hAnsi="Arial" w:cs="Arial"/>
          <w:color w:val="000000"/>
          <w:lang w:val="sr-Latn-ME"/>
        </w:rPr>
      </w:pPr>
    </w:p>
    <w:p w14:paraId="01DFF603" w14:textId="77777777" w:rsidR="002F5143" w:rsidRPr="002462D1" w:rsidRDefault="002F5143" w:rsidP="002F5143">
      <w:pPr>
        <w:pBdr>
          <w:top w:val="single" w:sz="4" w:space="1" w:color="auto"/>
          <w:left w:val="single" w:sz="4" w:space="4" w:color="auto"/>
          <w:bottom w:val="single" w:sz="4" w:space="1" w:color="auto"/>
          <w:right w:val="single" w:sz="4" w:space="4" w:color="auto"/>
        </w:pBdr>
        <w:shd w:val="clear" w:color="auto" w:fill="F2F2F2"/>
        <w:jc w:val="both"/>
        <w:rPr>
          <w:rFonts w:ascii="Arial" w:hAnsi="Arial" w:cs="Arial"/>
          <w:color w:val="000000"/>
          <w:lang w:val="sr-Latn-ME"/>
        </w:rPr>
      </w:pPr>
      <w:r w:rsidRPr="002462D1">
        <w:rPr>
          <w:rFonts w:ascii="Arial" w:hAnsi="Arial" w:cs="Arial"/>
          <w:color w:val="000000"/>
          <w:lang w:val="sr-Latn-ME"/>
        </w:rPr>
        <w:t>Zaključiće se okvirni sporazum:</w:t>
      </w:r>
    </w:p>
    <w:p w14:paraId="07ED8B3D" w14:textId="77777777" w:rsidR="002F5143" w:rsidRPr="002462D1" w:rsidRDefault="002F5143" w:rsidP="002F5143">
      <w:pPr>
        <w:jc w:val="both"/>
        <w:rPr>
          <w:rFonts w:ascii="Arial" w:hAnsi="Arial" w:cs="Arial"/>
          <w:color w:val="000000"/>
          <w:lang w:val="sr-Latn-ME"/>
        </w:rPr>
      </w:pPr>
    </w:p>
    <w:p w14:paraId="3F0354D7" w14:textId="77777777" w:rsidR="002F5143" w:rsidRPr="002462D1" w:rsidRDefault="004E6CC2" w:rsidP="002F5143">
      <w:pPr>
        <w:jc w:val="both"/>
        <w:rPr>
          <w:rFonts w:ascii="Arial" w:hAnsi="Arial" w:cs="Arial"/>
          <w:color w:val="000000"/>
          <w:lang w:val="sr-Latn-ME"/>
        </w:rPr>
      </w:pPr>
      <w:r>
        <w:rPr>
          <w:rFonts w:ascii="Arial" w:hAnsi="Arial" w:cs="Arial"/>
          <w:color w:val="000000"/>
          <w:lang w:val="sr-Latn-ME"/>
        </w:rPr>
        <w:sym w:font="Wingdings" w:char="F0FE"/>
      </w:r>
      <w:r w:rsidR="002F5143" w:rsidRPr="002462D1">
        <w:rPr>
          <w:rFonts w:ascii="Arial" w:hAnsi="Arial" w:cs="Arial"/>
          <w:color w:val="000000"/>
          <w:lang w:val="sr-Latn-ME"/>
        </w:rPr>
        <w:t xml:space="preserve"> ne</w:t>
      </w:r>
    </w:p>
    <w:p w14:paraId="7DDA96FB" w14:textId="77777777" w:rsidR="002F5143" w:rsidRPr="002462D1" w:rsidRDefault="002F5143" w:rsidP="002F5143">
      <w:pPr>
        <w:jc w:val="both"/>
        <w:rPr>
          <w:rFonts w:ascii="Arial" w:hAnsi="Arial" w:cs="Arial"/>
          <w:color w:val="000000"/>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da </w:t>
      </w:r>
    </w:p>
    <w:p w14:paraId="45DF18C3" w14:textId="77777777" w:rsidR="002F5143" w:rsidRPr="002462D1" w:rsidRDefault="002F5143" w:rsidP="002F5143">
      <w:pPr>
        <w:jc w:val="both"/>
        <w:rPr>
          <w:rFonts w:ascii="Arial" w:hAnsi="Arial" w:cs="Arial"/>
          <w:color w:val="000000"/>
          <w:lang w:val="sr-Latn-ME"/>
        </w:rPr>
      </w:pPr>
    </w:p>
    <w:p w14:paraId="1AC5DB2A" w14:textId="77777777" w:rsidR="002F5143" w:rsidRPr="002462D1" w:rsidRDefault="002F5143" w:rsidP="002F5143">
      <w:pPr>
        <w:pBdr>
          <w:top w:val="single" w:sz="4" w:space="1" w:color="auto"/>
          <w:left w:val="single" w:sz="4" w:space="4" w:color="auto"/>
          <w:bottom w:val="single" w:sz="4" w:space="1" w:color="auto"/>
          <w:right w:val="single" w:sz="4" w:space="4" w:color="auto"/>
        </w:pBdr>
        <w:shd w:val="clear" w:color="auto" w:fill="BFBFBF"/>
        <w:jc w:val="both"/>
        <w:rPr>
          <w:rFonts w:ascii="Arial" w:hAnsi="Arial" w:cs="Arial"/>
          <w:color w:val="000000"/>
          <w:lang w:val="sr-Latn-ME"/>
        </w:rPr>
      </w:pPr>
      <w:r w:rsidRPr="002462D1">
        <w:rPr>
          <w:rFonts w:ascii="Arial" w:hAnsi="Arial" w:cs="Arial"/>
          <w:b/>
          <w:color w:val="000000"/>
          <w:lang w:val="sr-Latn-ME"/>
        </w:rPr>
        <w:t>PODACI O NARUČIOCIMA KOJI ZAKLJUČUJU ZAJEDNIČKU NABAVKU</w:t>
      </w:r>
    </w:p>
    <w:p w14:paraId="3375AA6F" w14:textId="77777777" w:rsidR="002F5143" w:rsidRPr="002462D1" w:rsidRDefault="002F5143" w:rsidP="002F5143">
      <w:pPr>
        <w:jc w:val="both"/>
        <w:rPr>
          <w:rFonts w:ascii="Arial" w:hAnsi="Arial" w:cs="Arial"/>
          <w:color w:val="000000"/>
          <w:lang w:val="sr-Latn-ME"/>
        </w:rPr>
      </w:pPr>
    </w:p>
    <w:p w14:paraId="44182570" w14:textId="77777777" w:rsidR="002F5143" w:rsidRDefault="002F5143" w:rsidP="002F5143">
      <w:pPr>
        <w:jc w:val="both"/>
        <w:rPr>
          <w:rFonts w:ascii="Arial" w:hAnsi="Arial" w:cs="Arial"/>
          <w:b/>
          <w:color w:val="000000"/>
          <w:lang w:val="sr-Latn-ME"/>
        </w:rPr>
      </w:pPr>
      <w:r w:rsidRPr="002462D1">
        <w:rPr>
          <w:rFonts w:ascii="Arial" w:hAnsi="Arial" w:cs="Arial"/>
          <w:color w:val="000000"/>
          <w:lang w:val="sr-Latn-ME"/>
        </w:rPr>
        <w:t xml:space="preserve">Zajednička nabavka se sprovodi za </w:t>
      </w:r>
      <w:r w:rsidR="004E6CC2" w:rsidRPr="004E6CC2">
        <w:rPr>
          <w:rFonts w:ascii="Arial" w:hAnsi="Arial" w:cs="Arial"/>
          <w:b/>
          <w:color w:val="000000"/>
          <w:lang w:val="sr-Latn-ME"/>
        </w:rPr>
        <w:t>- nije primjenjivo.</w:t>
      </w:r>
    </w:p>
    <w:p w14:paraId="6D610D9B" w14:textId="77777777" w:rsidR="002F5143" w:rsidRPr="002462D1" w:rsidRDefault="002F5143" w:rsidP="002F5143">
      <w:pPr>
        <w:jc w:val="both"/>
        <w:rPr>
          <w:rFonts w:ascii="Arial" w:hAnsi="Arial" w:cs="Arial"/>
          <w:color w:val="000000"/>
          <w:lang w:val="sr-Latn-ME"/>
        </w:rPr>
      </w:pPr>
    </w:p>
    <w:p w14:paraId="3F53DDEF" w14:textId="77777777" w:rsidR="002F5143" w:rsidRPr="002462D1" w:rsidRDefault="002F5143" w:rsidP="002F5143">
      <w:pPr>
        <w:pBdr>
          <w:top w:val="single" w:sz="4" w:space="1" w:color="auto"/>
          <w:left w:val="single" w:sz="4" w:space="0" w:color="auto"/>
          <w:bottom w:val="single" w:sz="4" w:space="1" w:color="auto"/>
          <w:right w:val="single" w:sz="4" w:space="4" w:color="auto"/>
        </w:pBdr>
        <w:shd w:val="clear" w:color="auto" w:fill="BFBFBF"/>
        <w:jc w:val="both"/>
        <w:rPr>
          <w:rFonts w:ascii="Arial" w:hAnsi="Arial" w:cs="Arial"/>
          <w:color w:val="000000"/>
          <w:lang w:val="sr-Latn-ME"/>
        </w:rPr>
      </w:pPr>
      <w:r w:rsidRPr="002462D1">
        <w:rPr>
          <w:rFonts w:ascii="Arial" w:hAnsi="Arial" w:cs="Arial"/>
          <w:b/>
          <w:color w:val="000000"/>
          <w:lang w:val="sr-Latn-ME"/>
        </w:rPr>
        <w:t>PODACI O NARUČIOCIMA KOJI SU UKLJUČENI U CENTRALIZOVANU NABAVKU</w:t>
      </w:r>
    </w:p>
    <w:p w14:paraId="0F75DF96" w14:textId="77777777" w:rsidR="002F5143" w:rsidRPr="002462D1" w:rsidRDefault="002F5143" w:rsidP="002F5143">
      <w:pPr>
        <w:jc w:val="both"/>
        <w:rPr>
          <w:rFonts w:ascii="Arial" w:hAnsi="Arial" w:cs="Arial"/>
          <w:lang w:val="sr-Latn-ME"/>
        </w:rPr>
      </w:pPr>
    </w:p>
    <w:p w14:paraId="40EBF0F0" w14:textId="313DECA4" w:rsidR="00A01AF5" w:rsidRDefault="002F5143" w:rsidP="002F5143">
      <w:pPr>
        <w:jc w:val="both"/>
        <w:rPr>
          <w:rFonts w:ascii="Arial" w:hAnsi="Arial" w:cs="Arial"/>
          <w:lang w:val="sr-Latn-ME"/>
        </w:rPr>
      </w:pPr>
      <w:r w:rsidRPr="002462D1">
        <w:rPr>
          <w:rFonts w:ascii="Arial" w:hAnsi="Arial" w:cs="Arial"/>
          <w:lang w:val="sr-Latn-ME"/>
        </w:rPr>
        <w:t xml:space="preserve">Centralizovana nabavka se sprovodi </w:t>
      </w:r>
      <w:r w:rsidR="004E6CC2" w:rsidRPr="004E6CC2">
        <w:rPr>
          <w:rFonts w:ascii="Arial" w:hAnsi="Arial" w:cs="Arial"/>
          <w:lang w:val="sr-Latn-ME"/>
        </w:rPr>
        <w:t>za potrebe JZU Crne Gore.</w:t>
      </w:r>
    </w:p>
    <w:p w14:paraId="73EEBED5" w14:textId="77777777" w:rsidR="00A01AF5" w:rsidRPr="002462D1" w:rsidRDefault="00A01AF5" w:rsidP="002F5143">
      <w:pPr>
        <w:jc w:val="both"/>
        <w:rPr>
          <w:rFonts w:ascii="Arial" w:hAnsi="Arial" w:cs="Arial"/>
          <w:lang w:val="sr-Latn-ME"/>
        </w:rPr>
      </w:pPr>
    </w:p>
    <w:p w14:paraId="2311D795" w14:textId="77777777" w:rsidR="002F5143" w:rsidRPr="002462D1" w:rsidRDefault="002F5143" w:rsidP="002F5143">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2462D1">
        <w:rPr>
          <w:rFonts w:ascii="Arial" w:hAnsi="Arial" w:cs="Arial"/>
          <w:b/>
          <w:lang w:val="sr-Latn-ME"/>
        </w:rPr>
        <w:t>NAČIN SPROVOĐENJA ELEKTRONSKE AUKCIJE</w:t>
      </w:r>
    </w:p>
    <w:p w14:paraId="7E882B98" w14:textId="77777777" w:rsidR="002F5143" w:rsidRPr="002462D1" w:rsidRDefault="002F5143" w:rsidP="002F5143">
      <w:pPr>
        <w:jc w:val="both"/>
        <w:rPr>
          <w:rFonts w:ascii="Arial" w:hAnsi="Arial" w:cs="Arial"/>
          <w:lang w:val="sr-Latn-ME"/>
        </w:rPr>
      </w:pPr>
    </w:p>
    <w:p w14:paraId="39EACA9A" w14:textId="3C32D893" w:rsidR="00180215" w:rsidRDefault="00180215" w:rsidP="00180215">
      <w:pPr>
        <w:jc w:val="both"/>
        <w:rPr>
          <w:rFonts w:ascii="Arial" w:hAnsi="Arial" w:cs="Arial"/>
          <w:b/>
          <w:color w:val="000000"/>
          <w:sz w:val="22"/>
          <w:lang w:val="sr-Latn-ME"/>
        </w:rPr>
      </w:pPr>
      <w:r w:rsidRPr="002462D1">
        <w:rPr>
          <w:rFonts w:ascii="Arial" w:hAnsi="Arial" w:cs="Arial"/>
          <w:color w:val="222A35"/>
          <w:lang w:val="sr-Latn-ME"/>
        </w:rPr>
        <w:t>Elektronska aukcija će se sprovesti nakon ocjene ponuda, kao elektronski proces koji se ponavlja, radi postizanja nove (</w:t>
      </w:r>
      <w:r w:rsidRPr="002462D1">
        <w:rPr>
          <w:rFonts w:ascii="Arial" w:hAnsi="Arial" w:cs="Arial"/>
          <w:u w:val="single"/>
          <w:lang w:val="sr-Latn-ME"/>
        </w:rPr>
        <w:t>upisati kriterijum za koji se sprovodi elektronska aukcija)</w:t>
      </w:r>
      <w:r>
        <w:rPr>
          <w:rFonts w:ascii="Arial" w:hAnsi="Arial" w:cs="Arial"/>
          <w:color w:val="222A35"/>
          <w:lang w:val="sr-Latn-ME"/>
        </w:rPr>
        <w:t xml:space="preserve"> </w:t>
      </w:r>
      <w:r>
        <w:rPr>
          <w:rFonts w:ascii="Arial" w:hAnsi="Arial" w:cs="Arial"/>
          <w:color w:val="000000"/>
          <w:lang w:val="sr-Latn-ME"/>
        </w:rPr>
        <w:t xml:space="preserve">– </w:t>
      </w:r>
      <w:r w:rsidRPr="004E4DC1">
        <w:rPr>
          <w:rFonts w:ascii="Arial" w:hAnsi="Arial" w:cs="Arial"/>
          <w:b/>
          <w:color w:val="000000"/>
          <w:sz w:val="22"/>
          <w:lang w:val="sr-Latn-ME"/>
        </w:rPr>
        <w:t>nije primjenjivo</w:t>
      </w:r>
    </w:p>
    <w:p w14:paraId="29101336" w14:textId="77777777" w:rsidR="00D307DE" w:rsidRDefault="00D307DE" w:rsidP="00180215">
      <w:pPr>
        <w:jc w:val="both"/>
        <w:rPr>
          <w:rFonts w:ascii="Arial" w:hAnsi="Arial" w:cs="Arial"/>
          <w:b/>
          <w:color w:val="000000"/>
          <w:sz w:val="22"/>
          <w:lang w:val="sr-Latn-ME"/>
        </w:rPr>
      </w:pPr>
    </w:p>
    <w:p w14:paraId="7F6B58B2" w14:textId="77777777" w:rsidR="002F5143" w:rsidRPr="002462D1" w:rsidRDefault="002F5143" w:rsidP="002F5143">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2462D1">
        <w:rPr>
          <w:rFonts w:ascii="Arial" w:hAnsi="Arial" w:cs="Arial"/>
          <w:b/>
          <w:lang w:val="sr-Latn-ME"/>
        </w:rPr>
        <w:t>ELEKTRONSKI KATALOG</w:t>
      </w:r>
      <w:r w:rsidRPr="002462D1">
        <w:rPr>
          <w:rFonts w:ascii="Arial" w:hAnsi="Arial" w:cs="Arial"/>
          <w:b/>
          <w:color w:val="FF0000"/>
          <w:lang w:val="sr-Latn-ME"/>
        </w:rPr>
        <w:t xml:space="preserve"> </w:t>
      </w:r>
    </w:p>
    <w:p w14:paraId="5436B44D" w14:textId="77777777" w:rsidR="002F5143" w:rsidRPr="002462D1" w:rsidRDefault="002F5143" w:rsidP="002F5143">
      <w:pPr>
        <w:jc w:val="both"/>
        <w:rPr>
          <w:rFonts w:ascii="Arial" w:hAnsi="Arial" w:cs="Arial"/>
          <w:color w:val="FF0000"/>
          <w:lang w:val="sr-Latn-ME"/>
        </w:rPr>
      </w:pPr>
    </w:p>
    <w:p w14:paraId="51AFCFC1" w14:textId="77777777" w:rsidR="002F5143" w:rsidRDefault="002F5143" w:rsidP="002F5143">
      <w:pPr>
        <w:jc w:val="both"/>
        <w:rPr>
          <w:rFonts w:ascii="Arial" w:hAnsi="Arial" w:cs="Arial"/>
          <w:b/>
          <w:color w:val="222A35"/>
          <w:lang w:val="sr-Latn-ME"/>
        </w:rPr>
      </w:pPr>
      <w:r w:rsidRPr="002462D1">
        <w:rPr>
          <w:rFonts w:ascii="Arial" w:hAnsi="Arial" w:cs="Arial"/>
          <w:color w:val="222A35"/>
          <w:lang w:val="sr-Latn-ME"/>
        </w:rPr>
        <w:t>Elektronski katalog sastavlja ponuđač u skladu s tehničkim specifikacijama i u formi</w:t>
      </w:r>
      <w:r w:rsidRPr="004E6CC2">
        <w:rPr>
          <w:rFonts w:ascii="Arial" w:hAnsi="Arial" w:cs="Arial"/>
          <w:b/>
          <w:color w:val="222A35"/>
          <w:lang w:val="sr-Latn-ME"/>
        </w:rPr>
        <w:t xml:space="preserve"> </w:t>
      </w:r>
      <w:r w:rsidR="004E6CC2" w:rsidRPr="004E6CC2">
        <w:rPr>
          <w:rFonts w:ascii="Arial" w:hAnsi="Arial" w:cs="Arial"/>
          <w:b/>
          <w:color w:val="222A35"/>
          <w:lang w:val="sr-Latn-ME"/>
        </w:rPr>
        <w:t>– nije primjenjivo.</w:t>
      </w:r>
    </w:p>
    <w:p w14:paraId="552E9D4C" w14:textId="77777777" w:rsidR="00D307DE" w:rsidRPr="002462D1" w:rsidRDefault="00D307DE" w:rsidP="002F5143">
      <w:pPr>
        <w:jc w:val="both"/>
        <w:rPr>
          <w:rFonts w:ascii="Arial" w:hAnsi="Arial" w:cs="Arial"/>
          <w:color w:val="000000"/>
          <w:lang w:val="sr-Latn-ME"/>
        </w:rPr>
      </w:pPr>
    </w:p>
    <w:p w14:paraId="0CB4D79A" w14:textId="77777777" w:rsidR="002F5143" w:rsidRPr="002462D1" w:rsidRDefault="002F5143" w:rsidP="002F5143">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2462D1">
        <w:rPr>
          <w:rFonts w:ascii="Arial" w:hAnsi="Arial" w:cs="Arial"/>
          <w:b/>
          <w:lang w:val="sr-Latn-ME"/>
        </w:rPr>
        <w:t>PONUDA SA VARIJANTAMA</w:t>
      </w:r>
    </w:p>
    <w:p w14:paraId="10BFD829" w14:textId="77777777" w:rsidR="002F5143" w:rsidRPr="002462D1" w:rsidRDefault="002F5143" w:rsidP="002F5143">
      <w:pPr>
        <w:jc w:val="both"/>
        <w:rPr>
          <w:rFonts w:ascii="Arial" w:hAnsi="Arial" w:cs="Arial"/>
          <w:b/>
          <w:bCs/>
          <w:color w:val="000000"/>
          <w:lang w:val="sr-Latn-ME"/>
        </w:rPr>
      </w:pPr>
    </w:p>
    <w:p w14:paraId="2D8C64A7" w14:textId="78554F23" w:rsidR="002F5143" w:rsidRPr="002462D1" w:rsidRDefault="002F5143" w:rsidP="002F5143">
      <w:pPr>
        <w:jc w:val="both"/>
        <w:rPr>
          <w:rFonts w:ascii="Arial" w:hAnsi="Arial" w:cs="Arial"/>
          <w:lang w:val="sr-Latn-ME"/>
        </w:rPr>
      </w:pPr>
      <w:r w:rsidRPr="002462D1">
        <w:rPr>
          <w:rFonts w:ascii="Arial" w:hAnsi="Arial" w:cs="Arial"/>
          <w:lang w:val="sr-Latn-ME"/>
        </w:rPr>
        <w:t>Mogućnost podnošenja ponude sa varijantama</w:t>
      </w:r>
    </w:p>
    <w:p w14:paraId="7DFE1BED" w14:textId="77777777" w:rsidR="002F5143" w:rsidRPr="002462D1" w:rsidRDefault="00C058E1" w:rsidP="002F5143">
      <w:pPr>
        <w:jc w:val="both"/>
        <w:rPr>
          <w:rFonts w:ascii="Arial" w:hAnsi="Arial" w:cs="Arial"/>
          <w:color w:val="000000"/>
          <w:lang w:val="sr-Latn-ME"/>
        </w:rPr>
      </w:pPr>
      <w:r>
        <w:rPr>
          <w:rFonts w:ascii="Arial" w:hAnsi="Arial" w:cs="Arial"/>
          <w:color w:val="000000"/>
          <w:lang w:val="sr-Latn-ME"/>
        </w:rPr>
        <w:sym w:font="Wingdings" w:char="F0FE"/>
      </w:r>
      <w:r w:rsidR="002F5143" w:rsidRPr="002462D1">
        <w:rPr>
          <w:rFonts w:ascii="Arial" w:hAnsi="Arial" w:cs="Arial"/>
          <w:color w:val="000000"/>
          <w:lang w:val="sr-Latn-ME"/>
        </w:rPr>
        <w:t xml:space="preserve"> </w:t>
      </w:r>
      <w:r w:rsidR="002F5143" w:rsidRPr="002462D1">
        <w:rPr>
          <w:rFonts w:ascii="Arial" w:hAnsi="Arial" w:cs="Arial"/>
          <w:lang w:val="sr-Latn-ME"/>
        </w:rPr>
        <w:t>Varijante ponude nijesu dozvoljene i neće biti razmatrane.</w:t>
      </w:r>
    </w:p>
    <w:p w14:paraId="18825B52" w14:textId="77777777" w:rsidR="00C058E1" w:rsidRPr="002462D1" w:rsidRDefault="00C058E1" w:rsidP="002F5143">
      <w:pPr>
        <w:jc w:val="both"/>
        <w:rPr>
          <w:rFonts w:ascii="Arial" w:hAnsi="Arial" w:cs="Arial"/>
          <w:b/>
          <w:bCs/>
          <w:color w:val="FF0000"/>
          <w:lang w:val="sr-Latn-ME"/>
        </w:rPr>
      </w:pPr>
    </w:p>
    <w:p w14:paraId="5BF614F5" w14:textId="77777777" w:rsidR="002F5143" w:rsidRPr="002462D1" w:rsidRDefault="002F5143" w:rsidP="002F5143">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lang w:val="sr-Latn-ME"/>
        </w:rPr>
      </w:pPr>
      <w:r w:rsidRPr="002462D1">
        <w:rPr>
          <w:rFonts w:ascii="Arial" w:hAnsi="Arial" w:cs="Arial"/>
          <w:b/>
          <w:lang w:val="sr-Latn-ME"/>
        </w:rPr>
        <w:t>REZERVISANA NABAVKA</w:t>
      </w:r>
    </w:p>
    <w:p w14:paraId="0A8ECF60" w14:textId="77777777" w:rsidR="002F5143" w:rsidRPr="002462D1" w:rsidRDefault="002F5143" w:rsidP="002F5143">
      <w:pPr>
        <w:jc w:val="both"/>
        <w:rPr>
          <w:rFonts w:ascii="Arial" w:hAnsi="Arial" w:cs="Arial"/>
          <w:b/>
          <w:bCs/>
          <w:color w:val="FF0000"/>
          <w:lang w:val="sr-Latn-ME"/>
        </w:rPr>
      </w:pPr>
    </w:p>
    <w:p w14:paraId="23B65D95" w14:textId="77777777" w:rsidR="002F5143" w:rsidRPr="002462D1" w:rsidRDefault="002F5143" w:rsidP="002F5143">
      <w:pPr>
        <w:jc w:val="both"/>
        <w:rPr>
          <w:rFonts w:ascii="Arial" w:hAnsi="Arial" w:cs="Arial"/>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w:t>
      </w:r>
      <w:r w:rsidRPr="002462D1">
        <w:rPr>
          <w:rFonts w:ascii="Arial" w:hAnsi="Arial" w:cs="Arial"/>
          <w:lang w:val="sr-Latn-ME"/>
        </w:rPr>
        <w:t>Da</w:t>
      </w:r>
    </w:p>
    <w:p w14:paraId="2630F073" w14:textId="77777777" w:rsidR="002F5143" w:rsidRPr="002462D1" w:rsidRDefault="00C058E1" w:rsidP="002F5143">
      <w:pPr>
        <w:jc w:val="both"/>
        <w:rPr>
          <w:rFonts w:ascii="Arial" w:hAnsi="Arial" w:cs="Arial"/>
          <w:color w:val="000000"/>
          <w:lang w:val="sr-Latn-ME"/>
        </w:rPr>
      </w:pPr>
      <w:r>
        <w:rPr>
          <w:rFonts w:ascii="Arial" w:hAnsi="Arial" w:cs="Arial"/>
          <w:color w:val="000000"/>
          <w:lang w:val="sr-Latn-ME"/>
        </w:rPr>
        <w:sym w:font="Wingdings" w:char="F0FE"/>
      </w:r>
      <w:r w:rsidR="002F5143" w:rsidRPr="002462D1">
        <w:rPr>
          <w:rFonts w:ascii="Arial" w:hAnsi="Arial" w:cs="Arial"/>
          <w:color w:val="000000"/>
          <w:lang w:val="sr-Latn-ME"/>
        </w:rPr>
        <w:t xml:space="preserve"> Ne</w:t>
      </w:r>
    </w:p>
    <w:p w14:paraId="3E854504" w14:textId="77777777" w:rsidR="002F5143" w:rsidRPr="002462D1" w:rsidRDefault="002F5143" w:rsidP="002F5143">
      <w:pPr>
        <w:jc w:val="both"/>
        <w:rPr>
          <w:rFonts w:ascii="Arial" w:hAnsi="Arial" w:cs="Arial"/>
          <w:b/>
          <w:bCs/>
          <w:color w:val="FF0000"/>
          <w:lang w:val="sr-Latn-ME"/>
        </w:rPr>
      </w:pPr>
    </w:p>
    <w:p w14:paraId="19B5911C" w14:textId="77777777" w:rsidR="002F5143" w:rsidRPr="002462D1" w:rsidRDefault="002F5143" w:rsidP="002F5143">
      <w:pPr>
        <w:jc w:val="both"/>
        <w:rPr>
          <w:rFonts w:ascii="Arial" w:hAnsi="Arial" w:cs="Arial"/>
          <w:bCs/>
          <w:color w:val="000000"/>
          <w:lang w:val="sr-Latn-ME"/>
        </w:rPr>
      </w:pPr>
      <w:r w:rsidRPr="002462D1">
        <w:rPr>
          <w:rFonts w:ascii="Arial" w:hAnsi="Arial" w:cs="Arial"/>
          <w:bCs/>
          <w:color w:val="000000"/>
          <w:lang w:val="sr-Latn-ME"/>
        </w:rPr>
        <w:t>Vrsta i uslovi rezervisane nabavke:__________________________ .</w:t>
      </w:r>
    </w:p>
    <w:p w14:paraId="5C028610" w14:textId="71D2263C" w:rsidR="002F5143" w:rsidRPr="00D307DE" w:rsidRDefault="002F5143" w:rsidP="002F5143">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Arial" w:hAnsi="Arial"/>
          <w:b/>
          <w:szCs w:val="32"/>
          <w:lang w:val="sr-Latn-ME"/>
        </w:rPr>
      </w:pPr>
      <w:bookmarkStart w:id="4" w:name="_Toc62730556"/>
      <w:r w:rsidRPr="002462D1">
        <w:rPr>
          <w:rFonts w:ascii="Arial" w:hAnsi="Arial"/>
          <w:b/>
          <w:szCs w:val="32"/>
          <w:lang w:val="sr-Latn-ME"/>
        </w:rPr>
        <w:t>NAČIN UTVRĐIVANJA EKVIVALENTNOSTI</w:t>
      </w:r>
      <w:bookmarkEnd w:id="4"/>
    </w:p>
    <w:p w14:paraId="67DDFBBC" w14:textId="77777777" w:rsidR="002F5143" w:rsidRPr="00180215" w:rsidRDefault="002F5143" w:rsidP="002F5143">
      <w:pPr>
        <w:jc w:val="both"/>
        <w:rPr>
          <w:rFonts w:ascii="Arial" w:hAnsi="Arial" w:cs="Arial"/>
          <w:bCs/>
          <w:color w:val="000000"/>
          <w:lang w:val="sr-Latn-ME"/>
        </w:rPr>
      </w:pPr>
      <w:r w:rsidRPr="002462D1">
        <w:rPr>
          <w:rFonts w:ascii="Arial" w:hAnsi="Arial" w:cs="Arial"/>
          <w:bCs/>
          <w:color w:val="000000"/>
          <w:lang w:val="sr-Latn-ME"/>
        </w:rPr>
        <w:t>Način utvrđivanja ekvivalentnosti:</w:t>
      </w:r>
      <w:r w:rsidR="00C058E1" w:rsidRPr="00C058E1">
        <w:rPr>
          <w:rFonts w:ascii="Arial" w:hAnsi="Arial" w:cs="Arial"/>
          <w:color w:val="000000"/>
          <w:lang w:val="sr-Latn-ME"/>
        </w:rPr>
        <w:t xml:space="preserve"> </w:t>
      </w:r>
      <w:r w:rsidR="00C058E1">
        <w:rPr>
          <w:rFonts w:ascii="Arial" w:hAnsi="Arial" w:cs="Arial"/>
          <w:color w:val="000000"/>
          <w:lang w:val="sr-Latn-ME"/>
        </w:rPr>
        <w:t xml:space="preserve">– </w:t>
      </w:r>
      <w:r w:rsidR="00C058E1" w:rsidRPr="004E4DC1">
        <w:rPr>
          <w:rFonts w:ascii="Arial" w:hAnsi="Arial" w:cs="Arial"/>
          <w:b/>
          <w:color w:val="000000"/>
          <w:sz w:val="22"/>
          <w:lang w:val="sr-Latn-ME"/>
        </w:rPr>
        <w:t>nije primjenjivo.</w:t>
      </w:r>
    </w:p>
    <w:p w14:paraId="4A0F5907" w14:textId="77777777" w:rsidR="002F5143" w:rsidRPr="002462D1" w:rsidRDefault="002F5143" w:rsidP="00AE4270">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hAnsi="Arial"/>
          <w:b/>
          <w:szCs w:val="32"/>
          <w:lang w:val="sr-Latn-ME"/>
        </w:rPr>
      </w:pPr>
      <w:bookmarkStart w:id="5" w:name="_Toc62730557"/>
      <w:r w:rsidRPr="002462D1">
        <w:rPr>
          <w:rFonts w:ascii="Arial" w:hAnsi="Arial"/>
          <w:b/>
          <w:szCs w:val="32"/>
          <w:lang w:val="sr-Latn-ME"/>
        </w:rPr>
        <w:lastRenderedPageBreak/>
        <w:t>OSNOVI ZA OBAVEZNO ISKLJUČENJE IZ POSTUPKA JAVNE NABAVKE</w:t>
      </w:r>
      <w:bookmarkEnd w:id="5"/>
    </w:p>
    <w:p w14:paraId="49D73370" w14:textId="77777777" w:rsidR="002F5143" w:rsidRPr="002462D1" w:rsidRDefault="002F5143" w:rsidP="002F5143">
      <w:pPr>
        <w:jc w:val="both"/>
        <w:rPr>
          <w:rFonts w:ascii="Arial" w:hAnsi="Arial" w:cs="Arial"/>
          <w:lang w:val="sr-Latn-ME"/>
        </w:rPr>
      </w:pPr>
    </w:p>
    <w:p w14:paraId="5FDD3DFB" w14:textId="77777777" w:rsidR="002F5143" w:rsidRDefault="002F5143" w:rsidP="002F5143">
      <w:pPr>
        <w:rPr>
          <w:rFonts w:ascii="Arial" w:hAnsi="Arial" w:cs="Arial"/>
          <w:lang w:val="sr-Latn-ME"/>
        </w:rPr>
      </w:pPr>
      <w:r w:rsidRPr="002462D1">
        <w:rPr>
          <w:rFonts w:ascii="Arial" w:hAnsi="Arial" w:cs="Arial"/>
          <w:lang w:val="sr-Latn-ME"/>
        </w:rPr>
        <w:t xml:space="preserve">Privredni subjekat će se isključiti iz postupka javne nabavke, ako: </w:t>
      </w:r>
    </w:p>
    <w:p w14:paraId="459FAE69" w14:textId="77777777" w:rsidR="002F5143" w:rsidRDefault="002F5143" w:rsidP="002F5143">
      <w:pPr>
        <w:numPr>
          <w:ilvl w:val="0"/>
          <w:numId w:val="5"/>
        </w:numPr>
        <w:rPr>
          <w:rFonts w:ascii="Arial" w:hAnsi="Arial" w:cs="Arial"/>
          <w:lang w:val="sr-Latn-ME"/>
        </w:rPr>
      </w:pPr>
      <w:bookmarkStart w:id="6" w:name="_Toc62730558"/>
      <w:r w:rsidRPr="002462D1">
        <w:rPr>
          <w:rFonts w:ascii="Arial" w:hAnsi="Arial" w:cs="Arial"/>
          <w:lang w:val="sr-Latn-ME"/>
        </w:rPr>
        <w:t>je vršio neprimjeren uticaj u smislu člana 38 stav 2 tačka 1 ovog zakona;</w:t>
      </w:r>
    </w:p>
    <w:p w14:paraId="19F2BF06" w14:textId="77777777" w:rsidR="002F5143" w:rsidRDefault="002F5143" w:rsidP="002F5143">
      <w:pPr>
        <w:numPr>
          <w:ilvl w:val="0"/>
          <w:numId w:val="5"/>
        </w:numPr>
        <w:rPr>
          <w:rFonts w:ascii="Arial" w:hAnsi="Arial" w:cs="Arial"/>
          <w:lang w:val="sr-Latn-ME"/>
        </w:rPr>
      </w:pPr>
      <w:r w:rsidRPr="002462D1">
        <w:rPr>
          <w:rFonts w:ascii="Arial" w:hAnsi="Arial" w:cs="Arial"/>
          <w:lang w:val="sr-Latn-ME"/>
        </w:rPr>
        <w:t>postoji sukob interesa iz člana 41 stav 1 tačka 2 ili člana 42 ovog zakona;</w:t>
      </w:r>
    </w:p>
    <w:p w14:paraId="10970A98" w14:textId="77777777" w:rsidR="002F5143" w:rsidRDefault="002F5143" w:rsidP="002F5143">
      <w:pPr>
        <w:numPr>
          <w:ilvl w:val="0"/>
          <w:numId w:val="5"/>
        </w:numPr>
        <w:rPr>
          <w:rFonts w:ascii="Arial" w:hAnsi="Arial" w:cs="Arial"/>
          <w:lang w:val="sr-Latn-ME"/>
        </w:rPr>
      </w:pPr>
      <w:r w:rsidRPr="002462D1">
        <w:rPr>
          <w:rFonts w:ascii="Arial" w:hAnsi="Arial" w:cs="Arial"/>
          <w:lang w:val="sr-Latn-ME"/>
        </w:rPr>
        <w:t>ne ispunjava uslov iz člana 99 ovog zakona;</w:t>
      </w:r>
    </w:p>
    <w:p w14:paraId="0D7E32A7" w14:textId="77777777" w:rsidR="002F5143" w:rsidRDefault="002F5143" w:rsidP="002F5143">
      <w:pPr>
        <w:numPr>
          <w:ilvl w:val="0"/>
          <w:numId w:val="5"/>
        </w:numPr>
        <w:rPr>
          <w:rFonts w:ascii="Arial" w:hAnsi="Arial" w:cs="Arial"/>
          <w:lang w:val="sr-Latn-ME"/>
        </w:rPr>
      </w:pPr>
      <w:r w:rsidRPr="002462D1">
        <w:rPr>
          <w:rFonts w:ascii="Arial" w:hAnsi="Arial" w:cs="Arial"/>
          <w:lang w:val="sr-Latn-ME"/>
        </w:rPr>
        <w:t>ne ispunjava uslov iz čl. 102, 104 ili 106 ovog zakona predviđen tenderskom dokumentacijom;</w:t>
      </w:r>
    </w:p>
    <w:p w14:paraId="3D69E472" w14:textId="77777777" w:rsidR="002F5143" w:rsidRDefault="002F5143" w:rsidP="002F5143">
      <w:pPr>
        <w:numPr>
          <w:ilvl w:val="0"/>
          <w:numId w:val="5"/>
        </w:numPr>
        <w:rPr>
          <w:rFonts w:ascii="Arial" w:hAnsi="Arial" w:cs="Arial"/>
          <w:lang w:val="sr-Latn-ME"/>
        </w:rPr>
      </w:pPr>
      <w:r w:rsidRPr="002462D1">
        <w:rPr>
          <w:rFonts w:ascii="Arial" w:hAnsi="Arial" w:cs="Arial"/>
          <w:lang w:val="sr-Latn-ME"/>
        </w:rPr>
        <w:t>nije dostavio izjavu privrednog subjekta ili dostavljena izjava ne sadrži informacije i podatke tražene tenderskom dokumentacijom ili je nepravilno sačinjena;</w:t>
      </w:r>
    </w:p>
    <w:p w14:paraId="226DB099" w14:textId="77777777" w:rsidR="002F5143" w:rsidRDefault="002F5143" w:rsidP="002F5143">
      <w:pPr>
        <w:numPr>
          <w:ilvl w:val="0"/>
          <w:numId w:val="5"/>
        </w:numPr>
        <w:rPr>
          <w:rFonts w:ascii="Arial" w:hAnsi="Arial" w:cs="Arial"/>
          <w:lang w:val="sr-Latn-ME"/>
        </w:rPr>
      </w:pPr>
      <w:r w:rsidRPr="002462D1">
        <w:rPr>
          <w:rFonts w:ascii="Arial" w:hAnsi="Arial" w:cs="Arial"/>
          <w:lang w:val="sr-Latn-ME"/>
        </w:rPr>
        <w:t>postoji razlog na osnovu kojeg se smatra da je odustao od prijave, odnosno ponude, a koji je propisan članom 120 stav 15 ovog zakona;</w:t>
      </w:r>
    </w:p>
    <w:p w14:paraId="651CA67C" w14:textId="77777777" w:rsidR="002F5143" w:rsidRDefault="002F5143" w:rsidP="002F5143">
      <w:pPr>
        <w:numPr>
          <w:ilvl w:val="0"/>
          <w:numId w:val="5"/>
        </w:numPr>
        <w:rPr>
          <w:rFonts w:ascii="Arial" w:hAnsi="Arial" w:cs="Arial"/>
          <w:lang w:val="sr-Latn-ME"/>
        </w:rPr>
      </w:pPr>
      <w:r w:rsidRPr="002462D1">
        <w:rPr>
          <w:rFonts w:ascii="Arial" w:hAnsi="Arial" w:cs="Arial"/>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172BD923" w14:textId="77777777" w:rsidR="002F5143" w:rsidRDefault="002F5143" w:rsidP="002F5143">
      <w:pPr>
        <w:numPr>
          <w:ilvl w:val="0"/>
          <w:numId w:val="5"/>
        </w:numPr>
        <w:rPr>
          <w:rFonts w:ascii="Arial" w:hAnsi="Arial" w:cs="Arial"/>
          <w:lang w:val="sr-Latn-ME"/>
        </w:rPr>
      </w:pPr>
      <w:r w:rsidRPr="002462D1">
        <w:rPr>
          <w:rFonts w:ascii="Arial" w:hAnsi="Arial" w:cs="Arial"/>
          <w:lang w:val="sr-Latn-ME"/>
        </w:rPr>
        <w:t>postoji drugi razlog propisan ovim zakonom.</w:t>
      </w:r>
    </w:p>
    <w:p w14:paraId="5CAA5BEA" w14:textId="77777777" w:rsidR="00FA7D14" w:rsidRPr="002462D1" w:rsidRDefault="00FA7D14" w:rsidP="00FA7D14">
      <w:pPr>
        <w:rPr>
          <w:rFonts w:ascii="Arial" w:hAnsi="Arial" w:cs="Arial"/>
          <w:lang w:val="sr-Latn-ME"/>
        </w:rPr>
      </w:pPr>
    </w:p>
    <w:p w14:paraId="0835D162" w14:textId="77777777" w:rsidR="002F5143" w:rsidRPr="00AE4270" w:rsidRDefault="002F5143" w:rsidP="00AE4270">
      <w:pPr>
        <w:pStyle w:val="ListParagraph"/>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r w:rsidRPr="00AE4270">
        <w:rPr>
          <w:rFonts w:ascii="Arial" w:hAnsi="Arial"/>
          <w:b/>
          <w:szCs w:val="32"/>
          <w:lang w:val="sr-Latn-ME"/>
        </w:rPr>
        <w:t>SREDSTVA FINANSIJSKOG OBEZBJEĐENJA UGOVORA O JAVNOJ NABAVCI</w:t>
      </w:r>
      <w:bookmarkEnd w:id="6"/>
    </w:p>
    <w:p w14:paraId="13AE62E3" w14:textId="77777777" w:rsidR="002F5143" w:rsidRPr="002462D1" w:rsidRDefault="002F5143" w:rsidP="002F5143">
      <w:pPr>
        <w:jc w:val="both"/>
        <w:rPr>
          <w:rFonts w:ascii="Arial" w:hAnsi="Arial" w:cs="Arial"/>
          <w:color w:val="000000"/>
          <w:lang w:val="sr-Latn-ME"/>
        </w:rPr>
      </w:pPr>
    </w:p>
    <w:p w14:paraId="2414607B" w14:textId="77777777" w:rsidR="00C058E1" w:rsidRPr="002462D1" w:rsidRDefault="00C058E1" w:rsidP="00C058E1">
      <w:pPr>
        <w:jc w:val="both"/>
        <w:rPr>
          <w:rFonts w:ascii="Arial" w:hAnsi="Arial" w:cs="Arial"/>
          <w:color w:val="000000"/>
          <w:lang w:val="sr-Latn-ME"/>
        </w:rPr>
      </w:pPr>
      <w:r w:rsidRPr="002462D1">
        <w:rPr>
          <w:rFonts w:ascii="Arial" w:hAnsi="Arial" w:cs="Arial"/>
          <w:color w:val="000000"/>
          <w:lang w:val="sr-Latn-ME"/>
        </w:rPr>
        <w:t>Ponuđač čija ponuda bude izabrana kao najpovoljnija je dužan da uz potpisan ugovor o javnoj nabavci dostavi naručiocu:</w:t>
      </w:r>
    </w:p>
    <w:p w14:paraId="3CC60322" w14:textId="77777777" w:rsidR="00C058E1" w:rsidRDefault="00C058E1" w:rsidP="00C058E1">
      <w:pPr>
        <w:jc w:val="both"/>
        <w:rPr>
          <w:rFonts w:ascii="Arial" w:hAnsi="Arial" w:cs="Arial"/>
          <w:color w:val="000000"/>
          <w:lang w:val="sr-Latn-ME"/>
        </w:rPr>
      </w:pPr>
    </w:p>
    <w:p w14:paraId="400EE4A5" w14:textId="7611126B" w:rsidR="002F5143" w:rsidRPr="00D307DE" w:rsidRDefault="00C058E1" w:rsidP="002F5143">
      <w:pPr>
        <w:jc w:val="both"/>
        <w:rPr>
          <w:rFonts w:ascii="Arial" w:hAnsi="Arial" w:cs="Arial"/>
          <w:color w:val="000000" w:themeColor="text1"/>
        </w:rPr>
      </w:pPr>
      <w:r>
        <w:rPr>
          <w:rFonts w:ascii="Arial" w:hAnsi="Arial" w:cs="Arial"/>
          <w:color w:val="000000"/>
        </w:rPr>
        <w:sym w:font="Wingdings" w:char="F078"/>
      </w:r>
      <w:r>
        <w:rPr>
          <w:rFonts w:ascii="Arial" w:hAnsi="Arial" w:cs="Arial"/>
          <w:color w:val="000000"/>
        </w:rPr>
        <w:t xml:space="preserve"> </w:t>
      </w:r>
      <w:r w:rsidRPr="00601FCE">
        <w:rPr>
          <w:rFonts w:ascii="Arial" w:hAnsi="Arial" w:cs="Arial"/>
        </w:rPr>
        <w:t xml:space="preserve">garanciju za dobro izvršenje ugovora, za slučaj povrede ugovorenih obaveza </w:t>
      </w:r>
      <w:r w:rsidRPr="00601FCE">
        <w:rPr>
          <w:rFonts w:ascii="Arial" w:hAnsi="Arial" w:cs="Arial"/>
          <w:color w:val="000000"/>
        </w:rPr>
        <w:t xml:space="preserve">u iznosu od </w:t>
      </w:r>
      <w:r>
        <w:rPr>
          <w:rFonts w:ascii="Arial" w:hAnsi="Arial" w:cs="Arial"/>
          <w:color w:val="000000"/>
        </w:rPr>
        <w:t>5</w:t>
      </w:r>
      <w:r w:rsidRPr="00601FCE">
        <w:rPr>
          <w:rFonts w:ascii="Arial" w:hAnsi="Arial" w:cs="Arial"/>
          <w:color w:val="000000"/>
        </w:rPr>
        <w:t>% od vrijednosti ugovora</w:t>
      </w:r>
      <w:r>
        <w:rPr>
          <w:rFonts w:ascii="Arial" w:hAnsi="Arial" w:cs="Arial"/>
        </w:rPr>
        <w:t xml:space="preserve">, </w:t>
      </w:r>
      <w:r w:rsidRPr="00E967D2">
        <w:rPr>
          <w:rFonts w:ascii="Arial" w:hAnsi="Arial" w:cs="Arial"/>
          <w:color w:val="000000" w:themeColor="text1"/>
        </w:rPr>
        <w:t xml:space="preserve">sa rokom važenja </w:t>
      </w:r>
      <w:r w:rsidR="007F6C12">
        <w:rPr>
          <w:rFonts w:ascii="Arial" w:hAnsi="Arial" w:cs="Arial"/>
          <w:color w:val="000000" w:themeColor="text1"/>
        </w:rPr>
        <w:t xml:space="preserve">200 </w:t>
      </w:r>
      <w:r w:rsidRPr="00E967D2">
        <w:rPr>
          <w:rFonts w:ascii="Arial" w:hAnsi="Arial" w:cs="Arial"/>
          <w:color w:val="000000" w:themeColor="text1"/>
        </w:rPr>
        <w:t>dana od dana zaključenja ugovora i koju Naručilac može aktivirati u svakom momentu kada nastupi neki od razloga predviđenih za raskid ugovora.</w:t>
      </w:r>
    </w:p>
    <w:p w14:paraId="1666610A" w14:textId="77777777" w:rsidR="002F5143" w:rsidRPr="002462D1" w:rsidRDefault="002F5143" w:rsidP="00AE4270">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Arial" w:hAnsi="Arial"/>
          <w:b/>
          <w:color w:val="000000"/>
          <w:szCs w:val="32"/>
          <w:lang w:val="sr-Latn-ME"/>
        </w:rPr>
      </w:pPr>
      <w:bookmarkStart w:id="7" w:name="_Toc62730559"/>
      <w:r w:rsidRPr="002462D1">
        <w:rPr>
          <w:rFonts w:ascii="Arial" w:hAnsi="Arial"/>
          <w:b/>
          <w:szCs w:val="32"/>
          <w:lang w:val="sr-Latn-ME"/>
        </w:rPr>
        <w:t>METODOLOGIJA VREDNOVANJA PONUDA</w:t>
      </w:r>
      <w:bookmarkEnd w:id="7"/>
    </w:p>
    <w:p w14:paraId="70A580F7" w14:textId="77777777" w:rsidR="002F5143" w:rsidRPr="002462D1" w:rsidRDefault="002F5143" w:rsidP="002F5143">
      <w:pPr>
        <w:rPr>
          <w:rFonts w:ascii="Arial" w:hAnsi="Arial" w:cs="Arial"/>
          <w:lang w:val="sr-Latn-ME"/>
        </w:rPr>
      </w:pPr>
    </w:p>
    <w:p w14:paraId="185176C0" w14:textId="77777777" w:rsidR="002F5143" w:rsidRPr="002462D1" w:rsidRDefault="002F5143" w:rsidP="002F5143">
      <w:pPr>
        <w:jc w:val="both"/>
        <w:rPr>
          <w:rFonts w:ascii="Arial" w:hAnsi="Arial" w:cs="Arial"/>
          <w:lang w:val="sr-Latn-ME"/>
        </w:rPr>
      </w:pPr>
      <w:r w:rsidRPr="002462D1">
        <w:rPr>
          <w:rFonts w:ascii="Arial" w:hAnsi="Arial" w:cs="Arial"/>
          <w:lang w:val="sr-Latn-ME"/>
        </w:rPr>
        <w:t>Naručilac će u postupku javne nabavki izabrati ekonomski najpovoljniju ponudu, primjenom pristupa isplativosti, po osnovu kriterijuma</w:t>
      </w:r>
      <w:r w:rsidRPr="002462D1">
        <w:rPr>
          <w:rFonts w:ascii="Arial" w:hAnsi="Arial" w:cs="Arial"/>
          <w:vertAlign w:val="superscript"/>
          <w:lang w:val="sr-Latn-ME"/>
        </w:rPr>
        <w:footnoteReference w:id="7"/>
      </w:r>
      <w:r w:rsidRPr="002462D1">
        <w:rPr>
          <w:rFonts w:ascii="Arial" w:hAnsi="Arial" w:cs="Arial"/>
          <w:lang w:val="sr-Latn-ME"/>
        </w:rPr>
        <w:t xml:space="preserve">: </w:t>
      </w:r>
    </w:p>
    <w:p w14:paraId="08455056" w14:textId="77777777" w:rsidR="002F5143" w:rsidRPr="002462D1" w:rsidRDefault="002F5143" w:rsidP="002F5143">
      <w:pPr>
        <w:rPr>
          <w:rFonts w:ascii="Arial" w:hAnsi="Arial" w:cs="Arial"/>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w:t>
      </w:r>
      <w:r w:rsidRPr="002462D1">
        <w:rPr>
          <w:rFonts w:ascii="Arial" w:hAnsi="Arial" w:cs="Arial"/>
          <w:lang w:val="sr-Latn-ME"/>
        </w:rPr>
        <w:t xml:space="preserve">cijena, </w:t>
      </w:r>
    </w:p>
    <w:p w14:paraId="6627A9A3" w14:textId="77777777" w:rsidR="002F5143" w:rsidRPr="002462D1" w:rsidRDefault="00C058E1" w:rsidP="002F5143">
      <w:pPr>
        <w:rPr>
          <w:rFonts w:ascii="Arial" w:hAnsi="Arial" w:cs="Arial"/>
          <w:lang w:val="sr-Latn-ME"/>
        </w:rPr>
      </w:pPr>
      <w:r>
        <w:rPr>
          <w:rFonts w:ascii="Arial" w:hAnsi="Arial" w:cs="Arial"/>
          <w:color w:val="000000"/>
          <w:lang w:val="sr-Latn-ME"/>
        </w:rPr>
        <w:sym w:font="Wingdings" w:char="F0FE"/>
      </w:r>
      <w:r w:rsidR="002F5143" w:rsidRPr="002462D1">
        <w:rPr>
          <w:rFonts w:ascii="Arial" w:hAnsi="Arial" w:cs="Arial"/>
          <w:color w:val="000000"/>
          <w:lang w:val="sr-Latn-ME"/>
        </w:rPr>
        <w:t xml:space="preserve"> </w:t>
      </w:r>
      <w:r w:rsidR="002F5143" w:rsidRPr="002462D1">
        <w:rPr>
          <w:rFonts w:ascii="Arial" w:hAnsi="Arial" w:cs="Arial"/>
          <w:lang w:val="sr-Latn-ME"/>
        </w:rPr>
        <w:t xml:space="preserve">odnos cijene i kvaliteta </w:t>
      </w:r>
    </w:p>
    <w:p w14:paraId="1AA3CD79" w14:textId="77777777" w:rsidR="002F5143" w:rsidRDefault="002F5143" w:rsidP="002F5143">
      <w:pPr>
        <w:rPr>
          <w:rFonts w:ascii="Arial" w:hAnsi="Arial" w:cs="Arial"/>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w:t>
      </w:r>
      <w:r w:rsidRPr="002462D1">
        <w:rPr>
          <w:rFonts w:ascii="Arial" w:hAnsi="Arial" w:cs="Arial"/>
          <w:lang w:val="sr-Latn-ME"/>
        </w:rPr>
        <w:t>trošak životnog ciklusa.</w:t>
      </w:r>
    </w:p>
    <w:p w14:paraId="692E9854" w14:textId="77777777" w:rsidR="00296502" w:rsidRPr="002462D1" w:rsidRDefault="00296502" w:rsidP="002F5143">
      <w:pPr>
        <w:rPr>
          <w:rFonts w:ascii="Arial" w:hAnsi="Arial" w:cs="Arial"/>
          <w:lang w:val="sr-Latn-ME"/>
        </w:rPr>
      </w:pPr>
    </w:p>
    <w:p w14:paraId="190E6D15" w14:textId="77777777" w:rsidR="00180215" w:rsidRPr="00F24D5D" w:rsidRDefault="00180215" w:rsidP="00180215">
      <w:pPr>
        <w:pBdr>
          <w:top w:val="single" w:sz="4" w:space="1" w:color="auto"/>
          <w:left w:val="single" w:sz="4" w:space="4" w:color="auto"/>
          <w:bottom w:val="single" w:sz="4" w:space="0" w:color="auto"/>
          <w:right w:val="single" w:sz="4" w:space="4" w:color="auto"/>
        </w:pBdr>
        <w:jc w:val="both"/>
        <w:rPr>
          <w:rFonts w:ascii="Arial" w:hAnsi="Arial" w:cs="Arial"/>
          <w:i/>
          <w:color w:val="000000"/>
          <w:lang w:val="es-BO"/>
        </w:rPr>
      </w:pPr>
      <w:r w:rsidRPr="00F24D5D">
        <w:rPr>
          <w:rFonts w:ascii="Arial" w:hAnsi="Arial" w:cs="Arial"/>
          <w:i/>
          <w:color w:val="000000"/>
          <w:lang w:val="es-BO"/>
        </w:rPr>
        <w:t></w:t>
      </w:r>
      <w:r>
        <w:rPr>
          <w:rFonts w:ascii="Arial" w:hAnsi="Arial" w:cs="Arial"/>
          <w:i/>
          <w:color w:val="000000"/>
          <w:lang w:val="es-BO"/>
        </w:rPr>
        <w:t xml:space="preserve"> </w:t>
      </w:r>
      <w:r w:rsidRPr="00F24D5D">
        <w:rPr>
          <w:rFonts w:ascii="Arial" w:hAnsi="Arial" w:cs="Arial"/>
          <w:i/>
          <w:color w:val="000000"/>
          <w:lang w:val="es-BO"/>
        </w:rPr>
        <w:t>odnos cijene i kvaliteta (rok isporuke u danima)</w:t>
      </w:r>
    </w:p>
    <w:p w14:paraId="597B751A" w14:textId="77777777" w:rsidR="00180215" w:rsidRPr="00F24D5D" w:rsidRDefault="00180215" w:rsidP="00180215">
      <w:pPr>
        <w:pBdr>
          <w:top w:val="single" w:sz="4" w:space="1" w:color="auto"/>
          <w:left w:val="single" w:sz="4" w:space="4" w:color="auto"/>
          <w:bottom w:val="single" w:sz="4" w:space="0" w:color="auto"/>
          <w:right w:val="single" w:sz="4" w:space="4" w:color="auto"/>
        </w:pBdr>
        <w:jc w:val="both"/>
        <w:rPr>
          <w:rFonts w:ascii="Arial" w:hAnsi="Arial" w:cs="Arial"/>
          <w:i/>
          <w:color w:val="000000"/>
          <w:lang w:val="es-BO"/>
        </w:rPr>
      </w:pPr>
    </w:p>
    <w:p w14:paraId="7048424E" w14:textId="77777777" w:rsidR="00180215" w:rsidRPr="00F24D5D" w:rsidRDefault="00180215" w:rsidP="00180215">
      <w:pPr>
        <w:pBdr>
          <w:top w:val="single" w:sz="4" w:space="1" w:color="auto"/>
          <w:left w:val="single" w:sz="4" w:space="4" w:color="auto"/>
          <w:bottom w:val="single" w:sz="4" w:space="0" w:color="auto"/>
          <w:right w:val="single" w:sz="4" w:space="4" w:color="auto"/>
        </w:pBdr>
        <w:jc w:val="both"/>
        <w:rPr>
          <w:rFonts w:ascii="Arial" w:hAnsi="Arial" w:cs="Arial"/>
          <w:i/>
          <w:color w:val="000000"/>
          <w:lang w:val="es-BO"/>
        </w:rPr>
      </w:pPr>
      <w:r w:rsidRPr="00F24D5D">
        <w:rPr>
          <w:rFonts w:ascii="Arial" w:hAnsi="Arial" w:cs="Arial"/>
          <w:i/>
          <w:color w:val="000000"/>
          <w:lang w:val="es-BO"/>
        </w:rPr>
        <w:t>Koristiće se (proporcionalna) relativna metoda na sljedeći način:</w:t>
      </w:r>
    </w:p>
    <w:p w14:paraId="1F249EB4" w14:textId="77777777" w:rsidR="00180215" w:rsidRPr="00F24D5D" w:rsidRDefault="00180215" w:rsidP="00180215">
      <w:pPr>
        <w:pBdr>
          <w:top w:val="single" w:sz="4" w:space="1" w:color="auto"/>
          <w:left w:val="single" w:sz="4" w:space="4" w:color="auto"/>
          <w:bottom w:val="single" w:sz="4" w:space="0" w:color="auto"/>
          <w:right w:val="single" w:sz="4" w:space="4" w:color="auto"/>
        </w:pBdr>
        <w:jc w:val="both"/>
        <w:rPr>
          <w:rFonts w:ascii="Arial" w:hAnsi="Arial" w:cs="Arial"/>
          <w:i/>
          <w:color w:val="000000"/>
          <w:lang w:val="es-BO"/>
        </w:rPr>
      </w:pPr>
    </w:p>
    <w:p w14:paraId="5AE91650" w14:textId="77777777" w:rsidR="00180215" w:rsidRPr="00F24D5D" w:rsidRDefault="00180215" w:rsidP="00180215">
      <w:pPr>
        <w:pBdr>
          <w:top w:val="single" w:sz="4" w:space="1" w:color="auto"/>
          <w:left w:val="single" w:sz="4" w:space="4" w:color="auto"/>
          <w:bottom w:val="single" w:sz="4" w:space="0" w:color="auto"/>
          <w:right w:val="single" w:sz="4" w:space="4" w:color="auto"/>
        </w:pBdr>
        <w:jc w:val="both"/>
        <w:rPr>
          <w:rFonts w:ascii="Arial" w:hAnsi="Arial" w:cs="Arial"/>
          <w:i/>
          <w:color w:val="000000"/>
          <w:lang w:val="es-BO"/>
        </w:rPr>
      </w:pPr>
      <w:r w:rsidRPr="00F24D5D">
        <w:rPr>
          <w:rFonts w:ascii="Arial" w:hAnsi="Arial" w:cs="Arial"/>
          <w:i/>
          <w:color w:val="000000"/>
          <w:lang w:val="es-BO"/>
        </w:rPr>
        <w:t>Podkriterijum cijena će se vrednovati na sljedeći način:</w:t>
      </w:r>
    </w:p>
    <w:p w14:paraId="3B09DA5F" w14:textId="77777777" w:rsidR="00180215" w:rsidRPr="00F24D5D" w:rsidRDefault="00180215" w:rsidP="00180215">
      <w:pPr>
        <w:pBdr>
          <w:top w:val="single" w:sz="4" w:space="1" w:color="auto"/>
          <w:left w:val="single" w:sz="4" w:space="4" w:color="auto"/>
          <w:bottom w:val="single" w:sz="4" w:space="0" w:color="auto"/>
          <w:right w:val="single" w:sz="4" w:space="4" w:color="auto"/>
        </w:pBdr>
        <w:jc w:val="both"/>
        <w:rPr>
          <w:rFonts w:ascii="Arial" w:hAnsi="Arial" w:cs="Arial"/>
          <w:i/>
          <w:color w:val="000000"/>
          <w:lang w:val="es-BO"/>
        </w:rPr>
      </w:pPr>
    </w:p>
    <w:p w14:paraId="040B4A27" w14:textId="77777777" w:rsidR="00180215" w:rsidRPr="00F24D5D" w:rsidRDefault="00180215" w:rsidP="00180215">
      <w:pPr>
        <w:pBdr>
          <w:top w:val="single" w:sz="4" w:space="1" w:color="auto"/>
          <w:left w:val="single" w:sz="4" w:space="4" w:color="auto"/>
          <w:bottom w:val="single" w:sz="4" w:space="0" w:color="auto"/>
          <w:right w:val="single" w:sz="4" w:space="4" w:color="auto"/>
        </w:pBdr>
        <w:jc w:val="both"/>
        <w:rPr>
          <w:rFonts w:ascii="Arial" w:hAnsi="Arial" w:cs="Arial"/>
          <w:i/>
          <w:color w:val="000000"/>
          <w:lang w:val="es-BO"/>
        </w:rPr>
      </w:pPr>
      <w:r w:rsidRPr="00F24D5D">
        <w:rPr>
          <w:rFonts w:ascii="Arial" w:hAnsi="Arial" w:cs="Arial"/>
          <w:i/>
          <w:color w:val="000000"/>
          <w:lang w:val="es-BO"/>
        </w:rPr>
        <w:t>Kao osnov za vrednovanje ponuda uzimaju se ponuđene cijene ispravnih ponuda.</w:t>
      </w:r>
    </w:p>
    <w:p w14:paraId="40287343" w14:textId="77777777" w:rsidR="00180215" w:rsidRPr="00F24D5D" w:rsidRDefault="00180215" w:rsidP="00180215">
      <w:pPr>
        <w:pBdr>
          <w:top w:val="single" w:sz="4" w:space="1" w:color="auto"/>
          <w:left w:val="single" w:sz="4" w:space="4" w:color="auto"/>
          <w:bottom w:val="single" w:sz="4" w:space="0" w:color="auto"/>
          <w:right w:val="single" w:sz="4" w:space="4" w:color="auto"/>
        </w:pBdr>
        <w:jc w:val="both"/>
        <w:rPr>
          <w:rFonts w:ascii="Arial" w:hAnsi="Arial" w:cs="Arial"/>
          <w:i/>
          <w:color w:val="000000"/>
          <w:lang w:val="es-BO"/>
        </w:rPr>
      </w:pPr>
      <w:r w:rsidRPr="00F24D5D">
        <w:rPr>
          <w:rFonts w:ascii="Arial" w:hAnsi="Arial" w:cs="Arial"/>
          <w:i/>
          <w:color w:val="000000"/>
          <w:lang w:val="es-BO"/>
        </w:rPr>
        <w:t xml:space="preserve">Podkriterijum najniža ponuđena cijena iskazuje na način što se najniža ukupna ponuđena cijena podijeli sa ponuđenom cijenom i dobijeni količnik pomnoži sa brojem bodova koji je određen za ovaj podkriterijum od maksimalnih </w:t>
      </w:r>
      <w:r>
        <w:rPr>
          <w:rFonts w:ascii="Arial" w:hAnsi="Arial" w:cs="Arial"/>
          <w:i/>
          <w:color w:val="000000"/>
          <w:lang w:val="es-BO"/>
        </w:rPr>
        <w:t>80</w:t>
      </w:r>
      <w:r w:rsidRPr="00F24D5D">
        <w:rPr>
          <w:rFonts w:ascii="Arial" w:hAnsi="Arial" w:cs="Arial"/>
          <w:i/>
          <w:color w:val="000000"/>
          <w:lang w:val="es-BO"/>
        </w:rPr>
        <w:t xml:space="preserve"> bodova, po formuli:</w:t>
      </w:r>
    </w:p>
    <w:p w14:paraId="6ADABAE9" w14:textId="77777777" w:rsidR="00180215" w:rsidRPr="00F24D5D" w:rsidRDefault="00180215" w:rsidP="00180215">
      <w:pPr>
        <w:pBdr>
          <w:top w:val="single" w:sz="4" w:space="1" w:color="auto"/>
          <w:left w:val="single" w:sz="4" w:space="4" w:color="auto"/>
          <w:bottom w:val="single" w:sz="4" w:space="0" w:color="auto"/>
          <w:right w:val="single" w:sz="4" w:space="4" w:color="auto"/>
        </w:pBdr>
        <w:jc w:val="both"/>
        <w:rPr>
          <w:rFonts w:ascii="Arial" w:hAnsi="Arial" w:cs="Arial"/>
          <w:i/>
          <w:color w:val="000000"/>
          <w:lang w:val="es-BO"/>
        </w:rPr>
      </w:pPr>
    </w:p>
    <w:p w14:paraId="64417A39" w14:textId="77777777" w:rsidR="00180215" w:rsidRPr="00F24D5D" w:rsidRDefault="00180215" w:rsidP="00180215">
      <w:pPr>
        <w:pBdr>
          <w:top w:val="single" w:sz="4" w:space="1" w:color="auto"/>
          <w:left w:val="single" w:sz="4" w:space="4" w:color="auto"/>
          <w:bottom w:val="single" w:sz="4" w:space="0" w:color="auto"/>
          <w:right w:val="single" w:sz="4" w:space="4" w:color="auto"/>
        </w:pBdr>
        <w:jc w:val="both"/>
        <w:rPr>
          <w:rFonts w:ascii="Arial" w:hAnsi="Arial" w:cs="Arial"/>
          <w:i/>
          <w:color w:val="000000"/>
          <w:lang w:val="es-BO"/>
        </w:rPr>
      </w:pPr>
      <w:r w:rsidRPr="00F24D5D">
        <w:rPr>
          <w:rFonts w:ascii="Arial" w:hAnsi="Arial" w:cs="Arial"/>
          <w:i/>
          <w:color w:val="000000"/>
          <w:lang w:val="es-BO"/>
        </w:rPr>
        <w:t xml:space="preserve">Broj bodova = </w:t>
      </w:r>
      <w:r>
        <w:rPr>
          <w:rFonts w:ascii="Arial" w:hAnsi="Arial" w:cs="Arial"/>
          <w:i/>
          <w:color w:val="000000"/>
          <w:lang w:val="es-BO"/>
        </w:rPr>
        <w:t>C min (Najniža ponuđena cijena)/C (ponuđena cijena)*80</w:t>
      </w:r>
    </w:p>
    <w:p w14:paraId="3EFAC708" w14:textId="77777777" w:rsidR="00180215" w:rsidRPr="00F24D5D" w:rsidRDefault="00180215" w:rsidP="00180215">
      <w:pPr>
        <w:pBdr>
          <w:top w:val="single" w:sz="4" w:space="1" w:color="auto"/>
          <w:left w:val="single" w:sz="4" w:space="4" w:color="auto"/>
          <w:bottom w:val="single" w:sz="4" w:space="0" w:color="auto"/>
          <w:right w:val="single" w:sz="4" w:space="4" w:color="auto"/>
        </w:pBdr>
        <w:jc w:val="both"/>
        <w:rPr>
          <w:rFonts w:ascii="Arial" w:hAnsi="Arial" w:cs="Arial"/>
          <w:i/>
          <w:color w:val="000000"/>
          <w:lang w:val="es-BO"/>
        </w:rPr>
      </w:pPr>
    </w:p>
    <w:p w14:paraId="35B24E15" w14:textId="77777777" w:rsidR="00180215" w:rsidRPr="00F24D5D" w:rsidRDefault="00180215" w:rsidP="00180215">
      <w:pPr>
        <w:pBdr>
          <w:top w:val="single" w:sz="4" w:space="1" w:color="auto"/>
          <w:left w:val="single" w:sz="4" w:space="4" w:color="auto"/>
          <w:bottom w:val="single" w:sz="4" w:space="0" w:color="auto"/>
          <w:right w:val="single" w:sz="4" w:space="4" w:color="auto"/>
        </w:pBdr>
        <w:jc w:val="both"/>
        <w:rPr>
          <w:rFonts w:ascii="Arial" w:hAnsi="Arial" w:cs="Arial"/>
          <w:i/>
          <w:color w:val="000000"/>
          <w:lang w:val="es-BO"/>
        </w:rPr>
      </w:pPr>
      <w:r w:rsidRPr="00F24D5D">
        <w:rPr>
          <w:rFonts w:ascii="Arial" w:hAnsi="Arial" w:cs="Arial"/>
          <w:i/>
          <w:color w:val="000000"/>
          <w:lang w:val="es-BO"/>
        </w:rPr>
        <w:t>Ako je ponuđena cijena 0,00 EUR-a prilikom vrednovanja te cijene po kriterijumu ili podkriterijumu najniža ponuđena cijena uzima se da je ponuđena cijena 0,01 EUR.</w:t>
      </w:r>
    </w:p>
    <w:p w14:paraId="146A3CBF" w14:textId="77777777" w:rsidR="00180215" w:rsidRPr="00F24D5D" w:rsidRDefault="00180215" w:rsidP="00180215">
      <w:pPr>
        <w:pBdr>
          <w:top w:val="single" w:sz="4" w:space="1" w:color="auto"/>
          <w:left w:val="single" w:sz="4" w:space="4" w:color="auto"/>
          <w:bottom w:val="single" w:sz="4" w:space="0" w:color="auto"/>
          <w:right w:val="single" w:sz="4" w:space="4" w:color="auto"/>
        </w:pBdr>
        <w:jc w:val="both"/>
        <w:rPr>
          <w:rFonts w:ascii="Arial" w:hAnsi="Arial" w:cs="Arial"/>
          <w:i/>
          <w:color w:val="000000"/>
          <w:lang w:val="es-BO"/>
        </w:rPr>
      </w:pPr>
    </w:p>
    <w:p w14:paraId="4AA918F1" w14:textId="77777777" w:rsidR="00180215" w:rsidRPr="00F24D5D" w:rsidRDefault="00180215" w:rsidP="00180215">
      <w:pPr>
        <w:pBdr>
          <w:top w:val="single" w:sz="4" w:space="1" w:color="auto"/>
          <w:left w:val="single" w:sz="4" w:space="4" w:color="auto"/>
          <w:bottom w:val="single" w:sz="4" w:space="0" w:color="auto"/>
          <w:right w:val="single" w:sz="4" w:space="4" w:color="auto"/>
        </w:pBdr>
        <w:jc w:val="both"/>
        <w:rPr>
          <w:rFonts w:ascii="Arial" w:hAnsi="Arial" w:cs="Arial"/>
          <w:i/>
          <w:color w:val="000000"/>
          <w:lang w:val="es-BO"/>
        </w:rPr>
      </w:pPr>
      <w:r w:rsidRPr="00F24D5D">
        <w:rPr>
          <w:rFonts w:ascii="Arial" w:hAnsi="Arial" w:cs="Arial"/>
          <w:i/>
          <w:color w:val="000000"/>
          <w:lang w:val="es-BO"/>
        </w:rPr>
        <w:t>Podkriterijum kvalitet-rok isporuke, iskazuje se na način što se najkraći ponuđeni rok isporuke podijeli sa ponuđenim rokom isporuke i dobijeni količnik pomnoži sa brojem bodova koji je određen za ova</w:t>
      </w:r>
      <w:r>
        <w:rPr>
          <w:rFonts w:ascii="Arial" w:hAnsi="Arial" w:cs="Arial"/>
          <w:i/>
          <w:color w:val="000000"/>
          <w:lang w:val="es-BO"/>
        </w:rPr>
        <w:t>j podkriterijum od maksimalnih 20</w:t>
      </w:r>
      <w:r w:rsidRPr="00F24D5D">
        <w:rPr>
          <w:rFonts w:ascii="Arial" w:hAnsi="Arial" w:cs="Arial"/>
          <w:i/>
          <w:color w:val="000000"/>
          <w:lang w:val="es-BO"/>
        </w:rPr>
        <w:t xml:space="preserve"> bodova po formuli:</w:t>
      </w:r>
    </w:p>
    <w:p w14:paraId="542EC02C" w14:textId="77777777" w:rsidR="00180215" w:rsidRPr="00F24D5D" w:rsidRDefault="00180215" w:rsidP="00180215">
      <w:pPr>
        <w:pBdr>
          <w:top w:val="single" w:sz="4" w:space="1" w:color="auto"/>
          <w:left w:val="single" w:sz="4" w:space="4" w:color="auto"/>
          <w:bottom w:val="single" w:sz="4" w:space="0" w:color="auto"/>
          <w:right w:val="single" w:sz="4" w:space="4" w:color="auto"/>
        </w:pBdr>
        <w:jc w:val="both"/>
        <w:rPr>
          <w:rFonts w:ascii="Arial" w:hAnsi="Arial" w:cs="Arial"/>
          <w:i/>
          <w:color w:val="000000"/>
          <w:lang w:val="es-BO"/>
        </w:rPr>
      </w:pPr>
      <w:r w:rsidRPr="00F24D5D">
        <w:rPr>
          <w:rFonts w:ascii="Arial" w:hAnsi="Arial" w:cs="Arial"/>
          <w:i/>
          <w:color w:val="000000"/>
          <w:lang w:val="es-BO"/>
        </w:rPr>
        <w:t>Broj bodova = R min (najkraći ponu</w:t>
      </w:r>
      <w:r>
        <w:rPr>
          <w:rFonts w:ascii="Arial" w:hAnsi="Arial" w:cs="Arial"/>
          <w:i/>
          <w:color w:val="000000"/>
          <w:lang w:val="es-BO"/>
        </w:rPr>
        <w:t>đeni rok) / R (ponuđeni rok) * 20</w:t>
      </w:r>
    </w:p>
    <w:p w14:paraId="208F4409" w14:textId="77777777" w:rsidR="00180215" w:rsidRPr="00F24D5D" w:rsidRDefault="00180215" w:rsidP="00180215">
      <w:pPr>
        <w:pBdr>
          <w:top w:val="single" w:sz="4" w:space="1" w:color="auto"/>
          <w:left w:val="single" w:sz="4" w:space="4" w:color="auto"/>
          <w:bottom w:val="single" w:sz="4" w:space="0" w:color="auto"/>
          <w:right w:val="single" w:sz="4" w:space="4" w:color="auto"/>
        </w:pBdr>
        <w:jc w:val="both"/>
        <w:rPr>
          <w:rFonts w:ascii="Arial" w:hAnsi="Arial" w:cs="Arial"/>
          <w:i/>
          <w:color w:val="000000"/>
          <w:lang w:val="es-BO"/>
        </w:rPr>
      </w:pPr>
    </w:p>
    <w:p w14:paraId="3331BDE6" w14:textId="77777777" w:rsidR="00180215" w:rsidRPr="00F24D5D" w:rsidRDefault="00180215" w:rsidP="00180215">
      <w:pPr>
        <w:pBdr>
          <w:top w:val="single" w:sz="4" w:space="1" w:color="auto"/>
          <w:left w:val="single" w:sz="4" w:space="4" w:color="auto"/>
          <w:bottom w:val="single" w:sz="4" w:space="0" w:color="auto"/>
          <w:right w:val="single" w:sz="4" w:space="4" w:color="auto"/>
        </w:pBdr>
        <w:jc w:val="both"/>
        <w:rPr>
          <w:rFonts w:ascii="Arial" w:hAnsi="Arial" w:cs="Arial"/>
          <w:i/>
          <w:color w:val="000000"/>
          <w:lang w:val="es-BO"/>
        </w:rPr>
      </w:pPr>
      <w:r w:rsidRPr="00F24D5D">
        <w:rPr>
          <w:rFonts w:ascii="Arial" w:hAnsi="Arial" w:cs="Arial"/>
          <w:i/>
          <w:color w:val="000000"/>
          <w:lang w:val="es-BO"/>
        </w:rPr>
        <w:t>Ponuđač je dužan da u ponudi navede rok isporuke za ponuđenu robu.</w:t>
      </w:r>
    </w:p>
    <w:p w14:paraId="164EF5FA" w14:textId="77777777" w:rsidR="00180215" w:rsidRPr="00041F83" w:rsidRDefault="00180215" w:rsidP="00180215">
      <w:pPr>
        <w:pBdr>
          <w:top w:val="single" w:sz="4" w:space="1" w:color="auto"/>
          <w:left w:val="single" w:sz="4" w:space="4" w:color="auto"/>
          <w:bottom w:val="single" w:sz="4" w:space="0" w:color="auto"/>
          <w:right w:val="single" w:sz="4" w:space="4" w:color="auto"/>
        </w:pBdr>
        <w:jc w:val="both"/>
        <w:rPr>
          <w:rFonts w:ascii="Arial" w:hAnsi="Arial" w:cs="Arial"/>
          <w:i/>
          <w:color w:val="000000"/>
          <w:lang w:val="es-BO"/>
        </w:rPr>
      </w:pPr>
      <w:r w:rsidRPr="00F24D5D">
        <w:rPr>
          <w:rFonts w:ascii="Arial" w:hAnsi="Arial" w:cs="Arial"/>
          <w:i/>
          <w:color w:val="000000"/>
          <w:lang w:val="es-BO"/>
        </w:rPr>
        <w:t>Rok isporuke mora biti iskazan u danima.</w:t>
      </w:r>
    </w:p>
    <w:p w14:paraId="08D44FA1" w14:textId="77777777" w:rsidR="00C058E1" w:rsidRPr="002462D1" w:rsidRDefault="00C058E1" w:rsidP="002F5143">
      <w:pPr>
        <w:jc w:val="both"/>
        <w:rPr>
          <w:rFonts w:ascii="Arial" w:hAnsi="Arial" w:cs="Arial"/>
          <w:color w:val="000000"/>
          <w:lang w:val="sr-Latn-ME"/>
        </w:rPr>
      </w:pPr>
    </w:p>
    <w:p w14:paraId="0DA17B21" w14:textId="3F0A8A16" w:rsidR="00C058E1" w:rsidRPr="00D307DE" w:rsidRDefault="00AE4270" w:rsidP="00D307DE">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8" w:name="_Toc62730560"/>
      <w:r>
        <w:rPr>
          <w:rFonts w:ascii="Arial" w:hAnsi="Arial"/>
          <w:b/>
          <w:szCs w:val="32"/>
          <w:lang w:val="sr-Latn-ME"/>
        </w:rPr>
        <w:t>8.</w:t>
      </w:r>
      <w:r w:rsidR="00C058E1">
        <w:rPr>
          <w:rFonts w:ascii="Arial" w:hAnsi="Arial"/>
          <w:b/>
          <w:szCs w:val="32"/>
          <w:lang w:val="sr-Latn-ME"/>
        </w:rPr>
        <w:t xml:space="preserve"> </w:t>
      </w:r>
      <w:r w:rsidR="002F5143" w:rsidRPr="002462D1">
        <w:rPr>
          <w:rFonts w:ascii="Arial" w:hAnsi="Arial"/>
          <w:b/>
          <w:szCs w:val="32"/>
          <w:lang w:val="sr-Latn-ME"/>
        </w:rPr>
        <w:t>JEZIK PONUDE</w:t>
      </w:r>
      <w:bookmarkEnd w:id="8"/>
    </w:p>
    <w:p w14:paraId="06FD58D0" w14:textId="77777777" w:rsidR="00180215" w:rsidRPr="002462D1" w:rsidRDefault="00180215" w:rsidP="00180215">
      <w:pPr>
        <w:jc w:val="both"/>
        <w:rPr>
          <w:rFonts w:ascii="Arial" w:hAnsi="Arial" w:cs="Arial"/>
          <w:color w:val="000000"/>
          <w:lang w:val="sr-Latn-ME"/>
        </w:rPr>
      </w:pPr>
      <w:r w:rsidRPr="002462D1">
        <w:rPr>
          <w:rFonts w:ascii="Arial" w:hAnsi="Arial" w:cs="Arial"/>
          <w:color w:val="000000"/>
          <w:lang w:val="sr-Latn-ME"/>
        </w:rPr>
        <w:t>Ponuda se sačinjava na:</w:t>
      </w:r>
    </w:p>
    <w:p w14:paraId="4044E367" w14:textId="77777777" w:rsidR="00180215" w:rsidRPr="002462D1" w:rsidRDefault="00180215" w:rsidP="00180215">
      <w:pPr>
        <w:jc w:val="both"/>
        <w:rPr>
          <w:rFonts w:ascii="Arial" w:hAnsi="Arial" w:cs="Arial"/>
          <w:b/>
          <w:bCs/>
          <w:color w:val="000000"/>
          <w:lang w:val="sr-Latn-ME"/>
        </w:rPr>
      </w:pPr>
    </w:p>
    <w:p w14:paraId="2DD4B6F8" w14:textId="77777777" w:rsidR="00180215" w:rsidRDefault="00180215" w:rsidP="00180215">
      <w:pPr>
        <w:jc w:val="both"/>
        <w:rPr>
          <w:rFonts w:ascii="Arial" w:hAnsi="Arial" w:cs="Arial"/>
          <w:color w:val="000000"/>
          <w:lang w:val="sr-Latn-ME"/>
        </w:rPr>
      </w:pPr>
      <w:r>
        <w:rPr>
          <w:rFonts w:ascii="Arial" w:hAnsi="Arial" w:cs="Arial"/>
          <w:color w:val="000000"/>
          <w:lang w:val="sr-Latn-ME"/>
        </w:rPr>
        <w:sym w:font="Wingdings" w:char="F0FE"/>
      </w:r>
      <w:r w:rsidRPr="002462D1">
        <w:rPr>
          <w:rFonts w:ascii="Arial" w:hAnsi="Arial" w:cs="Arial"/>
          <w:color w:val="000000"/>
          <w:lang w:val="sr-Latn-ME"/>
        </w:rPr>
        <w:t xml:space="preserve"> </w:t>
      </w:r>
      <w:r>
        <w:rPr>
          <w:rFonts w:ascii="Arial" w:hAnsi="Arial" w:cs="Arial"/>
          <w:color w:val="000000"/>
          <w:lang w:val="sr-Latn-ME"/>
        </w:rPr>
        <w:t>na crnogorskom</w:t>
      </w:r>
      <w:r w:rsidRPr="002462D1">
        <w:rPr>
          <w:rFonts w:ascii="Arial" w:hAnsi="Arial" w:cs="Arial"/>
          <w:color w:val="000000"/>
          <w:lang w:val="sr-Latn-ME"/>
        </w:rPr>
        <w:t xml:space="preserve"> jezik</w:t>
      </w:r>
      <w:r>
        <w:rPr>
          <w:rFonts w:ascii="Arial" w:hAnsi="Arial" w:cs="Arial"/>
          <w:color w:val="000000"/>
          <w:lang w:val="sr-Latn-ME"/>
        </w:rPr>
        <w:t>u</w:t>
      </w:r>
      <w:r w:rsidRPr="002462D1">
        <w:rPr>
          <w:rFonts w:ascii="Arial" w:hAnsi="Arial" w:cs="Arial"/>
          <w:color w:val="000000"/>
          <w:lang w:val="sr-Latn-ME"/>
        </w:rPr>
        <w:t xml:space="preserve"> i drug</w:t>
      </w:r>
      <w:r>
        <w:rPr>
          <w:rFonts w:ascii="Arial" w:hAnsi="Arial" w:cs="Arial"/>
          <w:color w:val="000000"/>
          <w:lang w:val="sr-Latn-ME"/>
        </w:rPr>
        <w:t>om</w:t>
      </w:r>
      <w:r w:rsidRPr="002462D1">
        <w:rPr>
          <w:rFonts w:ascii="Arial" w:hAnsi="Arial" w:cs="Arial"/>
          <w:color w:val="000000"/>
          <w:lang w:val="sr-Latn-ME"/>
        </w:rPr>
        <w:t xml:space="preserve"> jezik</w:t>
      </w:r>
      <w:r>
        <w:rPr>
          <w:rFonts w:ascii="Arial" w:hAnsi="Arial" w:cs="Arial"/>
          <w:color w:val="000000"/>
          <w:lang w:val="sr-Latn-ME"/>
        </w:rPr>
        <w:t>u</w:t>
      </w:r>
      <w:r w:rsidRPr="002462D1">
        <w:rPr>
          <w:rFonts w:ascii="Arial" w:hAnsi="Arial" w:cs="Arial"/>
          <w:color w:val="000000"/>
          <w:lang w:val="sr-Latn-ME"/>
        </w:rPr>
        <w:t xml:space="preserve"> koji je u službenoj upotrebi u Crnoj Gori, u skladu sa Ustavom i zakonom</w:t>
      </w:r>
      <w:r>
        <w:rPr>
          <w:rFonts w:ascii="Arial" w:hAnsi="Arial" w:cs="Arial"/>
          <w:color w:val="000000"/>
          <w:lang w:val="sr-Latn-ME"/>
        </w:rPr>
        <w:t>.</w:t>
      </w:r>
    </w:p>
    <w:p w14:paraId="547C05AF" w14:textId="77777777" w:rsidR="00180215" w:rsidRDefault="00180215" w:rsidP="00180215">
      <w:pPr>
        <w:jc w:val="both"/>
        <w:rPr>
          <w:rFonts w:ascii="Arial" w:hAnsi="Arial" w:cs="Arial"/>
          <w:color w:val="000000"/>
          <w:lang w:val="sr-Latn-ME"/>
        </w:rPr>
      </w:pPr>
    </w:p>
    <w:p w14:paraId="290659F4" w14:textId="7931760E" w:rsidR="002F5143" w:rsidRPr="00296502" w:rsidRDefault="00180215" w:rsidP="002F5143">
      <w:pPr>
        <w:jc w:val="both"/>
        <w:rPr>
          <w:rFonts w:ascii="Arial" w:hAnsi="Arial" w:cs="Arial"/>
          <w:b/>
          <w:bCs/>
          <w:i/>
          <w:iCs/>
          <w:color w:val="000000"/>
        </w:rPr>
      </w:pPr>
      <w:r>
        <w:rPr>
          <w:rFonts w:ascii="Arial" w:hAnsi="Arial" w:cs="Arial"/>
          <w:color w:val="000000"/>
          <w:lang w:val="sr-Latn-ME"/>
        </w:rPr>
        <w:sym w:font="Wingdings" w:char="F0FE"/>
      </w:r>
      <w:r>
        <w:rPr>
          <w:rFonts w:ascii="Arial" w:hAnsi="Arial" w:cs="Arial"/>
          <w:color w:val="000000"/>
          <w:lang w:val="sr-Latn-ME"/>
        </w:rPr>
        <w:t xml:space="preserve"> </w:t>
      </w:r>
      <w:r w:rsidRPr="002E4493">
        <w:rPr>
          <w:rFonts w:ascii="Arial" w:hAnsi="Arial" w:cs="Arial"/>
          <w:color w:val="000000"/>
          <w:lang w:val="sr-Latn-ME"/>
        </w:rPr>
        <w:t xml:space="preserve">u cjelini ili djelimično sačinjava se i na jeziku koji se koristi u međunarodnoj trgovini, u dijelu koji se odnosi na </w:t>
      </w:r>
      <w:r>
        <w:rPr>
          <w:rFonts w:ascii="Arial" w:hAnsi="Arial" w:cs="Arial"/>
          <w:color w:val="000000"/>
          <w:lang w:val="sr-Latn-ME"/>
        </w:rPr>
        <w:t xml:space="preserve">dokaz o </w:t>
      </w:r>
      <w:r w:rsidRPr="002E4493">
        <w:rPr>
          <w:rFonts w:ascii="Arial" w:hAnsi="Arial" w:cs="Arial"/>
          <w:color w:val="000000"/>
          <w:lang w:val="sr-Latn-ME"/>
        </w:rPr>
        <w:t>tehničk</w:t>
      </w:r>
      <w:r>
        <w:rPr>
          <w:rFonts w:ascii="Arial" w:hAnsi="Arial" w:cs="Arial"/>
          <w:color w:val="000000"/>
          <w:lang w:val="sr-Latn-ME"/>
        </w:rPr>
        <w:t>im</w:t>
      </w:r>
      <w:r w:rsidRPr="002E4493">
        <w:rPr>
          <w:rFonts w:ascii="Arial" w:hAnsi="Arial" w:cs="Arial"/>
          <w:color w:val="000000"/>
          <w:lang w:val="sr-Latn-ME"/>
        </w:rPr>
        <w:t xml:space="preserve"> karakteristik</w:t>
      </w:r>
      <w:r>
        <w:rPr>
          <w:rFonts w:ascii="Arial" w:hAnsi="Arial" w:cs="Arial"/>
          <w:color w:val="000000"/>
          <w:lang w:val="sr-Latn-ME"/>
        </w:rPr>
        <w:t xml:space="preserve">ama ponuđenog proizvoda (katalog, uputstvo ili drugi dokaz), </w:t>
      </w:r>
      <w:r w:rsidRPr="002E4493">
        <w:rPr>
          <w:rFonts w:ascii="Arial" w:hAnsi="Arial" w:cs="Arial"/>
          <w:color w:val="000000"/>
          <w:lang w:val="sr-Latn-ME"/>
        </w:rPr>
        <w:t>kvalitet</w:t>
      </w:r>
      <w:r>
        <w:rPr>
          <w:rFonts w:ascii="Arial" w:hAnsi="Arial" w:cs="Arial"/>
          <w:color w:val="000000"/>
          <w:lang w:val="sr-Latn-ME"/>
        </w:rPr>
        <w:t>, sertifikate, deklaracije</w:t>
      </w:r>
      <w:r w:rsidRPr="002E4493">
        <w:rPr>
          <w:rFonts w:ascii="Arial" w:hAnsi="Arial" w:cs="Arial"/>
          <w:color w:val="000000"/>
          <w:lang w:val="sr-Latn-ME"/>
        </w:rPr>
        <w:t xml:space="preserve"> i tehničku dokumentaciju</w:t>
      </w:r>
      <w:r>
        <w:rPr>
          <w:rFonts w:ascii="Arial" w:hAnsi="Arial" w:cs="Arial"/>
          <w:color w:val="000000"/>
          <w:lang w:val="sr-Latn-ME"/>
        </w:rPr>
        <w:t>.</w:t>
      </w:r>
    </w:p>
    <w:p w14:paraId="73B5AF24" w14:textId="77777777" w:rsidR="002F5143" w:rsidRPr="002462D1" w:rsidRDefault="00AE4270" w:rsidP="00C058E1">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9" w:name="_Toc62730561"/>
      <w:r>
        <w:rPr>
          <w:rFonts w:ascii="Arial" w:hAnsi="Arial"/>
          <w:b/>
          <w:szCs w:val="32"/>
          <w:lang w:val="sr-Latn-ME"/>
        </w:rPr>
        <w:t>9</w:t>
      </w:r>
      <w:r w:rsidR="00C058E1">
        <w:rPr>
          <w:rFonts w:ascii="Arial" w:hAnsi="Arial"/>
          <w:b/>
          <w:szCs w:val="32"/>
          <w:lang w:val="sr-Latn-ME"/>
        </w:rPr>
        <w:t xml:space="preserve">. </w:t>
      </w:r>
      <w:r w:rsidR="002F5143" w:rsidRPr="002462D1">
        <w:rPr>
          <w:rFonts w:ascii="Arial" w:hAnsi="Arial"/>
          <w:b/>
          <w:szCs w:val="32"/>
          <w:lang w:val="sr-Latn-ME"/>
        </w:rPr>
        <w:t>NAČIN, MJESTO I VRIJEME PODNOŠENJA PONUDA I OTVARANJA PONUDA</w:t>
      </w:r>
      <w:bookmarkEnd w:id="9"/>
    </w:p>
    <w:p w14:paraId="1C0CFF8D" w14:textId="77777777" w:rsidR="002F5143" w:rsidRPr="002462D1" w:rsidRDefault="002F5143" w:rsidP="002F5143">
      <w:pPr>
        <w:jc w:val="both"/>
        <w:rPr>
          <w:rFonts w:ascii="Arial" w:hAnsi="Arial" w:cs="Arial"/>
          <w:b/>
          <w:bCs/>
          <w:color w:val="000000"/>
          <w:lang w:val="sr-Latn-ME"/>
        </w:rPr>
      </w:pPr>
    </w:p>
    <w:p w14:paraId="39B48749" w14:textId="73FEE362" w:rsidR="00391F29" w:rsidRPr="00391F29" w:rsidRDefault="00391F29" w:rsidP="00391F29">
      <w:pPr>
        <w:jc w:val="both"/>
        <w:rPr>
          <w:rFonts w:ascii="Arial" w:hAnsi="Arial" w:cs="Arial"/>
          <w:color w:val="000000"/>
          <w:lang w:val="sr-Latn-ME"/>
        </w:rPr>
      </w:pPr>
      <w:r w:rsidRPr="00391F29">
        <w:rPr>
          <w:rFonts w:ascii="Arial" w:hAnsi="Arial" w:cs="Arial"/>
          <w:color w:val="000000"/>
          <w:lang w:val="sr-Latn-ME"/>
        </w:rPr>
        <w:t xml:space="preserve">Ponude se podnose preko ESJN-a zaključno sa danom </w:t>
      </w:r>
      <w:r w:rsidR="00034272">
        <w:rPr>
          <w:rFonts w:ascii="Arial" w:hAnsi="Arial" w:cs="Arial"/>
          <w:color w:val="000000"/>
          <w:lang w:val="sr-Cyrl-RS"/>
        </w:rPr>
        <w:t>22</w:t>
      </w:r>
      <w:r w:rsidR="007F6C12">
        <w:rPr>
          <w:rFonts w:ascii="Arial" w:hAnsi="Arial" w:cs="Arial"/>
          <w:color w:val="000000"/>
          <w:lang w:val="sr-Latn-ME"/>
        </w:rPr>
        <w:t>.12</w:t>
      </w:r>
      <w:r w:rsidRPr="00391F29">
        <w:rPr>
          <w:rFonts w:ascii="Arial" w:hAnsi="Arial" w:cs="Arial"/>
          <w:color w:val="000000"/>
          <w:lang w:val="sr-Latn-ME"/>
        </w:rPr>
        <w:t>.2025. godine do 10:00 sati.</w:t>
      </w:r>
    </w:p>
    <w:p w14:paraId="5DB6C4CC" w14:textId="77777777" w:rsidR="00C058E1" w:rsidRPr="00C118FC" w:rsidRDefault="00C058E1" w:rsidP="00C058E1">
      <w:pPr>
        <w:rPr>
          <w:rFonts w:ascii="Arial" w:hAnsi="Arial" w:cs="Arial"/>
          <w:color w:val="000000"/>
          <w:lang w:val="sr-Latn-ME"/>
        </w:rPr>
      </w:pPr>
    </w:p>
    <w:p w14:paraId="47A8B8AD" w14:textId="2A0F34B3" w:rsidR="00C058E1" w:rsidRPr="00C118FC" w:rsidRDefault="00C058E1" w:rsidP="00C058E1">
      <w:pPr>
        <w:rPr>
          <w:rFonts w:ascii="Arial" w:hAnsi="Arial" w:cs="Arial"/>
          <w:color w:val="000000"/>
          <w:lang w:val="sr-Latn-ME"/>
        </w:rPr>
      </w:pPr>
      <w:r w:rsidRPr="00C118FC">
        <w:rPr>
          <w:rFonts w:ascii="Arial" w:hAnsi="Arial" w:cs="Arial"/>
          <w:color w:val="000000"/>
          <w:lang w:val="sr-Latn-ME"/>
        </w:rPr>
        <w:t>Ot</w:t>
      </w:r>
      <w:r>
        <w:rPr>
          <w:rFonts w:ascii="Arial" w:hAnsi="Arial" w:cs="Arial"/>
          <w:color w:val="000000"/>
          <w:lang w:val="sr-Latn-ME"/>
        </w:rPr>
        <w:t xml:space="preserve">varanje ponuda održaće se dana </w:t>
      </w:r>
      <w:r w:rsidR="00034272">
        <w:rPr>
          <w:rFonts w:ascii="Arial" w:hAnsi="Arial" w:cs="Arial"/>
          <w:color w:val="000000"/>
          <w:lang w:val="sr-Cyrl-RS"/>
        </w:rPr>
        <w:t>22</w:t>
      </w:r>
      <w:r w:rsidR="00180215" w:rsidRPr="00412C18">
        <w:rPr>
          <w:rFonts w:ascii="Arial" w:hAnsi="Arial" w:cs="Arial"/>
          <w:color w:val="000000"/>
          <w:lang w:val="sr-Latn-ME"/>
        </w:rPr>
        <w:t>.</w:t>
      </w:r>
      <w:r w:rsidR="00DF7997">
        <w:rPr>
          <w:rFonts w:ascii="Arial" w:hAnsi="Arial" w:cs="Arial"/>
          <w:color w:val="000000"/>
          <w:lang w:val="sr-Latn-ME"/>
        </w:rPr>
        <w:t>12</w:t>
      </w:r>
      <w:r w:rsidRPr="00C118FC">
        <w:rPr>
          <w:rFonts w:ascii="Arial" w:hAnsi="Arial" w:cs="Arial"/>
          <w:color w:val="000000"/>
          <w:lang w:val="sr-Latn-ME"/>
        </w:rPr>
        <w:t>.20</w:t>
      </w:r>
      <w:r w:rsidR="00180215">
        <w:rPr>
          <w:rFonts w:ascii="Arial" w:hAnsi="Arial" w:cs="Arial"/>
          <w:color w:val="000000"/>
          <w:lang w:val="sr-Latn-ME"/>
        </w:rPr>
        <w:t>25</w:t>
      </w:r>
      <w:r w:rsidRPr="00C118FC">
        <w:rPr>
          <w:rFonts w:ascii="Arial" w:hAnsi="Arial" w:cs="Arial"/>
          <w:color w:val="000000"/>
          <w:lang w:val="sr-Latn-ME"/>
        </w:rPr>
        <w:t xml:space="preserve">. godine </w:t>
      </w:r>
      <w:r w:rsidR="00470BC7">
        <w:rPr>
          <w:rFonts w:ascii="Arial" w:hAnsi="Arial" w:cs="Arial"/>
          <w:color w:val="000000"/>
          <w:lang w:val="sr-Latn-ME"/>
        </w:rPr>
        <w:t>u</w:t>
      </w:r>
      <w:r w:rsidRPr="00C118FC">
        <w:rPr>
          <w:rFonts w:ascii="Arial" w:hAnsi="Arial" w:cs="Arial"/>
          <w:color w:val="000000"/>
          <w:lang w:val="sr-Latn-ME"/>
        </w:rPr>
        <w:t xml:space="preserve"> 10:00 sati.</w:t>
      </w:r>
    </w:p>
    <w:p w14:paraId="2EC19446" w14:textId="77777777" w:rsidR="00C058E1" w:rsidRPr="00C118FC" w:rsidRDefault="00C058E1" w:rsidP="00C058E1">
      <w:pPr>
        <w:rPr>
          <w:rFonts w:ascii="Arial" w:hAnsi="Arial" w:cs="Arial"/>
          <w:color w:val="000000"/>
          <w:lang w:val="sr-Latn-ME"/>
        </w:rPr>
      </w:pPr>
    </w:p>
    <w:p w14:paraId="53620996" w14:textId="77777777" w:rsidR="00180215" w:rsidRDefault="00180215" w:rsidP="00180215">
      <w:pPr>
        <w:jc w:val="both"/>
        <w:rPr>
          <w:rFonts w:ascii="Arial" w:hAnsi="Arial" w:cs="Arial"/>
        </w:rPr>
      </w:pPr>
      <w:r w:rsidRPr="006717DD">
        <w:rPr>
          <w:rFonts w:ascii="Arial" w:hAnsi="Arial" w:cs="Arial"/>
        </w:rPr>
        <w:t>Ponuda se sačinjava i podnosi u elektronskom obliku putem ESJN.</w:t>
      </w:r>
    </w:p>
    <w:p w14:paraId="73169642" w14:textId="77777777" w:rsidR="00180215" w:rsidRPr="00726D29" w:rsidRDefault="00180215" w:rsidP="00180215">
      <w:pPr>
        <w:jc w:val="both"/>
        <w:rPr>
          <w:rFonts w:ascii="Arial" w:hAnsi="Arial" w:cs="Arial"/>
        </w:rPr>
      </w:pPr>
    </w:p>
    <w:p w14:paraId="448F48DA" w14:textId="77777777" w:rsidR="00180215" w:rsidRPr="00942E99" w:rsidRDefault="00180215" w:rsidP="00180215">
      <w:pPr>
        <w:jc w:val="both"/>
        <w:rPr>
          <w:rFonts w:ascii="Arial" w:hAnsi="Arial" w:cs="Arial"/>
          <w:lang w:val="sr-Latn-ME"/>
        </w:rPr>
      </w:pPr>
      <w:r w:rsidRPr="00942E99">
        <w:rPr>
          <w:rFonts w:ascii="Arial" w:hAnsi="Arial" w:cs="Arial"/>
          <w:lang w:val="sr-Latn-ME"/>
        </w:rPr>
        <w:t>Izjava privrednog subjekta</w:t>
      </w:r>
      <w:r>
        <w:rPr>
          <w:rFonts w:ascii="Arial" w:hAnsi="Arial" w:cs="Arial"/>
          <w:lang w:val="sr-Latn-ME"/>
        </w:rPr>
        <w:t xml:space="preserve"> (verifikovana elektronskim potpisom)</w:t>
      </w:r>
      <w:r w:rsidRPr="00942E99">
        <w:rPr>
          <w:rFonts w:ascii="Arial" w:hAnsi="Arial" w:cs="Arial"/>
          <w:lang w:val="sr-Latn-ME"/>
        </w:rPr>
        <w:t xml:space="preserve"> i garancija ponude podnose se u elektronskom obliku putem ESJN.</w:t>
      </w:r>
    </w:p>
    <w:p w14:paraId="47EABC2B" w14:textId="77777777" w:rsidR="00180215" w:rsidRDefault="00180215" w:rsidP="00180215">
      <w:pPr>
        <w:jc w:val="both"/>
        <w:rPr>
          <w:rFonts w:ascii="Arial" w:hAnsi="Arial" w:cs="Arial"/>
        </w:rPr>
      </w:pPr>
    </w:p>
    <w:p w14:paraId="1341A9D2" w14:textId="6BF0B815" w:rsidR="00180215" w:rsidRPr="006717DD" w:rsidRDefault="00180215" w:rsidP="00180215">
      <w:pPr>
        <w:jc w:val="both"/>
        <w:rPr>
          <w:rFonts w:ascii="Arial" w:hAnsi="Arial" w:cs="Arial"/>
        </w:rPr>
      </w:pPr>
      <w:r>
        <w:rPr>
          <w:rFonts w:ascii="Arial" w:hAnsi="Arial" w:cs="Arial"/>
        </w:rPr>
        <w:lastRenderedPageBreak/>
        <w:t>A</w:t>
      </w:r>
      <w:r w:rsidRPr="00726D29">
        <w:rPr>
          <w:rFonts w:ascii="Arial" w:hAnsi="Arial" w:cs="Arial"/>
        </w:rPr>
        <w:t xml:space="preserve">ko ponuđač ne može da garanciju ponude podnese u elektronskom obliku, dužan je da putem ESJN dostavi kopiju garancije ponude, a da original garancije ponude dostavi, </w:t>
      </w:r>
      <w:r w:rsidRPr="006717DD">
        <w:rPr>
          <w:rFonts w:ascii="Arial" w:hAnsi="Arial" w:cs="Arial"/>
        </w:rPr>
        <w:t>odnosno uruči naručiocu neposredno ili putem pošte preporučenom pošiljkom najkasnije prije isteka roka za podnošenje ponuda, radnim danima od 07:00 do 1</w:t>
      </w:r>
      <w:r>
        <w:rPr>
          <w:rFonts w:ascii="Arial" w:hAnsi="Arial" w:cs="Arial"/>
        </w:rPr>
        <w:t>4</w:t>
      </w:r>
      <w:r w:rsidRPr="006717DD">
        <w:rPr>
          <w:rFonts w:ascii="Arial" w:hAnsi="Arial" w:cs="Arial"/>
        </w:rPr>
        <w:t xml:space="preserve">:00 sati, zaključno sa danom </w:t>
      </w:r>
      <w:r w:rsidR="00034272">
        <w:rPr>
          <w:rFonts w:ascii="Arial" w:hAnsi="Arial" w:cs="Arial"/>
          <w:color w:val="000000"/>
          <w:lang w:val="sr-Cyrl-RS"/>
        </w:rPr>
        <w:t>22</w:t>
      </w:r>
      <w:r w:rsidR="00976340">
        <w:rPr>
          <w:rFonts w:ascii="Arial" w:hAnsi="Arial" w:cs="Arial"/>
          <w:color w:val="000000"/>
          <w:lang w:val="sr-Latn-ME"/>
        </w:rPr>
        <w:t>.12</w:t>
      </w:r>
      <w:r>
        <w:rPr>
          <w:rFonts w:ascii="Arial" w:hAnsi="Arial" w:cs="Arial"/>
          <w:color w:val="000000"/>
          <w:lang w:val="sr-Latn-ME"/>
        </w:rPr>
        <w:t>.2025</w:t>
      </w:r>
      <w:r w:rsidRPr="006717DD">
        <w:rPr>
          <w:rFonts w:ascii="Arial" w:hAnsi="Arial" w:cs="Arial"/>
          <w:color w:val="000000"/>
          <w:lang w:val="sr-Latn-ME"/>
        </w:rPr>
        <w:t xml:space="preserve">. godine </w:t>
      </w:r>
      <w:r w:rsidRPr="006717DD">
        <w:rPr>
          <w:rFonts w:ascii="Arial" w:hAnsi="Arial" w:cs="Arial"/>
        </w:rPr>
        <w:t>do 10:00 sati.</w:t>
      </w:r>
    </w:p>
    <w:p w14:paraId="329AAA81" w14:textId="77777777" w:rsidR="00A01AF5" w:rsidRPr="007C3A5A" w:rsidRDefault="00A01AF5" w:rsidP="005D0A30">
      <w:pPr>
        <w:jc w:val="both"/>
        <w:rPr>
          <w:rFonts w:ascii="Arial" w:hAnsi="Arial" w:cs="Arial"/>
          <w:iCs/>
          <w:color w:val="000000"/>
          <w:lang w:val="sr-Latn-ME"/>
        </w:rPr>
      </w:pPr>
    </w:p>
    <w:p w14:paraId="5B74989C" w14:textId="0E94FF3F" w:rsidR="002F5143" w:rsidRPr="00FA7D14" w:rsidRDefault="006D2080" w:rsidP="00FA7D14">
      <w:pPr>
        <w:keepNext/>
        <w:keepLines/>
        <w:pBdr>
          <w:top w:val="single" w:sz="4" w:space="1" w:color="auto"/>
          <w:left w:val="single" w:sz="4" w:space="21" w:color="auto"/>
          <w:bottom w:val="single" w:sz="4" w:space="1" w:color="auto"/>
          <w:right w:val="single" w:sz="4" w:space="4" w:color="auto"/>
        </w:pBdr>
        <w:shd w:val="clear" w:color="auto" w:fill="D9D9D9"/>
        <w:spacing w:before="240" w:after="160" w:line="259" w:lineRule="auto"/>
        <w:ind w:left="360"/>
        <w:outlineLvl w:val="0"/>
        <w:rPr>
          <w:rFonts w:ascii="Arial" w:hAnsi="Arial"/>
          <w:b/>
          <w:szCs w:val="32"/>
          <w:lang w:val="sr-Latn-ME"/>
        </w:rPr>
      </w:pPr>
      <w:bookmarkStart w:id="10" w:name="_Toc62730562"/>
      <w:r>
        <w:rPr>
          <w:rFonts w:ascii="Arial" w:hAnsi="Arial"/>
          <w:b/>
          <w:szCs w:val="32"/>
          <w:lang w:val="sr-Latn-ME"/>
        </w:rPr>
        <w:t xml:space="preserve">10. </w:t>
      </w:r>
      <w:r w:rsidR="002F5143" w:rsidRPr="002462D1">
        <w:rPr>
          <w:rFonts w:ascii="Arial" w:hAnsi="Arial"/>
          <w:b/>
          <w:szCs w:val="32"/>
          <w:lang w:val="sr-Latn-ME"/>
        </w:rPr>
        <w:t>USLOVI ZA AKTIVIRANJE GARANCIJE PONUDE</w:t>
      </w:r>
      <w:r w:rsidR="002F5143" w:rsidRPr="002462D1">
        <w:rPr>
          <w:rFonts w:ascii="Arial" w:hAnsi="Arial"/>
          <w:b/>
          <w:szCs w:val="32"/>
          <w:vertAlign w:val="superscript"/>
          <w:lang w:val="sr-Latn-ME"/>
        </w:rPr>
        <w:footnoteReference w:id="8"/>
      </w:r>
      <w:bookmarkEnd w:id="10"/>
    </w:p>
    <w:p w14:paraId="230F823F" w14:textId="77777777" w:rsidR="00B23ADA" w:rsidRPr="000A361A" w:rsidRDefault="00B23ADA" w:rsidP="00B23ADA">
      <w:pPr>
        <w:jc w:val="both"/>
        <w:rPr>
          <w:rFonts w:ascii="Arial" w:hAnsi="Arial" w:cs="Arial"/>
          <w:lang w:val="sr-Latn-ME"/>
        </w:rPr>
      </w:pPr>
      <w:r w:rsidRPr="000A361A">
        <w:rPr>
          <w:rFonts w:ascii="Arial" w:hAnsi="Arial" w:cs="Arial"/>
          <w:lang w:val="sr-Latn-ME"/>
        </w:rPr>
        <w:t>Ponuđač je dužan dostaviti bezuslovnu i na prvi poziv naplativu garanciju ponude u iznosu od 2% procijenjene vrijednosti javne nabavke, kao garanciju ostajanja u obavezi prema ponudi u periodu važenja ponude i 5 dana nakon isteka važenja ponude.</w:t>
      </w:r>
    </w:p>
    <w:p w14:paraId="2504821B" w14:textId="77777777" w:rsidR="00B23ADA" w:rsidRPr="000A361A" w:rsidRDefault="00B23ADA" w:rsidP="00B23ADA">
      <w:pPr>
        <w:jc w:val="both"/>
        <w:rPr>
          <w:rFonts w:ascii="Arial" w:hAnsi="Arial" w:cs="Arial"/>
          <w:lang w:val="sr-Latn-ME"/>
        </w:rPr>
      </w:pPr>
    </w:p>
    <w:p w14:paraId="390009C5" w14:textId="77777777" w:rsidR="00B23ADA" w:rsidRPr="000A361A" w:rsidRDefault="00B23ADA" w:rsidP="00B23ADA">
      <w:pPr>
        <w:jc w:val="both"/>
        <w:rPr>
          <w:rFonts w:ascii="Arial" w:hAnsi="Arial" w:cs="Arial"/>
          <w:lang w:val="sr-Latn-ME"/>
        </w:rPr>
      </w:pPr>
      <w:r w:rsidRPr="000A361A">
        <w:rPr>
          <w:rFonts w:ascii="Arial" w:hAnsi="Arial" w:cs="Arial"/>
          <w:lang w:val="sr-Latn-ME"/>
        </w:rPr>
        <w:t xml:space="preserve">Garancija ponude će se aktivirati ako ponuđač: </w:t>
      </w:r>
    </w:p>
    <w:p w14:paraId="51839ABD" w14:textId="77777777" w:rsidR="00B23ADA" w:rsidRPr="000A361A" w:rsidRDefault="00B23ADA" w:rsidP="00B23ADA">
      <w:pPr>
        <w:jc w:val="both"/>
        <w:rPr>
          <w:rFonts w:ascii="Arial" w:hAnsi="Arial" w:cs="Arial"/>
          <w:lang w:val="sr-Latn-ME"/>
        </w:rPr>
      </w:pPr>
      <w:r w:rsidRPr="000A361A">
        <w:rPr>
          <w:rFonts w:ascii="Arial" w:hAnsi="Arial" w:cs="Arial"/>
          <w:lang w:val="sr-Latn-ME"/>
        </w:rPr>
        <w:t>1) odustane od ponude u roku važenja ponude i/ili</w:t>
      </w:r>
    </w:p>
    <w:p w14:paraId="26AE0EA3" w14:textId="0510C232" w:rsidR="002F5143" w:rsidRPr="002462D1" w:rsidRDefault="00B23ADA" w:rsidP="002F5143">
      <w:pPr>
        <w:jc w:val="both"/>
        <w:rPr>
          <w:rFonts w:ascii="Arial" w:hAnsi="Arial" w:cs="Arial"/>
          <w:color w:val="000000"/>
          <w:lang w:val="sr-Latn-ME"/>
        </w:rPr>
      </w:pPr>
      <w:r w:rsidRPr="000A361A">
        <w:rPr>
          <w:rFonts w:ascii="Arial" w:hAnsi="Arial" w:cs="Arial"/>
          <w:lang w:val="sr-Latn-ME"/>
        </w:rPr>
        <w:t xml:space="preserve"> 2) odbije da zaključi ugovor o javnoj nabavci ili okvirni sporazum.</w:t>
      </w:r>
    </w:p>
    <w:p w14:paraId="7E744779" w14:textId="77777777" w:rsidR="002F5143" w:rsidRPr="0005219F" w:rsidRDefault="00AE4270" w:rsidP="0005219F">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11" w:name="_Toc62730563"/>
      <w:r>
        <w:rPr>
          <w:rFonts w:ascii="Arial" w:hAnsi="Arial"/>
          <w:b/>
          <w:szCs w:val="32"/>
          <w:lang w:val="sr-Latn-ME"/>
        </w:rPr>
        <w:t>11</w:t>
      </w:r>
      <w:r w:rsidR="008A5664">
        <w:rPr>
          <w:rFonts w:ascii="Arial" w:hAnsi="Arial"/>
          <w:b/>
          <w:szCs w:val="32"/>
          <w:lang w:val="sr-Latn-ME"/>
        </w:rPr>
        <w:t xml:space="preserve">. </w:t>
      </w:r>
      <w:r w:rsidR="002F5143" w:rsidRPr="002462D1">
        <w:rPr>
          <w:rFonts w:ascii="Arial" w:hAnsi="Arial"/>
          <w:b/>
          <w:szCs w:val="32"/>
          <w:lang w:val="sr-Latn-ME"/>
        </w:rPr>
        <w:t>TAJNOST PODATAKA</w:t>
      </w:r>
      <w:bookmarkEnd w:id="11"/>
    </w:p>
    <w:p w14:paraId="4DE6D901" w14:textId="77777777" w:rsidR="002F5143" w:rsidRPr="002462D1" w:rsidRDefault="002F5143" w:rsidP="002F5143">
      <w:pPr>
        <w:jc w:val="both"/>
        <w:rPr>
          <w:rFonts w:ascii="Arial" w:hAnsi="Arial" w:cs="Arial"/>
          <w:color w:val="000000"/>
          <w:lang w:val="sr-Latn-ME"/>
        </w:rPr>
      </w:pPr>
      <w:r w:rsidRPr="002462D1">
        <w:rPr>
          <w:rFonts w:ascii="Arial" w:hAnsi="Arial" w:cs="Arial"/>
          <w:color w:val="000000"/>
          <w:lang w:val="sr-Latn-ME"/>
        </w:rPr>
        <w:t>Tenderska dokumentacija sadrži tajne podatke</w:t>
      </w:r>
    </w:p>
    <w:p w14:paraId="2C1FD282" w14:textId="77777777" w:rsidR="00B23ADA" w:rsidRDefault="00B23ADA" w:rsidP="002F5143">
      <w:pPr>
        <w:jc w:val="both"/>
        <w:rPr>
          <w:rFonts w:ascii="Arial" w:hAnsi="Arial" w:cs="Arial"/>
          <w:color w:val="000000"/>
          <w:lang w:val="sr-Latn-ME"/>
        </w:rPr>
      </w:pPr>
    </w:p>
    <w:p w14:paraId="5BDB8238" w14:textId="77777777" w:rsidR="002F5143" w:rsidRPr="005D0A30" w:rsidRDefault="00B23ADA" w:rsidP="005D0A30">
      <w:pPr>
        <w:jc w:val="both"/>
        <w:rPr>
          <w:rFonts w:ascii="Arial" w:hAnsi="Arial" w:cs="Arial"/>
          <w:color w:val="000000"/>
          <w:lang w:val="sr-Latn-ME"/>
        </w:rPr>
      </w:pPr>
      <w:r>
        <w:rPr>
          <w:rFonts w:ascii="Arial" w:hAnsi="Arial" w:cs="Arial"/>
          <w:color w:val="000000"/>
          <w:lang w:val="sr-Latn-ME"/>
        </w:rPr>
        <w:sym w:font="Wingdings" w:char="F0FE"/>
      </w:r>
      <w:r w:rsidR="005D0A30">
        <w:rPr>
          <w:rFonts w:ascii="Arial" w:hAnsi="Arial" w:cs="Arial"/>
          <w:color w:val="000000"/>
          <w:lang w:val="sr-Latn-ME"/>
        </w:rPr>
        <w:t xml:space="preserve"> ne</w:t>
      </w:r>
    </w:p>
    <w:p w14:paraId="0F1F72A4" w14:textId="77777777" w:rsidR="002F5143" w:rsidRPr="0005219F" w:rsidRDefault="00AE4270" w:rsidP="0005219F">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12" w:name="_Toc62730564"/>
      <w:r>
        <w:rPr>
          <w:rFonts w:ascii="Arial" w:hAnsi="Arial"/>
          <w:b/>
          <w:szCs w:val="32"/>
          <w:lang w:val="sr-Latn-ME"/>
        </w:rPr>
        <w:t>12</w:t>
      </w:r>
      <w:r w:rsidR="008A5664">
        <w:rPr>
          <w:rFonts w:ascii="Arial" w:hAnsi="Arial"/>
          <w:b/>
          <w:szCs w:val="32"/>
          <w:lang w:val="sr-Latn-ME"/>
        </w:rPr>
        <w:t xml:space="preserve">. </w:t>
      </w:r>
      <w:r w:rsidR="002F5143" w:rsidRPr="002462D1">
        <w:rPr>
          <w:rFonts w:ascii="Arial" w:hAnsi="Arial"/>
          <w:b/>
          <w:szCs w:val="32"/>
          <w:lang w:val="sr-Latn-ME"/>
        </w:rPr>
        <w:t>UPUTSTVO ZA SAČINJAVANJE PONUDE</w:t>
      </w:r>
      <w:bookmarkEnd w:id="12"/>
    </w:p>
    <w:p w14:paraId="447DBE51" w14:textId="77777777" w:rsidR="006D2080" w:rsidRPr="006D2080" w:rsidRDefault="006D2080" w:rsidP="006D2080">
      <w:pPr>
        <w:jc w:val="both"/>
        <w:rPr>
          <w:rFonts w:ascii="Arial" w:hAnsi="Arial" w:cs="Arial"/>
          <w:lang w:val="sr-Latn-ME"/>
        </w:rPr>
      </w:pPr>
      <w:bookmarkStart w:id="13" w:name="_Toc62730565"/>
      <w:r w:rsidRPr="006D2080">
        <w:rPr>
          <w:rFonts w:ascii="Arial" w:hAnsi="Arial" w:cs="Arial"/>
          <w:lang w:val="sr-Latn-ME"/>
        </w:rPr>
        <w:t xml:space="preserve">Ponude se sačinjava u ESJN u skladu sa tenderskom dokumentacijom i važećim Pravilnikom o sadržaju ponude i uputstvu za sačinjavanje i podnošenje ponude. </w:t>
      </w:r>
    </w:p>
    <w:p w14:paraId="26FB00DE" w14:textId="77777777" w:rsidR="006D2080" w:rsidRPr="006D2080" w:rsidRDefault="006D2080" w:rsidP="006D2080">
      <w:pPr>
        <w:jc w:val="both"/>
        <w:rPr>
          <w:rFonts w:ascii="Arial" w:hAnsi="Arial" w:cs="Arial"/>
          <w:lang w:val="sr-Latn-ME"/>
        </w:rPr>
      </w:pPr>
      <w:r w:rsidRPr="006D2080">
        <w:rPr>
          <w:rFonts w:ascii="Arial" w:hAnsi="Arial" w:cs="Arial"/>
          <w:lang w:val="sr-Latn-ME"/>
        </w:rPr>
        <w:t>Ispunjenost uslova za učešće u postupku javne nabavke dokazuje se izjavom privrednog subjekta, koja se sačinjava na obrascu datom u Pravilniku o obrascu izjave privrednog subjekta.</w:t>
      </w:r>
    </w:p>
    <w:p w14:paraId="065D1D84" w14:textId="77777777" w:rsidR="006D2080" w:rsidRDefault="006D2080" w:rsidP="006D2080">
      <w:pPr>
        <w:jc w:val="both"/>
        <w:rPr>
          <w:rFonts w:ascii="Arial" w:eastAsia="Calibri" w:hAnsi="Arial" w:cs="Arial"/>
          <w:lang w:val="sr-Latn-ME"/>
        </w:rPr>
      </w:pPr>
      <w:r w:rsidRPr="006D2080">
        <w:rPr>
          <w:rFonts w:ascii="Arial" w:hAnsi="Arial" w:cs="Arial"/>
          <w:lang w:val="sr-Latn-ME"/>
        </w:rPr>
        <w:t xml:space="preserve">Ponuđač je dužan da tačno, potpuno, pravilno i nedvosmisleno popuni </w:t>
      </w:r>
      <w:r w:rsidRPr="006D2080">
        <w:rPr>
          <w:rFonts w:ascii="Arial" w:eastAsia="Calibri" w:hAnsi="Arial" w:cs="Arial"/>
          <w:lang w:val="sr-Latn-ME"/>
        </w:rPr>
        <w:t>Izjavu privrednog subjekta u skladu sa zahtjevima iz tenderske dokumentacije.</w:t>
      </w:r>
    </w:p>
    <w:p w14:paraId="3D4214C4" w14:textId="77777777" w:rsidR="006D2080" w:rsidRPr="006D2080" w:rsidRDefault="006D2080" w:rsidP="006D2080">
      <w:pPr>
        <w:jc w:val="both"/>
        <w:rPr>
          <w:rFonts w:ascii="Arial" w:hAnsi="Arial" w:cs="Arial"/>
          <w:b/>
          <w:bCs/>
          <w:color w:val="000000"/>
          <w:lang w:val="sr-Latn-ME"/>
        </w:rPr>
      </w:pPr>
    </w:p>
    <w:p w14:paraId="2B236571" w14:textId="77777777" w:rsidR="002F5143" w:rsidRPr="002462D1" w:rsidRDefault="00AE4270" w:rsidP="00B23ADA">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Cs w:val="32"/>
          <w:lang w:val="sr-Latn-ME"/>
        </w:rPr>
      </w:pPr>
      <w:r>
        <w:rPr>
          <w:rFonts w:ascii="Arial" w:hAnsi="Arial"/>
          <w:b/>
          <w:szCs w:val="32"/>
          <w:lang w:val="sr-Latn-ME"/>
        </w:rPr>
        <w:t>13</w:t>
      </w:r>
      <w:r w:rsidR="00B23ADA">
        <w:rPr>
          <w:rFonts w:ascii="Arial" w:hAnsi="Arial"/>
          <w:b/>
          <w:szCs w:val="32"/>
          <w:lang w:val="sr-Latn-ME"/>
        </w:rPr>
        <w:t xml:space="preserve">. </w:t>
      </w:r>
      <w:r w:rsidR="002F5143" w:rsidRPr="002462D1">
        <w:rPr>
          <w:rFonts w:ascii="Arial" w:hAnsi="Arial"/>
          <w:b/>
          <w:szCs w:val="32"/>
          <w:lang w:val="sr-Latn-ME"/>
        </w:rPr>
        <w:t>NAČIN ZAKLJUČIVANJA I IZMJENE UGOVORA O JAVNOJ NABAVCI</w:t>
      </w:r>
      <w:bookmarkEnd w:id="13"/>
    </w:p>
    <w:p w14:paraId="07F76969" w14:textId="77777777" w:rsidR="002F5143" w:rsidRPr="002462D1" w:rsidRDefault="002F5143" w:rsidP="002F5143">
      <w:pPr>
        <w:jc w:val="both"/>
        <w:rPr>
          <w:rFonts w:ascii="Arial" w:hAnsi="Arial" w:cs="Arial"/>
          <w:i/>
          <w:lang w:val="sr-Latn-ME"/>
        </w:rPr>
      </w:pPr>
    </w:p>
    <w:p w14:paraId="39938DF4" w14:textId="77777777" w:rsidR="008A5664" w:rsidRPr="002462D1" w:rsidRDefault="008A5664" w:rsidP="008A5664">
      <w:pPr>
        <w:jc w:val="both"/>
        <w:rPr>
          <w:rFonts w:ascii="Arial" w:hAnsi="Arial" w:cs="Arial"/>
          <w:lang w:val="sr-Latn-ME"/>
        </w:rPr>
      </w:pPr>
      <w:r w:rsidRPr="002462D1">
        <w:rPr>
          <w:rFonts w:ascii="Arial" w:hAnsi="Arial" w:cs="Arial"/>
          <w:lang w:val="sr-Latn-ME"/>
        </w:rPr>
        <w:t xml:space="preserve">Naručilac zaključuje ugovor o javnoj nabavci u pisanom ili elektronskom obliku sa ponuđačem čija je ponuda izabrana kao najpovoljnija, nakon izvršnosti odluke o izboru najpovoljnije ponude. </w:t>
      </w:r>
    </w:p>
    <w:p w14:paraId="6CB994F1" w14:textId="77777777" w:rsidR="008A5664" w:rsidRPr="002462D1" w:rsidRDefault="008A5664" w:rsidP="008A5664">
      <w:pPr>
        <w:jc w:val="both"/>
        <w:rPr>
          <w:rFonts w:ascii="Arial" w:hAnsi="Arial" w:cs="Arial"/>
          <w:lang w:val="sr-Latn-ME"/>
        </w:rPr>
      </w:pPr>
    </w:p>
    <w:p w14:paraId="2693D072" w14:textId="77777777" w:rsidR="008A5664" w:rsidRPr="002462D1" w:rsidRDefault="008A5664" w:rsidP="008A5664">
      <w:pPr>
        <w:jc w:val="both"/>
        <w:rPr>
          <w:rFonts w:ascii="Arial" w:hAnsi="Arial" w:cs="Arial"/>
          <w:lang w:val="sr-Latn-ME"/>
        </w:rPr>
      </w:pPr>
      <w:r w:rsidRPr="002462D1">
        <w:rPr>
          <w:rFonts w:ascii="Arial" w:hAnsi="Arial" w:cs="Arial"/>
          <w:lang w:val="sr-Latn-ME"/>
        </w:rPr>
        <w:t>Ugovor o javnoj nabavci mora da bude u skladu sa uslovima utvrđenim tenderskom dokumentacijom, izabranom ponudom i odlukom o izboru najpovoljnije ponude, osim u pogledu iskazivanja PDV-a.</w:t>
      </w:r>
    </w:p>
    <w:p w14:paraId="0FB078AA" w14:textId="77777777" w:rsidR="008A5664" w:rsidRDefault="008A5664" w:rsidP="008A5664">
      <w:pPr>
        <w:jc w:val="both"/>
        <w:rPr>
          <w:rFonts w:ascii="Arial" w:hAnsi="Arial" w:cs="Arial"/>
          <w:lang w:val="sr-Latn-ME"/>
        </w:rPr>
      </w:pPr>
    </w:p>
    <w:p w14:paraId="0011BDAC" w14:textId="77777777" w:rsidR="008A5664" w:rsidRDefault="008A5664" w:rsidP="008A5664">
      <w:pPr>
        <w:jc w:val="both"/>
        <w:rPr>
          <w:rFonts w:ascii="Arial" w:hAnsi="Arial" w:cs="Arial"/>
          <w:lang w:val="sr-Latn-CS"/>
        </w:rPr>
      </w:pPr>
      <w:r w:rsidRPr="00611625">
        <w:rPr>
          <w:rFonts w:ascii="Arial" w:hAnsi="Arial" w:cs="Arial"/>
          <w:lang w:val="sr-Latn-CS"/>
        </w:rPr>
        <w:lastRenderedPageBreak/>
        <w:t>Način i rok isporuke:</w:t>
      </w:r>
    </w:p>
    <w:p w14:paraId="43A60D88" w14:textId="77777777" w:rsidR="008A5664" w:rsidRPr="00611625" w:rsidRDefault="008A5664" w:rsidP="008A5664">
      <w:pPr>
        <w:jc w:val="both"/>
        <w:rPr>
          <w:rFonts w:ascii="Arial" w:hAnsi="Arial" w:cs="Arial"/>
          <w:lang w:val="sr-Latn-CS"/>
        </w:rPr>
      </w:pPr>
    </w:p>
    <w:p w14:paraId="5461EE07" w14:textId="77777777" w:rsidR="008A5664" w:rsidRDefault="008A5664" w:rsidP="008A5664">
      <w:pPr>
        <w:jc w:val="both"/>
        <w:rPr>
          <w:rFonts w:ascii="Arial" w:hAnsi="Arial" w:cs="Arial"/>
          <w:lang w:val="sr-Latn-CS"/>
        </w:rPr>
      </w:pPr>
      <w:r w:rsidRPr="00611625">
        <w:rPr>
          <w:rFonts w:ascii="Arial" w:hAnsi="Arial" w:cs="Arial"/>
          <w:lang w:val="sr-Latn-CS"/>
        </w:rPr>
        <w:t>Dobavljač se obavezuje da isporuči robu  koja je predmet ovog ugovora, u svemu pod uslovima iz tenderske dokumentacije i prihvaćen</w:t>
      </w:r>
      <w:r>
        <w:rPr>
          <w:rFonts w:ascii="Arial" w:hAnsi="Arial" w:cs="Arial"/>
          <w:lang w:val="sr-Latn-CS"/>
        </w:rPr>
        <w:t>e</w:t>
      </w:r>
      <w:r w:rsidRPr="00611625">
        <w:rPr>
          <w:rFonts w:ascii="Arial" w:hAnsi="Arial" w:cs="Arial"/>
          <w:lang w:val="sr-Latn-CS"/>
        </w:rPr>
        <w:t xml:space="preserve"> ponude. Ugovorena roba je u specifikaciji, koja čini sastavni dio ovog ugovora.</w:t>
      </w:r>
    </w:p>
    <w:p w14:paraId="4BF55EEE" w14:textId="77777777" w:rsidR="008A5664" w:rsidRPr="002462D1" w:rsidRDefault="008A5664" w:rsidP="008A5664">
      <w:pPr>
        <w:jc w:val="both"/>
        <w:rPr>
          <w:rFonts w:ascii="Arial" w:hAnsi="Arial" w:cs="Arial"/>
          <w:lang w:val="sr-Latn-ME"/>
        </w:rPr>
      </w:pPr>
    </w:p>
    <w:p w14:paraId="1F47A8E1" w14:textId="77777777" w:rsidR="008A5664" w:rsidRDefault="006D2080" w:rsidP="008A5664">
      <w:pPr>
        <w:jc w:val="both"/>
        <w:rPr>
          <w:rFonts w:ascii="Arial" w:hAnsi="Arial" w:cs="Arial"/>
          <w:color w:val="000000"/>
          <w:lang w:val="sr-Latn-ME"/>
        </w:rPr>
      </w:pPr>
      <w:r>
        <w:rPr>
          <w:rFonts w:ascii="Arial" w:hAnsi="Arial" w:cs="Arial"/>
          <w:color w:val="000000"/>
          <w:lang w:val="sr-Latn-ME"/>
        </w:rPr>
        <w:t>R</w:t>
      </w:r>
      <w:r w:rsidR="008A5664" w:rsidRPr="00115784">
        <w:rPr>
          <w:rFonts w:ascii="Arial" w:hAnsi="Arial" w:cs="Arial"/>
          <w:color w:val="000000"/>
          <w:lang w:val="sr-Latn-ME"/>
        </w:rPr>
        <w:t>ok isporuke je 20 dana od dana narudžbe</w:t>
      </w:r>
      <w:r w:rsidR="008A5664">
        <w:rPr>
          <w:rFonts w:ascii="Arial" w:hAnsi="Arial" w:cs="Arial"/>
          <w:color w:val="000000"/>
          <w:lang w:val="sr-Latn-ME"/>
        </w:rPr>
        <w:t>.</w:t>
      </w:r>
    </w:p>
    <w:p w14:paraId="1B26801B" w14:textId="77777777" w:rsidR="008A5664" w:rsidRDefault="008A5664" w:rsidP="008A5664">
      <w:pPr>
        <w:jc w:val="both"/>
        <w:rPr>
          <w:rFonts w:ascii="Arial" w:hAnsi="Arial" w:cs="Arial"/>
          <w:color w:val="000000"/>
          <w:lang w:val="sr-Latn-ME"/>
        </w:rPr>
      </w:pPr>
    </w:p>
    <w:p w14:paraId="2F0D4069" w14:textId="77777777" w:rsidR="008A5664" w:rsidRPr="007C3F6A" w:rsidRDefault="008A5664" w:rsidP="008A5664">
      <w:pPr>
        <w:jc w:val="both"/>
        <w:rPr>
          <w:rFonts w:ascii="Arial" w:hAnsi="Arial" w:cs="Arial"/>
          <w:color w:val="000000"/>
          <w:lang w:val="sr-Latn-ME"/>
        </w:rPr>
      </w:pPr>
      <w:r w:rsidRPr="00793D73">
        <w:rPr>
          <w:rFonts w:ascii="Arial" w:hAnsi="Arial" w:cs="Arial"/>
          <w:color w:val="000000"/>
          <w:lang w:val="sr-Latn-ME"/>
        </w:rPr>
        <w:t>Rok važenja ponude je 90 dana od dana otvaranja ponuda</w:t>
      </w:r>
      <w:r>
        <w:rPr>
          <w:rFonts w:ascii="Arial" w:hAnsi="Arial" w:cs="Arial"/>
          <w:color w:val="000000"/>
          <w:lang w:val="sr-Latn-ME"/>
        </w:rPr>
        <w:t>.</w:t>
      </w:r>
    </w:p>
    <w:p w14:paraId="2A6CC341" w14:textId="77777777" w:rsidR="008A5664" w:rsidRPr="007C3F6A" w:rsidRDefault="008A5664" w:rsidP="008A5664">
      <w:pPr>
        <w:jc w:val="both"/>
        <w:rPr>
          <w:rFonts w:ascii="Arial" w:hAnsi="Arial" w:cs="Arial"/>
          <w:color w:val="000000"/>
          <w:lang w:val="sr-Latn-ME"/>
        </w:rPr>
      </w:pPr>
    </w:p>
    <w:p w14:paraId="298B568D" w14:textId="4093D56B" w:rsidR="008A5664" w:rsidRPr="007C3F6A" w:rsidRDefault="008A5664" w:rsidP="008A5664">
      <w:pPr>
        <w:jc w:val="both"/>
        <w:rPr>
          <w:rFonts w:ascii="Arial" w:hAnsi="Arial" w:cs="Arial"/>
          <w:color w:val="000000"/>
          <w:lang w:val="sr-Latn-ME"/>
        </w:rPr>
      </w:pPr>
      <w:r w:rsidRPr="007C3F6A">
        <w:rPr>
          <w:rFonts w:ascii="Arial" w:hAnsi="Arial" w:cs="Arial"/>
          <w:color w:val="000000"/>
          <w:lang w:val="sr-Latn-ME"/>
        </w:rPr>
        <w:t xml:space="preserve">Rok izvršenja ugovora je </w:t>
      </w:r>
      <w:r w:rsidR="00EC2BB4">
        <w:rPr>
          <w:rFonts w:ascii="Arial" w:hAnsi="Arial" w:cs="Arial"/>
          <w:color w:val="000000"/>
          <w:lang w:val="sr-Latn-ME"/>
        </w:rPr>
        <w:t>180</w:t>
      </w:r>
      <w:r w:rsidRPr="007C3F6A">
        <w:rPr>
          <w:rFonts w:ascii="Arial" w:hAnsi="Arial" w:cs="Arial"/>
          <w:color w:val="000000"/>
          <w:lang w:val="sr-Latn-ME"/>
        </w:rPr>
        <w:t xml:space="preserve"> dana od dana zaključenja, odnosno do isporuke cjelokupno ugovorenih količina robe, u zavisnosti od toga koji uslov nastupi ranije.</w:t>
      </w:r>
    </w:p>
    <w:p w14:paraId="61843311" w14:textId="77777777" w:rsidR="008A5664" w:rsidRPr="007C3F6A" w:rsidRDefault="008A5664" w:rsidP="008A5664">
      <w:pPr>
        <w:jc w:val="both"/>
        <w:rPr>
          <w:rFonts w:ascii="Arial" w:hAnsi="Arial" w:cs="Arial"/>
          <w:color w:val="000000"/>
          <w:lang w:val="sr-Latn-ME"/>
        </w:rPr>
      </w:pPr>
    </w:p>
    <w:p w14:paraId="27A7F6D5" w14:textId="71F029EC" w:rsidR="008A5664" w:rsidRDefault="006D2080" w:rsidP="008A5664">
      <w:pPr>
        <w:jc w:val="both"/>
        <w:rPr>
          <w:rFonts w:ascii="Arial" w:hAnsi="Arial" w:cs="Arial"/>
          <w:lang w:val="sr-Latn-CS"/>
        </w:rPr>
      </w:pPr>
      <w:r>
        <w:rPr>
          <w:rFonts w:ascii="Arial" w:hAnsi="Arial" w:cs="Arial"/>
          <w:lang w:val="sr-Latn-CS"/>
        </w:rPr>
        <w:t>Rok plaćanja je: 6</w:t>
      </w:r>
      <w:r w:rsidR="008A5664" w:rsidRPr="00F07474">
        <w:rPr>
          <w:rFonts w:ascii="Arial" w:hAnsi="Arial" w:cs="Arial"/>
          <w:lang w:val="sr-Latn-CS"/>
        </w:rPr>
        <w:t>0 dana od dana isporuke i uredno ispostavljene fakture</w:t>
      </w:r>
      <w:r w:rsidR="008A5664">
        <w:rPr>
          <w:rFonts w:ascii="Arial" w:hAnsi="Arial" w:cs="Arial"/>
          <w:lang w:val="sr-Latn-CS"/>
        </w:rPr>
        <w:t>.</w:t>
      </w:r>
    </w:p>
    <w:p w14:paraId="71B5132E" w14:textId="77777777" w:rsidR="008A5664" w:rsidRDefault="008A5664" w:rsidP="008A5664">
      <w:pPr>
        <w:jc w:val="both"/>
        <w:rPr>
          <w:rFonts w:ascii="Arial" w:hAnsi="Arial" w:cs="Arial"/>
          <w:lang w:val="sr-Latn-CS"/>
        </w:rPr>
      </w:pPr>
    </w:p>
    <w:p w14:paraId="4AADC8B1" w14:textId="77777777" w:rsidR="008A5664" w:rsidRDefault="008A5664" w:rsidP="008A5664">
      <w:pPr>
        <w:jc w:val="both"/>
        <w:rPr>
          <w:rFonts w:ascii="Arial" w:hAnsi="Arial" w:cs="Arial"/>
          <w:lang w:val="sr-Latn-CS"/>
        </w:rPr>
      </w:pPr>
      <w:r w:rsidRPr="00031408">
        <w:rPr>
          <w:rFonts w:ascii="Arial" w:hAnsi="Arial" w:cs="Arial"/>
          <w:lang w:val="sr-Latn-CS"/>
        </w:rPr>
        <w:t>Način plaćanja je: virmanski</w:t>
      </w:r>
      <w:r>
        <w:rPr>
          <w:rFonts w:ascii="Arial" w:hAnsi="Arial" w:cs="Arial"/>
          <w:lang w:val="sr-Latn-CS"/>
        </w:rPr>
        <w:t>.</w:t>
      </w:r>
    </w:p>
    <w:p w14:paraId="07F9073F" w14:textId="77777777" w:rsidR="008A5664" w:rsidRDefault="008A5664" w:rsidP="008A5664">
      <w:pPr>
        <w:jc w:val="both"/>
        <w:rPr>
          <w:rFonts w:ascii="Arial" w:hAnsi="Arial" w:cs="Arial"/>
          <w:lang w:val="sr-Latn-CS"/>
        </w:rPr>
      </w:pPr>
    </w:p>
    <w:p w14:paraId="7797A04C" w14:textId="77777777" w:rsidR="008A5664" w:rsidRDefault="008A5664" w:rsidP="008A5664">
      <w:pPr>
        <w:jc w:val="both"/>
        <w:rPr>
          <w:rFonts w:ascii="Arial" w:hAnsi="Arial" w:cs="Arial"/>
          <w:lang w:val="sr-Latn-CS"/>
        </w:rPr>
      </w:pPr>
      <w:r w:rsidRPr="00031408">
        <w:rPr>
          <w:rFonts w:ascii="Arial" w:hAnsi="Arial" w:cs="Arial"/>
          <w:lang w:val="sr-Latn-CS"/>
        </w:rPr>
        <w:t>Mjesto izvršenja ugovora: Upravna zgrada ZU Apoteke CG Montefarm Podgorica Ankarski bulevar br. 3</w:t>
      </w:r>
      <w:r>
        <w:rPr>
          <w:rFonts w:ascii="Arial" w:hAnsi="Arial" w:cs="Arial"/>
          <w:lang w:val="sr-Latn-CS"/>
        </w:rPr>
        <w:t>.</w:t>
      </w:r>
    </w:p>
    <w:p w14:paraId="0EED8E74" w14:textId="77777777" w:rsidR="008A5664" w:rsidRDefault="008A5664" w:rsidP="008A5664">
      <w:pPr>
        <w:jc w:val="both"/>
        <w:rPr>
          <w:rFonts w:ascii="Arial" w:hAnsi="Arial" w:cs="Arial"/>
          <w:lang w:val="sr-Latn-CS"/>
        </w:rPr>
      </w:pPr>
    </w:p>
    <w:p w14:paraId="4A7EC1F2" w14:textId="77777777" w:rsidR="008A5664" w:rsidRDefault="008A5664" w:rsidP="008A5664">
      <w:pPr>
        <w:jc w:val="both"/>
        <w:rPr>
          <w:rFonts w:ascii="Arial" w:hAnsi="Arial" w:cs="Arial"/>
          <w:lang w:val="sr-Latn-CS"/>
        </w:rPr>
      </w:pPr>
      <w:r w:rsidRPr="00031408">
        <w:rPr>
          <w:rFonts w:ascii="Arial" w:hAnsi="Arial" w:cs="Arial"/>
          <w:lang w:val="sr-Latn-CS"/>
        </w:rPr>
        <w:t>Pakovanje: Roba mora biti u paletama pakovanja sledećih dimenzija: dužina 120 cm, širina 80 cm i visina 94 cm (tj. visina paletnog pakovanja zajedno sa visinom same palete može iznositi max 108,50 cm).</w:t>
      </w:r>
    </w:p>
    <w:p w14:paraId="56D63558" w14:textId="77777777" w:rsidR="006D2080" w:rsidRPr="002462D1" w:rsidRDefault="006D2080" w:rsidP="008A5664">
      <w:pPr>
        <w:jc w:val="both"/>
        <w:rPr>
          <w:rFonts w:ascii="Arial" w:hAnsi="Arial" w:cs="Arial"/>
          <w:i/>
          <w:lang w:val="sr-Latn-ME"/>
        </w:rPr>
      </w:pPr>
    </w:p>
    <w:p w14:paraId="72C9622F" w14:textId="77777777" w:rsidR="008A5664" w:rsidRDefault="008A5664" w:rsidP="008A5664">
      <w:pPr>
        <w:jc w:val="both"/>
        <w:rPr>
          <w:rFonts w:ascii="Arial" w:hAnsi="Arial" w:cs="Arial"/>
          <w:b/>
          <w:bCs/>
          <w:lang w:val="sr-Latn-CS"/>
        </w:rPr>
      </w:pPr>
      <w:r>
        <w:rPr>
          <w:rFonts w:ascii="Arial" w:hAnsi="Arial" w:cs="Arial"/>
          <w:b/>
          <w:bCs/>
          <w:lang w:val="sr-Latn-CS"/>
        </w:rPr>
        <w:t>Raskid ugovora:</w:t>
      </w:r>
    </w:p>
    <w:p w14:paraId="32C89086" w14:textId="77777777" w:rsidR="008A5664" w:rsidRDefault="008A5664" w:rsidP="008A5664">
      <w:pPr>
        <w:jc w:val="both"/>
        <w:rPr>
          <w:rFonts w:ascii="Arial" w:hAnsi="Arial" w:cs="Arial"/>
          <w:lang w:val="sr-Latn-CS"/>
        </w:rPr>
      </w:pPr>
    </w:p>
    <w:p w14:paraId="535D2A70" w14:textId="77777777" w:rsidR="008A5664" w:rsidRDefault="008A5664" w:rsidP="008A5664">
      <w:pPr>
        <w:jc w:val="both"/>
        <w:rPr>
          <w:rFonts w:ascii="Arial" w:hAnsi="Arial" w:cs="Arial"/>
          <w:lang w:val="sr-Latn-CS"/>
        </w:rPr>
      </w:pPr>
      <w:r>
        <w:rPr>
          <w:rFonts w:ascii="Arial" w:hAnsi="Arial" w:cs="Arial"/>
          <w:lang w:val="sr-Latn-CS"/>
        </w:rPr>
        <w:t>Ukoliko jedna od ugovornih strana ne izvrši svoje ugovorne obaveze, druga ugovorna strana ima pravo da raskine ugovor, uz prethodno pisano upozorenje.</w:t>
      </w:r>
    </w:p>
    <w:p w14:paraId="3831E8A6" w14:textId="77777777" w:rsidR="008A5664" w:rsidRDefault="008A5664" w:rsidP="008A5664">
      <w:pPr>
        <w:jc w:val="both"/>
        <w:rPr>
          <w:rFonts w:ascii="Arial" w:hAnsi="Arial" w:cs="Arial"/>
          <w:lang w:val="sr-Latn-CS"/>
        </w:rPr>
      </w:pPr>
    </w:p>
    <w:p w14:paraId="6DB6F999" w14:textId="77777777" w:rsidR="008A5664" w:rsidRDefault="008A5664" w:rsidP="008A5664">
      <w:pPr>
        <w:jc w:val="both"/>
        <w:rPr>
          <w:rFonts w:ascii="Arial" w:hAnsi="Arial" w:cs="Arial"/>
          <w:lang w:val="sr-Latn-CS"/>
        </w:rPr>
      </w:pPr>
      <w:r>
        <w:rPr>
          <w:rFonts w:ascii="Arial" w:hAnsi="Arial" w:cs="Arial"/>
          <w:lang w:val="sr-Latn-CS"/>
        </w:rPr>
        <w:t>Sve eventualne sporove koji nastanu iz ili povodom ovog Ugovora ugovorne strane će pokušati da riješe sporazumno.</w:t>
      </w:r>
    </w:p>
    <w:p w14:paraId="1F9265DC" w14:textId="77777777" w:rsidR="008A5664" w:rsidRDefault="008A5664" w:rsidP="008A5664">
      <w:pPr>
        <w:jc w:val="both"/>
        <w:rPr>
          <w:rFonts w:ascii="Arial" w:hAnsi="Arial" w:cs="Arial"/>
          <w:lang w:val="sr-Latn-CS"/>
        </w:rPr>
      </w:pPr>
    </w:p>
    <w:p w14:paraId="4E5A6563" w14:textId="77777777" w:rsidR="008A5664" w:rsidRDefault="008A5664" w:rsidP="008A5664">
      <w:pPr>
        <w:jc w:val="both"/>
        <w:rPr>
          <w:rFonts w:ascii="Arial" w:hAnsi="Arial" w:cs="Arial"/>
          <w:lang w:val="sr-Latn-CS"/>
        </w:rPr>
      </w:pPr>
      <w:r>
        <w:rPr>
          <w:rFonts w:ascii="Arial" w:hAnsi="Arial" w:cs="Arial"/>
          <w:lang w:val="sr-Latn-CS"/>
        </w:rPr>
        <w:t>Ukoliko sporovi između ugovornih strana ne budu riješeni sporazumno, ugovara se nadležnost stvarno nadležnog suda u Podgorici.</w:t>
      </w:r>
    </w:p>
    <w:p w14:paraId="7CF07734" w14:textId="77777777" w:rsidR="008A5664" w:rsidRDefault="008A5664" w:rsidP="008A5664">
      <w:pPr>
        <w:jc w:val="both"/>
        <w:rPr>
          <w:rFonts w:ascii="Arial" w:hAnsi="Arial" w:cs="Arial"/>
          <w:lang w:val="sr-Latn-CS"/>
        </w:rPr>
      </w:pPr>
    </w:p>
    <w:p w14:paraId="301A09D7" w14:textId="77777777" w:rsidR="008A5664" w:rsidRDefault="008A5664" w:rsidP="008A5664">
      <w:pPr>
        <w:jc w:val="both"/>
        <w:rPr>
          <w:rFonts w:ascii="Arial" w:hAnsi="Arial" w:cs="Arial"/>
          <w:lang w:val="sr-Latn-CS"/>
        </w:rPr>
      </w:pPr>
      <w:r>
        <w:rPr>
          <w:rFonts w:ascii="Arial" w:hAnsi="Arial" w:cs="Arial"/>
          <w:lang w:val="sr-Latn-CS"/>
        </w:rPr>
        <w:t>Ukoliko ugovor ne sadrži antikorupcijsku klauzulu ništav je.</w:t>
      </w:r>
    </w:p>
    <w:p w14:paraId="71F851FF" w14:textId="77777777" w:rsidR="008A5664" w:rsidRDefault="008A5664" w:rsidP="008A5664">
      <w:pPr>
        <w:jc w:val="both"/>
        <w:rPr>
          <w:rFonts w:ascii="Arial" w:hAnsi="Arial" w:cs="Arial"/>
          <w:lang w:val="sr-Latn-CS"/>
        </w:rPr>
      </w:pPr>
    </w:p>
    <w:p w14:paraId="5E6E9C1F" w14:textId="77777777" w:rsidR="008A5664" w:rsidRDefault="008A5664" w:rsidP="008A5664">
      <w:pPr>
        <w:jc w:val="both"/>
        <w:rPr>
          <w:rFonts w:ascii="Arial" w:hAnsi="Arial" w:cs="Arial"/>
          <w:b/>
          <w:bCs/>
          <w:color w:val="FF0000"/>
          <w:lang w:val="sr-Latn-ME"/>
        </w:rPr>
      </w:pPr>
      <w:r>
        <w:rPr>
          <w:rFonts w:ascii="Arial" w:hAnsi="Arial" w:cs="Arial"/>
          <w:color w:val="000000"/>
          <w:lang w:val="sr-Latn-ME"/>
        </w:rPr>
        <w:sym w:font="Wingdings" w:char="F0A8"/>
      </w:r>
      <w:r>
        <w:rPr>
          <w:rFonts w:ascii="Arial" w:hAnsi="Arial" w:cs="Arial"/>
          <w:color w:val="000000"/>
          <w:lang w:val="sr-Latn-ME"/>
        </w:rPr>
        <w:t xml:space="preserve"> Ugovor o javnoj nabavci tokom njegovog trajanja može da se izmijeni bez sprovođenja novog postupka javne nabavke u skladu sa članom 151 Zakona o javnim nabavkama: </w:t>
      </w:r>
    </w:p>
    <w:p w14:paraId="54682E19" w14:textId="77777777" w:rsidR="008A5664" w:rsidRDefault="008A5664" w:rsidP="008A5664">
      <w:pPr>
        <w:jc w:val="both"/>
        <w:rPr>
          <w:rFonts w:ascii="Arial" w:hAnsi="Arial" w:cs="Arial"/>
          <w:b/>
          <w:bCs/>
          <w:color w:val="000000"/>
          <w:lang w:val="sr-Latn-ME"/>
        </w:rPr>
      </w:pPr>
    </w:p>
    <w:p w14:paraId="3BBD50F2" w14:textId="77777777" w:rsidR="008A5664" w:rsidRDefault="008A5664" w:rsidP="008A5664">
      <w:pPr>
        <w:pStyle w:val="ListParagraph"/>
        <w:numPr>
          <w:ilvl w:val="0"/>
          <w:numId w:val="9"/>
        </w:numPr>
        <w:spacing w:before="96" w:after="120" w:line="360" w:lineRule="atLeast"/>
        <w:jc w:val="both"/>
        <w:rPr>
          <w:rFonts w:ascii="Arial" w:hAnsi="Arial" w:cs="Arial"/>
          <w:b/>
          <w:bCs/>
          <w:lang w:val="sr-Latn-ME"/>
        </w:rPr>
      </w:pPr>
      <w:r>
        <w:rPr>
          <w:rFonts w:ascii="Arial" w:hAnsi="Arial" w:cs="Arial"/>
        </w:rPr>
        <w:t xml:space="preserve">ako su izmjene, bez obzira na njihovu vrijednost izraženu u novcu, predviđene tenderskom dokumentacijom i ugovorom o javnoj nabavci i uključuju izmjenu cijene ili varijante, sa utvrđenim obimom i prirodom mogućih izmjena ili varijanti, kao i uslovima u kojima se izmjene mogu vršiti, pod uslovom da se ugovorom ne </w:t>
      </w:r>
      <w:r>
        <w:rPr>
          <w:rFonts w:ascii="Arial" w:hAnsi="Arial" w:cs="Arial"/>
        </w:rPr>
        <w:lastRenderedPageBreak/>
        <w:t xml:space="preserve">predviđaju izmjene kojima se mijenja ukupna priroda ugovora o javnoj nabavci, a povećanje vrijednosti ugovora nije veće od 20% vrijednosti prvobitnog ugovora, </w:t>
      </w:r>
    </w:p>
    <w:p w14:paraId="68D721EA" w14:textId="77777777" w:rsidR="008A5664" w:rsidRDefault="008A5664" w:rsidP="008A5664">
      <w:pPr>
        <w:pStyle w:val="ListParagraph"/>
        <w:numPr>
          <w:ilvl w:val="0"/>
          <w:numId w:val="9"/>
        </w:numPr>
        <w:spacing w:before="96" w:after="120" w:line="360" w:lineRule="atLeast"/>
        <w:jc w:val="both"/>
        <w:rPr>
          <w:rFonts w:ascii="Arial" w:hAnsi="Arial" w:cs="Arial"/>
          <w:b/>
          <w:bCs/>
          <w:lang w:val="sr-Latn-ME"/>
        </w:rPr>
      </w:pPr>
      <w:r>
        <w:rPr>
          <w:rFonts w:ascii="Arial" w:hAnsi="Arial" w:cs="Arial"/>
        </w:rPr>
        <w:t xml:space="preserve">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 uslugama ili radovima nabavljenim u okviru prvobitne nabavke i može da prouzrokuje značajne poteškoće ili znatno povećavanje troškova za naručioca a povećanje vrijednosti ugovora nije veće od 20% vrijednosti prvobitnog ugovora, </w:t>
      </w:r>
    </w:p>
    <w:p w14:paraId="203CEB39" w14:textId="77777777" w:rsidR="008A5664" w:rsidRDefault="008A5664" w:rsidP="008A5664">
      <w:pPr>
        <w:pStyle w:val="ListParagraph"/>
        <w:numPr>
          <w:ilvl w:val="0"/>
          <w:numId w:val="9"/>
        </w:numPr>
        <w:spacing w:before="96" w:after="120" w:line="360" w:lineRule="atLeast"/>
        <w:jc w:val="both"/>
        <w:rPr>
          <w:rFonts w:ascii="Arial" w:hAnsi="Arial" w:cs="Arial"/>
          <w:b/>
          <w:bCs/>
          <w:lang w:val="sr-Latn-ME"/>
        </w:rPr>
      </w:pPr>
      <w:r>
        <w:rPr>
          <w:rFonts w:ascii="Arial" w:hAnsi="Arial" w:cs="Arial"/>
        </w:rPr>
        <w:t xml:space="preserve">kada je potreba za izmjenom ugovora nastala zbog okolnosti koje naručilac u vrijeme zaključivanja ugovora nije mogao da predvidi, a izmjenom se ne mijenja priroda ugovora a povećanje vrijednosti ugovora nije veće od 20% vrijednosti prvobitnog ugovora, </w:t>
      </w:r>
    </w:p>
    <w:p w14:paraId="5C189BAF" w14:textId="77777777" w:rsidR="008A5664" w:rsidRDefault="008A5664" w:rsidP="008A5664">
      <w:pPr>
        <w:jc w:val="both"/>
        <w:rPr>
          <w:rFonts w:ascii="Arial" w:hAnsi="Arial" w:cs="Arial"/>
        </w:rPr>
      </w:pPr>
      <w:r>
        <w:rPr>
          <w:rFonts w:ascii="Arial" w:hAnsi="Arial" w:cs="Arial"/>
        </w:rPr>
        <w:t xml:space="preserve">          </w:t>
      </w:r>
      <w:r w:rsidRPr="0085285A">
        <w:rPr>
          <w:rFonts w:ascii="Arial" w:hAnsi="Arial" w:cs="Arial"/>
        </w:rPr>
        <w:t xml:space="preserve">3a) kad je potreba za izmjenom ugovora nastala zbog okolnosti koje naručilac u </w:t>
      </w:r>
      <w:r>
        <w:rPr>
          <w:rFonts w:ascii="Arial" w:hAnsi="Arial" w:cs="Arial"/>
        </w:rPr>
        <w:t xml:space="preserve"> </w:t>
      </w:r>
    </w:p>
    <w:p w14:paraId="37196855" w14:textId="77777777" w:rsidR="008A5664" w:rsidRDefault="008A5664" w:rsidP="008A5664">
      <w:pPr>
        <w:jc w:val="both"/>
        <w:rPr>
          <w:rFonts w:ascii="Arial" w:hAnsi="Arial" w:cs="Arial"/>
        </w:rPr>
      </w:pPr>
      <w:r>
        <w:rPr>
          <w:rFonts w:ascii="Arial" w:hAnsi="Arial" w:cs="Arial"/>
        </w:rPr>
        <w:t xml:space="preserve">          </w:t>
      </w:r>
      <w:proofErr w:type="gramStart"/>
      <w:r w:rsidRPr="0085285A">
        <w:rPr>
          <w:rFonts w:ascii="Arial" w:hAnsi="Arial" w:cs="Arial"/>
        </w:rPr>
        <w:t>vrijeme</w:t>
      </w:r>
      <w:proofErr w:type="gramEnd"/>
      <w:r w:rsidRPr="0085285A">
        <w:rPr>
          <w:rFonts w:ascii="Arial" w:hAnsi="Arial" w:cs="Arial"/>
        </w:rPr>
        <w:t xml:space="preserve"> zaključivanja ugovora nije mogao da predvidi, a izmjenom se ne mijenja </w:t>
      </w:r>
    </w:p>
    <w:p w14:paraId="64C463F6" w14:textId="77777777" w:rsidR="008A5664" w:rsidRPr="0085285A" w:rsidRDefault="008A5664" w:rsidP="008A5664">
      <w:pPr>
        <w:jc w:val="both"/>
        <w:rPr>
          <w:rFonts w:ascii="Arial" w:hAnsi="Arial" w:cs="Arial"/>
        </w:rPr>
      </w:pPr>
      <w:r>
        <w:rPr>
          <w:rFonts w:ascii="Arial" w:hAnsi="Arial" w:cs="Arial"/>
        </w:rPr>
        <w:t xml:space="preserve">          </w:t>
      </w:r>
      <w:r w:rsidRPr="0085285A">
        <w:rPr>
          <w:rFonts w:ascii="Arial" w:hAnsi="Arial" w:cs="Arial"/>
        </w:rPr>
        <w:t>priroda ugovora već se vrši samo smanjenje ugovorene vrijednosti,</w:t>
      </w:r>
    </w:p>
    <w:p w14:paraId="5D3BC176" w14:textId="77777777" w:rsidR="008A5664" w:rsidRDefault="008A5664" w:rsidP="008A5664">
      <w:pPr>
        <w:jc w:val="both"/>
        <w:rPr>
          <w:rFonts w:ascii="Arial" w:hAnsi="Arial" w:cs="Arial"/>
        </w:rPr>
      </w:pPr>
      <w:r>
        <w:rPr>
          <w:rFonts w:ascii="Arial" w:hAnsi="Arial" w:cs="Arial"/>
        </w:rPr>
        <w:t xml:space="preserve">          </w:t>
      </w:r>
      <w:r w:rsidRPr="0085285A">
        <w:rPr>
          <w:rFonts w:ascii="Arial" w:hAnsi="Arial" w:cs="Arial"/>
        </w:rPr>
        <w:t xml:space="preserve">3b) kad se vrši zamjena podugovarača, u skladu sa članom 128 st. 10, 11 i 12 ovog </w:t>
      </w:r>
    </w:p>
    <w:p w14:paraId="5879B7B0" w14:textId="77777777" w:rsidR="008A5664" w:rsidRPr="0085285A" w:rsidRDefault="008A5664" w:rsidP="008A5664">
      <w:pPr>
        <w:jc w:val="both"/>
        <w:rPr>
          <w:rFonts w:ascii="Arial" w:hAnsi="Arial" w:cs="Arial"/>
        </w:rPr>
      </w:pPr>
      <w:r>
        <w:rPr>
          <w:rFonts w:ascii="Arial" w:hAnsi="Arial" w:cs="Arial"/>
        </w:rPr>
        <w:t xml:space="preserve">          </w:t>
      </w:r>
      <w:r w:rsidRPr="0085285A">
        <w:rPr>
          <w:rFonts w:ascii="Arial" w:hAnsi="Arial" w:cs="Arial"/>
        </w:rPr>
        <w:t>zakona,</w:t>
      </w:r>
    </w:p>
    <w:p w14:paraId="5CD46BFD" w14:textId="5F6CF88F" w:rsidR="00441B11" w:rsidRPr="00296502" w:rsidRDefault="008A5664" w:rsidP="00441B11">
      <w:pPr>
        <w:pStyle w:val="ListParagraph"/>
        <w:numPr>
          <w:ilvl w:val="0"/>
          <w:numId w:val="9"/>
        </w:numPr>
        <w:spacing w:before="96" w:after="120" w:line="360" w:lineRule="atLeast"/>
        <w:jc w:val="both"/>
        <w:rPr>
          <w:rFonts w:ascii="Arial" w:hAnsi="Arial" w:cs="Arial"/>
          <w:b/>
          <w:bCs/>
          <w:lang w:val="sr-Latn-ME"/>
        </w:rPr>
      </w:pPr>
      <w:proofErr w:type="gramStart"/>
      <w:r>
        <w:rPr>
          <w:rFonts w:ascii="Arial" w:hAnsi="Arial" w:cs="Arial"/>
        </w:rPr>
        <w:t>ako</w:t>
      </w:r>
      <w:proofErr w:type="gramEnd"/>
      <w:r>
        <w:rPr>
          <w:rFonts w:ascii="Arial" w:hAnsi="Arial" w:cs="Arial"/>
        </w:rPr>
        <w:t xml:space="preserve"> privrednog subjekta nakon restrukturiranja, uključujući preuzimanje, spajanje, kupovinu ili stečaj, zamjenjuje u potpunosti ili djelimično novi pravni sljedbenik, odnosno privredni subjekat, koji ispunjava prvobitno određene uslove zaključenog ugovora o javnoj nabavci, a izmjene su predviđene tenderskom dokumentacijom, pod uslovom da se ne vrše druge bitne izmjene ugovora iz člana 150 stav 2 ovog zakona.</w:t>
      </w:r>
    </w:p>
    <w:p w14:paraId="5C3FBDCC" w14:textId="77777777" w:rsidR="002F5143" w:rsidRPr="002462D1" w:rsidRDefault="00AE4270" w:rsidP="00D307DE">
      <w:pPr>
        <w:keepNext/>
        <w:keepLines/>
        <w:pBdr>
          <w:top w:val="single" w:sz="4" w:space="1" w:color="auto"/>
          <w:left w:val="single" w:sz="4" w:space="20" w:color="auto"/>
          <w:bottom w:val="single" w:sz="4" w:space="1" w:color="auto"/>
          <w:right w:val="single" w:sz="4" w:space="4" w:color="auto"/>
        </w:pBdr>
        <w:shd w:val="clear" w:color="auto" w:fill="D9D9D9"/>
        <w:spacing w:before="240" w:after="160" w:line="259" w:lineRule="auto"/>
        <w:ind w:left="360"/>
        <w:jc w:val="both"/>
        <w:outlineLvl w:val="0"/>
        <w:rPr>
          <w:rFonts w:ascii="Arial" w:hAnsi="Arial"/>
          <w:b/>
          <w:szCs w:val="32"/>
          <w:lang w:val="sr-Latn-ME"/>
        </w:rPr>
      </w:pPr>
      <w:bookmarkStart w:id="14" w:name="_Toc62730566"/>
      <w:r>
        <w:rPr>
          <w:rFonts w:ascii="Arial" w:hAnsi="Arial"/>
          <w:b/>
          <w:szCs w:val="32"/>
          <w:lang w:val="sr-Latn-ME"/>
        </w:rPr>
        <w:t>14.</w:t>
      </w:r>
      <w:r w:rsidR="002F5143" w:rsidRPr="002462D1">
        <w:rPr>
          <w:rFonts w:ascii="Arial" w:hAnsi="Arial"/>
          <w:b/>
          <w:szCs w:val="32"/>
          <w:lang w:val="sr-Latn-ME"/>
        </w:rPr>
        <w:t>ZAHTJEV ZA POJAŠNJENJE ILI IZMJENU I DOPUNU TENDERSKE DOKUMENTACIJE</w:t>
      </w:r>
      <w:bookmarkEnd w:id="14"/>
    </w:p>
    <w:p w14:paraId="146122BD" w14:textId="77777777" w:rsidR="002F5143" w:rsidRPr="002462D1" w:rsidRDefault="002F5143" w:rsidP="002F5143">
      <w:pPr>
        <w:jc w:val="both"/>
        <w:rPr>
          <w:rFonts w:ascii="Arial" w:hAnsi="Arial" w:cs="Arial"/>
          <w:lang w:val="sr-Latn-ME"/>
        </w:rPr>
      </w:pPr>
    </w:p>
    <w:p w14:paraId="6D7E6827" w14:textId="77777777" w:rsidR="002F5143" w:rsidRPr="002462D1" w:rsidRDefault="002F5143" w:rsidP="002F5143">
      <w:pPr>
        <w:autoSpaceDE w:val="0"/>
        <w:autoSpaceDN w:val="0"/>
        <w:adjustRightInd w:val="0"/>
        <w:jc w:val="both"/>
        <w:rPr>
          <w:rFonts w:ascii="Arial" w:hAnsi="Arial" w:cs="Arial"/>
          <w:lang w:val="sr-Latn-ME"/>
        </w:rPr>
      </w:pPr>
      <w:r w:rsidRPr="002462D1">
        <w:rPr>
          <w:rFonts w:ascii="Arial"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256E828D" w14:textId="77777777" w:rsidR="002F5143" w:rsidRPr="002462D1" w:rsidRDefault="002F5143" w:rsidP="002F5143">
      <w:pPr>
        <w:jc w:val="both"/>
        <w:rPr>
          <w:rFonts w:ascii="Arial" w:hAnsi="Arial" w:cs="Arial"/>
          <w:lang w:val="sr-Latn-ME"/>
        </w:rPr>
      </w:pPr>
    </w:p>
    <w:p w14:paraId="1B9321BC" w14:textId="77777777" w:rsidR="002F5143" w:rsidRPr="002462D1" w:rsidRDefault="002F5143" w:rsidP="002F5143">
      <w:pPr>
        <w:jc w:val="both"/>
        <w:rPr>
          <w:rFonts w:ascii="Arial" w:hAnsi="Arial" w:cs="Arial"/>
          <w:lang w:val="sr-Latn-ME"/>
        </w:rPr>
      </w:pPr>
      <w:r w:rsidRPr="002462D1">
        <w:rPr>
          <w:rFonts w:ascii="Arial" w:hAnsi="Arial" w:cs="Arial"/>
          <w:lang w:val="sr-Latn-ME"/>
        </w:rPr>
        <w:t>Privredni subjekat ima pravo da pisanim zahtjevom traži od naručioca pojašnjenje tenderske dokumentacije najkasnije deset dana prije isteka roka određenog za dostavljanje ponuda.</w:t>
      </w:r>
    </w:p>
    <w:p w14:paraId="7681D9D9" w14:textId="77777777" w:rsidR="002F5143" w:rsidRPr="002462D1" w:rsidRDefault="002F5143" w:rsidP="002F5143">
      <w:pPr>
        <w:jc w:val="both"/>
        <w:rPr>
          <w:rFonts w:ascii="Arial" w:hAnsi="Arial" w:cs="Arial"/>
          <w:lang w:val="sr-Latn-ME"/>
        </w:rPr>
      </w:pPr>
    </w:p>
    <w:p w14:paraId="6E8F4EA5" w14:textId="77777777" w:rsidR="008A5664" w:rsidRDefault="002F5143" w:rsidP="002F5143">
      <w:pPr>
        <w:jc w:val="both"/>
        <w:rPr>
          <w:rFonts w:ascii="Arial" w:hAnsi="Arial" w:cs="Arial"/>
          <w:color w:val="000000"/>
          <w:lang w:val="sr-Latn-ME"/>
        </w:rPr>
      </w:pPr>
      <w:r w:rsidRPr="002462D1">
        <w:rPr>
          <w:rFonts w:ascii="Arial" w:hAnsi="Arial" w:cs="Arial"/>
          <w:color w:val="000000"/>
          <w:lang w:val="sr-Latn-ME"/>
        </w:rPr>
        <w:t>Zahtjev se podnosi isključivo putem ESJN-a.</w:t>
      </w:r>
    </w:p>
    <w:p w14:paraId="2E453EA5" w14:textId="77777777" w:rsidR="00D307DE" w:rsidRPr="002462D1" w:rsidRDefault="00D307DE" w:rsidP="002F5143">
      <w:pPr>
        <w:jc w:val="both"/>
        <w:rPr>
          <w:rFonts w:ascii="Arial" w:hAnsi="Arial" w:cs="Arial"/>
          <w:color w:val="000000"/>
          <w:lang w:val="sr-Latn-ME"/>
        </w:rPr>
      </w:pPr>
    </w:p>
    <w:p w14:paraId="5D3A1D4B" w14:textId="77777777" w:rsidR="00942BF4" w:rsidRPr="005359BF" w:rsidRDefault="00942BF4" w:rsidP="00EC2BB4">
      <w:pPr>
        <w:keepNext/>
        <w:keepLines/>
        <w:pBdr>
          <w:top w:val="single" w:sz="4" w:space="1" w:color="auto"/>
          <w:left w:val="single" w:sz="4" w:space="4" w:color="auto"/>
          <w:bottom w:val="single" w:sz="4" w:space="0" w:color="auto"/>
          <w:right w:val="single" w:sz="4" w:space="4" w:color="auto"/>
        </w:pBdr>
        <w:shd w:val="clear" w:color="auto" w:fill="D9D9D9"/>
        <w:spacing w:before="240" w:after="160" w:line="259" w:lineRule="auto"/>
        <w:jc w:val="both"/>
        <w:outlineLvl w:val="0"/>
        <w:rPr>
          <w:rFonts w:ascii="Arial" w:hAnsi="Arial"/>
          <w:b/>
          <w:color w:val="000000"/>
          <w:szCs w:val="32"/>
          <w:lang w:val="sr-Latn-ME"/>
        </w:rPr>
      </w:pPr>
      <w:bookmarkStart w:id="15" w:name="_Toc416180136"/>
      <w:bookmarkStart w:id="16" w:name="_Toc508349235"/>
      <w:bookmarkStart w:id="17" w:name="_Toc62730567"/>
      <w:r>
        <w:rPr>
          <w:rFonts w:ascii="Arial" w:hAnsi="Arial"/>
          <w:b/>
          <w:szCs w:val="32"/>
          <w:lang w:val="sr-Latn-ME"/>
        </w:rPr>
        <w:lastRenderedPageBreak/>
        <w:t xml:space="preserve">15. </w:t>
      </w:r>
      <w:r w:rsidRPr="002462D1">
        <w:rPr>
          <w:rFonts w:ascii="Arial" w:hAnsi="Arial"/>
          <w:b/>
          <w:szCs w:val="32"/>
          <w:lang w:val="sr-Latn-ME"/>
        </w:rPr>
        <w:t>IZJAVA NARUČIOCA O NEPOSTOJANJU SUKOBA INTERESA</w:t>
      </w:r>
      <w:bookmarkEnd w:id="15"/>
      <w:bookmarkEnd w:id="16"/>
      <w:bookmarkEnd w:id="17"/>
    </w:p>
    <w:p w14:paraId="65DC6B3D" w14:textId="77777777" w:rsidR="00EC2BB4" w:rsidRPr="00EC2BB4" w:rsidRDefault="00EC2BB4" w:rsidP="00EC2BB4">
      <w:pPr>
        <w:tabs>
          <w:tab w:val="left" w:pos="1701"/>
          <w:tab w:val="left" w:pos="4820"/>
        </w:tabs>
        <w:jc w:val="both"/>
        <w:rPr>
          <w:color w:val="000000"/>
          <w:sz w:val="22"/>
          <w:szCs w:val="22"/>
          <w:u w:val="single"/>
          <w:lang w:val="sr-Latn-ME"/>
        </w:rPr>
      </w:pPr>
      <w:bookmarkStart w:id="18" w:name="_Toc62730568"/>
    </w:p>
    <w:p w14:paraId="540AFA5F" w14:textId="77777777" w:rsidR="00EC2BB4" w:rsidRPr="00EC2BB4" w:rsidRDefault="00EC2BB4" w:rsidP="00EC2BB4">
      <w:pPr>
        <w:tabs>
          <w:tab w:val="left" w:pos="1701"/>
          <w:tab w:val="left" w:pos="4820"/>
        </w:tabs>
        <w:jc w:val="both"/>
        <w:rPr>
          <w:color w:val="000000"/>
          <w:sz w:val="22"/>
          <w:szCs w:val="22"/>
        </w:rPr>
      </w:pPr>
      <w:r w:rsidRPr="00EC2BB4">
        <w:rPr>
          <w:color w:val="000000"/>
          <w:sz w:val="22"/>
          <w:szCs w:val="22"/>
        </w:rPr>
        <w:t>ZU Apoteke Crne Gore Montefarm</w:t>
      </w:r>
    </w:p>
    <w:p w14:paraId="4433E7FA" w14:textId="77777777" w:rsidR="00EC2BB4" w:rsidRPr="00EC2BB4" w:rsidRDefault="00EC2BB4" w:rsidP="00EC2BB4">
      <w:pPr>
        <w:jc w:val="both"/>
        <w:rPr>
          <w:color w:val="000000"/>
          <w:sz w:val="22"/>
          <w:szCs w:val="22"/>
          <w:lang w:val="sr-Cyrl-RS"/>
        </w:rPr>
      </w:pPr>
      <w:r w:rsidRPr="00EC2BB4">
        <w:rPr>
          <w:color w:val="000000"/>
          <w:sz w:val="22"/>
          <w:szCs w:val="22"/>
        </w:rPr>
        <w:t>Broj:</w:t>
      </w:r>
      <w:r w:rsidRPr="00EC2BB4">
        <w:rPr>
          <w:color w:val="000000"/>
          <w:sz w:val="22"/>
          <w:szCs w:val="22"/>
          <w:lang w:val="sr-Cyrl-BA"/>
        </w:rPr>
        <w:t xml:space="preserve"> </w:t>
      </w:r>
      <w:r w:rsidRPr="00EC2BB4">
        <w:rPr>
          <w:color w:val="000000"/>
          <w:sz w:val="22"/>
          <w:szCs w:val="22"/>
        </w:rPr>
        <w:t>2003</w:t>
      </w:r>
      <w:r w:rsidRPr="00EC2BB4">
        <w:rPr>
          <w:color w:val="000000"/>
          <w:sz w:val="22"/>
          <w:szCs w:val="22"/>
          <w:lang w:val="sr-Cyrl-BA"/>
        </w:rPr>
        <w:t>/1-</w:t>
      </w:r>
      <w:r w:rsidRPr="00EC2BB4">
        <w:rPr>
          <w:color w:val="000000"/>
          <w:sz w:val="22"/>
          <w:szCs w:val="22"/>
        </w:rPr>
        <w:t>98</w:t>
      </w:r>
      <w:r w:rsidRPr="00EC2BB4">
        <w:rPr>
          <w:color w:val="000000"/>
          <w:sz w:val="22"/>
          <w:szCs w:val="22"/>
          <w:lang w:val="sr-Cyrl-BA"/>
        </w:rPr>
        <w:t>25</w:t>
      </w:r>
      <w:r w:rsidRPr="00EC2BB4">
        <w:rPr>
          <w:color w:val="000000"/>
          <w:sz w:val="22"/>
          <w:szCs w:val="22"/>
        </w:rPr>
        <w:t xml:space="preserve"> </w:t>
      </w:r>
    </w:p>
    <w:p w14:paraId="16573704" w14:textId="77777777" w:rsidR="00EC2BB4" w:rsidRPr="00EC2BB4" w:rsidRDefault="00EC2BB4" w:rsidP="00EC2BB4">
      <w:pPr>
        <w:jc w:val="both"/>
        <w:rPr>
          <w:b/>
          <w:bCs/>
          <w:color w:val="000000"/>
          <w:sz w:val="22"/>
          <w:szCs w:val="22"/>
          <w:lang w:val="sr-Latn-ME"/>
        </w:rPr>
      </w:pPr>
      <w:r w:rsidRPr="00EC2BB4">
        <w:rPr>
          <w:color w:val="000000"/>
          <w:sz w:val="22"/>
          <w:szCs w:val="22"/>
        </w:rPr>
        <w:t>Mjesto i datum: Podgorica, 03</w:t>
      </w:r>
      <w:r w:rsidRPr="00EC2BB4">
        <w:rPr>
          <w:color w:val="000000"/>
          <w:sz w:val="22"/>
          <w:szCs w:val="22"/>
          <w:lang w:val="sr-Cyrl-BA"/>
        </w:rPr>
        <w:t>.</w:t>
      </w:r>
      <w:r w:rsidRPr="00EC2BB4">
        <w:rPr>
          <w:color w:val="000000"/>
          <w:sz w:val="22"/>
          <w:szCs w:val="22"/>
        </w:rPr>
        <w:t>12</w:t>
      </w:r>
      <w:r w:rsidRPr="00EC2BB4">
        <w:rPr>
          <w:color w:val="000000"/>
          <w:sz w:val="22"/>
          <w:szCs w:val="22"/>
          <w:lang w:val="sr-Cyrl-BA"/>
        </w:rPr>
        <w:t>.2025.</w:t>
      </w:r>
      <w:r w:rsidRPr="00EC2BB4">
        <w:rPr>
          <w:color w:val="000000"/>
          <w:sz w:val="22"/>
          <w:szCs w:val="22"/>
        </w:rPr>
        <w:t xml:space="preserve"> </w:t>
      </w:r>
      <w:proofErr w:type="gramStart"/>
      <w:r w:rsidRPr="00EC2BB4">
        <w:rPr>
          <w:color w:val="000000"/>
          <w:sz w:val="22"/>
          <w:szCs w:val="22"/>
        </w:rPr>
        <w:t>godine</w:t>
      </w:r>
      <w:proofErr w:type="gramEnd"/>
    </w:p>
    <w:p w14:paraId="2AE65C16" w14:textId="77777777" w:rsidR="00EC2BB4" w:rsidRPr="00EC2BB4" w:rsidRDefault="00EC2BB4" w:rsidP="00EC2BB4">
      <w:pPr>
        <w:jc w:val="both"/>
        <w:rPr>
          <w:b/>
          <w:bCs/>
          <w:color w:val="000000"/>
          <w:sz w:val="22"/>
          <w:szCs w:val="22"/>
          <w:lang w:val="sr-Latn-ME"/>
        </w:rPr>
      </w:pPr>
    </w:p>
    <w:p w14:paraId="62678458" w14:textId="77777777" w:rsidR="00EC2BB4" w:rsidRPr="00EC2BB4" w:rsidRDefault="00EC2BB4" w:rsidP="00EC2BB4">
      <w:pPr>
        <w:jc w:val="both"/>
        <w:rPr>
          <w:b/>
          <w:bCs/>
          <w:color w:val="000000"/>
          <w:sz w:val="22"/>
          <w:szCs w:val="22"/>
          <w:lang w:val="sr-Latn-ME"/>
        </w:rPr>
      </w:pPr>
    </w:p>
    <w:p w14:paraId="384D0155" w14:textId="77777777" w:rsidR="00EC2BB4" w:rsidRPr="00EC2BB4" w:rsidRDefault="00EC2BB4" w:rsidP="00EC2BB4">
      <w:pPr>
        <w:jc w:val="both"/>
        <w:rPr>
          <w:b/>
          <w:bCs/>
          <w:color w:val="000000"/>
          <w:sz w:val="22"/>
          <w:szCs w:val="22"/>
          <w:lang w:val="sr-Latn-ME"/>
        </w:rPr>
      </w:pPr>
    </w:p>
    <w:p w14:paraId="7D38D9CA" w14:textId="77777777" w:rsidR="00EC2BB4" w:rsidRPr="00EC2BB4" w:rsidRDefault="00EC2BB4" w:rsidP="00EC2BB4">
      <w:pPr>
        <w:tabs>
          <w:tab w:val="left" w:pos="3290"/>
        </w:tabs>
        <w:jc w:val="both"/>
        <w:rPr>
          <w:color w:val="000000"/>
          <w:sz w:val="22"/>
          <w:szCs w:val="22"/>
          <w:lang w:val="sr-Latn-ME"/>
        </w:rPr>
      </w:pPr>
      <w:r w:rsidRPr="00EC2BB4">
        <w:rPr>
          <w:color w:val="000000"/>
          <w:sz w:val="22"/>
          <w:szCs w:val="22"/>
          <w:lang w:val="sr-Latn-ME"/>
        </w:rPr>
        <w:t>U skladu sa članom 43 stav 1 Zakona o javnim nabavkama („Službeni list CG“, br. 074/19, 03/23, 11/23, 84/24 od 06.09.2024.godine)</w:t>
      </w:r>
    </w:p>
    <w:p w14:paraId="09081844" w14:textId="77777777" w:rsidR="00EC2BB4" w:rsidRPr="00EC2BB4" w:rsidRDefault="00EC2BB4" w:rsidP="00EC2BB4">
      <w:pPr>
        <w:tabs>
          <w:tab w:val="left" w:pos="3290"/>
        </w:tabs>
        <w:jc w:val="both"/>
        <w:rPr>
          <w:color w:val="000000"/>
          <w:sz w:val="22"/>
          <w:szCs w:val="22"/>
          <w:lang w:val="sr-Latn-ME"/>
        </w:rPr>
      </w:pPr>
    </w:p>
    <w:p w14:paraId="1697A22D" w14:textId="77777777" w:rsidR="00EC2BB4" w:rsidRPr="00EC2BB4" w:rsidRDefault="00EC2BB4" w:rsidP="00EC2BB4">
      <w:pPr>
        <w:tabs>
          <w:tab w:val="left" w:pos="3290"/>
        </w:tabs>
        <w:jc w:val="center"/>
        <w:rPr>
          <w:b/>
          <w:bCs/>
          <w:color w:val="000000"/>
          <w:sz w:val="22"/>
          <w:szCs w:val="22"/>
          <w:lang w:val="sr-Latn-ME"/>
        </w:rPr>
      </w:pPr>
    </w:p>
    <w:p w14:paraId="52355809" w14:textId="77777777" w:rsidR="00EC2BB4" w:rsidRPr="00EC2BB4" w:rsidRDefault="00EC2BB4" w:rsidP="00EC2BB4">
      <w:pPr>
        <w:tabs>
          <w:tab w:val="left" w:pos="3290"/>
        </w:tabs>
        <w:jc w:val="center"/>
        <w:rPr>
          <w:b/>
          <w:bCs/>
          <w:color w:val="000000"/>
          <w:sz w:val="22"/>
          <w:szCs w:val="22"/>
          <w:lang w:val="sr-Latn-ME"/>
        </w:rPr>
      </w:pPr>
      <w:r w:rsidRPr="00EC2BB4">
        <w:rPr>
          <w:b/>
          <w:bCs/>
          <w:color w:val="000000"/>
          <w:sz w:val="22"/>
          <w:szCs w:val="22"/>
          <w:lang w:val="sr-Latn-ME"/>
        </w:rPr>
        <w:t>Izjavljujem</w:t>
      </w:r>
    </w:p>
    <w:p w14:paraId="637F3A3E" w14:textId="77777777" w:rsidR="00EC2BB4" w:rsidRPr="00EC2BB4" w:rsidRDefault="00EC2BB4" w:rsidP="00EC2BB4">
      <w:pPr>
        <w:tabs>
          <w:tab w:val="left" w:pos="3290"/>
        </w:tabs>
        <w:jc w:val="both"/>
        <w:rPr>
          <w:color w:val="000000"/>
          <w:sz w:val="22"/>
          <w:szCs w:val="22"/>
          <w:lang w:val="sr-Latn-ME"/>
        </w:rPr>
      </w:pPr>
    </w:p>
    <w:p w14:paraId="22EA48B9" w14:textId="77777777" w:rsidR="00EC2BB4" w:rsidRPr="00EC2BB4" w:rsidRDefault="00EC2BB4" w:rsidP="00EC2BB4">
      <w:pPr>
        <w:tabs>
          <w:tab w:val="left" w:pos="3290"/>
        </w:tabs>
        <w:jc w:val="both"/>
        <w:rPr>
          <w:color w:val="000000"/>
          <w:sz w:val="22"/>
          <w:szCs w:val="22"/>
          <w:lang w:val="sr-Latn-ME"/>
        </w:rPr>
      </w:pPr>
    </w:p>
    <w:p w14:paraId="10F49FC6" w14:textId="77777777" w:rsidR="00EC2BB4" w:rsidRPr="00EC2BB4" w:rsidRDefault="00EC2BB4" w:rsidP="00EC2BB4">
      <w:pPr>
        <w:tabs>
          <w:tab w:val="left" w:pos="3290"/>
        </w:tabs>
        <w:jc w:val="both"/>
        <w:rPr>
          <w:color w:val="000000"/>
          <w:sz w:val="22"/>
          <w:szCs w:val="22"/>
          <w:lang w:val="sr-Latn-ME"/>
        </w:rPr>
      </w:pPr>
      <w:r w:rsidRPr="00EC2BB4">
        <w:rPr>
          <w:color w:val="000000"/>
          <w:sz w:val="22"/>
          <w:szCs w:val="22"/>
          <w:lang w:val="sr-Latn-ME"/>
        </w:rPr>
        <w:t xml:space="preserve">da u postupku javne nabavke redni broj 53 iz izmjene IV Plana javnih nabavki broj 1698/1 od 16.10.2025. godine za </w:t>
      </w:r>
      <w:r w:rsidRPr="00EC2BB4">
        <w:rPr>
          <w:sz w:val="22"/>
          <w:szCs w:val="22"/>
          <w:shd w:val="clear" w:color="auto" w:fill="FFFFFF"/>
        </w:rPr>
        <w:t>nabavku sredstava za uzorkovanje biološkog materijala (vakuum sistemi) za JZU u Crnoj Gori (9825)</w:t>
      </w:r>
      <w:r w:rsidRPr="00EC2BB4">
        <w:rPr>
          <w:color w:val="000000"/>
          <w:sz w:val="22"/>
          <w:szCs w:val="22"/>
          <w:lang w:val="sr-Latn-ME"/>
        </w:rPr>
        <w:t xml:space="preserve"> nijesam u sukobu interesa u smislu člana 41 stav 1 tačka 1 Zakona o javnim nabavkama i da ne postoji ekonomski i drugi lični interes koji može uticati na moju nepristrasnost i nezavisnost u ovom postupku javne nabavke.</w:t>
      </w:r>
    </w:p>
    <w:p w14:paraId="13A23C1C" w14:textId="77777777" w:rsidR="00EC2BB4" w:rsidRPr="00EC2BB4" w:rsidRDefault="00EC2BB4" w:rsidP="00EC2BB4">
      <w:pPr>
        <w:tabs>
          <w:tab w:val="left" w:pos="3290"/>
        </w:tabs>
        <w:jc w:val="both"/>
        <w:rPr>
          <w:color w:val="000000"/>
          <w:sz w:val="22"/>
          <w:szCs w:val="22"/>
          <w:lang w:val="sr-Latn-ME"/>
        </w:rPr>
      </w:pPr>
    </w:p>
    <w:p w14:paraId="51E8B518" w14:textId="77777777" w:rsidR="00EC2BB4" w:rsidRPr="00EC2BB4" w:rsidRDefault="00EC2BB4" w:rsidP="00EC2BB4">
      <w:pPr>
        <w:tabs>
          <w:tab w:val="left" w:pos="3290"/>
        </w:tabs>
        <w:ind w:firstLine="1134"/>
        <w:jc w:val="right"/>
        <w:rPr>
          <w:color w:val="000000"/>
          <w:sz w:val="22"/>
          <w:szCs w:val="22"/>
          <w:lang w:val="sr-Latn-ME"/>
        </w:rPr>
      </w:pPr>
      <w:r w:rsidRPr="00EC2BB4">
        <w:rPr>
          <w:color w:val="000000"/>
          <w:sz w:val="22"/>
          <w:szCs w:val="22"/>
          <w:lang w:val="sr-Latn-ME"/>
        </w:rPr>
        <w:t>Ovlašćeno lice naručioca direktor mr Aleksandar Bogavac</w:t>
      </w:r>
    </w:p>
    <w:p w14:paraId="67783907" w14:textId="77777777" w:rsidR="00EC2BB4" w:rsidRPr="00EC2BB4" w:rsidRDefault="00EC2BB4" w:rsidP="00EC2BB4">
      <w:pPr>
        <w:tabs>
          <w:tab w:val="left" w:pos="3290"/>
        </w:tabs>
        <w:ind w:left="5664" w:firstLine="708"/>
        <w:jc w:val="center"/>
        <w:rPr>
          <w:i/>
          <w:iCs/>
          <w:color w:val="000000"/>
          <w:sz w:val="22"/>
          <w:szCs w:val="22"/>
          <w:lang w:val="sr-Latn-ME"/>
        </w:rPr>
      </w:pPr>
      <w:r w:rsidRPr="00EC2BB4">
        <w:rPr>
          <w:i/>
          <w:iCs/>
          <w:color w:val="000000"/>
          <w:sz w:val="22"/>
          <w:szCs w:val="22"/>
          <w:lang w:val="sr-Latn-ME"/>
        </w:rPr>
        <w:t xml:space="preserve">                                          s.r.</w:t>
      </w:r>
    </w:p>
    <w:p w14:paraId="0A309D2F" w14:textId="77777777" w:rsidR="00EC2BB4" w:rsidRPr="00EC2BB4" w:rsidRDefault="00EC2BB4" w:rsidP="00EC2BB4">
      <w:pPr>
        <w:tabs>
          <w:tab w:val="left" w:pos="3290"/>
        </w:tabs>
        <w:ind w:left="5664" w:firstLine="708"/>
        <w:jc w:val="center"/>
        <w:rPr>
          <w:i/>
          <w:iCs/>
          <w:color w:val="000000"/>
          <w:sz w:val="22"/>
          <w:szCs w:val="22"/>
          <w:lang w:val="sr-Latn-ME"/>
        </w:rPr>
      </w:pPr>
    </w:p>
    <w:p w14:paraId="060ACD2C" w14:textId="77777777" w:rsidR="00EC2BB4" w:rsidRPr="00EC2BB4" w:rsidRDefault="00EC2BB4" w:rsidP="00EC2BB4">
      <w:pPr>
        <w:tabs>
          <w:tab w:val="left" w:pos="3290"/>
        </w:tabs>
        <w:ind w:left="5664" w:firstLine="708"/>
        <w:jc w:val="center"/>
        <w:rPr>
          <w:i/>
          <w:iCs/>
          <w:color w:val="000000"/>
          <w:sz w:val="22"/>
          <w:szCs w:val="22"/>
          <w:lang w:val="sr-Latn-ME"/>
        </w:rPr>
      </w:pPr>
    </w:p>
    <w:p w14:paraId="676DD431" w14:textId="77777777" w:rsidR="00EC2BB4" w:rsidRPr="00EC2BB4" w:rsidRDefault="00EC2BB4" w:rsidP="00EC2BB4">
      <w:pPr>
        <w:tabs>
          <w:tab w:val="left" w:pos="3290"/>
        </w:tabs>
        <w:ind w:firstLine="1134"/>
        <w:jc w:val="right"/>
        <w:rPr>
          <w:i/>
          <w:iCs/>
          <w:color w:val="000000"/>
          <w:sz w:val="22"/>
          <w:szCs w:val="22"/>
          <w:lang w:val="sr-Latn-ME"/>
        </w:rPr>
      </w:pPr>
      <w:r w:rsidRPr="00EC2BB4">
        <w:rPr>
          <w:color w:val="000000"/>
          <w:sz w:val="22"/>
          <w:szCs w:val="22"/>
          <w:lang w:val="sr-Latn-ME"/>
        </w:rPr>
        <w:t>Službenik za javne nabavke Jelena Poparić, dipl.pravnica</w:t>
      </w:r>
    </w:p>
    <w:p w14:paraId="7B725961" w14:textId="77777777" w:rsidR="00EC2BB4" w:rsidRPr="00EC2BB4" w:rsidRDefault="00EC2BB4" w:rsidP="00EC2BB4">
      <w:pPr>
        <w:tabs>
          <w:tab w:val="left" w:pos="3290"/>
        </w:tabs>
        <w:ind w:left="5664" w:firstLine="708"/>
        <w:jc w:val="center"/>
        <w:rPr>
          <w:i/>
          <w:iCs/>
          <w:color w:val="000000"/>
          <w:sz w:val="22"/>
          <w:szCs w:val="22"/>
          <w:lang w:val="sr-Latn-ME"/>
        </w:rPr>
      </w:pPr>
      <w:r w:rsidRPr="00EC2BB4">
        <w:rPr>
          <w:i/>
          <w:iCs/>
          <w:color w:val="000000"/>
          <w:sz w:val="22"/>
          <w:szCs w:val="22"/>
          <w:lang w:val="sr-Latn-ME"/>
        </w:rPr>
        <w:t xml:space="preserve">                                           s.r.</w:t>
      </w:r>
    </w:p>
    <w:p w14:paraId="6CDBC88F" w14:textId="77777777" w:rsidR="00EC2BB4" w:rsidRPr="00EC2BB4" w:rsidRDefault="00EC2BB4" w:rsidP="00EC2BB4">
      <w:pPr>
        <w:tabs>
          <w:tab w:val="left" w:pos="3290"/>
        </w:tabs>
        <w:rPr>
          <w:i/>
          <w:iCs/>
          <w:color w:val="000000"/>
          <w:sz w:val="22"/>
          <w:szCs w:val="22"/>
          <w:lang w:val="sr-Latn-ME"/>
        </w:rPr>
      </w:pPr>
    </w:p>
    <w:p w14:paraId="46AA0C90" w14:textId="77777777" w:rsidR="00EC2BB4" w:rsidRPr="00EC2BB4" w:rsidRDefault="00EC2BB4" w:rsidP="00EC2BB4">
      <w:pPr>
        <w:tabs>
          <w:tab w:val="left" w:pos="3290"/>
        </w:tabs>
        <w:ind w:firstLine="1134"/>
        <w:jc w:val="center"/>
        <w:rPr>
          <w:color w:val="000000"/>
          <w:sz w:val="22"/>
          <w:szCs w:val="22"/>
          <w:lang w:val="sr-Latn-ME"/>
        </w:rPr>
      </w:pPr>
      <w:r w:rsidRPr="00EC2BB4">
        <w:rPr>
          <w:color w:val="000000"/>
          <w:sz w:val="22"/>
          <w:szCs w:val="22"/>
          <w:lang w:val="sr-Latn-ME"/>
        </w:rPr>
        <w:t>Lice koje je učestvovalo u planiranju javne nabavke Jelena Poparić, dipl.pravnica</w:t>
      </w:r>
    </w:p>
    <w:p w14:paraId="04B0B879" w14:textId="77777777" w:rsidR="00EC2BB4" w:rsidRPr="00EC2BB4" w:rsidRDefault="00EC2BB4" w:rsidP="00EC2BB4">
      <w:pPr>
        <w:tabs>
          <w:tab w:val="left" w:pos="3290"/>
        </w:tabs>
        <w:ind w:firstLine="1134"/>
        <w:jc w:val="center"/>
        <w:rPr>
          <w:i/>
          <w:iCs/>
          <w:color w:val="000000"/>
          <w:sz w:val="22"/>
          <w:szCs w:val="22"/>
          <w:lang w:val="sr-Latn-ME"/>
        </w:rPr>
      </w:pPr>
      <w:r w:rsidRPr="00EC2BB4">
        <w:rPr>
          <w:color w:val="000000"/>
          <w:sz w:val="22"/>
          <w:szCs w:val="22"/>
          <w:lang w:val="sr-Latn-ME"/>
        </w:rPr>
        <w:t xml:space="preserve">                                                                                                </w:t>
      </w:r>
    </w:p>
    <w:p w14:paraId="0AA1AA5D" w14:textId="77777777" w:rsidR="00EC2BB4" w:rsidRPr="00EC2BB4" w:rsidRDefault="00EC2BB4" w:rsidP="00EC2BB4">
      <w:pPr>
        <w:tabs>
          <w:tab w:val="left" w:pos="3290"/>
        </w:tabs>
        <w:ind w:firstLine="1134"/>
        <w:jc w:val="right"/>
        <w:rPr>
          <w:i/>
          <w:iCs/>
          <w:color w:val="000000"/>
          <w:sz w:val="22"/>
          <w:szCs w:val="22"/>
          <w:lang w:val="sr-Latn-ME"/>
        </w:rPr>
      </w:pPr>
      <w:r w:rsidRPr="00EC2BB4">
        <w:rPr>
          <w:i/>
          <w:iCs/>
          <w:color w:val="000000"/>
          <w:sz w:val="22"/>
          <w:szCs w:val="22"/>
          <w:lang w:val="sr-Latn-ME"/>
        </w:rPr>
        <w:t>s.r.</w:t>
      </w:r>
    </w:p>
    <w:p w14:paraId="7711724C" w14:textId="77777777" w:rsidR="00EC2BB4" w:rsidRPr="00EC2BB4" w:rsidRDefault="00EC2BB4" w:rsidP="00EC2BB4">
      <w:pPr>
        <w:numPr>
          <w:ilvl w:val="0"/>
          <w:numId w:val="12"/>
        </w:numPr>
        <w:spacing w:before="96" w:after="120" w:line="360" w:lineRule="atLeast"/>
        <w:rPr>
          <w:rFonts w:eastAsia="Calibri"/>
          <w:color w:val="000000"/>
          <w:sz w:val="22"/>
          <w:szCs w:val="22"/>
          <w:lang w:val="sr-Latn-BA"/>
        </w:rPr>
      </w:pPr>
      <w:r w:rsidRPr="00EC2BB4">
        <w:rPr>
          <w:rFonts w:eastAsia="Calibri"/>
          <w:color w:val="000000"/>
          <w:sz w:val="22"/>
          <w:szCs w:val="22"/>
          <w:lang w:val="sr-Latn-BA"/>
        </w:rPr>
        <w:t>Vladan Radović, dipl. oec, član - predsjednik Komisije - predstavnik Business Montenegra</w:t>
      </w:r>
    </w:p>
    <w:p w14:paraId="735AB682" w14:textId="77777777" w:rsidR="00EC2BB4" w:rsidRPr="00EC2BB4" w:rsidRDefault="00EC2BB4" w:rsidP="00EC2BB4">
      <w:pPr>
        <w:ind w:left="225"/>
      </w:pPr>
    </w:p>
    <w:p w14:paraId="7A187E74" w14:textId="77777777" w:rsidR="00EC2BB4" w:rsidRPr="00EC2BB4" w:rsidRDefault="00EC2BB4" w:rsidP="00EC2BB4">
      <w:pPr>
        <w:rPr>
          <w:i/>
          <w:iCs/>
          <w:color w:val="000000"/>
          <w:sz w:val="22"/>
          <w:szCs w:val="22"/>
          <w:lang w:val="sr-Latn-CS"/>
        </w:rPr>
      </w:pPr>
      <w:r w:rsidRPr="00EC2BB4">
        <w:rPr>
          <w:color w:val="000000"/>
          <w:sz w:val="22"/>
          <w:szCs w:val="22"/>
          <w:lang w:val="sr-Cyrl-RS"/>
        </w:rPr>
        <w:t xml:space="preserve">                                                                                                                                                                    </w:t>
      </w:r>
      <w:r w:rsidRPr="00EC2BB4">
        <w:rPr>
          <w:i/>
          <w:iCs/>
          <w:color w:val="000000"/>
          <w:sz w:val="22"/>
          <w:szCs w:val="22"/>
          <w:lang w:val="sr-Latn-CS"/>
        </w:rPr>
        <w:t>s.r.</w:t>
      </w:r>
    </w:p>
    <w:p w14:paraId="18B81145" w14:textId="77777777" w:rsidR="00EC2BB4" w:rsidRPr="00EC2BB4" w:rsidRDefault="00EC2BB4" w:rsidP="00EC2BB4">
      <w:r w:rsidRPr="00EC2BB4">
        <w:rPr>
          <w:color w:val="000000"/>
          <w:sz w:val="22"/>
          <w:szCs w:val="22"/>
          <w:lang w:val="sr-Cyrl-RS"/>
        </w:rPr>
        <w:t xml:space="preserve">    2.  dr </w:t>
      </w:r>
      <w:r w:rsidRPr="00EC2BB4">
        <w:rPr>
          <w:color w:val="000000"/>
          <w:sz w:val="22"/>
          <w:szCs w:val="22"/>
          <w:lang w:val="sr-Latn-ME"/>
        </w:rPr>
        <w:t>Nevena Terzić - Stanić</w:t>
      </w:r>
      <w:r w:rsidRPr="00EC2BB4">
        <w:rPr>
          <w:color w:val="000000"/>
          <w:sz w:val="22"/>
          <w:szCs w:val="22"/>
          <w:lang w:val="sr-Cyrl-RS"/>
        </w:rPr>
        <w:t xml:space="preserve">, </w:t>
      </w:r>
      <w:r w:rsidRPr="00EC2BB4">
        <w:rPr>
          <w:color w:val="000000"/>
          <w:sz w:val="22"/>
          <w:szCs w:val="22"/>
          <w:lang w:val="sr-Latn-ME"/>
        </w:rPr>
        <w:t>direktorica CKLD,</w:t>
      </w:r>
      <w:r w:rsidRPr="00EC2BB4">
        <w:rPr>
          <w:color w:val="000000"/>
          <w:sz w:val="22"/>
          <w:szCs w:val="22"/>
          <w:lang w:val="sr-Cyrl-RS"/>
        </w:rPr>
        <w:t xml:space="preserve"> član</w:t>
      </w:r>
      <w:r w:rsidRPr="00EC2BB4">
        <w:rPr>
          <w:color w:val="000000"/>
          <w:sz w:val="22"/>
          <w:szCs w:val="22"/>
          <w:lang w:val="sr-Latn-BA"/>
        </w:rPr>
        <w:t xml:space="preserve"> </w:t>
      </w:r>
      <w:r w:rsidRPr="00EC2BB4">
        <w:rPr>
          <w:color w:val="000000"/>
          <w:sz w:val="22"/>
          <w:szCs w:val="22"/>
          <w:lang w:val="sr-Cyrl-RS"/>
        </w:rPr>
        <w:t xml:space="preserve"> –</w:t>
      </w:r>
      <w:r w:rsidRPr="00EC2BB4">
        <w:rPr>
          <w:color w:val="000000"/>
          <w:sz w:val="22"/>
          <w:szCs w:val="22"/>
          <w:lang w:val="sr-Latn-ME"/>
        </w:rPr>
        <w:t xml:space="preserve"> predstavnica </w:t>
      </w:r>
      <w:r w:rsidRPr="00EC2BB4">
        <w:rPr>
          <w:color w:val="000000"/>
          <w:sz w:val="22"/>
          <w:szCs w:val="22"/>
          <w:lang w:val="sr-Latn-BA"/>
        </w:rPr>
        <w:t>KC</w:t>
      </w:r>
      <w:r w:rsidRPr="00EC2BB4">
        <w:rPr>
          <w:color w:val="000000"/>
          <w:sz w:val="22"/>
          <w:szCs w:val="22"/>
          <w:lang w:val="sr-Latn-ME"/>
        </w:rPr>
        <w:t>CG Podgorica</w:t>
      </w:r>
    </w:p>
    <w:p w14:paraId="687B318C" w14:textId="77777777" w:rsidR="00EC2BB4" w:rsidRPr="00EC2BB4" w:rsidRDefault="00EC2BB4" w:rsidP="00EC2BB4">
      <w:pPr>
        <w:ind w:left="720"/>
        <w:contextualSpacing/>
        <w:jc w:val="right"/>
        <w:rPr>
          <w:color w:val="000000"/>
          <w:sz w:val="22"/>
          <w:szCs w:val="22"/>
        </w:rPr>
      </w:pPr>
    </w:p>
    <w:p w14:paraId="5928AB83" w14:textId="77777777" w:rsidR="00EC2BB4" w:rsidRPr="00EC2BB4" w:rsidRDefault="00EC2BB4" w:rsidP="00EC2BB4">
      <w:pPr>
        <w:ind w:left="7920" w:firstLine="720"/>
        <w:rPr>
          <w:i/>
          <w:iCs/>
          <w:color w:val="000000"/>
          <w:sz w:val="22"/>
          <w:szCs w:val="22"/>
        </w:rPr>
      </w:pPr>
      <w:r w:rsidRPr="00EC2BB4">
        <w:rPr>
          <w:i/>
          <w:iCs/>
          <w:color w:val="000000"/>
          <w:sz w:val="22"/>
          <w:szCs w:val="22"/>
        </w:rPr>
        <w:t xml:space="preserve">       s.r.</w:t>
      </w:r>
    </w:p>
    <w:p w14:paraId="0848B0C3" w14:textId="77777777" w:rsidR="00EC2BB4" w:rsidRPr="00EC2BB4" w:rsidRDefault="00EC2BB4" w:rsidP="00EC2BB4">
      <w:pPr>
        <w:rPr>
          <w:color w:val="000000"/>
          <w:sz w:val="22"/>
          <w:szCs w:val="22"/>
        </w:rPr>
      </w:pPr>
    </w:p>
    <w:p w14:paraId="67B1D917" w14:textId="77777777" w:rsidR="00EC2BB4" w:rsidRPr="00EC2BB4" w:rsidRDefault="00EC2BB4" w:rsidP="00EC2BB4">
      <w:pPr>
        <w:rPr>
          <w:color w:val="000000"/>
          <w:sz w:val="22"/>
          <w:szCs w:val="22"/>
        </w:rPr>
      </w:pPr>
      <w:r w:rsidRPr="00EC2BB4">
        <w:rPr>
          <w:color w:val="000000"/>
          <w:sz w:val="22"/>
          <w:szCs w:val="22"/>
        </w:rPr>
        <w:t xml:space="preserve">    </w:t>
      </w:r>
      <w:r w:rsidRPr="00EC2BB4">
        <w:rPr>
          <w:color w:val="000000"/>
          <w:sz w:val="22"/>
          <w:szCs w:val="22"/>
          <w:lang w:val="sr-Cyrl-RS"/>
        </w:rPr>
        <w:t>3</w:t>
      </w:r>
      <w:r w:rsidRPr="00EC2BB4">
        <w:rPr>
          <w:color w:val="000000"/>
          <w:sz w:val="22"/>
          <w:szCs w:val="22"/>
        </w:rPr>
        <w:t xml:space="preserve">. </w:t>
      </w:r>
      <w:r w:rsidRPr="00EC2BB4">
        <w:rPr>
          <w:color w:val="000000"/>
          <w:sz w:val="22"/>
          <w:szCs w:val="22"/>
          <w:lang w:val="sr-Cyrl-RS"/>
        </w:rPr>
        <w:t xml:space="preserve"> </w:t>
      </w:r>
      <w:proofErr w:type="gramStart"/>
      <w:r w:rsidRPr="00EC2BB4">
        <w:rPr>
          <w:color w:val="000000"/>
          <w:sz w:val="22"/>
          <w:szCs w:val="22"/>
        </w:rPr>
        <w:t>dr</w:t>
      </w:r>
      <w:proofErr w:type="gramEnd"/>
      <w:r w:rsidRPr="00EC2BB4">
        <w:rPr>
          <w:color w:val="000000"/>
          <w:sz w:val="22"/>
          <w:szCs w:val="22"/>
        </w:rPr>
        <w:t xml:space="preserve"> Aleksandra Klisić, šefica laboratorije, član – predstavnica ZU Dom zdravlja Glavnog grada</w:t>
      </w:r>
    </w:p>
    <w:p w14:paraId="2CE246A9" w14:textId="77777777" w:rsidR="00EC2BB4" w:rsidRPr="00EC2BB4" w:rsidRDefault="00EC2BB4" w:rsidP="00EC2BB4">
      <w:pPr>
        <w:rPr>
          <w:color w:val="000000"/>
          <w:sz w:val="22"/>
          <w:szCs w:val="22"/>
        </w:rPr>
      </w:pPr>
    </w:p>
    <w:p w14:paraId="7FBD8C2B" w14:textId="77777777" w:rsidR="00EC2BB4" w:rsidRPr="00EC2BB4" w:rsidRDefault="00EC2BB4" w:rsidP="00EC2BB4">
      <w:pPr>
        <w:jc w:val="right"/>
        <w:rPr>
          <w:i/>
          <w:iCs/>
          <w:color w:val="000000"/>
          <w:sz w:val="22"/>
          <w:szCs w:val="22"/>
        </w:rPr>
      </w:pPr>
      <w:r w:rsidRPr="00EC2BB4">
        <w:rPr>
          <w:i/>
          <w:iCs/>
          <w:color w:val="000000"/>
          <w:sz w:val="22"/>
          <w:szCs w:val="22"/>
        </w:rPr>
        <w:t>s.r.</w:t>
      </w:r>
    </w:p>
    <w:p w14:paraId="25B75877" w14:textId="77777777" w:rsidR="00EC2BB4" w:rsidRPr="00EC2BB4" w:rsidRDefault="00EC2BB4" w:rsidP="00EC2BB4">
      <w:pPr>
        <w:rPr>
          <w:color w:val="000000"/>
          <w:sz w:val="22"/>
          <w:szCs w:val="22"/>
        </w:rPr>
      </w:pPr>
    </w:p>
    <w:p w14:paraId="05C9970A" w14:textId="77777777" w:rsidR="00EC2BB4" w:rsidRPr="00EC2BB4" w:rsidRDefault="00EC2BB4" w:rsidP="00EC2BB4">
      <w:pPr>
        <w:rPr>
          <w:color w:val="000000"/>
          <w:sz w:val="22"/>
          <w:szCs w:val="22"/>
        </w:rPr>
      </w:pPr>
      <w:r w:rsidRPr="00EC2BB4">
        <w:rPr>
          <w:color w:val="000000"/>
          <w:sz w:val="22"/>
          <w:szCs w:val="22"/>
        </w:rPr>
        <w:t xml:space="preserve">    4. Mihailo Ćetković, dipl. pravnik, član, </w:t>
      </w:r>
      <w:proofErr w:type="gramStart"/>
      <w:r w:rsidRPr="00EC2BB4">
        <w:rPr>
          <w:color w:val="000000"/>
          <w:sz w:val="22"/>
          <w:szCs w:val="22"/>
        </w:rPr>
        <w:t>sa</w:t>
      </w:r>
      <w:proofErr w:type="gramEnd"/>
      <w:r w:rsidRPr="00EC2BB4">
        <w:rPr>
          <w:color w:val="000000"/>
          <w:sz w:val="22"/>
          <w:szCs w:val="22"/>
        </w:rPr>
        <w:t xml:space="preserve"> položenim stručnim ispitom – predstavnik Ustanove</w:t>
      </w:r>
    </w:p>
    <w:p w14:paraId="21B40AE4" w14:textId="77777777" w:rsidR="00EC2BB4" w:rsidRPr="00EC2BB4" w:rsidRDefault="00EC2BB4" w:rsidP="00EC2BB4">
      <w:pPr>
        <w:rPr>
          <w:color w:val="000000"/>
          <w:sz w:val="22"/>
          <w:szCs w:val="22"/>
        </w:rPr>
      </w:pPr>
    </w:p>
    <w:p w14:paraId="13127F68" w14:textId="77777777" w:rsidR="00EC2BB4" w:rsidRPr="00EC2BB4" w:rsidRDefault="00EC2BB4" w:rsidP="00EC2BB4">
      <w:pPr>
        <w:jc w:val="right"/>
        <w:rPr>
          <w:color w:val="000000"/>
          <w:sz w:val="22"/>
          <w:szCs w:val="22"/>
        </w:rPr>
      </w:pPr>
      <w:r w:rsidRPr="00EC2BB4">
        <w:rPr>
          <w:i/>
          <w:iCs/>
          <w:color w:val="000000"/>
          <w:sz w:val="22"/>
          <w:szCs w:val="22"/>
        </w:rPr>
        <w:t>s.r</w:t>
      </w:r>
      <w:r w:rsidRPr="00EC2BB4">
        <w:rPr>
          <w:color w:val="000000"/>
          <w:sz w:val="22"/>
          <w:szCs w:val="22"/>
        </w:rPr>
        <w:t>.</w:t>
      </w:r>
    </w:p>
    <w:p w14:paraId="47AE838F" w14:textId="77777777" w:rsidR="00EC2BB4" w:rsidRPr="00EC2BB4" w:rsidRDefault="00EC2BB4" w:rsidP="00EC2BB4">
      <w:pPr>
        <w:jc w:val="right"/>
        <w:rPr>
          <w:color w:val="000000"/>
          <w:sz w:val="22"/>
          <w:szCs w:val="22"/>
        </w:rPr>
      </w:pPr>
    </w:p>
    <w:p w14:paraId="0CF9E96E" w14:textId="77777777" w:rsidR="00EC2BB4" w:rsidRPr="00EC2BB4" w:rsidRDefault="00EC2BB4" w:rsidP="00EC2BB4">
      <w:pPr>
        <w:rPr>
          <w:color w:val="000000"/>
          <w:sz w:val="22"/>
          <w:szCs w:val="22"/>
        </w:rPr>
      </w:pPr>
      <w:r w:rsidRPr="00EC2BB4">
        <w:rPr>
          <w:color w:val="000000"/>
          <w:sz w:val="22"/>
          <w:szCs w:val="22"/>
        </w:rPr>
        <w:t xml:space="preserve">    5. Jelena Poparić, dipl. pravnica, član, </w:t>
      </w:r>
      <w:proofErr w:type="gramStart"/>
      <w:r w:rsidRPr="00EC2BB4">
        <w:rPr>
          <w:color w:val="000000"/>
          <w:sz w:val="22"/>
          <w:szCs w:val="22"/>
        </w:rPr>
        <w:t>sa</w:t>
      </w:r>
      <w:proofErr w:type="gramEnd"/>
      <w:r w:rsidRPr="00EC2BB4">
        <w:rPr>
          <w:color w:val="000000"/>
          <w:sz w:val="22"/>
          <w:szCs w:val="22"/>
        </w:rPr>
        <w:t xml:space="preserve"> položenim stručnim ispitom –predstavnica Ustanove       </w:t>
      </w:r>
    </w:p>
    <w:p w14:paraId="6A7CEAB0" w14:textId="77777777" w:rsidR="00EC2BB4" w:rsidRPr="00EC2BB4" w:rsidRDefault="00EC2BB4" w:rsidP="00EC2BB4">
      <w:pPr>
        <w:jc w:val="right"/>
        <w:rPr>
          <w:color w:val="000000"/>
          <w:sz w:val="22"/>
          <w:szCs w:val="22"/>
        </w:rPr>
      </w:pPr>
      <w:r w:rsidRPr="00EC2BB4">
        <w:rPr>
          <w:color w:val="000000"/>
          <w:sz w:val="22"/>
          <w:szCs w:val="22"/>
        </w:rPr>
        <w:t xml:space="preserve">  </w:t>
      </w:r>
      <w:r w:rsidRPr="00EC2BB4">
        <w:rPr>
          <w:color w:val="000000"/>
          <w:sz w:val="22"/>
          <w:szCs w:val="22"/>
        </w:rPr>
        <w:tab/>
      </w:r>
    </w:p>
    <w:p w14:paraId="554457F3" w14:textId="77777777" w:rsidR="00EC2BB4" w:rsidRPr="00EC2BB4" w:rsidRDefault="00EC2BB4" w:rsidP="00EC2BB4">
      <w:pPr>
        <w:jc w:val="right"/>
        <w:rPr>
          <w:color w:val="000000"/>
          <w:sz w:val="18"/>
          <w:szCs w:val="18"/>
        </w:rPr>
      </w:pPr>
      <w:r w:rsidRPr="00EC2BB4">
        <w:rPr>
          <w:i/>
          <w:iCs/>
          <w:color w:val="000000"/>
          <w:sz w:val="18"/>
          <w:szCs w:val="18"/>
        </w:rPr>
        <w:t>s.r</w:t>
      </w:r>
      <w:r w:rsidRPr="00EC2BB4">
        <w:rPr>
          <w:color w:val="000000"/>
          <w:sz w:val="18"/>
          <w:szCs w:val="18"/>
        </w:rPr>
        <w:t>.</w:t>
      </w:r>
    </w:p>
    <w:p w14:paraId="300A423F" w14:textId="77777777" w:rsidR="002F5143" w:rsidRPr="002462D1" w:rsidRDefault="00AE4270" w:rsidP="00AE4270">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360"/>
        <w:outlineLvl w:val="0"/>
        <w:rPr>
          <w:rFonts w:ascii="Arial" w:hAnsi="Arial"/>
          <w:b/>
          <w:iCs/>
          <w:sz w:val="28"/>
          <w:szCs w:val="32"/>
          <w:lang w:val="sr-Latn-ME"/>
        </w:rPr>
      </w:pPr>
      <w:r>
        <w:rPr>
          <w:rFonts w:ascii="Arial" w:hAnsi="Arial"/>
          <w:b/>
          <w:sz w:val="28"/>
          <w:szCs w:val="32"/>
          <w:lang w:val="sr-Latn-ME"/>
        </w:rPr>
        <w:lastRenderedPageBreak/>
        <w:t>16.</w:t>
      </w:r>
      <w:r w:rsidR="002F5143" w:rsidRPr="002462D1">
        <w:rPr>
          <w:rFonts w:ascii="Arial" w:hAnsi="Arial"/>
          <w:b/>
          <w:sz w:val="28"/>
          <w:szCs w:val="32"/>
          <w:lang w:val="sr-Latn-ME"/>
        </w:rPr>
        <w:t>UPUTSTVO O PRAVNOM SREDSTVU</w:t>
      </w:r>
      <w:bookmarkEnd w:id="18"/>
    </w:p>
    <w:p w14:paraId="149C43E8" w14:textId="77777777" w:rsidR="002F5143" w:rsidRPr="002462D1" w:rsidRDefault="002F5143" w:rsidP="002F5143">
      <w:pPr>
        <w:tabs>
          <w:tab w:val="left" w:pos="5760"/>
        </w:tabs>
        <w:jc w:val="center"/>
        <w:rPr>
          <w:rFonts w:ascii="Arial" w:hAnsi="Arial" w:cs="Arial"/>
          <w:color w:val="000000"/>
          <w:lang w:val="sr-Latn-ME"/>
        </w:rPr>
      </w:pPr>
    </w:p>
    <w:p w14:paraId="49E5C6AA" w14:textId="77777777" w:rsidR="002F5143" w:rsidRPr="00E3162A" w:rsidRDefault="002F5143" w:rsidP="002F5143">
      <w:pPr>
        <w:tabs>
          <w:tab w:val="left" w:pos="5760"/>
        </w:tabs>
        <w:ind w:firstLine="567"/>
        <w:jc w:val="both"/>
        <w:rPr>
          <w:rFonts w:ascii="Arial" w:hAnsi="Arial" w:cs="Arial"/>
          <w:color w:val="000000"/>
        </w:rPr>
      </w:pPr>
      <w:r w:rsidRPr="002462D1">
        <w:rPr>
          <w:rFonts w:ascii="Arial" w:hAnsi="Arial" w:cs="Arial"/>
          <w:color w:val="000000"/>
          <w:lang w:val="sr-Latn-ME"/>
        </w:rPr>
        <w:t>Privredni subjekat može da izjavi žalbu protiv ove tenderske dokument</w:t>
      </w:r>
      <w:r>
        <w:rPr>
          <w:rFonts w:ascii="Arial" w:hAnsi="Arial" w:cs="Arial"/>
          <w:color w:val="000000"/>
          <w:lang w:val="sr-Latn-ME"/>
        </w:rPr>
        <w:t>acije Komisiji za zaštitu prava</w:t>
      </w:r>
      <w:r>
        <w:rPr>
          <w:rFonts w:ascii="Arial" w:hAnsi="Arial" w:cs="Arial"/>
          <w:color w:val="000000"/>
        </w:rPr>
        <w:t>:</w:t>
      </w:r>
    </w:p>
    <w:p w14:paraId="0F03481E" w14:textId="77777777" w:rsidR="002F5143" w:rsidRPr="00E3162A" w:rsidRDefault="002F5143" w:rsidP="002F5143">
      <w:pPr>
        <w:pStyle w:val="T30X"/>
        <w:ind w:left="567" w:hanging="283"/>
        <w:rPr>
          <w:rFonts w:ascii="Arial" w:hAnsi="Arial" w:cs="Arial"/>
          <w:sz w:val="24"/>
          <w:szCs w:val="24"/>
        </w:rPr>
      </w:pPr>
      <w:r w:rsidRPr="00E3162A">
        <w:rPr>
          <w:rFonts w:ascii="Arial" w:hAnsi="Arial" w:cs="Arial"/>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0BF27102" w14:textId="77777777" w:rsidR="002F5143" w:rsidRPr="00E3162A" w:rsidRDefault="002F5143" w:rsidP="002F5143">
      <w:pPr>
        <w:pStyle w:val="T30X"/>
        <w:ind w:left="567" w:hanging="283"/>
        <w:rPr>
          <w:rFonts w:ascii="Arial" w:hAnsi="Arial" w:cs="Arial"/>
          <w:sz w:val="24"/>
          <w:szCs w:val="24"/>
        </w:rPr>
      </w:pPr>
      <w:r w:rsidRPr="00E3162A">
        <w:rPr>
          <w:rFonts w:ascii="Arial" w:hAnsi="Arial" w:cs="Arial"/>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6EE5FF7D" w14:textId="77777777" w:rsidR="002F5143" w:rsidRPr="00E3162A" w:rsidRDefault="002F5143" w:rsidP="002F5143">
      <w:pPr>
        <w:pStyle w:val="T30X"/>
        <w:ind w:left="567" w:hanging="283"/>
        <w:rPr>
          <w:rFonts w:ascii="Arial" w:hAnsi="Arial" w:cs="Arial"/>
          <w:sz w:val="24"/>
          <w:szCs w:val="24"/>
        </w:rPr>
      </w:pPr>
      <w:r w:rsidRPr="00E3162A">
        <w:rPr>
          <w:rFonts w:ascii="Arial" w:hAnsi="Arial" w:cs="Arial"/>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08874D3C" w14:textId="77777777" w:rsidR="002F5143" w:rsidRPr="002462D1" w:rsidRDefault="002F5143" w:rsidP="002F5143">
      <w:pPr>
        <w:tabs>
          <w:tab w:val="left" w:pos="5760"/>
        </w:tabs>
        <w:jc w:val="both"/>
        <w:rPr>
          <w:rFonts w:ascii="Arial" w:hAnsi="Arial" w:cs="Arial"/>
          <w:color w:val="000000"/>
          <w:lang w:val="sr-Latn-ME"/>
        </w:rPr>
      </w:pPr>
    </w:p>
    <w:p w14:paraId="49AA9CC9" w14:textId="77777777" w:rsidR="002F5143" w:rsidRPr="002462D1" w:rsidRDefault="002F5143" w:rsidP="002F5143">
      <w:pPr>
        <w:autoSpaceDE w:val="0"/>
        <w:autoSpaceDN w:val="0"/>
        <w:adjustRightInd w:val="0"/>
        <w:ind w:firstLine="567"/>
        <w:jc w:val="both"/>
        <w:rPr>
          <w:rFonts w:ascii="Arial" w:hAnsi="Arial" w:cs="Arial"/>
          <w:color w:val="000000"/>
          <w:lang w:val="sr-Latn-ME"/>
        </w:rPr>
      </w:pPr>
      <w:r w:rsidRPr="002462D1">
        <w:rPr>
          <w:rFonts w:ascii="Arial" w:hAnsi="Arial" w:cs="Arial"/>
          <w:color w:val="000000"/>
          <w:lang w:val="sr-Latn-ME"/>
        </w:rPr>
        <w:t>Žalba se izjavljuje preko naručioca neposredno putem ESJN-a. Žalba koja nije podnesena na naprijed predviđeni način biće odbijena kao nedozvoljena.</w:t>
      </w:r>
    </w:p>
    <w:p w14:paraId="314DA862" w14:textId="77777777" w:rsidR="002F5143" w:rsidRPr="002462D1" w:rsidRDefault="002F5143" w:rsidP="002F5143">
      <w:pPr>
        <w:autoSpaceDE w:val="0"/>
        <w:autoSpaceDN w:val="0"/>
        <w:adjustRightInd w:val="0"/>
        <w:ind w:firstLine="567"/>
        <w:jc w:val="both"/>
        <w:rPr>
          <w:rFonts w:ascii="Arial" w:hAnsi="Arial" w:cs="Arial"/>
          <w:color w:val="000000"/>
          <w:lang w:val="sr-Latn-ME"/>
        </w:rPr>
      </w:pPr>
    </w:p>
    <w:p w14:paraId="0B417785" w14:textId="77777777" w:rsidR="002F5143" w:rsidRPr="002462D1" w:rsidRDefault="002F5143" w:rsidP="002F5143">
      <w:pPr>
        <w:autoSpaceDE w:val="0"/>
        <w:autoSpaceDN w:val="0"/>
        <w:adjustRightInd w:val="0"/>
        <w:ind w:firstLine="567"/>
        <w:jc w:val="both"/>
        <w:rPr>
          <w:rFonts w:ascii="Arial" w:hAnsi="Arial" w:cs="Arial"/>
          <w:color w:val="000000"/>
          <w:highlight w:val="yellow"/>
          <w:lang w:val="sr-Latn-ME"/>
        </w:rPr>
      </w:pPr>
      <w:r w:rsidRPr="002462D1">
        <w:rPr>
          <w:rFonts w:ascii="Arial"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6992DA78" w14:textId="77777777" w:rsidR="002F5143" w:rsidRPr="002462D1" w:rsidRDefault="002F5143" w:rsidP="002F5143">
      <w:pPr>
        <w:tabs>
          <w:tab w:val="left" w:pos="5760"/>
        </w:tabs>
        <w:ind w:firstLine="567"/>
        <w:jc w:val="both"/>
        <w:rPr>
          <w:rFonts w:ascii="Arial" w:hAnsi="Arial" w:cs="Arial"/>
          <w:color w:val="000000"/>
          <w:lang w:val="sr-Latn-ME"/>
        </w:rPr>
      </w:pPr>
    </w:p>
    <w:p w14:paraId="41D40D6D" w14:textId="77777777" w:rsidR="002F5143" w:rsidRPr="002462D1" w:rsidRDefault="002F5143" w:rsidP="002F5143">
      <w:pPr>
        <w:tabs>
          <w:tab w:val="left" w:pos="5760"/>
        </w:tabs>
        <w:ind w:firstLine="567"/>
        <w:jc w:val="both"/>
        <w:rPr>
          <w:rFonts w:ascii="Arial" w:hAnsi="Arial" w:cs="Arial"/>
          <w:color w:val="000000"/>
          <w:lang w:val="sr-Latn-ME"/>
        </w:rPr>
      </w:pPr>
      <w:r w:rsidRPr="002462D1">
        <w:rPr>
          <w:rFonts w:ascii="Arial" w:hAnsi="Arial" w:cs="Arial"/>
          <w:color w:val="000000"/>
          <w:lang w:val="sr-Latn-ME"/>
        </w:rPr>
        <w:t>Ukoliko je predmet nabavke podijeljen po partijama, a žalba se odnosi samo na određenu/e partiju/e, naknada se plaća u iznosu 1% od procijenjene vrijednosti javne nabavke te/tih partije/a.</w:t>
      </w:r>
    </w:p>
    <w:p w14:paraId="7F13F4A5" w14:textId="77777777" w:rsidR="002F5143" w:rsidRPr="002462D1" w:rsidRDefault="002F5143" w:rsidP="002F5143">
      <w:pPr>
        <w:tabs>
          <w:tab w:val="left" w:pos="5760"/>
        </w:tabs>
        <w:ind w:firstLine="567"/>
        <w:jc w:val="both"/>
        <w:rPr>
          <w:rFonts w:ascii="Arial" w:hAnsi="Arial" w:cs="Arial"/>
          <w:color w:val="000000"/>
          <w:lang w:val="sr-Latn-ME"/>
        </w:rPr>
      </w:pPr>
    </w:p>
    <w:p w14:paraId="3B9D6D48" w14:textId="77777777" w:rsidR="002F5143" w:rsidRPr="002462D1" w:rsidRDefault="002F5143" w:rsidP="002F5143">
      <w:pPr>
        <w:tabs>
          <w:tab w:val="left" w:pos="5760"/>
        </w:tabs>
        <w:ind w:firstLine="567"/>
        <w:jc w:val="both"/>
        <w:rPr>
          <w:rFonts w:ascii="Arial" w:hAnsi="Arial" w:cs="Arial"/>
          <w:color w:val="000000"/>
          <w:lang w:val="sr-Latn-ME"/>
        </w:rPr>
      </w:pPr>
      <w:r w:rsidRPr="002462D1">
        <w:rPr>
          <w:rFonts w:ascii="Arial" w:hAnsi="Arial" w:cs="Arial"/>
          <w:color w:val="000000"/>
          <w:lang w:val="sr-Latn-ME"/>
        </w:rPr>
        <w:t xml:space="preserve">Instrukcije za plaćanje naknade za vođenje postupka od strane žalilaca iz inostranstva nalaze se na internet stranici Komisije za zaštitu prava nabavki </w:t>
      </w:r>
      <w:hyperlink r:id="rId7" w:history="1">
        <w:r w:rsidRPr="002462D1">
          <w:rPr>
            <w:rStyle w:val="Hyperlink"/>
            <w:rFonts w:ascii="Arial" w:hAnsi="Arial" w:cs="Arial"/>
            <w:lang w:val="sr-Latn-ME"/>
          </w:rPr>
          <w:t>http://www.kontrola-nabavki.me/</w:t>
        </w:r>
      </w:hyperlink>
      <w:r w:rsidRPr="002462D1">
        <w:rPr>
          <w:rFonts w:ascii="Arial" w:hAnsi="Arial" w:cs="Arial"/>
          <w:color w:val="000000"/>
          <w:lang w:val="sr-Latn-ME"/>
        </w:rPr>
        <w:t>.“.</w:t>
      </w:r>
    </w:p>
    <w:p w14:paraId="21762911" w14:textId="77777777" w:rsidR="002F5143" w:rsidRPr="002462D1" w:rsidRDefault="002F5143" w:rsidP="002F5143">
      <w:pPr>
        <w:tabs>
          <w:tab w:val="left" w:pos="5760"/>
        </w:tabs>
        <w:ind w:firstLine="567"/>
        <w:jc w:val="both"/>
        <w:rPr>
          <w:rFonts w:ascii="Arial" w:hAnsi="Arial" w:cs="Arial"/>
          <w:color w:val="000000"/>
          <w:lang w:val="sr-Latn-ME"/>
        </w:rPr>
      </w:pPr>
    </w:p>
    <w:p w14:paraId="4D1236B5" w14:textId="77777777" w:rsidR="002F5143" w:rsidRPr="002462D1" w:rsidRDefault="002F5143" w:rsidP="002F5143">
      <w:pPr>
        <w:tabs>
          <w:tab w:val="left" w:pos="5760"/>
        </w:tabs>
        <w:ind w:firstLine="567"/>
        <w:jc w:val="both"/>
        <w:rPr>
          <w:rFonts w:ascii="Arial" w:hAnsi="Arial" w:cs="Arial"/>
          <w:color w:val="000000"/>
          <w:lang w:val="sr-Latn-ME"/>
        </w:rPr>
      </w:pPr>
    </w:p>
    <w:p w14:paraId="4EC9AD2C" w14:textId="77777777" w:rsidR="002F5143" w:rsidRPr="002462D1" w:rsidRDefault="002F5143" w:rsidP="002F5143">
      <w:pPr>
        <w:tabs>
          <w:tab w:val="left" w:pos="5760"/>
        </w:tabs>
        <w:ind w:firstLine="567"/>
        <w:jc w:val="both"/>
        <w:rPr>
          <w:rFonts w:ascii="Arial" w:hAnsi="Arial" w:cs="Arial"/>
          <w:color w:val="000000"/>
          <w:lang w:val="sr-Latn-ME"/>
        </w:rPr>
      </w:pPr>
    </w:p>
    <w:p w14:paraId="2A054EA5" w14:textId="77777777" w:rsidR="002F5143" w:rsidRPr="002462D1" w:rsidRDefault="002F5143" w:rsidP="002F5143">
      <w:pPr>
        <w:tabs>
          <w:tab w:val="left" w:pos="5760"/>
        </w:tabs>
        <w:ind w:firstLine="567"/>
        <w:jc w:val="both"/>
        <w:rPr>
          <w:rFonts w:ascii="Arial" w:hAnsi="Arial" w:cs="Arial"/>
          <w:color w:val="000000"/>
          <w:lang w:val="sr-Latn-ME"/>
        </w:rPr>
      </w:pPr>
    </w:p>
    <w:p w14:paraId="28A6EBBB" w14:textId="77777777" w:rsidR="002F5143" w:rsidRPr="002462D1" w:rsidRDefault="002F5143" w:rsidP="002F5143">
      <w:pPr>
        <w:tabs>
          <w:tab w:val="left" w:pos="5760"/>
        </w:tabs>
        <w:ind w:firstLine="567"/>
        <w:jc w:val="both"/>
        <w:rPr>
          <w:rFonts w:ascii="Arial" w:hAnsi="Arial" w:cs="Arial"/>
          <w:color w:val="000000"/>
          <w:lang w:val="sr-Latn-ME"/>
        </w:rPr>
      </w:pPr>
    </w:p>
    <w:p w14:paraId="26AE2BF8" w14:textId="77777777" w:rsidR="002F5143" w:rsidRPr="002462D1" w:rsidRDefault="002F5143" w:rsidP="002F5143">
      <w:pPr>
        <w:tabs>
          <w:tab w:val="left" w:pos="5760"/>
        </w:tabs>
        <w:ind w:firstLine="567"/>
        <w:jc w:val="both"/>
        <w:rPr>
          <w:rFonts w:ascii="Arial" w:hAnsi="Arial" w:cs="Arial"/>
          <w:color w:val="000000"/>
          <w:lang w:val="sr-Latn-ME"/>
        </w:rPr>
      </w:pPr>
    </w:p>
    <w:p w14:paraId="02D98411" w14:textId="77777777" w:rsidR="00421A06" w:rsidRDefault="00421A06"/>
    <w:sectPr w:rsidR="00421A0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05A3BE" w14:textId="77777777" w:rsidR="00C86E51" w:rsidRDefault="00C86E51" w:rsidP="002F5143">
      <w:r>
        <w:separator/>
      </w:r>
    </w:p>
  </w:endnote>
  <w:endnote w:type="continuationSeparator" w:id="0">
    <w:p w14:paraId="6DF81FBF" w14:textId="77777777" w:rsidR="00C86E51" w:rsidRDefault="00C86E51" w:rsidP="002F51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2B84F2" w14:textId="77777777" w:rsidR="00C86E51" w:rsidRDefault="00C86E51" w:rsidP="002F5143">
      <w:r>
        <w:separator/>
      </w:r>
    </w:p>
  </w:footnote>
  <w:footnote w:type="continuationSeparator" w:id="0">
    <w:p w14:paraId="20E1BD44" w14:textId="77777777" w:rsidR="00C86E51" w:rsidRDefault="00C86E51" w:rsidP="002F5143">
      <w:r>
        <w:continuationSeparator/>
      </w:r>
    </w:p>
  </w:footnote>
  <w:footnote w:id="1">
    <w:p w14:paraId="5D5B3FFA" w14:textId="77777777" w:rsidR="00E410B5" w:rsidRPr="007F2BA0" w:rsidRDefault="00E410B5" w:rsidP="002F5143">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w:t>
      </w:r>
      <w:r w:rsidRPr="007F2BA0">
        <w:rPr>
          <w:rFonts w:ascii="Arial" w:hAnsi="Arial" w:cs="Arial"/>
          <w:sz w:val="14"/>
          <w:szCs w:val="16"/>
          <w:lang w:val="sr-Latn-ME"/>
        </w:rPr>
        <w:t>Poziv za nadmetanje naručilac neposredno UNOSI na ESJN elektronskim putem;</w:t>
      </w:r>
    </w:p>
  </w:footnote>
  <w:footnote w:id="2">
    <w:p w14:paraId="10B23F0D" w14:textId="77777777" w:rsidR="00E410B5" w:rsidRPr="007F2BA0" w:rsidRDefault="00E410B5" w:rsidP="002F5143">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21299869" w14:textId="77777777" w:rsidR="00E410B5" w:rsidRPr="007F2BA0" w:rsidRDefault="00E410B5" w:rsidP="002F5143">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w:t>
      </w:r>
      <w:r w:rsidRPr="007F2BA0">
        <w:rPr>
          <w:rFonts w:ascii="Arial" w:hAnsi="Arial" w:cs="Arial"/>
          <w:sz w:val="14"/>
          <w:szCs w:val="16"/>
          <w:lang w:val="sr-Latn-ME"/>
        </w:rPr>
        <w:t>Tehnička specifikacija predmeta javne nabavke naručilac neposredno UNOSI na ESJN elektronskim putem;</w:t>
      </w:r>
    </w:p>
  </w:footnote>
  <w:footnote w:id="4">
    <w:p w14:paraId="53C8C0F2" w14:textId="77777777" w:rsidR="00E410B5" w:rsidRPr="007F2BA0" w:rsidRDefault="00E410B5" w:rsidP="002F5143">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w:t>
      </w:r>
      <w:r w:rsidRPr="007F2BA0">
        <w:rPr>
          <w:rFonts w:ascii="Arial" w:hAnsi="Arial" w:cs="Arial"/>
          <w:sz w:val="14"/>
          <w:szCs w:val="16"/>
          <w:lang w:val="sr-Latn-ME"/>
        </w:rPr>
        <w:t>iz tačke 3. - 16. naručilac sačinjava u formi word/PDF dokumenta i objavljuje unošenjem (attachment) dokumenta na ESJN;</w:t>
      </w:r>
    </w:p>
  </w:footnote>
  <w:footnote w:id="5">
    <w:p w14:paraId="579EE4B8" w14:textId="77777777" w:rsidR="00E410B5" w:rsidRPr="00367536" w:rsidRDefault="00E410B5" w:rsidP="005047D4">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r w:rsidRPr="007F2BA0">
        <w:rPr>
          <w:rFonts w:ascii="Arial" w:hAnsi="Arial" w:cs="Arial"/>
          <w:sz w:val="14"/>
          <w:szCs w:val="16"/>
        </w:rPr>
        <w:t>uključujući i sve troškove, nagrade i moguća obnavljanja ugovora na osnovu okvirnog sporazuma.</w:t>
      </w:r>
    </w:p>
  </w:footnote>
  <w:footnote w:id="6">
    <w:p w14:paraId="05B95AC3" w14:textId="77777777" w:rsidR="00E410B5" w:rsidRPr="0083641C" w:rsidRDefault="00E410B5" w:rsidP="002F5143">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se ne predvidja zaključivanje okvirnog sporazuma cijelu sekciju brisati iz tenderske dokumentacije</w:t>
      </w:r>
    </w:p>
  </w:footnote>
  <w:footnote w:id="7">
    <w:p w14:paraId="32DB9E3E" w14:textId="77777777" w:rsidR="00E410B5" w:rsidRPr="007F2BA0" w:rsidRDefault="00E410B5" w:rsidP="002F5143">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8">
    <w:p w14:paraId="2E527B3A" w14:textId="77777777" w:rsidR="00E410B5" w:rsidRPr="007F2BA0" w:rsidRDefault="00E410B5" w:rsidP="002F5143">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nsid w:val="022625FC"/>
    <w:multiLevelType w:val="hybridMultilevel"/>
    <w:tmpl w:val="FB3CEEA8"/>
    <w:lvl w:ilvl="0" w:tplc="B93E00C6">
      <w:start w:val="1"/>
      <w:numFmt w:val="decimal"/>
      <w:lvlText w:val="%1."/>
      <w:lvlJc w:val="left"/>
      <w:pPr>
        <w:ind w:left="585" w:hanging="360"/>
      </w:pPr>
      <w:rPr>
        <w:rFonts w:hint="default"/>
      </w:rPr>
    </w:lvl>
    <w:lvl w:ilvl="1" w:tplc="04090019" w:tentative="1">
      <w:start w:val="1"/>
      <w:numFmt w:val="lowerLetter"/>
      <w:lvlText w:val="%2."/>
      <w:lvlJc w:val="left"/>
      <w:pPr>
        <w:ind w:left="1305" w:hanging="360"/>
      </w:pPr>
    </w:lvl>
    <w:lvl w:ilvl="2" w:tplc="0409001B" w:tentative="1">
      <w:start w:val="1"/>
      <w:numFmt w:val="lowerRoman"/>
      <w:lvlText w:val="%3."/>
      <w:lvlJc w:val="right"/>
      <w:pPr>
        <w:ind w:left="2025" w:hanging="180"/>
      </w:pPr>
    </w:lvl>
    <w:lvl w:ilvl="3" w:tplc="0409000F" w:tentative="1">
      <w:start w:val="1"/>
      <w:numFmt w:val="decimal"/>
      <w:lvlText w:val="%4."/>
      <w:lvlJc w:val="left"/>
      <w:pPr>
        <w:ind w:left="2745" w:hanging="360"/>
      </w:pPr>
    </w:lvl>
    <w:lvl w:ilvl="4" w:tplc="04090019" w:tentative="1">
      <w:start w:val="1"/>
      <w:numFmt w:val="lowerLetter"/>
      <w:lvlText w:val="%5."/>
      <w:lvlJc w:val="left"/>
      <w:pPr>
        <w:ind w:left="3465" w:hanging="360"/>
      </w:pPr>
    </w:lvl>
    <w:lvl w:ilvl="5" w:tplc="0409001B" w:tentative="1">
      <w:start w:val="1"/>
      <w:numFmt w:val="lowerRoman"/>
      <w:lvlText w:val="%6."/>
      <w:lvlJc w:val="right"/>
      <w:pPr>
        <w:ind w:left="4185" w:hanging="180"/>
      </w:pPr>
    </w:lvl>
    <w:lvl w:ilvl="6" w:tplc="0409000F" w:tentative="1">
      <w:start w:val="1"/>
      <w:numFmt w:val="decimal"/>
      <w:lvlText w:val="%7."/>
      <w:lvlJc w:val="left"/>
      <w:pPr>
        <w:ind w:left="4905" w:hanging="360"/>
      </w:pPr>
    </w:lvl>
    <w:lvl w:ilvl="7" w:tplc="04090019" w:tentative="1">
      <w:start w:val="1"/>
      <w:numFmt w:val="lowerLetter"/>
      <w:lvlText w:val="%8."/>
      <w:lvlJc w:val="left"/>
      <w:pPr>
        <w:ind w:left="5625" w:hanging="360"/>
      </w:pPr>
    </w:lvl>
    <w:lvl w:ilvl="8" w:tplc="0409001B" w:tentative="1">
      <w:start w:val="1"/>
      <w:numFmt w:val="lowerRoman"/>
      <w:lvlText w:val="%9."/>
      <w:lvlJc w:val="right"/>
      <w:pPr>
        <w:ind w:left="6345" w:hanging="180"/>
      </w:pPr>
    </w:lvl>
  </w:abstractNum>
  <w:abstractNum w:abstractNumId="2">
    <w:nsid w:val="04FD08BB"/>
    <w:multiLevelType w:val="hybridMultilevel"/>
    <w:tmpl w:val="2126FC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F2B21DB"/>
    <w:multiLevelType w:val="multilevel"/>
    <w:tmpl w:val="F6166EA2"/>
    <w:lvl w:ilvl="0">
      <w:start w:val="1"/>
      <w:numFmt w:val="decimal"/>
      <w:lvlText w:val="%1."/>
      <w:lvlJc w:val="left"/>
      <w:pPr>
        <w:ind w:left="720" w:hanging="360"/>
      </w:pPr>
      <w:rPr>
        <w:rFonts w:hint="default"/>
        <w:b w:val="0"/>
        <w:i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nsid w:val="13C81431"/>
    <w:multiLevelType w:val="hybridMultilevel"/>
    <w:tmpl w:val="12A0F630"/>
    <w:lvl w:ilvl="0" w:tplc="864C8FEA">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6">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8">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num w:numId="1">
    <w:abstractNumId w:val="5"/>
  </w:num>
  <w:num w:numId="2">
    <w:abstractNumId w:val="3"/>
  </w:num>
  <w:num w:numId="3">
    <w:abstractNumId w:val="0"/>
  </w:num>
  <w:num w:numId="4">
    <w:abstractNumId w:val="8"/>
  </w:num>
  <w:num w:numId="5">
    <w:abstractNumId w:val="10"/>
  </w:num>
  <w:num w:numId="6">
    <w:abstractNumId w:val="9"/>
  </w:num>
  <w:num w:numId="7">
    <w:abstractNumId w:val="6"/>
  </w:num>
  <w:num w:numId="8">
    <w:abstractNumId w:val="7"/>
  </w:num>
  <w:num w:numId="9">
    <w:abstractNumId w:val="4"/>
    <w:lvlOverride w:ilvl="0">
      <w:startOverride w:val="1"/>
    </w:lvlOverride>
    <w:lvlOverride w:ilvl="1"/>
    <w:lvlOverride w:ilvl="2"/>
    <w:lvlOverride w:ilvl="3"/>
    <w:lvlOverride w:ilvl="4"/>
    <w:lvlOverride w:ilvl="5"/>
    <w:lvlOverride w:ilvl="6"/>
    <w:lvlOverride w:ilvl="7"/>
    <w:lvlOverride w:ilvl="8"/>
  </w:num>
  <w:num w:numId="10">
    <w:abstractNumId w:val="4"/>
  </w:num>
  <w:num w:numId="11">
    <w:abstractNumId w:val="2"/>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5143"/>
    <w:rsid w:val="00022824"/>
    <w:rsid w:val="00034272"/>
    <w:rsid w:val="0005219F"/>
    <w:rsid w:val="000B34CB"/>
    <w:rsid w:val="00180215"/>
    <w:rsid w:val="001823C9"/>
    <w:rsid w:val="001A17FD"/>
    <w:rsid w:val="001B0065"/>
    <w:rsid w:val="00223A72"/>
    <w:rsid w:val="0024567C"/>
    <w:rsid w:val="00264B56"/>
    <w:rsid w:val="0029184D"/>
    <w:rsid w:val="00296502"/>
    <w:rsid w:val="002F5143"/>
    <w:rsid w:val="00325372"/>
    <w:rsid w:val="00391F29"/>
    <w:rsid w:val="003E0C03"/>
    <w:rsid w:val="003E62FE"/>
    <w:rsid w:val="00412C18"/>
    <w:rsid w:val="00421A06"/>
    <w:rsid w:val="00441B11"/>
    <w:rsid w:val="00470BC7"/>
    <w:rsid w:val="004B32CD"/>
    <w:rsid w:val="004B45D3"/>
    <w:rsid w:val="004C5AB0"/>
    <w:rsid w:val="004E6CC2"/>
    <w:rsid w:val="005047D4"/>
    <w:rsid w:val="005273BF"/>
    <w:rsid w:val="0053145F"/>
    <w:rsid w:val="005359BF"/>
    <w:rsid w:val="005D0A30"/>
    <w:rsid w:val="005D2061"/>
    <w:rsid w:val="005D7E3F"/>
    <w:rsid w:val="00607CDC"/>
    <w:rsid w:val="006334C0"/>
    <w:rsid w:val="006D2080"/>
    <w:rsid w:val="007457C2"/>
    <w:rsid w:val="007825D2"/>
    <w:rsid w:val="007C3A5A"/>
    <w:rsid w:val="007E4133"/>
    <w:rsid w:val="007F6C12"/>
    <w:rsid w:val="008A5664"/>
    <w:rsid w:val="008D469E"/>
    <w:rsid w:val="00923C2C"/>
    <w:rsid w:val="00930601"/>
    <w:rsid w:val="00942BF4"/>
    <w:rsid w:val="00976340"/>
    <w:rsid w:val="00984D58"/>
    <w:rsid w:val="009E4EFD"/>
    <w:rsid w:val="00A01AF5"/>
    <w:rsid w:val="00A608EF"/>
    <w:rsid w:val="00AA09EF"/>
    <w:rsid w:val="00AE4270"/>
    <w:rsid w:val="00B23ADA"/>
    <w:rsid w:val="00B50856"/>
    <w:rsid w:val="00B64E3F"/>
    <w:rsid w:val="00B65B1A"/>
    <w:rsid w:val="00BB0931"/>
    <w:rsid w:val="00C058E1"/>
    <w:rsid w:val="00C13A88"/>
    <w:rsid w:val="00C169C9"/>
    <w:rsid w:val="00C30B02"/>
    <w:rsid w:val="00C6412D"/>
    <w:rsid w:val="00C70EDD"/>
    <w:rsid w:val="00C74313"/>
    <w:rsid w:val="00C86E51"/>
    <w:rsid w:val="00D01067"/>
    <w:rsid w:val="00D25AC5"/>
    <w:rsid w:val="00D307DE"/>
    <w:rsid w:val="00D501A7"/>
    <w:rsid w:val="00D82842"/>
    <w:rsid w:val="00DD36A8"/>
    <w:rsid w:val="00DF7997"/>
    <w:rsid w:val="00E033A4"/>
    <w:rsid w:val="00E410B5"/>
    <w:rsid w:val="00EC2BB4"/>
    <w:rsid w:val="00F2786E"/>
    <w:rsid w:val="00F77AA6"/>
    <w:rsid w:val="00F927CB"/>
    <w:rsid w:val="00FA7D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524E76"/>
  <w15:chartTrackingRefBased/>
  <w15:docId w15:val="{379A9EA4-C9F9-4276-9406-B96200BF9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5143"/>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2F5143"/>
    <w:rPr>
      <w:color w:val="0000FF"/>
      <w:u w:val="single"/>
    </w:rPr>
  </w:style>
  <w:style w:type="paragraph" w:customStyle="1" w:styleId="T30X">
    <w:name w:val="T30X"/>
    <w:basedOn w:val="Normal"/>
    <w:uiPriority w:val="99"/>
    <w:rsid w:val="002F5143"/>
    <w:pPr>
      <w:autoSpaceDE w:val="0"/>
      <w:autoSpaceDN w:val="0"/>
      <w:adjustRightInd w:val="0"/>
      <w:spacing w:before="60" w:after="60"/>
      <w:ind w:firstLine="283"/>
      <w:jc w:val="both"/>
    </w:pPr>
    <w:rPr>
      <w:color w:val="000000"/>
      <w:sz w:val="22"/>
      <w:szCs w:val="22"/>
    </w:rPr>
  </w:style>
  <w:style w:type="paragraph" w:styleId="FootnoteText">
    <w:name w:val="footnote text"/>
    <w:basedOn w:val="Normal"/>
    <w:link w:val="FootnoteTextChar"/>
    <w:uiPriority w:val="99"/>
    <w:unhideWhenUsed/>
    <w:rsid w:val="002F5143"/>
    <w:rPr>
      <w:rFonts w:ascii="Calibri" w:eastAsia="Calibri" w:hAnsi="Calibri"/>
      <w:sz w:val="20"/>
      <w:szCs w:val="20"/>
    </w:rPr>
  </w:style>
  <w:style w:type="character" w:customStyle="1" w:styleId="FootnoteTextChar">
    <w:name w:val="Footnote Text Char"/>
    <w:basedOn w:val="DefaultParagraphFont"/>
    <w:link w:val="FootnoteText"/>
    <w:uiPriority w:val="99"/>
    <w:rsid w:val="002F5143"/>
    <w:rPr>
      <w:rFonts w:ascii="Calibri" w:eastAsia="Calibri" w:hAnsi="Calibri" w:cs="Times New Roman"/>
      <w:sz w:val="20"/>
      <w:szCs w:val="20"/>
    </w:rPr>
  </w:style>
  <w:style w:type="character" w:styleId="FootnoteReference">
    <w:name w:val="footnote reference"/>
    <w:uiPriority w:val="99"/>
    <w:unhideWhenUsed/>
    <w:rsid w:val="002F5143"/>
    <w:rPr>
      <w:vertAlign w:val="superscript"/>
    </w:rPr>
  </w:style>
  <w:style w:type="paragraph" w:styleId="ListParagraph">
    <w:name w:val="List Paragraph"/>
    <w:basedOn w:val="Normal"/>
    <w:uiPriority w:val="34"/>
    <w:qFormat/>
    <w:rsid w:val="008A5664"/>
    <w:pPr>
      <w:ind w:left="720"/>
      <w:contextualSpacing/>
    </w:pPr>
  </w:style>
  <w:style w:type="paragraph" w:styleId="BalloonText">
    <w:name w:val="Balloon Text"/>
    <w:basedOn w:val="Normal"/>
    <w:link w:val="BalloonTextChar"/>
    <w:uiPriority w:val="99"/>
    <w:semiHidden/>
    <w:unhideWhenUsed/>
    <w:rsid w:val="0053145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145F"/>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4324919">
      <w:bodyDiv w:val="1"/>
      <w:marLeft w:val="0"/>
      <w:marRight w:val="0"/>
      <w:marTop w:val="0"/>
      <w:marBottom w:val="0"/>
      <w:divBdr>
        <w:top w:val="none" w:sz="0" w:space="0" w:color="auto"/>
        <w:left w:val="none" w:sz="0" w:space="0" w:color="auto"/>
        <w:bottom w:val="none" w:sz="0" w:space="0" w:color="auto"/>
        <w:right w:val="none" w:sz="0" w:space="0" w:color="auto"/>
      </w:divBdr>
    </w:div>
    <w:div w:id="946231190">
      <w:bodyDiv w:val="1"/>
      <w:marLeft w:val="0"/>
      <w:marRight w:val="0"/>
      <w:marTop w:val="0"/>
      <w:marBottom w:val="0"/>
      <w:divBdr>
        <w:top w:val="none" w:sz="0" w:space="0" w:color="auto"/>
        <w:left w:val="none" w:sz="0" w:space="0" w:color="auto"/>
        <w:bottom w:val="none" w:sz="0" w:space="0" w:color="auto"/>
        <w:right w:val="none" w:sz="0" w:space="0" w:color="auto"/>
      </w:divBdr>
    </w:div>
    <w:div w:id="1349717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192</TotalTime>
  <Pages>12</Pages>
  <Words>3165</Words>
  <Characters>18042</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c:creator>
  <cp:keywords/>
  <dc:description/>
  <cp:lastModifiedBy>Win</cp:lastModifiedBy>
  <cp:revision>64</cp:revision>
  <cp:lastPrinted>2024-04-22T06:53:00Z</cp:lastPrinted>
  <dcterms:created xsi:type="dcterms:W3CDTF">2024-04-22T05:55:00Z</dcterms:created>
  <dcterms:modified xsi:type="dcterms:W3CDTF">2025-12-03T13:05:00Z</dcterms:modified>
</cp:coreProperties>
</file>