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920" w:rsidRPr="00B83920" w:rsidRDefault="00B83920" w:rsidP="00B83920">
      <w:pPr>
        <w:spacing w:after="0" w:line="240" w:lineRule="auto"/>
        <w:jc w:val="right"/>
        <w:rPr>
          <w:rFonts w:ascii="Arial" w:eastAsia="Times New Roman" w:hAnsi="Arial" w:cs="Arial"/>
          <w:b/>
          <w:color w:val="000000"/>
          <w:sz w:val="24"/>
          <w:szCs w:val="24"/>
          <w:lang w:val="sr-Latn-ME"/>
        </w:rPr>
      </w:pPr>
      <w:r w:rsidRPr="00B83920">
        <w:rPr>
          <w:rFonts w:ascii="Arial" w:eastAsia="Times New Roman" w:hAnsi="Arial" w:cs="Arial"/>
          <w:b/>
          <w:color w:val="000000"/>
          <w:sz w:val="24"/>
          <w:szCs w:val="24"/>
          <w:lang w:val="sr-Latn-ME"/>
        </w:rPr>
        <w:t xml:space="preserve">OBRAZAC 1  </w:t>
      </w:r>
    </w:p>
    <w:p w:rsidR="00B83920" w:rsidRPr="00B83920" w:rsidRDefault="00B83920" w:rsidP="00B83920">
      <w:pPr>
        <w:spacing w:after="0" w:line="240" w:lineRule="auto"/>
        <w:rPr>
          <w:rFonts w:ascii="Arial" w:eastAsia="Times New Roman" w:hAnsi="Arial" w:cs="Arial"/>
          <w:color w:val="000000"/>
          <w:sz w:val="24"/>
          <w:szCs w:val="24"/>
          <w:lang w:val="sr-Latn-ME"/>
        </w:rPr>
      </w:pPr>
    </w:p>
    <w:p w:rsidR="008415A9" w:rsidRPr="003F39FB" w:rsidRDefault="008415A9" w:rsidP="008415A9">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JPU „Eko bajka“ Pljevlja</w:t>
      </w:r>
    </w:p>
    <w:p w:rsidR="008415A9" w:rsidRPr="003F39FB" w:rsidRDefault="008415A9" w:rsidP="008415A9">
      <w:pPr>
        <w:spacing w:after="0" w:line="240" w:lineRule="auto"/>
        <w:jc w:val="both"/>
        <w:rPr>
          <w:rFonts w:ascii="Arial" w:eastAsia="Times New Roman" w:hAnsi="Arial" w:cs="Arial"/>
          <w:sz w:val="24"/>
          <w:szCs w:val="24"/>
          <w:lang w:val="sr-Latn-ME"/>
        </w:rPr>
      </w:pPr>
      <w:r w:rsidRPr="003F39FB">
        <w:rPr>
          <w:rFonts w:ascii="Arial" w:eastAsia="Times New Roman" w:hAnsi="Arial" w:cs="Arial"/>
          <w:sz w:val="24"/>
          <w:szCs w:val="24"/>
          <w:lang w:val="sr-Latn-ME"/>
        </w:rPr>
        <w:t xml:space="preserve">Broj iz evidencije postupaka javnih nabavki: </w:t>
      </w:r>
      <w:r>
        <w:rPr>
          <w:rFonts w:ascii="Arial" w:eastAsia="Times New Roman" w:hAnsi="Arial" w:cs="Arial"/>
          <w:sz w:val="24"/>
          <w:szCs w:val="24"/>
          <w:lang w:val="sr-Latn-ME"/>
        </w:rPr>
        <w:t>OP 01/2</w:t>
      </w:r>
      <w:r w:rsidR="00A02648">
        <w:rPr>
          <w:rFonts w:ascii="Arial" w:eastAsia="Times New Roman" w:hAnsi="Arial" w:cs="Arial"/>
          <w:sz w:val="24"/>
          <w:szCs w:val="24"/>
          <w:lang w:val="sr-Latn-ME"/>
        </w:rPr>
        <w:t>5</w:t>
      </w:r>
    </w:p>
    <w:p w:rsidR="008415A9" w:rsidRPr="003F39FB" w:rsidRDefault="008415A9" w:rsidP="008415A9">
      <w:pPr>
        <w:spacing w:after="0" w:line="240" w:lineRule="auto"/>
        <w:jc w:val="both"/>
        <w:rPr>
          <w:rFonts w:ascii="Arial" w:eastAsia="Times New Roman" w:hAnsi="Arial" w:cs="Arial"/>
          <w:color w:val="000000"/>
          <w:sz w:val="24"/>
          <w:szCs w:val="24"/>
          <w:lang w:val="sr-Latn-ME"/>
        </w:rPr>
      </w:pPr>
      <w:r w:rsidRPr="003F39FB">
        <w:rPr>
          <w:rFonts w:ascii="Arial" w:eastAsia="Times New Roman" w:hAnsi="Arial" w:cs="Arial"/>
          <w:color w:val="000000"/>
          <w:sz w:val="24"/>
          <w:szCs w:val="24"/>
          <w:lang w:val="sr-Latn-ME"/>
        </w:rPr>
        <w:t xml:space="preserve">Redni broj iz Plana javnih nabavki : </w:t>
      </w:r>
      <w:r>
        <w:rPr>
          <w:rFonts w:ascii="Arial" w:eastAsia="Times New Roman" w:hAnsi="Arial" w:cs="Arial"/>
          <w:color w:val="000000"/>
          <w:sz w:val="24"/>
          <w:szCs w:val="24"/>
          <w:lang w:val="sr-Latn-ME"/>
        </w:rPr>
        <w:t>1</w:t>
      </w:r>
    </w:p>
    <w:p w:rsidR="008415A9" w:rsidRPr="003F39FB" w:rsidRDefault="008415A9" w:rsidP="008415A9">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Pljevlja,</w:t>
      </w:r>
      <w:r w:rsidR="00A02648">
        <w:rPr>
          <w:rFonts w:ascii="Arial" w:eastAsia="Times New Roman" w:hAnsi="Arial" w:cs="Arial"/>
          <w:color w:val="000000"/>
          <w:sz w:val="24"/>
          <w:szCs w:val="24"/>
          <w:lang w:val="sr-Latn-ME"/>
        </w:rPr>
        <w:t>0</w:t>
      </w:r>
      <w:r w:rsidR="009B020B">
        <w:rPr>
          <w:rFonts w:ascii="Arial" w:eastAsia="Times New Roman" w:hAnsi="Arial" w:cs="Arial"/>
          <w:color w:val="000000"/>
          <w:sz w:val="24"/>
          <w:szCs w:val="24"/>
          <w:lang w:val="sr-Latn-ME"/>
        </w:rPr>
        <w:t>4</w:t>
      </w:r>
      <w:bookmarkStart w:id="0" w:name="_GoBack"/>
      <w:bookmarkEnd w:id="0"/>
      <w:r>
        <w:rPr>
          <w:rFonts w:ascii="Arial" w:eastAsia="Times New Roman" w:hAnsi="Arial" w:cs="Arial"/>
          <w:color w:val="000000"/>
          <w:sz w:val="24"/>
          <w:szCs w:val="24"/>
          <w:lang w:val="sr-Latn-ME"/>
        </w:rPr>
        <w:t>.</w:t>
      </w:r>
      <w:r w:rsidR="00A02648">
        <w:rPr>
          <w:rFonts w:ascii="Arial" w:eastAsia="Times New Roman" w:hAnsi="Arial" w:cs="Arial"/>
          <w:color w:val="000000"/>
          <w:sz w:val="24"/>
          <w:szCs w:val="24"/>
          <w:lang w:val="sr-Latn-ME"/>
        </w:rPr>
        <w:t>12</w:t>
      </w:r>
      <w:r>
        <w:rPr>
          <w:rFonts w:ascii="Arial" w:eastAsia="Times New Roman" w:hAnsi="Arial" w:cs="Arial"/>
          <w:color w:val="000000"/>
          <w:sz w:val="24"/>
          <w:szCs w:val="24"/>
          <w:lang w:val="sr-Latn-ME"/>
        </w:rPr>
        <w:t>.202</w:t>
      </w:r>
      <w:r w:rsidR="00A02648">
        <w:rPr>
          <w:rFonts w:ascii="Arial" w:eastAsia="Times New Roman" w:hAnsi="Arial" w:cs="Arial"/>
          <w:color w:val="000000"/>
          <w:sz w:val="24"/>
          <w:szCs w:val="24"/>
          <w:lang w:val="sr-Latn-ME"/>
        </w:rPr>
        <w:t>5</w:t>
      </w:r>
      <w:r>
        <w:rPr>
          <w:rFonts w:ascii="Arial" w:eastAsia="Times New Roman" w:hAnsi="Arial" w:cs="Arial"/>
          <w:color w:val="000000"/>
          <w:sz w:val="24"/>
          <w:szCs w:val="24"/>
          <w:lang w:val="sr-Latn-ME"/>
        </w:rPr>
        <w:t>.godine</w:t>
      </w:r>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spacing w:after="0" w:line="240" w:lineRule="auto"/>
        <w:rPr>
          <w:rFonts w:ascii="Arial" w:eastAsia="Times New Roman" w:hAnsi="Arial" w:cs="Arial"/>
          <w:sz w:val="24"/>
          <w:szCs w:val="24"/>
          <w:lang w:val="sr-Latn-ME"/>
        </w:rPr>
      </w:pPr>
    </w:p>
    <w:p w:rsidR="00B83920" w:rsidRPr="008415A9" w:rsidRDefault="00B83920" w:rsidP="008415A9">
      <w:pPr>
        <w:tabs>
          <w:tab w:val="left" w:pos="1701"/>
          <w:tab w:val="left" w:pos="4820"/>
        </w:tabs>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sz w:val="24"/>
          <w:szCs w:val="24"/>
          <w:lang w:val="sr-Latn-ME"/>
        </w:rPr>
        <w:t xml:space="preserve">Na osnovu člana 53 stav 3 Zakona o javnim nabavkama („Službeni list CG“, br. 74/19 i 3/23) </w:t>
      </w:r>
      <w:r w:rsidR="008415A9">
        <w:rPr>
          <w:rFonts w:ascii="Arial" w:eastAsia="Times New Roman" w:hAnsi="Arial" w:cs="Arial"/>
          <w:color w:val="000000"/>
          <w:sz w:val="24"/>
          <w:szCs w:val="24"/>
          <w:u w:val="single"/>
          <w:lang w:val="sr-Latn-ME"/>
        </w:rPr>
        <w:t>JPU „Eko bajka“ Pljevlja</w:t>
      </w:r>
      <w:r w:rsidR="008415A9">
        <w:rPr>
          <w:rFonts w:ascii="Arial" w:eastAsia="Times New Roman" w:hAnsi="Arial" w:cs="Arial"/>
          <w:color w:val="000000"/>
          <w:sz w:val="24"/>
          <w:szCs w:val="24"/>
          <w:lang w:val="sr-Latn-ME"/>
        </w:rPr>
        <w:t xml:space="preserve"> </w:t>
      </w:r>
      <w:r w:rsidRPr="00B83920">
        <w:rPr>
          <w:rFonts w:ascii="Arial" w:eastAsia="Times New Roman" w:hAnsi="Arial" w:cs="Arial"/>
          <w:sz w:val="24"/>
          <w:szCs w:val="24"/>
          <w:lang w:val="sr-Latn-ME"/>
        </w:rPr>
        <w:t>objavljuje</w:t>
      </w:r>
      <w:r w:rsidRPr="00B83920">
        <w:rPr>
          <w:rFonts w:ascii="Arial" w:eastAsia="Times New Roman" w:hAnsi="Arial" w:cs="Arial"/>
          <w:b/>
          <w:bCs/>
          <w:color w:val="000000"/>
          <w:sz w:val="24"/>
          <w:szCs w:val="24"/>
          <w:lang w:val="sr-Latn-ME"/>
        </w:rPr>
        <w:t xml:space="preserve">        </w:t>
      </w:r>
    </w:p>
    <w:p w:rsidR="00B83920" w:rsidRPr="00B83920" w:rsidRDefault="00B83920" w:rsidP="00B8392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1276"/>
          <w:tab w:val="left" w:pos="3261"/>
        </w:tabs>
        <w:spacing w:after="0" w:line="240" w:lineRule="auto"/>
        <w:jc w:val="both"/>
        <w:rPr>
          <w:rFonts w:ascii="Arial" w:eastAsia="Times New Roman" w:hAnsi="Arial" w:cs="Arial"/>
          <w:sz w:val="24"/>
          <w:szCs w:val="24"/>
          <w:lang w:val="sr-Latn-ME"/>
        </w:rPr>
      </w:pPr>
      <w:r w:rsidRPr="00B83920">
        <w:rPr>
          <w:rFonts w:ascii="Arial" w:eastAsia="Times New Roman" w:hAnsi="Arial" w:cs="Arial"/>
          <w:b/>
          <w:bCs/>
          <w:color w:val="000000"/>
          <w:sz w:val="24"/>
          <w:szCs w:val="24"/>
          <w:lang w:val="sr-Latn-ME"/>
        </w:rPr>
        <w:t xml:space="preserve">                                          </w:t>
      </w:r>
      <w:r w:rsidRPr="00B83920">
        <w:rPr>
          <w:rFonts w:ascii="Arial" w:eastAsia="Times New Roman" w:hAnsi="Arial" w:cs="Arial"/>
          <w:b/>
          <w:bCs/>
          <w:color w:val="000000"/>
          <w:sz w:val="24"/>
          <w:szCs w:val="24"/>
          <w:lang w:val="sr-Latn-ME"/>
        </w:rPr>
        <w:tab/>
      </w:r>
      <w:r w:rsidRPr="00B83920">
        <w:rPr>
          <w:rFonts w:ascii="Arial" w:eastAsia="Times New Roman" w:hAnsi="Arial" w:cs="Arial"/>
          <w:bCs/>
          <w:color w:val="000000"/>
          <w:sz w:val="24"/>
          <w:szCs w:val="24"/>
          <w:lang w:val="sr-Latn-ME"/>
        </w:rPr>
        <w:t xml:space="preserve">                                                      </w:t>
      </w:r>
    </w:p>
    <w:p w:rsidR="00B83920" w:rsidRPr="00B83920" w:rsidRDefault="00B83920" w:rsidP="00B83920">
      <w:pPr>
        <w:keepNext/>
        <w:spacing w:after="0" w:line="240" w:lineRule="auto"/>
        <w:jc w:val="center"/>
        <w:outlineLvl w:val="0"/>
        <w:rPr>
          <w:rFonts w:ascii="Arial" w:eastAsia="Times New Roman" w:hAnsi="Arial" w:cs="Arial"/>
          <w:b/>
          <w:bCs/>
          <w:color w:val="000000"/>
          <w:sz w:val="24"/>
          <w:szCs w:val="24"/>
          <w:lang w:val="sr-Latn-ME"/>
        </w:rPr>
      </w:pPr>
    </w:p>
    <w:p w:rsidR="00B83920" w:rsidRPr="00B83920" w:rsidRDefault="00B83920" w:rsidP="00B83920">
      <w:pPr>
        <w:spacing w:after="0" w:line="240" w:lineRule="auto"/>
        <w:jc w:val="center"/>
        <w:rPr>
          <w:rFonts w:ascii="Arial" w:eastAsia="Times New Roman" w:hAnsi="Arial" w:cs="Arial"/>
          <w:b/>
          <w:bCs/>
          <w:color w:val="000000"/>
          <w:sz w:val="28"/>
          <w:szCs w:val="28"/>
          <w:lang w:val="sr-Latn-ME"/>
        </w:rPr>
      </w:pPr>
      <w:r w:rsidRPr="00B83920">
        <w:rPr>
          <w:rFonts w:ascii="Arial" w:eastAsia="Times New Roman" w:hAnsi="Arial" w:cs="Arial"/>
          <w:b/>
          <w:bCs/>
          <w:color w:val="000000"/>
          <w:sz w:val="28"/>
          <w:szCs w:val="28"/>
          <w:lang w:val="sr-Latn-ME"/>
        </w:rPr>
        <w:t>TENDERSKU DOKUMENTACIJU</w:t>
      </w:r>
    </w:p>
    <w:p w:rsidR="00B83920" w:rsidRPr="00B83920" w:rsidRDefault="00B83920" w:rsidP="00B83920">
      <w:pPr>
        <w:spacing w:after="0" w:line="240" w:lineRule="auto"/>
        <w:jc w:val="center"/>
        <w:rPr>
          <w:rFonts w:ascii="Arial" w:eastAsia="Times New Roman" w:hAnsi="Arial" w:cs="Arial"/>
          <w:b/>
          <w:bCs/>
          <w:color w:val="000000"/>
          <w:sz w:val="28"/>
          <w:szCs w:val="28"/>
          <w:lang w:val="sr-Latn-ME"/>
        </w:rPr>
      </w:pPr>
      <w:r w:rsidRPr="00B83920">
        <w:rPr>
          <w:rFonts w:ascii="Arial" w:eastAsia="Times New Roman" w:hAnsi="Arial" w:cs="Arial"/>
          <w:b/>
          <w:bCs/>
          <w:color w:val="000000"/>
          <w:sz w:val="28"/>
          <w:szCs w:val="28"/>
          <w:lang w:val="sr-Latn-ME"/>
        </w:rPr>
        <w:t>ZA OTVORENI POSTUPAK JAVNE NABAVKE</w:t>
      </w:r>
    </w:p>
    <w:p w:rsidR="00B83920" w:rsidRPr="00B83920" w:rsidRDefault="00B83920" w:rsidP="00B83920">
      <w:pPr>
        <w:spacing w:after="0" w:line="240" w:lineRule="auto"/>
        <w:jc w:val="center"/>
        <w:rPr>
          <w:rFonts w:ascii="Arial" w:eastAsia="Times New Roman" w:hAnsi="Arial" w:cs="Arial"/>
          <w:b/>
          <w:bCs/>
          <w:color w:val="000000"/>
          <w:sz w:val="28"/>
          <w:szCs w:val="28"/>
          <w:lang w:val="sr-Latn-ME"/>
        </w:rPr>
      </w:pPr>
    </w:p>
    <w:p w:rsidR="00B83920" w:rsidRPr="00B83920" w:rsidRDefault="007A2EE5" w:rsidP="00B83920">
      <w:pPr>
        <w:spacing w:after="0" w:line="240" w:lineRule="auto"/>
        <w:jc w:val="center"/>
        <w:rPr>
          <w:rFonts w:ascii="Arial" w:eastAsia="Times New Roman" w:hAnsi="Arial" w:cs="Arial"/>
          <w:color w:val="000000"/>
          <w:sz w:val="24"/>
          <w:szCs w:val="24"/>
          <w:u w:val="single"/>
          <w:lang w:val="sr-Latn-ME"/>
        </w:rPr>
      </w:pPr>
      <w:r w:rsidRPr="007A2EE5">
        <w:rPr>
          <w:rFonts w:ascii="Arial" w:eastAsia="Times New Roman" w:hAnsi="Arial" w:cs="Arial"/>
          <w:color w:val="000000"/>
          <w:sz w:val="24"/>
          <w:szCs w:val="24"/>
          <w:u w:val="single"/>
          <w:lang w:val="sr-Latn-ME"/>
        </w:rPr>
        <w:t>PREHRAMBENI PROIZVODI</w:t>
      </w:r>
    </w:p>
    <w:p w:rsidR="00B83920" w:rsidRDefault="00B83920" w:rsidP="00B83920">
      <w:pPr>
        <w:spacing w:after="0" w:line="240" w:lineRule="auto"/>
        <w:jc w:val="center"/>
        <w:rPr>
          <w:rFonts w:ascii="Arial" w:eastAsia="Times New Roman" w:hAnsi="Arial" w:cs="Arial"/>
          <w:color w:val="000000"/>
          <w:sz w:val="24"/>
          <w:szCs w:val="24"/>
          <w:lang w:val="sr-Latn-ME"/>
        </w:rPr>
      </w:pPr>
      <w:r w:rsidRPr="00B83920">
        <w:rPr>
          <w:rFonts w:ascii="Arial" w:eastAsia="Times New Roman" w:hAnsi="Arial" w:cs="Arial"/>
          <w:b/>
          <w:bCs/>
          <w:color w:val="000000"/>
          <w:sz w:val="24"/>
          <w:szCs w:val="24"/>
          <w:lang w:val="sr-Latn-ME"/>
        </w:rPr>
        <w:t xml:space="preserve"> </w:t>
      </w:r>
    </w:p>
    <w:p w:rsidR="007A2EE5" w:rsidRPr="00B83920" w:rsidRDefault="007A2EE5" w:rsidP="00B83920">
      <w:pPr>
        <w:spacing w:after="0" w:line="240" w:lineRule="auto"/>
        <w:jc w:val="center"/>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Predmet nabavke se nabavlja:</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po partijama</w:t>
      </w: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3"/>
      <w:r w:rsidRPr="00B83920">
        <w:rPr>
          <w:rFonts w:ascii="Arial" w:eastAsia="Times New Roman" w:hAnsi="Arial" w:cs="Times New Roman"/>
          <w:b/>
          <w:color w:val="000000"/>
          <w:sz w:val="24"/>
          <w:szCs w:val="32"/>
          <w:lang w:val="sr-Latn-ME"/>
        </w:rPr>
        <w:lastRenderedPageBreak/>
        <w:t>POZIV ZA NADMETANJE</w:t>
      </w:r>
      <w:r w:rsidRPr="00B83920">
        <w:rPr>
          <w:rFonts w:ascii="Arial" w:eastAsia="Times New Roman" w:hAnsi="Arial" w:cs="Times New Roman"/>
          <w:b/>
          <w:color w:val="000000"/>
          <w:sz w:val="24"/>
          <w:szCs w:val="32"/>
          <w:vertAlign w:val="superscript"/>
          <w:lang w:val="sr-Latn-ME"/>
        </w:rPr>
        <w:footnoteReference w:id="1"/>
      </w:r>
      <w:bookmarkEnd w:id="1"/>
      <w:r w:rsidRPr="00B83920">
        <w:rPr>
          <w:rFonts w:ascii="Arial" w:eastAsia="Times New Roman" w:hAnsi="Arial" w:cs="Times New Roman"/>
          <w:b/>
          <w:color w:val="000000"/>
          <w:sz w:val="24"/>
          <w:szCs w:val="32"/>
          <w:lang w:val="sr-Latn-ME"/>
        </w:rPr>
        <w:t xml:space="preserve"> </w:t>
      </w:r>
    </w:p>
    <w:p w:rsidR="00B83920" w:rsidRPr="00B83920" w:rsidRDefault="00B83920" w:rsidP="00B83920">
      <w:pPr>
        <w:spacing w:after="0" w:line="240" w:lineRule="auto"/>
        <w:rPr>
          <w:rFonts w:ascii="Arial" w:eastAsia="Times New Roman" w:hAnsi="Arial" w:cs="Arial"/>
          <w:b/>
          <w:bCs/>
          <w:color w:val="000000"/>
          <w:sz w:val="24"/>
          <w:szCs w:val="24"/>
          <w:lang w:val="sr-Latn-ME"/>
        </w:rPr>
      </w:pPr>
      <w:r w:rsidRPr="00B83920">
        <w:rPr>
          <w:rFonts w:ascii="Arial" w:eastAsia="Times New Roman" w:hAnsi="Arial" w:cs="Arial"/>
          <w:b/>
          <w:bCs/>
          <w:color w:val="000000"/>
          <w:sz w:val="24"/>
          <w:szCs w:val="24"/>
          <w:lang w:val="sr-Latn-ME"/>
        </w:rPr>
        <w:tab/>
      </w:r>
    </w:p>
    <w:p w:rsidR="00B83920" w:rsidRPr="00B83920" w:rsidRDefault="00B83920" w:rsidP="00B83920">
      <w:pPr>
        <w:spacing w:after="0" w:line="240" w:lineRule="auto"/>
        <w:ind w:left="360"/>
        <w:jc w:val="center"/>
        <w:rPr>
          <w:rFonts w:ascii="Arial" w:eastAsia="Times New Roman" w:hAnsi="Arial" w:cs="Arial"/>
          <w:b/>
          <w:bCs/>
          <w:color w:val="000000"/>
          <w:sz w:val="24"/>
          <w:szCs w:val="24"/>
          <w:lang w:val="sr-Latn-ME"/>
        </w:rPr>
      </w:pPr>
    </w:p>
    <w:p w:rsidR="00B83920" w:rsidRPr="00B83920" w:rsidRDefault="00B83920" w:rsidP="00B83920">
      <w:pPr>
        <w:numPr>
          <w:ilvl w:val="0"/>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Podaci o naručiocu;</w:t>
      </w:r>
    </w:p>
    <w:p w:rsidR="00B83920" w:rsidRPr="00B83920" w:rsidRDefault="00B83920" w:rsidP="00B83920">
      <w:pPr>
        <w:numPr>
          <w:ilvl w:val="0"/>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 xml:space="preserve">Podaci o postupku i predmetu javne nabavke: </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Vrsta postupka,</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Predmet javne nabavke (vrsta predmeta, naziv i opis predmeta),</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Procijenjena vrijednost predmeta nabavke</w:t>
      </w:r>
      <w:r w:rsidRPr="00B83920">
        <w:rPr>
          <w:rFonts w:ascii="Arial" w:eastAsia="Calibri" w:hAnsi="Arial" w:cs="Arial"/>
          <w:color w:val="000000"/>
          <w:vertAlign w:val="superscript"/>
          <w:lang w:val="sr-Latn-ME"/>
        </w:rPr>
        <w:footnoteReference w:id="2"/>
      </w:r>
      <w:r w:rsidRPr="00B83920">
        <w:rPr>
          <w:rFonts w:ascii="Arial" w:eastAsia="Calibri" w:hAnsi="Arial" w:cs="Arial"/>
          <w:color w:val="000000"/>
          <w:lang w:val="sr-Latn-ME"/>
        </w:rPr>
        <w:t>,</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 xml:space="preserve">Način nabavke: </w:t>
      </w:r>
    </w:p>
    <w:p w:rsidR="00B83920" w:rsidRPr="00B83920" w:rsidRDefault="00B83920" w:rsidP="00B83920">
      <w:pPr>
        <w:numPr>
          <w:ilvl w:val="0"/>
          <w:numId w:val="7"/>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Cjelina, po partijama,</w:t>
      </w:r>
    </w:p>
    <w:p w:rsidR="00B83920" w:rsidRPr="00B83920" w:rsidRDefault="00B83920" w:rsidP="00B83920">
      <w:pPr>
        <w:numPr>
          <w:ilvl w:val="0"/>
          <w:numId w:val="7"/>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Zajednička nabavka,</w:t>
      </w:r>
    </w:p>
    <w:p w:rsidR="00B83920" w:rsidRPr="00B83920" w:rsidRDefault="00B83920" w:rsidP="00B83920">
      <w:pPr>
        <w:numPr>
          <w:ilvl w:val="0"/>
          <w:numId w:val="7"/>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Centralizovana nabavka,</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Posebni oblik nabavke:</w:t>
      </w:r>
    </w:p>
    <w:p w:rsidR="00B83920" w:rsidRPr="00B83920" w:rsidRDefault="00B83920" w:rsidP="00B83920">
      <w:pPr>
        <w:numPr>
          <w:ilvl w:val="0"/>
          <w:numId w:val="8"/>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Okvirni sporazum,</w:t>
      </w:r>
    </w:p>
    <w:p w:rsidR="00B83920" w:rsidRPr="00B83920" w:rsidRDefault="00B83920" w:rsidP="00B83920">
      <w:pPr>
        <w:numPr>
          <w:ilvl w:val="0"/>
          <w:numId w:val="8"/>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Dinamički sistem nabavki,</w:t>
      </w:r>
    </w:p>
    <w:p w:rsidR="00B83920" w:rsidRPr="00B83920" w:rsidRDefault="00B83920" w:rsidP="00B83920">
      <w:pPr>
        <w:numPr>
          <w:ilvl w:val="0"/>
          <w:numId w:val="8"/>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Elektronska aukcija,</w:t>
      </w:r>
    </w:p>
    <w:p w:rsidR="00B83920" w:rsidRPr="00B83920" w:rsidRDefault="00B83920" w:rsidP="00B83920">
      <w:pPr>
        <w:numPr>
          <w:ilvl w:val="0"/>
          <w:numId w:val="8"/>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Elektronski katalog,</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Uslovi za učešće u postupku javne nabavke i posebni osnovi za isključenje,</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Kriterijum za izbor najpovoljnije ponude,</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Način, mjesto i vrijeme podnošenja ponuda i otvaranja ponuda,</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Rok za donošenje odluke o izboru,</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Rok važenja ponude,</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Garancija ponude</w:t>
      </w:r>
    </w:p>
    <w:p w:rsidR="00B83920" w:rsidRPr="00B83920" w:rsidRDefault="00B83920" w:rsidP="00B83920">
      <w:pPr>
        <w:spacing w:after="0" w:line="240" w:lineRule="auto"/>
        <w:rPr>
          <w:rFonts w:ascii="Calibri" w:eastAsia="Calibri" w:hAnsi="Calibri" w:cs="Times New Roman"/>
          <w:color w:val="000000"/>
          <w:lang w:val="sr-Latn-ME"/>
        </w:rPr>
      </w:pPr>
    </w:p>
    <w:p w:rsidR="00B83920" w:rsidRPr="00B83920" w:rsidRDefault="00B83920" w:rsidP="00B8392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2" w:name="_Toc62730554"/>
      <w:r w:rsidRPr="00B83920">
        <w:rPr>
          <w:rFonts w:ascii="Arial" w:eastAsia="Times New Roman" w:hAnsi="Arial" w:cs="Times New Roman"/>
          <w:b/>
          <w:color w:val="000000"/>
          <w:sz w:val="24"/>
          <w:szCs w:val="32"/>
          <w:lang w:val="sr-Latn-ME"/>
        </w:rPr>
        <w:t>TEHNIČKA SPECIFIKACIJA PREDMETA JAVNE NABAVKE</w:t>
      </w:r>
      <w:r w:rsidRPr="00B83920">
        <w:rPr>
          <w:rFonts w:ascii="Arial" w:eastAsia="Times New Roman" w:hAnsi="Arial" w:cs="Times New Roman"/>
          <w:b/>
          <w:color w:val="000000"/>
          <w:sz w:val="24"/>
          <w:szCs w:val="32"/>
          <w:vertAlign w:val="superscript"/>
          <w:lang w:val="sr-Latn-ME"/>
        </w:rPr>
        <w:footnoteReference w:id="3"/>
      </w:r>
      <w:bookmarkEnd w:id="2"/>
    </w:p>
    <w:p w:rsidR="00B83920" w:rsidRPr="00B83920" w:rsidRDefault="00B83920" w:rsidP="00B83920">
      <w:pPr>
        <w:spacing w:after="0" w:line="240" w:lineRule="auto"/>
        <w:rPr>
          <w:rFonts w:ascii="Calibri" w:eastAsia="Calibri" w:hAnsi="Calibri" w:cs="Times New Roman"/>
          <w:color w:val="000000"/>
          <w:lang w:val="sr-Latn-ME"/>
        </w:rPr>
      </w:pPr>
    </w:p>
    <w:p w:rsidR="00B83920" w:rsidRPr="00B83920" w:rsidRDefault="00B83920" w:rsidP="00B83920">
      <w:pPr>
        <w:numPr>
          <w:ilvl w:val="0"/>
          <w:numId w:val="4"/>
        </w:numPr>
        <w:spacing w:after="160" w:line="259" w:lineRule="auto"/>
        <w:contextualSpacing/>
        <w:jc w:val="both"/>
        <w:rPr>
          <w:rFonts w:ascii="Arial" w:eastAsia="Calibri" w:hAnsi="Arial" w:cs="Arial"/>
          <w:color w:val="000000"/>
          <w:lang w:val="sr-Latn-ME"/>
        </w:rPr>
      </w:pPr>
      <w:r w:rsidRPr="00B83920">
        <w:rPr>
          <w:rFonts w:ascii="Arial" w:eastAsia="Calibri" w:hAnsi="Arial" w:cs="Arial"/>
          <w:color w:val="000000"/>
          <w:lang w:val="sr-Latn-ME"/>
        </w:rPr>
        <w:t>Naziv i opis predmeta nabavke u cjelini, po partijama i stavkama sa bitnim karakteristikama</w:t>
      </w:r>
    </w:p>
    <w:p w:rsidR="00B83920" w:rsidRPr="00B83920" w:rsidRDefault="00B83920" w:rsidP="00B83920">
      <w:pPr>
        <w:numPr>
          <w:ilvl w:val="0"/>
          <w:numId w:val="4"/>
        </w:numPr>
        <w:spacing w:after="160" w:line="259" w:lineRule="auto"/>
        <w:contextualSpacing/>
        <w:jc w:val="both"/>
        <w:rPr>
          <w:rFonts w:ascii="Arial" w:eastAsia="Calibri" w:hAnsi="Arial" w:cs="Arial"/>
          <w:color w:val="000000"/>
          <w:lang w:val="sr-Latn-ME"/>
        </w:rPr>
      </w:pPr>
      <w:r w:rsidRPr="00B83920">
        <w:rPr>
          <w:rFonts w:ascii="Arial" w:eastAsia="Calibri" w:hAnsi="Arial" w:cs="Arial"/>
          <w:color w:val="000000"/>
          <w:lang w:val="sr-Latn-ME"/>
        </w:rPr>
        <w:t>Zahtjevi u pogledu načina izvršavanja predmeta nabavke koji su od značaja za sačinjavanje ponude i izvršenje ugovora</w:t>
      </w:r>
    </w:p>
    <w:p w:rsidR="00B83920" w:rsidRPr="00B83920" w:rsidRDefault="00B83920" w:rsidP="00B83920">
      <w:pPr>
        <w:spacing w:after="0" w:line="240" w:lineRule="auto"/>
        <w:rPr>
          <w:rFonts w:ascii="Calibri" w:eastAsia="Calibri" w:hAnsi="Calibri" w:cs="Times New Roman"/>
          <w:color w:val="000000"/>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3" w:name="_Toc62730555"/>
      <w:r w:rsidRPr="00B83920">
        <w:rPr>
          <w:rFonts w:ascii="Arial" w:eastAsia="Times New Roman" w:hAnsi="Arial" w:cs="Times New Roman"/>
          <w:b/>
          <w:color w:val="000000"/>
          <w:sz w:val="24"/>
          <w:szCs w:val="32"/>
          <w:lang w:val="sr-Latn-ME"/>
        </w:rPr>
        <w:t>DODATNE INFORMACIJE O PREDMETU I POSTUPKU NABAVKE</w:t>
      </w:r>
      <w:r w:rsidRPr="00B83920">
        <w:rPr>
          <w:rFonts w:ascii="Arial" w:eastAsia="Times New Roman" w:hAnsi="Arial" w:cs="Times New Roman"/>
          <w:b/>
          <w:color w:val="000000"/>
          <w:sz w:val="24"/>
          <w:szCs w:val="32"/>
          <w:vertAlign w:val="superscript"/>
          <w:lang w:val="sr-Latn-ME"/>
        </w:rPr>
        <w:footnoteReference w:id="4"/>
      </w:r>
      <w:bookmarkEnd w:id="3"/>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B83920">
        <w:rPr>
          <w:rFonts w:ascii="Arial" w:eastAsia="Calibri" w:hAnsi="Arial" w:cs="Arial"/>
          <w:b/>
          <w:bCs/>
          <w:color w:val="000000"/>
          <w:lang w:val="sr-Latn-ME"/>
        </w:rPr>
        <w:t>Procijenjena vrijednost predmenta nabavke:</w:t>
      </w:r>
      <w:r w:rsidRPr="00B83920">
        <w:rPr>
          <w:rFonts w:ascii="Arial" w:eastAsia="Calibri" w:hAnsi="Arial" w:cs="Arial"/>
          <w:b/>
          <w:bCs/>
          <w:color w:val="000000"/>
          <w:vertAlign w:val="superscript"/>
          <w:lang w:val="sr-Latn-ME"/>
        </w:rPr>
        <w:footnoteReference w:id="5"/>
      </w:r>
    </w:p>
    <w:p w:rsidR="00B83920" w:rsidRPr="00B83920" w:rsidRDefault="00B83920" w:rsidP="00B83920">
      <w:pPr>
        <w:spacing w:after="160" w:line="259" w:lineRule="auto"/>
        <w:jc w:val="both"/>
        <w:rPr>
          <w:rFonts w:ascii="Arial" w:eastAsia="Calibri" w:hAnsi="Arial" w:cs="Arial"/>
          <w:color w:val="000000"/>
          <w:lang w:val="sr-Latn-ME"/>
        </w:rPr>
      </w:pPr>
    </w:p>
    <w:p w:rsidR="00B83920" w:rsidRPr="00B83920" w:rsidRDefault="00B83920" w:rsidP="00B83920">
      <w:pPr>
        <w:spacing w:after="160" w:line="259" w:lineRule="auto"/>
        <w:jc w:val="both"/>
        <w:rPr>
          <w:rFonts w:ascii="Arial" w:eastAsia="Calibri" w:hAnsi="Arial" w:cs="Arial"/>
          <w:b/>
          <w:bCs/>
          <w:color w:val="000000"/>
          <w:lang w:val="sr-Latn-ME"/>
        </w:rPr>
      </w:pPr>
      <w:r w:rsidRPr="00B83920">
        <w:rPr>
          <w:rFonts w:ascii="Arial" w:eastAsia="Calibri" w:hAnsi="Arial" w:cs="Arial"/>
          <w:color w:val="000000"/>
          <w:lang w:val="sr-Latn-ME"/>
        </w:rPr>
        <w:sym w:font="Wingdings" w:char="F0A8"/>
      </w:r>
      <w:r w:rsidRPr="00B83920">
        <w:rPr>
          <w:rFonts w:ascii="Arial" w:eastAsia="Calibri" w:hAnsi="Arial" w:cs="Arial"/>
          <w:color w:val="000000"/>
          <w:lang w:val="sr-Latn-ME"/>
        </w:rPr>
        <w:t xml:space="preserve"> </w:t>
      </w:r>
      <w:r w:rsidRPr="00B83920">
        <w:rPr>
          <w:rFonts w:ascii="Arial" w:eastAsia="Calibri" w:hAnsi="Arial" w:cs="Arial"/>
          <w:b/>
          <w:bCs/>
          <w:color w:val="000000"/>
          <w:lang w:val="sr-Latn-ME"/>
        </w:rPr>
        <w:t>Procijenjena vrijednost predmeta nabavke bez zaključivanja okvirnog sporazuma</w:t>
      </w:r>
      <w:r w:rsidRPr="00B83920">
        <w:rPr>
          <w:rFonts w:ascii="Arial" w:eastAsia="Calibri" w:hAnsi="Arial" w:cs="Arial"/>
          <w:color w:val="000000"/>
          <w:lang w:val="sr-Latn-ME"/>
        </w:rPr>
        <w:t>:</w:t>
      </w:r>
    </w:p>
    <w:p w:rsidR="00B83920" w:rsidRPr="00B83920" w:rsidRDefault="00B83920" w:rsidP="00B83920">
      <w:pPr>
        <w:spacing w:after="160" w:line="259" w:lineRule="auto"/>
        <w:jc w:val="both"/>
        <w:rPr>
          <w:rFonts w:ascii="Arial" w:eastAsia="Calibri" w:hAnsi="Arial" w:cs="Arial"/>
          <w:color w:val="000000"/>
          <w:lang w:val="sr-Latn-ME"/>
        </w:rPr>
      </w:pPr>
      <w:r w:rsidRPr="00B83920">
        <w:rPr>
          <w:rFonts w:ascii="Arial" w:eastAsia="Calibri" w:hAnsi="Arial" w:cs="Arial"/>
          <w:color w:val="000000"/>
          <w:lang w:val="sr-Latn-ME"/>
        </w:rPr>
        <w:sym w:font="Wingdings" w:char="F0A8"/>
      </w:r>
      <w:r w:rsidRPr="00B83920">
        <w:rPr>
          <w:rFonts w:ascii="Arial" w:eastAsia="Calibri" w:hAnsi="Arial" w:cs="Arial"/>
          <w:color w:val="000000"/>
          <w:lang w:val="sr-Latn-ME"/>
        </w:rPr>
        <w:t xml:space="preserve"> po partijama je:</w:t>
      </w:r>
    </w:p>
    <w:p w:rsidR="008415A9" w:rsidRPr="003F39FB" w:rsidRDefault="008415A9" w:rsidP="008415A9">
      <w:pPr>
        <w:spacing w:after="160" w:line="259" w:lineRule="auto"/>
        <w:jc w:val="both"/>
        <w:rPr>
          <w:rFonts w:ascii="Arial" w:eastAsia="Calibri" w:hAnsi="Arial" w:cs="Arial"/>
          <w:color w:val="000000"/>
          <w:lang w:val="sr-Latn-ME"/>
        </w:rPr>
      </w:pPr>
      <w:r w:rsidRPr="003F39FB">
        <w:rPr>
          <w:rFonts w:ascii="Arial" w:eastAsia="Calibri" w:hAnsi="Arial" w:cs="Arial"/>
          <w:color w:val="000000"/>
          <w:lang w:val="sr-Latn-ME"/>
        </w:rPr>
        <w:t>Partija 1:</w:t>
      </w:r>
      <w:r w:rsidRPr="003F39FB">
        <w:rPr>
          <w:rFonts w:ascii="Arial" w:eastAsia="Calibri" w:hAnsi="Arial" w:cs="Arial"/>
          <w:color w:val="000000"/>
          <w:u w:val="single"/>
          <w:lang w:val="sr-Latn-ME"/>
        </w:rPr>
        <w:t xml:space="preserve"> </w:t>
      </w:r>
      <w:r w:rsidRPr="00552ED4">
        <w:rPr>
          <w:rFonts w:ascii="Arial" w:eastAsia="Calibri" w:hAnsi="Arial" w:cs="Arial"/>
          <w:color w:val="000000"/>
          <w:u w:val="single"/>
          <w:lang w:val="sr-Latn-ME"/>
        </w:rPr>
        <w:t>Hljeb i pekarski proizvodi</w:t>
      </w:r>
      <w:r>
        <w:rPr>
          <w:rFonts w:ascii="Arial" w:eastAsia="Calibri" w:hAnsi="Arial" w:cs="Arial"/>
          <w:color w:val="000000"/>
          <w:lang w:val="sr-Latn-ME"/>
        </w:rPr>
        <w:t xml:space="preserve"> </w:t>
      </w:r>
      <w:r w:rsidRPr="003F39FB">
        <w:rPr>
          <w:rFonts w:ascii="Arial" w:eastAsia="Calibri" w:hAnsi="Arial" w:cs="Arial"/>
          <w:color w:val="000000"/>
          <w:lang w:val="sr-Latn-ME"/>
        </w:rPr>
        <w:t xml:space="preserve">procijenjene vrijednosti </w:t>
      </w:r>
      <w:r w:rsidR="00A02648">
        <w:rPr>
          <w:rFonts w:ascii="Arial" w:eastAsia="Calibri" w:hAnsi="Arial" w:cs="Arial"/>
          <w:color w:val="000000"/>
          <w:u w:val="single"/>
          <w:lang w:val="sr-Latn-ME"/>
        </w:rPr>
        <w:t>8</w:t>
      </w:r>
      <w:r w:rsidRPr="00E85689">
        <w:rPr>
          <w:rFonts w:ascii="Arial" w:eastAsia="Calibri" w:hAnsi="Arial" w:cs="Arial"/>
          <w:color w:val="000000"/>
          <w:u w:val="single"/>
          <w:lang w:val="sr-Latn-ME"/>
        </w:rPr>
        <w:t>.</w:t>
      </w:r>
      <w:r>
        <w:rPr>
          <w:rFonts w:ascii="Arial" w:eastAsia="Calibri" w:hAnsi="Arial" w:cs="Arial"/>
          <w:color w:val="000000"/>
          <w:u w:val="single"/>
          <w:lang w:val="sr-Latn-ME"/>
        </w:rPr>
        <w:t>000</w:t>
      </w:r>
      <w:r w:rsidRPr="00E85689">
        <w:rPr>
          <w:rFonts w:ascii="Arial" w:eastAsia="Calibri" w:hAnsi="Arial" w:cs="Arial"/>
          <w:color w:val="000000"/>
          <w:u w:val="single"/>
          <w:lang w:val="sr-Latn-ME"/>
        </w:rPr>
        <w:t>,00</w:t>
      </w:r>
      <w:r w:rsidRPr="003F39FB">
        <w:rPr>
          <w:rFonts w:ascii="Arial" w:eastAsia="Calibri" w:hAnsi="Arial" w:cs="Arial"/>
          <w:color w:val="000000"/>
          <w:u w:val="single"/>
          <w:lang w:val="sr-Latn-ME"/>
        </w:rPr>
        <w:t xml:space="preserve"> €</w:t>
      </w:r>
    </w:p>
    <w:p w:rsidR="008415A9" w:rsidRPr="003F39FB" w:rsidRDefault="008415A9" w:rsidP="008415A9">
      <w:pPr>
        <w:spacing w:after="160" w:line="259" w:lineRule="auto"/>
        <w:jc w:val="both"/>
        <w:rPr>
          <w:rFonts w:ascii="Arial" w:eastAsia="Calibri" w:hAnsi="Arial" w:cs="Arial"/>
          <w:color w:val="000000"/>
          <w:lang w:val="sr-Latn-ME"/>
        </w:rPr>
      </w:pPr>
      <w:r w:rsidRPr="003F39FB">
        <w:rPr>
          <w:rFonts w:ascii="Arial" w:eastAsia="Calibri" w:hAnsi="Arial" w:cs="Arial"/>
          <w:color w:val="000000"/>
          <w:lang w:val="sr-Latn-ME"/>
        </w:rPr>
        <w:lastRenderedPageBreak/>
        <w:t xml:space="preserve">Partija 2: </w:t>
      </w:r>
      <w:r>
        <w:rPr>
          <w:rFonts w:ascii="Arial" w:eastAsia="Calibri" w:hAnsi="Arial" w:cs="Arial"/>
          <w:color w:val="000000"/>
          <w:u w:val="single"/>
          <w:lang w:val="sr-Latn-ME"/>
        </w:rPr>
        <w:t>Brašno</w:t>
      </w:r>
      <w:r w:rsidRPr="003F39FB">
        <w:rPr>
          <w:rFonts w:ascii="Arial" w:eastAsia="Calibri" w:hAnsi="Arial" w:cs="Arial"/>
          <w:color w:val="000000"/>
          <w:lang w:val="sr-Latn-ME"/>
        </w:rPr>
        <w:t xml:space="preserve"> procijenjene vrijednosti </w:t>
      </w:r>
      <w:r w:rsidR="00B04C6D">
        <w:rPr>
          <w:rFonts w:ascii="Arial" w:eastAsia="Calibri" w:hAnsi="Arial" w:cs="Arial"/>
          <w:color w:val="000000"/>
          <w:u w:val="single"/>
          <w:lang w:val="sr-Latn-ME"/>
        </w:rPr>
        <w:t>2.000</w:t>
      </w:r>
      <w:r w:rsidRPr="00E85689">
        <w:rPr>
          <w:rFonts w:ascii="Arial" w:eastAsia="Calibri" w:hAnsi="Arial" w:cs="Arial"/>
          <w:color w:val="000000"/>
          <w:u w:val="single"/>
          <w:lang w:val="sr-Latn-ME"/>
        </w:rPr>
        <w:t>,00</w:t>
      </w:r>
      <w:r w:rsidRPr="003F39FB">
        <w:rPr>
          <w:rFonts w:ascii="Arial" w:eastAsia="Calibri" w:hAnsi="Arial" w:cs="Arial"/>
          <w:color w:val="000000"/>
          <w:u w:val="single"/>
          <w:lang w:val="sr-Latn-ME"/>
        </w:rPr>
        <w:t xml:space="preserve"> €</w:t>
      </w:r>
    </w:p>
    <w:p w:rsidR="008415A9" w:rsidRPr="003F39FB" w:rsidRDefault="008415A9" w:rsidP="008415A9">
      <w:pPr>
        <w:spacing w:after="160" w:line="259" w:lineRule="auto"/>
        <w:jc w:val="both"/>
        <w:rPr>
          <w:rFonts w:ascii="Arial" w:eastAsia="Calibri" w:hAnsi="Arial" w:cs="Arial"/>
          <w:color w:val="000000"/>
          <w:lang w:val="sr-Latn-ME"/>
        </w:rPr>
      </w:pPr>
      <w:r w:rsidRPr="003F39FB">
        <w:rPr>
          <w:rFonts w:ascii="Arial" w:eastAsia="Calibri" w:hAnsi="Arial" w:cs="Arial"/>
          <w:color w:val="000000"/>
          <w:lang w:val="sr-Latn-ME"/>
        </w:rPr>
        <w:t xml:space="preserve">Partija 3: </w:t>
      </w:r>
      <w:r>
        <w:rPr>
          <w:rFonts w:ascii="Arial" w:eastAsia="Calibri" w:hAnsi="Arial" w:cs="Arial"/>
          <w:color w:val="000000"/>
          <w:u w:val="single"/>
          <w:lang w:val="sr-Latn-ME"/>
        </w:rPr>
        <w:t>Mlijeko i mlječni proizvodi</w:t>
      </w:r>
      <w:r w:rsidRPr="003F39FB">
        <w:rPr>
          <w:rFonts w:ascii="Arial" w:eastAsia="Calibri" w:hAnsi="Arial" w:cs="Arial"/>
          <w:color w:val="000000"/>
          <w:lang w:val="sr-Latn-ME"/>
        </w:rPr>
        <w:t xml:space="preserve"> procijenjene vrijednosti </w:t>
      </w:r>
      <w:r w:rsidR="00B04C6D">
        <w:rPr>
          <w:rFonts w:ascii="Arial" w:eastAsia="Calibri" w:hAnsi="Arial" w:cs="Arial"/>
          <w:color w:val="000000"/>
          <w:u w:val="single"/>
          <w:lang w:val="sr-Latn-ME"/>
        </w:rPr>
        <w:t>1</w:t>
      </w:r>
      <w:r w:rsidR="00A02648">
        <w:rPr>
          <w:rFonts w:ascii="Arial" w:eastAsia="Calibri" w:hAnsi="Arial" w:cs="Arial"/>
          <w:color w:val="000000"/>
          <w:u w:val="single"/>
          <w:lang w:val="sr-Latn-ME"/>
        </w:rPr>
        <w:t>2</w:t>
      </w:r>
      <w:r>
        <w:rPr>
          <w:rFonts w:ascii="Arial" w:eastAsia="Calibri" w:hAnsi="Arial" w:cs="Arial"/>
          <w:color w:val="000000"/>
          <w:u w:val="single"/>
          <w:lang w:val="sr-Latn-ME"/>
        </w:rPr>
        <w:t>.0</w:t>
      </w:r>
      <w:r w:rsidRPr="00E85689">
        <w:rPr>
          <w:rFonts w:ascii="Arial" w:eastAsia="Calibri" w:hAnsi="Arial" w:cs="Arial"/>
          <w:color w:val="000000"/>
          <w:u w:val="single"/>
          <w:lang w:val="sr-Latn-ME"/>
        </w:rPr>
        <w:t>00,00</w:t>
      </w:r>
      <w:r w:rsidRPr="003F39FB">
        <w:rPr>
          <w:rFonts w:ascii="Arial" w:eastAsia="Calibri" w:hAnsi="Arial" w:cs="Arial"/>
          <w:color w:val="000000"/>
          <w:u w:val="single"/>
          <w:lang w:val="sr-Latn-ME"/>
        </w:rPr>
        <w:t xml:space="preserve"> €</w:t>
      </w:r>
    </w:p>
    <w:p w:rsidR="008415A9" w:rsidRDefault="008415A9" w:rsidP="008415A9">
      <w:pPr>
        <w:spacing w:after="160" w:line="259" w:lineRule="auto"/>
        <w:jc w:val="both"/>
        <w:rPr>
          <w:rFonts w:ascii="Arial" w:eastAsia="Calibri" w:hAnsi="Arial" w:cs="Arial"/>
          <w:color w:val="000000"/>
          <w:u w:val="single"/>
          <w:lang w:val="sr-Latn-ME"/>
        </w:rPr>
      </w:pPr>
      <w:r>
        <w:rPr>
          <w:rFonts w:ascii="Arial" w:eastAsia="Calibri" w:hAnsi="Arial" w:cs="Arial"/>
          <w:color w:val="000000"/>
          <w:lang w:val="sr-Latn-ME"/>
        </w:rPr>
        <w:t>Partija 4</w:t>
      </w:r>
      <w:r w:rsidRPr="003F39FB">
        <w:rPr>
          <w:rFonts w:ascii="Arial" w:eastAsia="Calibri" w:hAnsi="Arial" w:cs="Arial"/>
          <w:color w:val="000000"/>
          <w:lang w:val="sr-Latn-ME"/>
        </w:rPr>
        <w:t xml:space="preserve">: </w:t>
      </w:r>
      <w:r>
        <w:rPr>
          <w:rFonts w:ascii="Arial" w:eastAsia="Calibri" w:hAnsi="Arial" w:cs="Arial"/>
          <w:color w:val="000000"/>
          <w:u w:val="single"/>
          <w:lang w:val="sr-Latn-ME"/>
        </w:rPr>
        <w:t>Ostali prehrambeni proizvodi</w:t>
      </w:r>
      <w:r w:rsidRPr="003F39FB">
        <w:rPr>
          <w:rFonts w:ascii="Arial" w:eastAsia="Calibri" w:hAnsi="Arial" w:cs="Arial"/>
          <w:color w:val="000000"/>
          <w:lang w:val="sr-Latn-ME"/>
        </w:rPr>
        <w:t xml:space="preserve"> procijenjene vrijednosti </w:t>
      </w:r>
      <w:r w:rsidR="00A02648">
        <w:rPr>
          <w:rFonts w:ascii="Arial" w:eastAsia="Calibri" w:hAnsi="Arial" w:cs="Arial"/>
          <w:color w:val="000000"/>
          <w:u w:val="single"/>
          <w:lang w:val="sr-Latn-ME"/>
        </w:rPr>
        <w:t>22</w:t>
      </w:r>
      <w:r>
        <w:rPr>
          <w:rFonts w:ascii="Arial" w:eastAsia="Calibri" w:hAnsi="Arial" w:cs="Arial"/>
          <w:color w:val="000000"/>
          <w:u w:val="single"/>
          <w:lang w:val="sr-Latn-ME"/>
        </w:rPr>
        <w:t>.000</w:t>
      </w:r>
      <w:r w:rsidRPr="00552ED4">
        <w:rPr>
          <w:rFonts w:ascii="Arial" w:eastAsia="Calibri" w:hAnsi="Arial" w:cs="Arial"/>
          <w:color w:val="000000"/>
          <w:u w:val="single"/>
          <w:lang w:val="sr-Latn-ME"/>
        </w:rPr>
        <w:t>,00 €</w:t>
      </w:r>
    </w:p>
    <w:p w:rsidR="008415A9" w:rsidRDefault="008415A9" w:rsidP="008415A9">
      <w:pPr>
        <w:spacing w:after="160" w:line="259" w:lineRule="auto"/>
        <w:jc w:val="both"/>
        <w:rPr>
          <w:rFonts w:ascii="Arial" w:eastAsia="Calibri" w:hAnsi="Arial" w:cs="Arial"/>
          <w:color w:val="000000"/>
          <w:u w:val="single"/>
          <w:lang w:val="sr-Latn-ME"/>
        </w:rPr>
      </w:pPr>
      <w:r w:rsidRPr="003F39FB">
        <w:rPr>
          <w:rFonts w:ascii="Arial" w:eastAsia="Calibri" w:hAnsi="Arial" w:cs="Arial"/>
          <w:color w:val="000000"/>
          <w:lang w:val="sr-Latn-ME"/>
        </w:rPr>
        <w:t xml:space="preserve">Partija </w:t>
      </w:r>
      <w:r>
        <w:rPr>
          <w:rFonts w:ascii="Arial" w:eastAsia="Calibri" w:hAnsi="Arial" w:cs="Arial"/>
          <w:color w:val="000000"/>
          <w:lang w:val="sr-Latn-ME"/>
        </w:rPr>
        <w:t>5</w:t>
      </w:r>
      <w:r w:rsidRPr="003F39FB">
        <w:rPr>
          <w:rFonts w:ascii="Arial" w:eastAsia="Calibri" w:hAnsi="Arial" w:cs="Arial"/>
          <w:color w:val="000000"/>
          <w:lang w:val="sr-Latn-ME"/>
        </w:rPr>
        <w:t xml:space="preserve">: </w:t>
      </w:r>
      <w:r>
        <w:rPr>
          <w:rFonts w:ascii="Arial" w:eastAsia="Calibri" w:hAnsi="Arial" w:cs="Arial"/>
          <w:color w:val="000000"/>
          <w:u w:val="single"/>
          <w:lang w:val="sr-Latn-ME"/>
        </w:rPr>
        <w:t>Svježe voće i povrće</w:t>
      </w:r>
      <w:r w:rsidRPr="003F39FB">
        <w:rPr>
          <w:rFonts w:ascii="Arial" w:eastAsia="Calibri" w:hAnsi="Arial" w:cs="Arial"/>
          <w:color w:val="000000"/>
          <w:lang w:val="sr-Latn-ME"/>
        </w:rPr>
        <w:t xml:space="preserve"> procijenjene vrijednosti</w:t>
      </w:r>
      <w:r>
        <w:rPr>
          <w:rFonts w:ascii="Arial" w:eastAsia="Calibri" w:hAnsi="Arial" w:cs="Arial"/>
          <w:color w:val="000000"/>
          <w:lang w:val="sr-Latn-ME"/>
        </w:rPr>
        <w:t xml:space="preserve"> </w:t>
      </w:r>
      <w:r w:rsidR="00B04C6D">
        <w:rPr>
          <w:rFonts w:ascii="Arial" w:eastAsia="Calibri" w:hAnsi="Arial" w:cs="Arial"/>
          <w:color w:val="000000"/>
          <w:u w:val="single"/>
          <w:lang w:val="sr-Latn-ME"/>
        </w:rPr>
        <w:t>1</w:t>
      </w:r>
      <w:r w:rsidR="00A02648">
        <w:rPr>
          <w:rFonts w:ascii="Arial" w:eastAsia="Calibri" w:hAnsi="Arial" w:cs="Arial"/>
          <w:color w:val="000000"/>
          <w:u w:val="single"/>
          <w:lang w:val="sr-Latn-ME"/>
        </w:rPr>
        <w:t>2</w:t>
      </w:r>
      <w:r w:rsidR="00B04C6D">
        <w:rPr>
          <w:rFonts w:ascii="Arial" w:eastAsia="Calibri" w:hAnsi="Arial" w:cs="Arial"/>
          <w:color w:val="000000"/>
          <w:u w:val="single"/>
          <w:lang w:val="sr-Latn-ME"/>
        </w:rPr>
        <w:t>.000</w:t>
      </w:r>
      <w:r w:rsidRPr="00421E2F">
        <w:rPr>
          <w:rFonts w:ascii="Arial" w:eastAsia="Calibri" w:hAnsi="Arial" w:cs="Arial"/>
          <w:color w:val="000000"/>
          <w:u w:val="single"/>
          <w:lang w:val="sr-Latn-ME"/>
        </w:rPr>
        <w:t>,00</w:t>
      </w:r>
      <w:r w:rsidRPr="003F39FB">
        <w:rPr>
          <w:rFonts w:ascii="Arial" w:eastAsia="Calibri" w:hAnsi="Arial" w:cs="Arial"/>
          <w:color w:val="000000"/>
          <w:u w:val="single"/>
          <w:lang w:val="sr-Latn-ME"/>
        </w:rPr>
        <w:t xml:space="preserve"> €</w:t>
      </w:r>
    </w:p>
    <w:p w:rsidR="008415A9" w:rsidRPr="003F39FB" w:rsidRDefault="008415A9" w:rsidP="008415A9">
      <w:pPr>
        <w:spacing w:after="160" w:line="259" w:lineRule="auto"/>
        <w:jc w:val="both"/>
        <w:rPr>
          <w:rFonts w:ascii="Arial" w:eastAsia="Calibri" w:hAnsi="Arial" w:cs="Arial"/>
          <w:color w:val="000000"/>
          <w:lang w:val="sr-Latn-ME"/>
        </w:rPr>
      </w:pPr>
      <w:r w:rsidRPr="00840BE0">
        <w:rPr>
          <w:rFonts w:ascii="Arial" w:eastAsia="Calibri" w:hAnsi="Arial" w:cs="Arial"/>
          <w:color w:val="000000"/>
          <w:lang w:val="sr-Latn-ME"/>
        </w:rPr>
        <w:t xml:space="preserve">Partija 6: </w:t>
      </w:r>
      <w:r>
        <w:rPr>
          <w:rFonts w:ascii="Arial" w:eastAsia="Calibri" w:hAnsi="Arial" w:cs="Arial"/>
          <w:color w:val="000000"/>
          <w:u w:val="single"/>
          <w:lang w:val="sr-Latn-ME"/>
        </w:rPr>
        <w:t>Meso</w:t>
      </w:r>
      <w:r w:rsidRPr="00840BE0">
        <w:rPr>
          <w:rFonts w:ascii="Arial" w:eastAsia="Calibri" w:hAnsi="Arial" w:cs="Arial"/>
          <w:color w:val="000000"/>
          <w:lang w:val="sr-Latn-ME"/>
        </w:rPr>
        <w:t xml:space="preserve"> </w:t>
      </w:r>
      <w:r w:rsidRPr="003F39FB">
        <w:rPr>
          <w:rFonts w:ascii="Arial" w:eastAsia="Calibri" w:hAnsi="Arial" w:cs="Arial"/>
          <w:color w:val="000000"/>
          <w:lang w:val="sr-Latn-ME"/>
        </w:rPr>
        <w:t>procijenjene vrijednosti</w:t>
      </w:r>
      <w:r>
        <w:rPr>
          <w:rFonts w:ascii="Arial" w:eastAsia="Calibri" w:hAnsi="Arial" w:cs="Arial"/>
          <w:color w:val="000000"/>
          <w:lang w:val="sr-Latn-ME"/>
        </w:rPr>
        <w:t xml:space="preserve"> </w:t>
      </w:r>
      <w:r>
        <w:rPr>
          <w:rFonts w:ascii="Arial" w:eastAsia="Calibri" w:hAnsi="Arial" w:cs="Arial"/>
          <w:color w:val="000000"/>
          <w:u w:val="single"/>
          <w:lang w:val="sr-Latn-ME"/>
        </w:rPr>
        <w:t>1</w:t>
      </w:r>
      <w:r w:rsidR="00A02648">
        <w:rPr>
          <w:rFonts w:ascii="Arial" w:eastAsia="Calibri" w:hAnsi="Arial" w:cs="Arial"/>
          <w:color w:val="000000"/>
          <w:u w:val="single"/>
          <w:lang w:val="sr-Latn-ME"/>
        </w:rPr>
        <w:t>4</w:t>
      </w:r>
      <w:r>
        <w:rPr>
          <w:rFonts w:ascii="Arial" w:eastAsia="Calibri" w:hAnsi="Arial" w:cs="Arial"/>
          <w:color w:val="000000"/>
          <w:u w:val="single"/>
          <w:lang w:val="sr-Latn-ME"/>
        </w:rPr>
        <w:t>.000</w:t>
      </w:r>
      <w:r w:rsidRPr="00421E2F">
        <w:rPr>
          <w:rFonts w:ascii="Arial" w:eastAsia="Calibri" w:hAnsi="Arial" w:cs="Arial"/>
          <w:color w:val="000000"/>
          <w:u w:val="single"/>
          <w:lang w:val="sr-Latn-ME"/>
        </w:rPr>
        <w:t>,00</w:t>
      </w:r>
      <w:r w:rsidRPr="003F39FB">
        <w:rPr>
          <w:rFonts w:ascii="Arial" w:eastAsia="Calibri" w:hAnsi="Arial" w:cs="Arial"/>
          <w:color w:val="000000"/>
          <w:u w:val="single"/>
          <w:lang w:val="sr-Latn-ME"/>
        </w:rPr>
        <w:t xml:space="preserve"> €</w:t>
      </w:r>
    </w:p>
    <w:p w:rsidR="008415A9" w:rsidRPr="003F39FB" w:rsidRDefault="008415A9" w:rsidP="008415A9">
      <w:pPr>
        <w:spacing w:after="160" w:line="259" w:lineRule="auto"/>
        <w:jc w:val="both"/>
        <w:rPr>
          <w:rFonts w:ascii="Arial" w:eastAsia="Calibri" w:hAnsi="Arial" w:cs="Arial"/>
          <w:color w:val="000000"/>
          <w:lang w:val="sr-Latn-ME"/>
        </w:rPr>
      </w:pPr>
    </w:p>
    <w:p w:rsidR="008415A9" w:rsidRPr="003F39FB" w:rsidRDefault="008415A9" w:rsidP="008415A9">
      <w:pPr>
        <w:spacing w:after="160" w:line="259" w:lineRule="auto"/>
        <w:jc w:val="both"/>
        <w:rPr>
          <w:rFonts w:ascii="Arial" w:eastAsia="Calibri" w:hAnsi="Arial" w:cs="Arial"/>
          <w:color w:val="000000"/>
          <w:lang w:val="sr-Latn-ME"/>
        </w:rPr>
      </w:pPr>
      <w:r w:rsidRPr="003F39FB">
        <w:rPr>
          <w:rFonts w:ascii="Arial" w:eastAsia="Calibri" w:hAnsi="Arial" w:cs="Arial"/>
          <w:color w:val="000000"/>
          <w:lang w:val="sr-Latn-ME"/>
        </w:rPr>
        <w:t xml:space="preserve">                                      UKUPNO:                   </w:t>
      </w:r>
      <w:r w:rsidRPr="003F39FB">
        <w:rPr>
          <w:rFonts w:ascii="Arial" w:eastAsia="Calibri" w:hAnsi="Arial" w:cs="Arial"/>
          <w:color w:val="000000"/>
          <w:u w:val="single"/>
          <w:lang w:val="sr-Latn-ME"/>
        </w:rPr>
        <w:t xml:space="preserve"> </w:t>
      </w:r>
      <w:r w:rsidR="009F1D67">
        <w:rPr>
          <w:rFonts w:ascii="Arial" w:eastAsia="Calibri" w:hAnsi="Arial" w:cs="Arial"/>
          <w:color w:val="000000"/>
          <w:u w:val="single"/>
          <w:lang w:val="sr-Latn-ME"/>
        </w:rPr>
        <w:t>70</w:t>
      </w:r>
      <w:r w:rsidRPr="00B27B20">
        <w:rPr>
          <w:rFonts w:ascii="Arial" w:eastAsia="Calibri" w:hAnsi="Arial" w:cs="Arial"/>
          <w:color w:val="000000"/>
          <w:u w:val="single"/>
          <w:lang w:val="sr-Latn-ME"/>
        </w:rPr>
        <w:t>.</w:t>
      </w:r>
      <w:r>
        <w:rPr>
          <w:rFonts w:ascii="Arial" w:eastAsia="Calibri" w:hAnsi="Arial" w:cs="Arial"/>
          <w:color w:val="000000"/>
          <w:u w:val="single"/>
          <w:lang w:val="sr-Latn-ME"/>
        </w:rPr>
        <w:t>000</w:t>
      </w:r>
      <w:r w:rsidRPr="00B27B20">
        <w:rPr>
          <w:rFonts w:ascii="Arial" w:eastAsia="Calibri" w:hAnsi="Arial" w:cs="Arial"/>
          <w:color w:val="000000"/>
          <w:u w:val="single"/>
          <w:lang w:val="sr-Latn-ME"/>
        </w:rPr>
        <w:t>,00</w:t>
      </w:r>
      <w:r w:rsidRPr="003F39FB">
        <w:rPr>
          <w:rFonts w:ascii="Arial" w:eastAsia="Calibri" w:hAnsi="Arial" w:cs="Arial"/>
          <w:color w:val="000000"/>
          <w:u w:val="single"/>
          <w:lang w:val="sr-Latn-ME"/>
        </w:rPr>
        <w:t xml:space="preserve"> €.</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B83920">
        <w:rPr>
          <w:rFonts w:ascii="Arial" w:eastAsia="Times New Roman" w:hAnsi="Arial" w:cs="Arial"/>
          <w:b/>
          <w:color w:val="000000"/>
          <w:sz w:val="24"/>
          <w:szCs w:val="24"/>
          <w:lang w:val="sr-Latn-ME"/>
        </w:rPr>
        <w:t>ZAKLJUČIVANJE OKVIRNOG SPORAZUMA</w:t>
      </w:r>
      <w:r w:rsidRPr="00B83920">
        <w:rPr>
          <w:rFonts w:ascii="Arial" w:eastAsia="Times New Roman" w:hAnsi="Arial" w:cs="Arial"/>
          <w:b/>
          <w:color w:val="000000"/>
          <w:sz w:val="24"/>
          <w:szCs w:val="24"/>
          <w:vertAlign w:val="superscript"/>
          <w:lang w:val="sr-Latn-ME"/>
        </w:rPr>
        <w:footnoteReference w:id="6"/>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Zaključiće se okvirni sporazum:</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ne</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83920">
        <w:rPr>
          <w:rFonts w:ascii="Arial" w:eastAsia="Times New Roman" w:hAnsi="Arial" w:cs="Arial"/>
          <w:b/>
          <w:sz w:val="24"/>
          <w:szCs w:val="24"/>
          <w:lang w:val="sr-Latn-ME"/>
        </w:rPr>
        <w:t>PONUDA SA VARIJANTAMA</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Mogućnost podnošenja ponude sa varijantama</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w:t>
      </w:r>
      <w:r w:rsidRPr="00B83920">
        <w:rPr>
          <w:rFonts w:ascii="Arial" w:eastAsia="Times New Roman" w:hAnsi="Arial" w:cs="Arial"/>
          <w:sz w:val="24"/>
          <w:szCs w:val="24"/>
          <w:lang w:val="sr-Latn-ME"/>
        </w:rPr>
        <w:t>Varijante ponude nijesu dozvoljene i neće biti razmatrane.</w:t>
      </w:r>
    </w:p>
    <w:p w:rsidR="00B83920" w:rsidRPr="00B83920" w:rsidRDefault="00B83920" w:rsidP="00B83920">
      <w:pPr>
        <w:spacing w:after="0" w:line="240" w:lineRule="auto"/>
        <w:jc w:val="both"/>
        <w:rPr>
          <w:rFonts w:ascii="Arial" w:eastAsia="Times New Roman" w:hAnsi="Arial" w:cs="Arial"/>
          <w:b/>
          <w:bCs/>
          <w:color w:val="FF0000"/>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83920">
        <w:rPr>
          <w:rFonts w:ascii="Arial" w:eastAsia="Times New Roman" w:hAnsi="Arial" w:cs="Arial"/>
          <w:b/>
          <w:sz w:val="24"/>
          <w:szCs w:val="24"/>
          <w:lang w:val="sr-Latn-ME"/>
        </w:rPr>
        <w:t>REZERVISANA NABAVKA</w:t>
      </w:r>
    </w:p>
    <w:p w:rsidR="00B83920" w:rsidRPr="00B83920" w:rsidRDefault="00B83920" w:rsidP="00B83920">
      <w:pPr>
        <w:spacing w:after="0" w:line="240" w:lineRule="auto"/>
        <w:jc w:val="both"/>
        <w:rPr>
          <w:rFonts w:ascii="Arial" w:eastAsia="Times New Roman" w:hAnsi="Arial" w:cs="Arial"/>
          <w:b/>
          <w:bCs/>
          <w:color w:val="FF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Ne</w:t>
      </w: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4" w:name="_Toc62730556"/>
      <w:r w:rsidRPr="00B83920">
        <w:rPr>
          <w:rFonts w:ascii="Arial" w:eastAsia="Times New Roman" w:hAnsi="Arial" w:cs="Times New Roman"/>
          <w:b/>
          <w:sz w:val="24"/>
          <w:szCs w:val="32"/>
          <w:lang w:val="sr-Latn-ME"/>
        </w:rPr>
        <w:t>NAČIN UTVRĐIVANJA EKVIVALENTNOSTI</w:t>
      </w:r>
      <w:bookmarkEnd w:id="4"/>
    </w:p>
    <w:p w:rsidR="00B83920" w:rsidRPr="00B83920" w:rsidRDefault="00B83920" w:rsidP="00B83920">
      <w:pPr>
        <w:spacing w:after="0" w:line="240" w:lineRule="auto"/>
        <w:jc w:val="both"/>
        <w:rPr>
          <w:rFonts w:ascii="Arial" w:eastAsia="Times New Roman" w:hAnsi="Arial" w:cs="Arial"/>
          <w:bCs/>
          <w:color w:val="FF0000"/>
          <w:sz w:val="24"/>
          <w:szCs w:val="24"/>
          <w:lang w:val="sr-Latn-ME"/>
        </w:rPr>
      </w:pPr>
    </w:p>
    <w:p w:rsidR="001A72E3" w:rsidRDefault="00304AE7" w:rsidP="00B83920">
      <w:pPr>
        <w:spacing w:after="0" w:line="240" w:lineRule="auto"/>
        <w:jc w:val="both"/>
        <w:rPr>
          <w:rFonts w:ascii="Arial" w:eastAsia="Times New Roman" w:hAnsi="Arial" w:cs="Arial"/>
          <w:bCs/>
          <w:color w:val="000000"/>
          <w:sz w:val="24"/>
          <w:szCs w:val="24"/>
          <w:lang w:val="sr-Latn-ME"/>
        </w:rPr>
      </w:pPr>
      <w:r>
        <w:rPr>
          <w:rFonts w:ascii="Arial" w:eastAsia="Times New Roman" w:hAnsi="Arial" w:cs="Arial"/>
          <w:bCs/>
          <w:color w:val="000000"/>
          <w:sz w:val="24"/>
          <w:szCs w:val="24"/>
          <w:lang w:val="sr-Latn-ME"/>
        </w:rPr>
        <w:t>Naručilac s</w:t>
      </w:r>
      <w:r w:rsidR="001A72E3">
        <w:rPr>
          <w:rFonts w:ascii="Arial" w:eastAsia="Times New Roman" w:hAnsi="Arial" w:cs="Arial"/>
          <w:bCs/>
          <w:color w:val="000000"/>
          <w:sz w:val="24"/>
          <w:szCs w:val="24"/>
          <w:lang w:val="sr-Latn-ME"/>
        </w:rPr>
        <w:t>e</w:t>
      </w:r>
      <w:r>
        <w:rPr>
          <w:rFonts w:ascii="Arial" w:eastAsia="Times New Roman" w:hAnsi="Arial" w:cs="Arial"/>
          <w:bCs/>
          <w:color w:val="000000"/>
          <w:sz w:val="24"/>
          <w:szCs w:val="24"/>
          <w:lang w:val="sr-Latn-ME"/>
        </w:rPr>
        <w:t xml:space="preserve"> u tehničkoj specifikaciji, za pojedine prehrambene proizvode,</w:t>
      </w:r>
      <w:r w:rsidR="001A72E3">
        <w:rPr>
          <w:rFonts w:ascii="Arial" w:eastAsia="Times New Roman" w:hAnsi="Arial" w:cs="Arial"/>
          <w:bCs/>
          <w:color w:val="000000"/>
          <w:sz w:val="24"/>
          <w:szCs w:val="24"/>
          <w:lang w:val="sr-Latn-ME"/>
        </w:rPr>
        <w:t xml:space="preserve"> poziva na marku proizvoda, i</w:t>
      </w:r>
      <w:r>
        <w:rPr>
          <w:rFonts w:ascii="Arial" w:eastAsia="Times New Roman" w:hAnsi="Arial" w:cs="Arial"/>
          <w:bCs/>
          <w:color w:val="000000"/>
          <w:sz w:val="24"/>
          <w:szCs w:val="24"/>
          <w:lang w:val="sr-Latn-ME"/>
        </w:rPr>
        <w:t>majući u vidu da se na ovaj način nije suzila ko</w:t>
      </w:r>
      <w:r w:rsidR="001A72E3">
        <w:rPr>
          <w:rFonts w:ascii="Arial" w:eastAsia="Times New Roman" w:hAnsi="Arial" w:cs="Arial"/>
          <w:bCs/>
          <w:color w:val="000000"/>
          <w:sz w:val="24"/>
          <w:szCs w:val="24"/>
          <w:lang w:val="sr-Latn-ME"/>
        </w:rPr>
        <w:t>nkurencija i da svaki Ponuđač u svom asortimanu ima navedene proizvode.</w:t>
      </w:r>
    </w:p>
    <w:p w:rsidR="001A72E3" w:rsidRDefault="001A72E3" w:rsidP="00B83920">
      <w:pPr>
        <w:spacing w:after="0" w:line="240" w:lineRule="auto"/>
        <w:jc w:val="both"/>
        <w:rPr>
          <w:rFonts w:ascii="Arial" w:eastAsia="Times New Roman" w:hAnsi="Arial" w:cs="Arial"/>
          <w:bCs/>
          <w:color w:val="000000"/>
          <w:sz w:val="24"/>
          <w:szCs w:val="24"/>
          <w:lang w:val="sr-Latn-ME"/>
        </w:rPr>
      </w:pPr>
    </w:p>
    <w:p w:rsidR="00B83920" w:rsidRPr="001A72E3" w:rsidRDefault="001A72E3" w:rsidP="00B83920">
      <w:pPr>
        <w:spacing w:after="0" w:line="240" w:lineRule="auto"/>
        <w:jc w:val="both"/>
        <w:rPr>
          <w:rFonts w:ascii="Arial" w:hAnsi="Arial" w:cs="Arial"/>
          <w:color w:val="000000"/>
          <w:sz w:val="24"/>
          <w:szCs w:val="24"/>
          <w:lang w:val="sr-Latn-ME"/>
        </w:rPr>
      </w:pPr>
      <w:r w:rsidRPr="001A72E3">
        <w:rPr>
          <w:rFonts w:ascii="Arial" w:hAnsi="Arial" w:cs="Arial"/>
          <w:color w:val="000000"/>
          <w:sz w:val="24"/>
          <w:szCs w:val="24"/>
          <w:lang w:val="sr-Latn-ME"/>
        </w:rPr>
        <w:t>Dokazivanje ekvivalentnosti - za stavke koje u dijelu “bitne karakteristike predmeta nabavke” imaju „naziv brenda ili ekvivalentno”, u slučaju da ponuđač nudi ekvivalent on mora precizno navest</w:t>
      </w:r>
      <w:r>
        <w:rPr>
          <w:rFonts w:ascii="Arial" w:hAnsi="Arial" w:cs="Arial"/>
          <w:color w:val="000000"/>
          <w:sz w:val="24"/>
          <w:szCs w:val="24"/>
          <w:lang w:val="sr-Latn-ME"/>
        </w:rPr>
        <w:t>i naziv ekvivalenta odnosno robn</w:t>
      </w:r>
      <w:r w:rsidRPr="001A72E3">
        <w:rPr>
          <w:rFonts w:ascii="Arial" w:hAnsi="Arial" w:cs="Arial"/>
          <w:color w:val="000000"/>
          <w:sz w:val="24"/>
          <w:szCs w:val="24"/>
          <w:lang w:val="sr-Latn-ME"/>
        </w:rPr>
        <w:t>u marku i naziv drugog proizvođača. Ponuđači su dužni dostaviti dokaz - ispravu o usaglašenosti, odnosno deklaraciju proizvođača o usaglašenosti, u slučaju da ponuđač ne nudi proizvode tražene tehničkom specifikacijom predmeta nabavke.</w:t>
      </w:r>
    </w:p>
    <w:p w:rsidR="001A72E3" w:rsidRPr="00B83920" w:rsidRDefault="001A72E3" w:rsidP="00B83920">
      <w:pPr>
        <w:spacing w:after="0" w:line="240" w:lineRule="auto"/>
        <w:jc w:val="both"/>
        <w:rPr>
          <w:rFonts w:ascii="Arial" w:eastAsia="Times New Roman" w:hAnsi="Arial" w:cs="Arial"/>
          <w:bCs/>
          <w:color w:val="FF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5" w:name="_Toc62730557"/>
      <w:r w:rsidRPr="00B83920">
        <w:rPr>
          <w:rFonts w:ascii="Arial" w:eastAsia="Times New Roman" w:hAnsi="Arial" w:cs="Times New Roman"/>
          <w:b/>
          <w:sz w:val="24"/>
          <w:szCs w:val="32"/>
          <w:lang w:val="sr-Latn-ME"/>
        </w:rPr>
        <w:t>OSNOVI ZA OBAVEZNO ISKLJUČENJE IZ POSTUPKA JAVNE NABAVKE</w:t>
      </w:r>
      <w:bookmarkEnd w:id="5"/>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Privredni subjekat će se isključiti iz postupka javne nabavke, ako: </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bookmarkStart w:id="6" w:name="_Toc62730558"/>
      <w:r w:rsidRPr="00B83920">
        <w:rPr>
          <w:rFonts w:ascii="Arial" w:eastAsia="Times New Roman" w:hAnsi="Arial" w:cs="Arial"/>
          <w:sz w:val="24"/>
          <w:szCs w:val="24"/>
          <w:lang w:val="sr-Latn-ME"/>
        </w:rPr>
        <w:lastRenderedPageBreak/>
        <w:t>je vršio neprimjeren uticaj u smislu člana 38 stav 2 tačka 1 ovog zakona;</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postoji sukob interesa iz člana 41 stav 1 tačka 2 ili člana 42 ovog zakona;</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ne ispunjava uslov iz člana 99 ovog zakona;</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ne ispunjava uslov iz čl. 102</w:t>
      </w:r>
      <w:r w:rsidR="000A197C">
        <w:rPr>
          <w:rFonts w:ascii="Arial" w:eastAsia="Times New Roman" w:hAnsi="Arial" w:cs="Arial"/>
          <w:sz w:val="24"/>
          <w:szCs w:val="24"/>
          <w:lang w:val="sr-Latn-ME"/>
        </w:rPr>
        <w:t xml:space="preserve"> </w:t>
      </w:r>
      <w:r w:rsidRPr="00B83920">
        <w:rPr>
          <w:rFonts w:ascii="Arial" w:eastAsia="Times New Roman" w:hAnsi="Arial" w:cs="Arial"/>
          <w:sz w:val="24"/>
          <w:szCs w:val="24"/>
          <w:lang w:val="sr-Latn-ME"/>
        </w:rPr>
        <w:t>ovog zakona predviđen tenderskom dokumentacijom;</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postoji razlog na osnovu kojeg se smatra da je odustao od prijave, odnosno ponude, a koji je propisan članom 120 stav 15 ovog zakona;</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postoji drugi razlog propisan ovim zakonom.</w:t>
      </w: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B83920">
        <w:rPr>
          <w:rFonts w:ascii="Arial" w:eastAsia="Times New Roman" w:hAnsi="Arial" w:cs="Times New Roman"/>
          <w:b/>
          <w:sz w:val="24"/>
          <w:szCs w:val="32"/>
          <w:lang w:val="sr-Latn-ME"/>
        </w:rPr>
        <w:t>SREDSTVA FINANSIJSKOG OBEZBJEĐENJA UGOVORA O JAVNOJ NABAVCI</w:t>
      </w:r>
      <w:bookmarkEnd w:id="6"/>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A197C" w:rsidRPr="00B83920" w:rsidRDefault="000A197C"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w:t>
      </w:r>
      <w:r w:rsidRPr="00B83920">
        <w:rPr>
          <w:rFonts w:ascii="Arial" w:eastAsia="Times New Roman" w:hAnsi="Arial" w:cs="Arial"/>
          <w:sz w:val="24"/>
          <w:szCs w:val="24"/>
          <w:lang w:val="sr-Latn-ME"/>
        </w:rPr>
        <w:t>garanciju za dobro izvršenje ugovora  ako su potpisnici dužni da ga izvršavaju</w:t>
      </w:r>
      <w:r w:rsidRPr="00B83920">
        <w:rPr>
          <w:rFonts w:ascii="Arial" w:eastAsia="Times New Roman" w:hAnsi="Arial" w:cs="Arial"/>
          <w:sz w:val="24"/>
          <w:szCs w:val="24"/>
          <w:vertAlign w:val="superscript"/>
          <w:lang w:val="sr-Latn-ME"/>
        </w:rPr>
        <w:footnoteReference w:id="7"/>
      </w:r>
      <w:r w:rsidRPr="00B83920">
        <w:rPr>
          <w:rFonts w:ascii="Arial" w:eastAsia="Times New Roman" w:hAnsi="Arial" w:cs="Arial"/>
          <w:sz w:val="24"/>
          <w:szCs w:val="24"/>
          <w:lang w:val="sr-Latn-ME"/>
        </w:rPr>
        <w:t xml:space="preserve">, za slučaj povrede ugovorenih obaveza </w:t>
      </w:r>
      <w:r w:rsidRPr="00B83920">
        <w:rPr>
          <w:rFonts w:ascii="Arial" w:eastAsia="Times New Roman" w:hAnsi="Arial" w:cs="Arial"/>
          <w:color w:val="000000"/>
          <w:sz w:val="24"/>
          <w:szCs w:val="24"/>
          <w:lang w:val="sr-Latn-ME"/>
        </w:rPr>
        <w:t xml:space="preserve">u iznosu od </w:t>
      </w:r>
      <w:r w:rsidR="000A197C">
        <w:rPr>
          <w:rFonts w:ascii="Arial" w:eastAsia="Times New Roman" w:hAnsi="Arial" w:cs="Arial"/>
          <w:color w:val="000000"/>
          <w:sz w:val="24"/>
          <w:szCs w:val="24"/>
          <w:lang w:val="sr-Latn-ME"/>
        </w:rPr>
        <w:t>5</w:t>
      </w:r>
      <w:r w:rsidRPr="00B83920">
        <w:rPr>
          <w:rFonts w:ascii="Arial" w:eastAsia="Times New Roman" w:hAnsi="Arial" w:cs="Arial"/>
          <w:color w:val="000000"/>
          <w:sz w:val="24"/>
          <w:szCs w:val="24"/>
          <w:lang w:val="sr-Latn-ME"/>
        </w:rPr>
        <w:t>% od vrijednosti ugovora</w:t>
      </w:r>
      <w:r w:rsidRPr="00B83920">
        <w:rPr>
          <w:rFonts w:ascii="Arial" w:eastAsia="Times New Roman" w:hAnsi="Arial" w:cs="Arial"/>
          <w:sz w:val="24"/>
          <w:szCs w:val="24"/>
          <w:vertAlign w:val="superscript"/>
          <w:lang w:val="sr-Latn-ME"/>
        </w:rPr>
        <w:t xml:space="preserve"> </w:t>
      </w:r>
      <w:r w:rsidRPr="00B83920">
        <w:rPr>
          <w:rFonts w:ascii="Arial" w:eastAsia="Times New Roman" w:hAnsi="Arial" w:cs="Arial"/>
          <w:sz w:val="24"/>
          <w:szCs w:val="24"/>
          <w:vertAlign w:val="superscript"/>
          <w:lang w:val="sr-Latn-ME"/>
        </w:rPr>
        <w:footnoteReference w:id="8"/>
      </w:r>
      <w:r w:rsidRPr="00B83920">
        <w:rPr>
          <w:rFonts w:ascii="Arial" w:eastAsia="Times New Roman" w:hAnsi="Arial" w:cs="Arial"/>
          <w:sz w:val="24"/>
          <w:szCs w:val="24"/>
          <w:lang w:val="sr-Latn-ME"/>
        </w:rPr>
        <w:t xml:space="preserve"> </w:t>
      </w: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7" w:name="_Toc62730559"/>
      <w:r w:rsidRPr="00B83920">
        <w:rPr>
          <w:rFonts w:ascii="Arial" w:eastAsia="Times New Roman" w:hAnsi="Arial" w:cs="Times New Roman"/>
          <w:b/>
          <w:sz w:val="24"/>
          <w:szCs w:val="32"/>
          <w:lang w:val="sr-Latn-ME"/>
        </w:rPr>
        <w:t>METODOLOGIJA VREDNOVANJA PONUDA</w:t>
      </w:r>
      <w:bookmarkEnd w:id="7"/>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Naručilac će u postupku javne nabavki izabrati ekonomski najpovoljniju ponudu, primjenom pristupa isplativosti, po osnovu kriterijuma</w:t>
      </w:r>
      <w:r w:rsidRPr="00B83920">
        <w:rPr>
          <w:rFonts w:ascii="Arial" w:eastAsia="Times New Roman" w:hAnsi="Arial" w:cs="Arial"/>
          <w:sz w:val="24"/>
          <w:szCs w:val="24"/>
          <w:vertAlign w:val="superscript"/>
          <w:lang w:val="sr-Latn-ME"/>
        </w:rPr>
        <w:footnoteReference w:id="9"/>
      </w:r>
      <w:r w:rsidRPr="00B83920">
        <w:rPr>
          <w:rFonts w:ascii="Arial" w:eastAsia="Times New Roman" w:hAnsi="Arial" w:cs="Arial"/>
          <w:sz w:val="24"/>
          <w:szCs w:val="24"/>
          <w:lang w:val="sr-Latn-ME"/>
        </w:rPr>
        <w:t xml:space="preserve">: </w:t>
      </w:r>
    </w:p>
    <w:p w:rsidR="00B1548C" w:rsidRDefault="00B1548C"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w:t>
      </w:r>
      <w:r w:rsidRPr="00B83920">
        <w:rPr>
          <w:rFonts w:ascii="Arial" w:eastAsia="Times New Roman" w:hAnsi="Arial" w:cs="Arial"/>
          <w:sz w:val="24"/>
          <w:szCs w:val="24"/>
          <w:lang w:val="sr-Latn-ME"/>
        </w:rPr>
        <w:t xml:space="preserve">odnos cijene i kvaliteta </w:t>
      </w:r>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lang w:val="en-US"/>
        </w:rPr>
      </w:pPr>
      <w:r w:rsidRPr="00090D49">
        <w:rPr>
          <w:rFonts w:ascii="Arial" w:eastAsia="Times New Roman" w:hAnsi="Arial" w:cs="Arial"/>
          <w:color w:val="000000"/>
          <w:sz w:val="24"/>
          <w:szCs w:val="24"/>
        </w:rPr>
        <w:t>Koristiće se proporcionalna (relativna) metoda na sljedeći način:</w:t>
      </w: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090D49">
        <w:rPr>
          <w:rFonts w:ascii="Arial" w:eastAsia="Times New Roman" w:hAnsi="Arial" w:cs="Arial"/>
          <w:color w:val="000000"/>
          <w:sz w:val="24"/>
          <w:szCs w:val="24"/>
        </w:rPr>
        <w:t xml:space="preserve">Podkriterijum </w:t>
      </w:r>
      <w:r w:rsidRPr="00090D49">
        <w:rPr>
          <w:rFonts w:ascii="Arial" w:eastAsia="Times New Roman" w:hAnsi="Arial" w:cs="Arial"/>
          <w:b/>
          <w:color w:val="000000"/>
          <w:sz w:val="24"/>
          <w:szCs w:val="24"/>
        </w:rPr>
        <w:t>cijena</w:t>
      </w:r>
      <w:r w:rsidRPr="00090D49">
        <w:rPr>
          <w:rFonts w:ascii="Arial" w:eastAsia="Times New Roman" w:hAnsi="Arial" w:cs="Arial"/>
          <w:color w:val="000000"/>
          <w:sz w:val="24"/>
          <w:szCs w:val="24"/>
        </w:rPr>
        <w:t xml:space="preserve"> će se vrednovati na sljedeći način:</w:t>
      </w: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090D49">
        <w:rPr>
          <w:rFonts w:ascii="Arial" w:eastAsia="Times New Roman" w:hAnsi="Arial" w:cs="Arial"/>
          <w:color w:val="000000"/>
          <w:sz w:val="24"/>
          <w:szCs w:val="24"/>
        </w:rPr>
        <w:t>Kao osnov za vrednovanje ponuda uzimaju se ponuđene cijene ispravnih ponuda.</w:t>
      </w: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090D49">
        <w:rPr>
          <w:rFonts w:ascii="Arial" w:eastAsia="Times New Roman" w:hAnsi="Arial" w:cs="Arial"/>
          <w:color w:val="000000"/>
          <w:sz w:val="24"/>
          <w:szCs w:val="24"/>
        </w:rPr>
        <w:t>Podkriterijum cijena iskazuje na način što se najniža ukupna ponuđena cijena podijeli sa ponuđenom cijenom i dobijeni količnik pomnoži sa brojem bodova koji je određen za ovaj podkriterijum od maksimalnih 90 bodova, po formuli:</w:t>
      </w: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090D49">
        <w:rPr>
          <w:rFonts w:ascii="Arial" w:eastAsia="Times New Roman" w:hAnsi="Arial" w:cs="Arial"/>
          <w:color w:val="000000"/>
          <w:sz w:val="24"/>
          <w:szCs w:val="24"/>
        </w:rPr>
        <w:t>Broj bodova = C (Najniža ponuđena cijena) / C (ponuđena cijena) * 90</w:t>
      </w: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090D49">
        <w:rPr>
          <w:rFonts w:ascii="Arial" w:eastAsia="Times New Roman" w:hAnsi="Arial" w:cs="Arial"/>
          <w:color w:val="000000"/>
          <w:sz w:val="24"/>
          <w:szCs w:val="24"/>
        </w:rPr>
        <w:lastRenderedPageBreak/>
        <w:t>Ako je ponuđena cijena 0,00 EUR-a prilikom vrednovanja te cijene po kriterijumu ili podkriterijumu najniža ponuđena cijena uzima se da je ponuđena cijena 0,01 EUR.</w:t>
      </w: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15A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090D49">
        <w:rPr>
          <w:rFonts w:ascii="Arial" w:eastAsia="Times New Roman" w:hAnsi="Arial" w:cs="Arial"/>
          <w:color w:val="000000"/>
          <w:sz w:val="24"/>
          <w:szCs w:val="24"/>
        </w:rPr>
        <w:t>U okviru podkriterijuma kvalitet vrednovaće se ponuđeni rok isporuke, koji se iskazuje na način što se najkraći ponuđeni rok isporuke podijeli sa ponuđenim rokom isporuke i dobijeni količnik pomnoži sa brojem bodova koji je određen za ovaj podkriterijum od maksimalnih 10 bodova po formuli:</w:t>
      </w: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090D49">
        <w:rPr>
          <w:rFonts w:ascii="Arial" w:eastAsia="Times New Roman" w:hAnsi="Arial" w:cs="Arial"/>
          <w:color w:val="000000"/>
          <w:sz w:val="24"/>
          <w:szCs w:val="24"/>
        </w:rPr>
        <w:t>Broj bodova =</w:t>
      </w:r>
      <w:r>
        <w:rPr>
          <w:rFonts w:ascii="Arial" w:eastAsia="Times New Roman" w:hAnsi="Arial" w:cs="Arial"/>
          <w:color w:val="000000"/>
          <w:sz w:val="24"/>
          <w:szCs w:val="24"/>
        </w:rPr>
        <w:t xml:space="preserve"> K (najkraći ponuđeni rok) / K</w:t>
      </w:r>
      <w:r w:rsidRPr="00090D49">
        <w:rPr>
          <w:rFonts w:ascii="Arial" w:eastAsia="Times New Roman" w:hAnsi="Arial" w:cs="Arial"/>
          <w:color w:val="000000"/>
          <w:sz w:val="24"/>
          <w:szCs w:val="24"/>
        </w:rPr>
        <w:t xml:space="preserve"> (ponuđeni rok) * 10</w:t>
      </w: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15A9" w:rsidRPr="00090D49" w:rsidRDefault="008415A9" w:rsidP="008415A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color w:val="000000"/>
          <w:sz w:val="24"/>
          <w:szCs w:val="24"/>
        </w:rPr>
      </w:pPr>
      <w:r w:rsidRPr="00090D49">
        <w:rPr>
          <w:rFonts w:ascii="Arial" w:eastAsia="Times New Roman" w:hAnsi="Arial" w:cs="Arial"/>
          <w:b/>
          <w:color w:val="000000"/>
          <w:sz w:val="24"/>
          <w:szCs w:val="24"/>
        </w:rPr>
        <w:t xml:space="preserve">Ponuđač je dužan da dostavi izjavu o roku isporuke ponuđenih proizvoda </w:t>
      </w:r>
      <w:r>
        <w:rPr>
          <w:rFonts w:ascii="Arial" w:eastAsia="Times New Roman" w:hAnsi="Arial" w:cs="Arial"/>
          <w:b/>
          <w:color w:val="000000"/>
          <w:sz w:val="24"/>
          <w:szCs w:val="24"/>
        </w:rPr>
        <w:t>izraženu u satima za svaku partiju pojedinačno</w:t>
      </w:r>
      <w:r w:rsidRPr="00090D49">
        <w:rPr>
          <w:rFonts w:ascii="Arial" w:eastAsia="Times New Roman" w:hAnsi="Arial" w:cs="Arial"/>
          <w:b/>
          <w:color w:val="000000"/>
          <w:sz w:val="24"/>
          <w:szCs w:val="24"/>
        </w:rPr>
        <w:t>.</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0"/>
      <w:r w:rsidRPr="00B83920">
        <w:rPr>
          <w:rFonts w:ascii="Arial" w:eastAsia="Times New Roman" w:hAnsi="Arial" w:cs="Times New Roman"/>
          <w:b/>
          <w:sz w:val="24"/>
          <w:szCs w:val="32"/>
          <w:lang w:val="sr-Latn-ME"/>
        </w:rPr>
        <w:t>JEZIK PONUDE</w:t>
      </w:r>
      <w:bookmarkEnd w:id="8"/>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Ponuda se sačinjava na:</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1"/>
      <w:r w:rsidRPr="00B83920">
        <w:rPr>
          <w:rFonts w:ascii="Arial" w:eastAsia="Times New Roman" w:hAnsi="Arial" w:cs="Times New Roman"/>
          <w:b/>
          <w:sz w:val="24"/>
          <w:szCs w:val="32"/>
          <w:lang w:val="sr-Latn-ME"/>
        </w:rPr>
        <w:t>NAČIN, MJESTO I VRIJEME PODNOŠENJA PONUDA I OTVARANJA PONUDA</w:t>
      </w:r>
      <w:bookmarkEnd w:id="9"/>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8415A9" w:rsidRPr="003F39FB" w:rsidRDefault="008415A9" w:rsidP="008415A9">
      <w:pPr>
        <w:spacing w:after="0" w:line="240" w:lineRule="auto"/>
        <w:jc w:val="both"/>
        <w:rPr>
          <w:rFonts w:ascii="Arial" w:eastAsia="Times New Roman" w:hAnsi="Arial" w:cs="Arial"/>
          <w:color w:val="000000"/>
          <w:sz w:val="24"/>
          <w:szCs w:val="24"/>
          <w:lang w:val="sr-Latn-ME"/>
        </w:rPr>
      </w:pPr>
      <w:bookmarkStart w:id="10" w:name="_Toc62730562"/>
      <w:r w:rsidRPr="003F39FB">
        <w:rPr>
          <w:rFonts w:ascii="Arial" w:eastAsia="Times New Roman" w:hAnsi="Arial" w:cs="Arial"/>
          <w:color w:val="000000"/>
          <w:sz w:val="24"/>
          <w:szCs w:val="24"/>
          <w:lang w:val="sr-Latn-ME"/>
        </w:rPr>
        <w:t xml:space="preserve">Ponude se podnose preko ESJN-a zaključno sa danom </w:t>
      </w:r>
      <w:r w:rsidR="00ED3E6D">
        <w:rPr>
          <w:rFonts w:ascii="Arial" w:eastAsia="Times New Roman" w:hAnsi="Arial" w:cs="Arial"/>
          <w:color w:val="000000"/>
          <w:sz w:val="24"/>
          <w:szCs w:val="24"/>
          <w:lang w:val="sr-Latn-ME"/>
        </w:rPr>
        <w:t>0</w:t>
      </w:r>
      <w:r w:rsidR="004D3FB0">
        <w:rPr>
          <w:rFonts w:ascii="Arial" w:eastAsia="Times New Roman" w:hAnsi="Arial" w:cs="Arial"/>
          <w:color w:val="000000"/>
          <w:sz w:val="24"/>
          <w:szCs w:val="24"/>
          <w:lang w:val="sr-Latn-ME"/>
        </w:rPr>
        <w:t>5</w:t>
      </w:r>
      <w:r>
        <w:rPr>
          <w:rFonts w:ascii="Arial" w:eastAsia="Times New Roman" w:hAnsi="Arial" w:cs="Arial"/>
          <w:color w:val="000000"/>
          <w:sz w:val="24"/>
          <w:szCs w:val="24"/>
          <w:lang w:val="sr-Latn-ME"/>
        </w:rPr>
        <w:t>.</w:t>
      </w:r>
      <w:r w:rsidR="004D3FB0">
        <w:rPr>
          <w:rFonts w:ascii="Arial" w:eastAsia="Times New Roman" w:hAnsi="Arial" w:cs="Arial"/>
          <w:color w:val="000000"/>
          <w:sz w:val="24"/>
          <w:szCs w:val="24"/>
          <w:lang w:val="sr-Latn-ME"/>
        </w:rPr>
        <w:t>01</w:t>
      </w:r>
      <w:r>
        <w:rPr>
          <w:rFonts w:ascii="Arial" w:eastAsia="Times New Roman" w:hAnsi="Arial" w:cs="Arial"/>
          <w:color w:val="000000"/>
          <w:sz w:val="24"/>
          <w:szCs w:val="24"/>
          <w:lang w:val="sr-Latn-ME"/>
        </w:rPr>
        <w:t>.202</w:t>
      </w:r>
      <w:r w:rsidR="004D3FB0">
        <w:rPr>
          <w:rFonts w:ascii="Arial" w:eastAsia="Times New Roman" w:hAnsi="Arial" w:cs="Arial"/>
          <w:color w:val="000000"/>
          <w:sz w:val="24"/>
          <w:szCs w:val="24"/>
          <w:lang w:val="sr-Latn-ME"/>
        </w:rPr>
        <w:t>5</w:t>
      </w:r>
      <w:r>
        <w:rPr>
          <w:rFonts w:ascii="Arial" w:eastAsia="Times New Roman" w:hAnsi="Arial" w:cs="Arial"/>
          <w:color w:val="000000"/>
          <w:sz w:val="24"/>
          <w:szCs w:val="24"/>
          <w:lang w:val="sr-Latn-ME"/>
        </w:rPr>
        <w:t>.</w:t>
      </w:r>
      <w:r w:rsidRPr="003F39FB">
        <w:rPr>
          <w:rFonts w:ascii="Arial" w:eastAsia="Times New Roman" w:hAnsi="Arial" w:cs="Arial"/>
          <w:color w:val="000000"/>
          <w:sz w:val="24"/>
          <w:szCs w:val="24"/>
          <w:lang w:val="sr-Latn-ME"/>
        </w:rPr>
        <w:t xml:space="preserve"> godine do </w:t>
      </w:r>
      <w:r w:rsidR="00ED3E6D">
        <w:rPr>
          <w:rFonts w:ascii="Arial" w:eastAsia="Times New Roman" w:hAnsi="Arial" w:cs="Arial"/>
          <w:color w:val="000000"/>
          <w:sz w:val="24"/>
          <w:szCs w:val="24"/>
          <w:lang w:val="sr-Latn-ME"/>
        </w:rPr>
        <w:t>11,00</w:t>
      </w:r>
      <w:r w:rsidRPr="003F39FB">
        <w:rPr>
          <w:rFonts w:ascii="Arial" w:eastAsia="Times New Roman" w:hAnsi="Arial" w:cs="Arial"/>
          <w:color w:val="000000"/>
          <w:sz w:val="24"/>
          <w:szCs w:val="24"/>
          <w:lang w:val="sr-Latn-ME"/>
        </w:rPr>
        <w:t xml:space="preserve"> sati.</w:t>
      </w:r>
    </w:p>
    <w:p w:rsidR="008415A9" w:rsidRPr="003F39FB" w:rsidRDefault="008415A9" w:rsidP="008415A9">
      <w:pPr>
        <w:spacing w:after="0" w:line="240" w:lineRule="auto"/>
        <w:jc w:val="both"/>
        <w:rPr>
          <w:rFonts w:ascii="Arial" w:eastAsia="Times New Roman" w:hAnsi="Arial" w:cs="Arial"/>
          <w:b/>
          <w:bCs/>
          <w:i/>
          <w:iCs/>
          <w:color w:val="000000"/>
          <w:sz w:val="24"/>
          <w:szCs w:val="24"/>
          <w:lang w:val="sr-Latn-ME"/>
        </w:rPr>
      </w:pPr>
    </w:p>
    <w:p w:rsidR="008415A9" w:rsidRPr="003F39FB" w:rsidRDefault="008415A9" w:rsidP="008415A9">
      <w:pPr>
        <w:spacing w:after="0" w:line="240" w:lineRule="auto"/>
        <w:jc w:val="both"/>
        <w:rPr>
          <w:rFonts w:ascii="Arial" w:eastAsia="Times New Roman" w:hAnsi="Arial" w:cs="Arial"/>
          <w:color w:val="000000"/>
          <w:sz w:val="24"/>
          <w:szCs w:val="24"/>
          <w:lang w:val="sr-Latn-ME"/>
        </w:rPr>
      </w:pPr>
      <w:r w:rsidRPr="003F39FB">
        <w:rPr>
          <w:rFonts w:ascii="Arial" w:eastAsia="Times New Roman" w:hAnsi="Arial" w:cs="Arial"/>
          <w:color w:val="000000"/>
          <w:sz w:val="24"/>
          <w:szCs w:val="24"/>
          <w:lang w:val="sr-Latn-ME"/>
        </w:rPr>
        <w:t xml:space="preserve">Otvaranje ponuda održaće se dana  </w:t>
      </w:r>
      <w:r w:rsidR="00B04C6D">
        <w:rPr>
          <w:rFonts w:ascii="Arial" w:eastAsia="Times New Roman" w:hAnsi="Arial" w:cs="Arial"/>
          <w:color w:val="000000"/>
          <w:sz w:val="24"/>
          <w:szCs w:val="24"/>
          <w:lang w:val="sr-Latn-ME"/>
        </w:rPr>
        <w:t>0</w:t>
      </w:r>
      <w:r w:rsidR="004D3FB0">
        <w:rPr>
          <w:rFonts w:ascii="Arial" w:eastAsia="Times New Roman" w:hAnsi="Arial" w:cs="Arial"/>
          <w:color w:val="000000"/>
          <w:sz w:val="24"/>
          <w:szCs w:val="24"/>
          <w:lang w:val="sr-Latn-ME"/>
        </w:rPr>
        <w:t>5</w:t>
      </w:r>
      <w:r w:rsidR="00B04C6D">
        <w:rPr>
          <w:rFonts w:ascii="Arial" w:eastAsia="Times New Roman" w:hAnsi="Arial" w:cs="Arial"/>
          <w:color w:val="000000"/>
          <w:sz w:val="24"/>
          <w:szCs w:val="24"/>
          <w:lang w:val="sr-Latn-ME"/>
        </w:rPr>
        <w:t>.</w:t>
      </w:r>
      <w:r w:rsidR="004D3FB0">
        <w:rPr>
          <w:rFonts w:ascii="Arial" w:eastAsia="Times New Roman" w:hAnsi="Arial" w:cs="Arial"/>
          <w:color w:val="000000"/>
          <w:sz w:val="24"/>
          <w:szCs w:val="24"/>
          <w:lang w:val="sr-Latn-ME"/>
        </w:rPr>
        <w:t>0</w:t>
      </w:r>
      <w:r w:rsidR="00B04C6D">
        <w:rPr>
          <w:rFonts w:ascii="Arial" w:eastAsia="Times New Roman" w:hAnsi="Arial" w:cs="Arial"/>
          <w:color w:val="000000"/>
          <w:sz w:val="24"/>
          <w:szCs w:val="24"/>
          <w:lang w:val="sr-Latn-ME"/>
        </w:rPr>
        <w:t>1.202</w:t>
      </w:r>
      <w:r w:rsidR="004D3FB0">
        <w:rPr>
          <w:rFonts w:ascii="Arial" w:eastAsia="Times New Roman" w:hAnsi="Arial" w:cs="Arial"/>
          <w:color w:val="000000"/>
          <w:sz w:val="24"/>
          <w:szCs w:val="24"/>
          <w:lang w:val="sr-Latn-ME"/>
        </w:rPr>
        <w:t>5</w:t>
      </w:r>
      <w:r w:rsidR="00B04C6D">
        <w:rPr>
          <w:rFonts w:ascii="Arial" w:eastAsia="Times New Roman" w:hAnsi="Arial" w:cs="Arial"/>
          <w:color w:val="000000"/>
          <w:sz w:val="24"/>
          <w:szCs w:val="24"/>
          <w:lang w:val="sr-Latn-ME"/>
        </w:rPr>
        <w:t>.</w:t>
      </w:r>
      <w:r w:rsidR="00B04C6D" w:rsidRPr="003F39FB">
        <w:rPr>
          <w:rFonts w:ascii="Arial" w:eastAsia="Times New Roman" w:hAnsi="Arial" w:cs="Arial"/>
          <w:color w:val="000000"/>
          <w:sz w:val="24"/>
          <w:szCs w:val="24"/>
          <w:lang w:val="sr-Latn-ME"/>
        </w:rPr>
        <w:t xml:space="preserve"> </w:t>
      </w:r>
      <w:r w:rsidRPr="003F39FB">
        <w:rPr>
          <w:rFonts w:ascii="Arial" w:eastAsia="Times New Roman" w:hAnsi="Arial" w:cs="Arial"/>
          <w:color w:val="000000"/>
          <w:sz w:val="24"/>
          <w:szCs w:val="24"/>
          <w:lang w:val="sr-Latn-ME"/>
        </w:rPr>
        <w:t xml:space="preserve">godine u </w:t>
      </w:r>
      <w:r w:rsidR="00ED3E6D">
        <w:rPr>
          <w:rFonts w:ascii="Arial" w:eastAsia="Times New Roman" w:hAnsi="Arial" w:cs="Arial"/>
          <w:color w:val="000000"/>
          <w:sz w:val="24"/>
          <w:szCs w:val="24"/>
          <w:lang w:val="sr-Latn-ME"/>
        </w:rPr>
        <w:t xml:space="preserve">11,00 </w:t>
      </w:r>
      <w:r w:rsidRPr="003F39FB">
        <w:rPr>
          <w:rFonts w:ascii="Arial" w:eastAsia="Times New Roman" w:hAnsi="Arial" w:cs="Arial"/>
          <w:color w:val="000000"/>
          <w:sz w:val="24"/>
          <w:szCs w:val="24"/>
          <w:lang w:val="sr-Latn-ME"/>
        </w:rPr>
        <w:t xml:space="preserve">sati. </w:t>
      </w:r>
    </w:p>
    <w:p w:rsidR="008415A9" w:rsidRPr="003F39FB" w:rsidRDefault="008415A9" w:rsidP="008415A9">
      <w:pPr>
        <w:spacing w:after="0" w:line="240" w:lineRule="auto"/>
        <w:jc w:val="both"/>
        <w:rPr>
          <w:rFonts w:ascii="Arial" w:eastAsia="Times New Roman" w:hAnsi="Arial" w:cs="Arial"/>
          <w:color w:val="000000"/>
          <w:sz w:val="24"/>
          <w:szCs w:val="24"/>
          <w:lang w:val="sr-Latn-ME"/>
        </w:rPr>
      </w:pPr>
    </w:p>
    <w:p w:rsidR="008415A9" w:rsidRPr="003F39FB" w:rsidRDefault="008415A9" w:rsidP="008415A9">
      <w:pPr>
        <w:spacing w:after="0" w:line="240" w:lineRule="auto"/>
        <w:jc w:val="both"/>
        <w:rPr>
          <w:rFonts w:ascii="Arial" w:eastAsia="Times New Roman" w:hAnsi="Arial" w:cs="Arial"/>
          <w:color w:val="000000"/>
          <w:sz w:val="24"/>
          <w:szCs w:val="24"/>
          <w:lang w:val="sr-Latn-ME"/>
        </w:rPr>
      </w:pPr>
      <w:r w:rsidRPr="003F39FB">
        <w:rPr>
          <w:rFonts w:ascii="Arial" w:eastAsia="Times New Roman" w:hAnsi="Arial" w:cs="Arial"/>
          <w:color w:val="000000"/>
          <w:sz w:val="24"/>
          <w:szCs w:val="24"/>
          <w:lang w:val="sr-Latn-ME"/>
        </w:rPr>
        <w:sym w:font="Wingdings" w:char="F0A8"/>
      </w:r>
      <w:r w:rsidRPr="003F39FB">
        <w:rPr>
          <w:rFonts w:ascii="Arial" w:eastAsia="Times New Roman" w:hAnsi="Arial" w:cs="Arial"/>
          <w:color w:val="000000"/>
          <w:sz w:val="24"/>
          <w:szCs w:val="24"/>
          <w:lang w:val="sr-Latn-ME"/>
        </w:rPr>
        <w:t xml:space="preserve"> Dio ponude koje se ne dostavlja preko ESJN-a, a odnosi se na </w:t>
      </w:r>
      <w:r>
        <w:rPr>
          <w:rFonts w:ascii="Arial" w:eastAsia="Times New Roman" w:hAnsi="Arial" w:cs="Arial"/>
          <w:color w:val="000000"/>
          <w:sz w:val="24"/>
          <w:szCs w:val="24"/>
          <w:lang w:val="sr-Latn-ME"/>
        </w:rPr>
        <w:t>garanciju ponude</w:t>
      </w:r>
      <w:r w:rsidRPr="003F39FB">
        <w:rPr>
          <w:rFonts w:ascii="Arial" w:eastAsia="Times New Roman" w:hAnsi="Arial" w:cs="Arial"/>
          <w:color w:val="000000"/>
          <w:sz w:val="24"/>
          <w:szCs w:val="24"/>
          <w:lang w:val="sr-Latn-ME"/>
        </w:rPr>
        <w:t xml:space="preserve"> dostavlja se: </w:t>
      </w:r>
    </w:p>
    <w:p w:rsidR="008415A9" w:rsidRPr="003F39FB" w:rsidRDefault="008415A9" w:rsidP="008415A9">
      <w:pPr>
        <w:numPr>
          <w:ilvl w:val="0"/>
          <w:numId w:val="1"/>
        </w:numPr>
        <w:spacing w:before="96" w:after="160" w:line="259" w:lineRule="auto"/>
        <w:jc w:val="both"/>
        <w:rPr>
          <w:rFonts w:ascii="Arial" w:eastAsia="Calibri" w:hAnsi="Arial" w:cs="Arial"/>
          <w:color w:val="000000"/>
          <w:sz w:val="24"/>
          <w:szCs w:val="24"/>
          <w:lang w:val="sr-Latn-ME"/>
        </w:rPr>
      </w:pPr>
      <w:r w:rsidRPr="003F39FB">
        <w:rPr>
          <w:rFonts w:ascii="Arial" w:eastAsia="Calibri" w:hAnsi="Arial" w:cs="Arial"/>
          <w:color w:val="000000"/>
          <w:sz w:val="24"/>
          <w:szCs w:val="24"/>
          <w:lang w:val="sr-Latn-ME"/>
        </w:rPr>
        <w:t>neposrednom predajom na arhivi naručioca na adresi</w:t>
      </w:r>
      <w:r>
        <w:rPr>
          <w:rFonts w:ascii="Arial" w:eastAsia="Calibri" w:hAnsi="Arial" w:cs="Arial"/>
          <w:color w:val="000000"/>
          <w:sz w:val="24"/>
          <w:szCs w:val="24"/>
          <w:lang w:val="sr-Latn-ME"/>
        </w:rPr>
        <w:t xml:space="preserve"> Voja Đenisijevića bb</w:t>
      </w:r>
    </w:p>
    <w:p w:rsidR="008415A9" w:rsidRPr="003F39FB" w:rsidRDefault="008415A9" w:rsidP="008415A9">
      <w:pPr>
        <w:numPr>
          <w:ilvl w:val="0"/>
          <w:numId w:val="1"/>
        </w:numPr>
        <w:spacing w:before="96" w:after="160" w:line="259" w:lineRule="auto"/>
        <w:jc w:val="both"/>
        <w:rPr>
          <w:rFonts w:ascii="Arial" w:eastAsia="Calibri" w:hAnsi="Arial" w:cs="Arial"/>
          <w:color w:val="000000"/>
          <w:sz w:val="24"/>
          <w:szCs w:val="24"/>
          <w:lang w:val="sr-Latn-ME"/>
        </w:rPr>
      </w:pPr>
      <w:r w:rsidRPr="003F39FB">
        <w:rPr>
          <w:rFonts w:ascii="Arial" w:eastAsia="Calibri" w:hAnsi="Arial" w:cs="Arial"/>
          <w:color w:val="000000"/>
          <w:sz w:val="24"/>
          <w:szCs w:val="24"/>
          <w:lang w:val="sr-Latn-ME"/>
        </w:rPr>
        <w:t xml:space="preserve">preporučenom pošiljkom sa povratnicom na adresi </w:t>
      </w:r>
      <w:r>
        <w:rPr>
          <w:rFonts w:ascii="Arial" w:eastAsia="Calibri" w:hAnsi="Arial" w:cs="Arial"/>
          <w:color w:val="000000"/>
          <w:sz w:val="24"/>
          <w:szCs w:val="24"/>
          <w:lang w:val="sr-Latn-ME"/>
        </w:rPr>
        <w:t xml:space="preserve">Voja Đenisijevića bb </w:t>
      </w:r>
    </w:p>
    <w:p w:rsidR="008415A9" w:rsidRPr="003F39FB" w:rsidRDefault="008415A9" w:rsidP="008415A9">
      <w:pPr>
        <w:spacing w:after="0" w:line="240" w:lineRule="auto"/>
        <w:jc w:val="both"/>
        <w:rPr>
          <w:rFonts w:ascii="Arial" w:eastAsia="Times New Roman" w:hAnsi="Arial" w:cs="Arial"/>
          <w:color w:val="000000"/>
          <w:sz w:val="24"/>
          <w:szCs w:val="24"/>
          <w:lang w:val="sr-Latn-ME"/>
        </w:rPr>
      </w:pPr>
    </w:p>
    <w:p w:rsidR="008415A9" w:rsidRDefault="008415A9" w:rsidP="008415A9">
      <w:pPr>
        <w:spacing w:after="0" w:line="240" w:lineRule="auto"/>
        <w:jc w:val="both"/>
        <w:rPr>
          <w:rFonts w:ascii="Arial" w:eastAsia="Times New Roman" w:hAnsi="Arial" w:cs="Arial"/>
          <w:color w:val="000000"/>
          <w:sz w:val="24"/>
          <w:szCs w:val="24"/>
          <w:lang w:val="sr-Latn-ME"/>
        </w:rPr>
      </w:pPr>
      <w:r w:rsidRPr="003F39FB">
        <w:rPr>
          <w:rFonts w:ascii="Arial" w:eastAsia="Times New Roman" w:hAnsi="Arial" w:cs="Arial"/>
          <w:color w:val="000000"/>
          <w:sz w:val="24"/>
          <w:szCs w:val="24"/>
          <w:lang w:val="sr-Latn-ME"/>
        </w:rPr>
        <w:t xml:space="preserve">radnim danima od </w:t>
      </w:r>
      <w:r>
        <w:rPr>
          <w:rFonts w:ascii="Arial" w:eastAsia="Times New Roman" w:hAnsi="Arial" w:cs="Arial"/>
          <w:color w:val="000000"/>
          <w:sz w:val="24"/>
          <w:szCs w:val="24"/>
          <w:lang w:val="sr-Latn-ME"/>
        </w:rPr>
        <w:t>08,00</w:t>
      </w:r>
      <w:r w:rsidRPr="003F39FB">
        <w:rPr>
          <w:rFonts w:ascii="Arial" w:eastAsia="Times New Roman" w:hAnsi="Arial" w:cs="Arial"/>
          <w:color w:val="000000"/>
          <w:sz w:val="24"/>
          <w:szCs w:val="24"/>
          <w:lang w:val="sr-Latn-ME"/>
        </w:rPr>
        <w:t xml:space="preserve"> do </w:t>
      </w:r>
      <w:r>
        <w:rPr>
          <w:rFonts w:ascii="Arial" w:eastAsia="Times New Roman" w:hAnsi="Arial" w:cs="Arial"/>
          <w:color w:val="000000"/>
          <w:sz w:val="24"/>
          <w:szCs w:val="24"/>
          <w:lang w:val="sr-Latn-ME"/>
        </w:rPr>
        <w:t xml:space="preserve">14,00 </w:t>
      </w:r>
      <w:r w:rsidRPr="003F39FB">
        <w:rPr>
          <w:rFonts w:ascii="Arial" w:eastAsia="Times New Roman" w:hAnsi="Arial" w:cs="Arial"/>
          <w:color w:val="000000"/>
          <w:sz w:val="24"/>
          <w:szCs w:val="24"/>
          <w:lang w:val="sr-Latn-ME"/>
        </w:rPr>
        <w:t xml:space="preserve">sati, zaključno sa danom </w:t>
      </w:r>
      <w:r w:rsidR="004D3FB0">
        <w:rPr>
          <w:rFonts w:ascii="Arial" w:eastAsia="Times New Roman" w:hAnsi="Arial" w:cs="Arial"/>
          <w:color w:val="000000"/>
          <w:sz w:val="24"/>
          <w:szCs w:val="24"/>
          <w:lang w:val="sr-Latn-ME"/>
        </w:rPr>
        <w:t>05.01.2025.</w:t>
      </w:r>
      <w:r w:rsidR="004D3FB0" w:rsidRPr="003F39FB">
        <w:rPr>
          <w:rFonts w:ascii="Arial" w:eastAsia="Times New Roman" w:hAnsi="Arial" w:cs="Arial"/>
          <w:color w:val="000000"/>
          <w:sz w:val="24"/>
          <w:szCs w:val="24"/>
          <w:lang w:val="sr-Latn-ME"/>
        </w:rPr>
        <w:t xml:space="preserve"> godine </w:t>
      </w:r>
      <w:r w:rsidRPr="003F39FB">
        <w:rPr>
          <w:rFonts w:ascii="Arial" w:eastAsia="Times New Roman" w:hAnsi="Arial" w:cs="Arial"/>
          <w:color w:val="000000"/>
          <w:sz w:val="24"/>
          <w:szCs w:val="24"/>
          <w:lang w:val="sr-Latn-ME"/>
        </w:rPr>
        <w:t xml:space="preserve">do </w:t>
      </w:r>
      <w:r w:rsidR="00ED3E6D">
        <w:rPr>
          <w:rFonts w:ascii="Arial" w:eastAsia="Times New Roman" w:hAnsi="Arial" w:cs="Arial"/>
          <w:color w:val="000000"/>
          <w:sz w:val="24"/>
          <w:szCs w:val="24"/>
          <w:lang w:val="sr-Latn-ME"/>
        </w:rPr>
        <w:t>11,00</w:t>
      </w:r>
      <w:r w:rsidRPr="003F39FB">
        <w:rPr>
          <w:rFonts w:ascii="Arial" w:eastAsia="Times New Roman" w:hAnsi="Arial" w:cs="Arial"/>
          <w:color w:val="000000"/>
          <w:sz w:val="24"/>
          <w:szCs w:val="24"/>
          <w:lang w:val="sr-Latn-ME"/>
        </w:rPr>
        <w:t xml:space="preserve"> sati.</w:t>
      </w: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B83920">
        <w:rPr>
          <w:rFonts w:ascii="Arial" w:eastAsia="Times New Roman" w:hAnsi="Arial" w:cs="Times New Roman"/>
          <w:b/>
          <w:sz w:val="24"/>
          <w:szCs w:val="32"/>
          <w:lang w:val="sr-Latn-ME"/>
        </w:rPr>
        <w:t>ZA AKTIVIRANJE GARANCIJE PONUDE</w:t>
      </w:r>
      <w:r w:rsidRPr="00B83920">
        <w:rPr>
          <w:rFonts w:ascii="Arial" w:eastAsia="Times New Roman" w:hAnsi="Arial" w:cs="Times New Roman"/>
          <w:b/>
          <w:sz w:val="24"/>
          <w:szCs w:val="32"/>
          <w:vertAlign w:val="superscript"/>
          <w:lang w:val="sr-Latn-ME"/>
        </w:rPr>
        <w:footnoteReference w:id="10"/>
      </w:r>
      <w:bookmarkEnd w:id="10"/>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Garancija ponude će se aktivirati ako ponuđač: </w:t>
      </w:r>
    </w:p>
    <w:p w:rsidR="00B83920" w:rsidRPr="00B83920" w:rsidRDefault="00B83920" w:rsidP="00B8392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1) odustane od ponude u roku važenja ponude i/ili</w:t>
      </w:r>
    </w:p>
    <w:p w:rsidR="00B83920" w:rsidRPr="00B83920" w:rsidRDefault="00B83920" w:rsidP="00B83920">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 2) odbije da zaključi ugovor o javnoj nabavci ili okvirni sporazum.</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3"/>
      <w:r w:rsidRPr="00B83920">
        <w:rPr>
          <w:rFonts w:ascii="Arial" w:eastAsia="Times New Roman" w:hAnsi="Arial" w:cs="Times New Roman"/>
          <w:b/>
          <w:sz w:val="24"/>
          <w:szCs w:val="32"/>
          <w:lang w:val="sr-Latn-ME"/>
        </w:rPr>
        <w:t>TAJNOST PODATAKA</w:t>
      </w:r>
      <w:bookmarkEnd w:id="11"/>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 </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Tenderska dokumentacija sadrži tajne podatke</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ne</w:t>
      </w:r>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2" w:name="_Toc62730564"/>
      <w:r w:rsidRPr="00B83920">
        <w:rPr>
          <w:rFonts w:ascii="Arial" w:eastAsia="Times New Roman" w:hAnsi="Arial" w:cs="Times New Roman"/>
          <w:b/>
          <w:sz w:val="24"/>
          <w:szCs w:val="32"/>
          <w:lang w:val="sr-Latn-ME"/>
        </w:rPr>
        <w:t>UPUTSTVO ZA SAČINJAVANJE PONUDE</w:t>
      </w:r>
      <w:bookmarkEnd w:id="12"/>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B83920" w:rsidRPr="00B83920" w:rsidRDefault="00B83920" w:rsidP="00B83920">
      <w:pPr>
        <w:spacing w:after="0" w:line="240" w:lineRule="auto"/>
        <w:jc w:val="both"/>
        <w:rPr>
          <w:rFonts w:ascii="Arial" w:eastAsia="Times New Roman" w:hAnsi="Arial" w:cs="Arial"/>
          <w:i/>
          <w:iCs/>
          <w:color w:val="000000"/>
          <w:sz w:val="24"/>
          <w:szCs w:val="24"/>
          <w:lang w:val="sr-Latn-ME"/>
        </w:rPr>
      </w:pPr>
      <w:r w:rsidRPr="00B83920">
        <w:rPr>
          <w:rFonts w:ascii="Arial" w:eastAsia="Times New Roman" w:hAnsi="Arial" w:cs="Arial"/>
          <w:sz w:val="24"/>
          <w:szCs w:val="24"/>
          <w:lang w:val="sr-Latn-ME"/>
        </w:rPr>
        <w:t xml:space="preserve">Ponuđač je dužan da tačno, potpuno, pravilno i nedvosmisleno popuni </w:t>
      </w:r>
      <w:r w:rsidRPr="00B83920">
        <w:rPr>
          <w:rFonts w:ascii="Arial" w:eastAsia="Calibri" w:hAnsi="Arial" w:cs="Arial"/>
          <w:sz w:val="24"/>
          <w:szCs w:val="24"/>
          <w:lang w:val="sr-Latn-ME"/>
        </w:rPr>
        <w:t>Izjavu privrednog subjekta u skladu sa zahtjevima iz tenderske dokumentacije.</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5"/>
      <w:r w:rsidRPr="00B83920">
        <w:rPr>
          <w:rFonts w:ascii="Arial" w:eastAsia="Times New Roman" w:hAnsi="Arial" w:cs="Times New Roman"/>
          <w:b/>
          <w:sz w:val="24"/>
          <w:szCs w:val="32"/>
          <w:lang w:val="sr-Latn-ME"/>
        </w:rPr>
        <w:t>NAČIN ZAKLJUČIVANJA I IZMJENE UGOVORA O JAVNOJ NABAVCI</w:t>
      </w:r>
      <w:bookmarkEnd w:id="13"/>
    </w:p>
    <w:p w:rsidR="00B83920" w:rsidRPr="00B83920" w:rsidRDefault="00B83920" w:rsidP="00B83920">
      <w:pPr>
        <w:spacing w:after="0" w:line="240" w:lineRule="auto"/>
        <w:jc w:val="both"/>
        <w:rPr>
          <w:rFonts w:ascii="Arial" w:eastAsia="Times New Roman" w:hAnsi="Arial" w:cs="Arial"/>
          <w:i/>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B83920">
        <w:rPr>
          <w:rFonts w:ascii="Arial" w:eastAsia="Times New Roman" w:hAnsi="Arial" w:cs="Arial"/>
          <w:color w:val="000000"/>
          <w:sz w:val="24"/>
          <w:szCs w:val="24"/>
          <w:vertAlign w:val="superscript"/>
          <w:lang w:val="sr-Latn-ME"/>
        </w:rPr>
        <w:footnoteReference w:id="11"/>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___________________________________________</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FF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w:t>
      </w:r>
      <w:r w:rsidR="004D239F">
        <w:rPr>
          <w:rFonts w:ascii="Arial" w:eastAsia="Times New Roman" w:hAnsi="Arial" w:cs="Arial"/>
          <w:color w:val="000000"/>
          <w:sz w:val="24"/>
          <w:szCs w:val="24"/>
          <w:lang w:val="sr-Latn-ME"/>
        </w:rPr>
        <w:t>.</w:t>
      </w:r>
    </w:p>
    <w:p w:rsidR="00B83920" w:rsidRDefault="00B83920" w:rsidP="00B83920">
      <w:pPr>
        <w:spacing w:after="0" w:line="240" w:lineRule="auto"/>
        <w:jc w:val="both"/>
        <w:rPr>
          <w:rFonts w:ascii="Arial" w:eastAsia="Times New Roman" w:hAnsi="Arial" w:cs="Arial"/>
          <w:b/>
          <w:bCs/>
          <w:color w:val="FF0000"/>
          <w:sz w:val="24"/>
          <w:szCs w:val="24"/>
          <w:lang w:val="sr-Latn-ME"/>
        </w:rPr>
      </w:pPr>
    </w:p>
    <w:p w:rsidR="00ED3E6D" w:rsidRDefault="00ED3E6D" w:rsidP="00B83920">
      <w:pPr>
        <w:spacing w:after="0" w:line="240" w:lineRule="auto"/>
        <w:jc w:val="both"/>
        <w:rPr>
          <w:rFonts w:ascii="Arial" w:eastAsia="Times New Roman" w:hAnsi="Arial" w:cs="Arial"/>
          <w:b/>
          <w:bCs/>
          <w:color w:val="FF0000"/>
          <w:sz w:val="24"/>
          <w:szCs w:val="24"/>
          <w:lang w:val="sr-Latn-ME"/>
        </w:rPr>
      </w:pPr>
    </w:p>
    <w:p w:rsidR="00ED3E6D" w:rsidRPr="00B83920" w:rsidRDefault="00ED3E6D" w:rsidP="00B83920">
      <w:pPr>
        <w:spacing w:after="0" w:line="240" w:lineRule="auto"/>
        <w:jc w:val="both"/>
        <w:rPr>
          <w:rFonts w:ascii="Arial" w:eastAsia="Times New Roman" w:hAnsi="Arial" w:cs="Arial"/>
          <w:b/>
          <w:bCs/>
          <w:color w:val="FF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4" w:name="_Toc62730566"/>
      <w:r w:rsidRPr="00B83920">
        <w:rPr>
          <w:rFonts w:ascii="Arial" w:eastAsia="Times New Roman" w:hAnsi="Arial" w:cs="Times New Roman"/>
          <w:b/>
          <w:sz w:val="24"/>
          <w:szCs w:val="32"/>
          <w:lang w:val="sr-Latn-ME"/>
        </w:rPr>
        <w:lastRenderedPageBreak/>
        <w:t>ZAHTJEV ZA POJAŠNJENJE ILI IZMJENU I DOPUNU TENDERSKE DOKUMENTACIJE</w:t>
      </w:r>
      <w:bookmarkEnd w:id="14"/>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autoSpaceDE w:val="0"/>
        <w:autoSpaceDN w:val="0"/>
        <w:adjustRightInd w:val="0"/>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Zahtjev se podnosi isključivo putem ESJN-a.</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Default="00B83920"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Default="004D239F" w:rsidP="00B83920">
      <w:pPr>
        <w:spacing w:after="0" w:line="240" w:lineRule="auto"/>
        <w:jc w:val="both"/>
        <w:rPr>
          <w:rFonts w:ascii="Arial" w:eastAsia="Times New Roman" w:hAnsi="Arial" w:cs="Arial"/>
          <w:color w:val="000000"/>
          <w:sz w:val="24"/>
          <w:szCs w:val="24"/>
          <w:lang w:val="sr-Latn-ME"/>
        </w:rPr>
      </w:pPr>
    </w:p>
    <w:p w:rsidR="004D239F" w:rsidRPr="00B83920" w:rsidRDefault="004D239F" w:rsidP="00B83920">
      <w:pPr>
        <w:spacing w:after="0" w:line="240" w:lineRule="auto"/>
        <w:jc w:val="both"/>
        <w:rPr>
          <w:rFonts w:ascii="Arial" w:eastAsia="Times New Roman" w:hAnsi="Arial" w:cs="Arial"/>
          <w:color w:val="000000"/>
          <w:sz w:val="24"/>
          <w:szCs w:val="24"/>
          <w:lang w:val="sr-Latn-ME"/>
        </w:rPr>
      </w:pPr>
    </w:p>
    <w:p w:rsidR="00B83920" w:rsidRDefault="00B83920" w:rsidP="00B83920">
      <w:pPr>
        <w:spacing w:after="0" w:line="240" w:lineRule="auto"/>
        <w:jc w:val="both"/>
        <w:rPr>
          <w:rFonts w:ascii="Arial" w:eastAsia="Times New Roman" w:hAnsi="Arial" w:cs="Arial"/>
          <w:color w:val="000000"/>
          <w:sz w:val="24"/>
          <w:szCs w:val="24"/>
          <w:lang w:val="sr-Latn-ME"/>
        </w:rPr>
      </w:pPr>
    </w:p>
    <w:p w:rsidR="008415A9" w:rsidRDefault="008415A9" w:rsidP="00B83920">
      <w:pPr>
        <w:spacing w:after="0" w:line="240" w:lineRule="auto"/>
        <w:jc w:val="both"/>
        <w:rPr>
          <w:rFonts w:ascii="Arial" w:eastAsia="Times New Roman" w:hAnsi="Arial" w:cs="Arial"/>
          <w:color w:val="000000"/>
          <w:sz w:val="24"/>
          <w:szCs w:val="24"/>
          <w:lang w:val="sr-Latn-ME"/>
        </w:rPr>
      </w:pPr>
    </w:p>
    <w:p w:rsidR="008415A9" w:rsidRDefault="008415A9" w:rsidP="00B83920">
      <w:pPr>
        <w:spacing w:after="0" w:line="240" w:lineRule="auto"/>
        <w:jc w:val="both"/>
        <w:rPr>
          <w:rFonts w:ascii="Arial" w:eastAsia="Times New Roman" w:hAnsi="Arial" w:cs="Arial"/>
          <w:color w:val="000000"/>
          <w:sz w:val="24"/>
          <w:szCs w:val="24"/>
          <w:lang w:val="sr-Latn-ME"/>
        </w:rPr>
      </w:pPr>
    </w:p>
    <w:p w:rsidR="008415A9" w:rsidRDefault="008415A9" w:rsidP="00B83920">
      <w:pPr>
        <w:spacing w:after="0" w:line="240" w:lineRule="auto"/>
        <w:jc w:val="both"/>
        <w:rPr>
          <w:rFonts w:ascii="Arial" w:eastAsia="Times New Roman" w:hAnsi="Arial" w:cs="Arial"/>
          <w:color w:val="000000"/>
          <w:sz w:val="24"/>
          <w:szCs w:val="24"/>
          <w:lang w:val="sr-Latn-ME"/>
        </w:rPr>
      </w:pPr>
    </w:p>
    <w:p w:rsidR="008415A9" w:rsidRDefault="008415A9" w:rsidP="00B83920">
      <w:pPr>
        <w:spacing w:after="0" w:line="240" w:lineRule="auto"/>
        <w:jc w:val="both"/>
        <w:rPr>
          <w:rFonts w:ascii="Arial" w:eastAsia="Times New Roman" w:hAnsi="Arial" w:cs="Arial"/>
          <w:color w:val="000000"/>
          <w:sz w:val="24"/>
          <w:szCs w:val="24"/>
          <w:lang w:val="sr-Latn-ME"/>
        </w:rPr>
      </w:pPr>
    </w:p>
    <w:p w:rsidR="008415A9" w:rsidRDefault="008415A9" w:rsidP="00B83920">
      <w:pPr>
        <w:spacing w:after="0" w:line="240" w:lineRule="auto"/>
        <w:jc w:val="both"/>
        <w:rPr>
          <w:rFonts w:ascii="Arial" w:eastAsia="Times New Roman" w:hAnsi="Arial" w:cs="Arial"/>
          <w:color w:val="000000"/>
          <w:sz w:val="24"/>
          <w:szCs w:val="24"/>
          <w:lang w:val="sr-Latn-ME"/>
        </w:rPr>
      </w:pPr>
    </w:p>
    <w:p w:rsidR="008415A9" w:rsidRDefault="008415A9" w:rsidP="00B83920">
      <w:pPr>
        <w:spacing w:after="0" w:line="240" w:lineRule="auto"/>
        <w:jc w:val="both"/>
        <w:rPr>
          <w:rFonts w:ascii="Arial" w:eastAsia="Times New Roman" w:hAnsi="Arial" w:cs="Arial"/>
          <w:color w:val="000000"/>
          <w:sz w:val="24"/>
          <w:szCs w:val="24"/>
          <w:lang w:val="sr-Latn-ME"/>
        </w:rPr>
      </w:pPr>
    </w:p>
    <w:p w:rsidR="008415A9" w:rsidRDefault="008415A9"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sidRPr="00B83920">
        <w:rPr>
          <w:rFonts w:ascii="Arial" w:eastAsia="Times New Roman" w:hAnsi="Arial" w:cs="Times New Roman"/>
          <w:b/>
          <w:sz w:val="24"/>
          <w:szCs w:val="32"/>
          <w:lang w:val="sr-Latn-ME"/>
        </w:rPr>
        <w:lastRenderedPageBreak/>
        <w:t xml:space="preserve"> IZJAVA NARUČIOCA O NEPOSTOJANJU SUKOBA INTERESA</w:t>
      </w:r>
      <w:bookmarkEnd w:id="15"/>
      <w:bookmarkEnd w:id="16"/>
      <w:bookmarkEnd w:id="17"/>
    </w:p>
    <w:p w:rsidR="00B83920" w:rsidRPr="00B83920" w:rsidRDefault="00B83920" w:rsidP="00B83920">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8415A9" w:rsidRPr="003F39FB" w:rsidRDefault="008415A9" w:rsidP="008415A9">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8415A9" w:rsidRPr="003F39FB" w:rsidRDefault="008415A9" w:rsidP="008415A9">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JPU „Eko bajka“ Pljevlja</w:t>
      </w:r>
    </w:p>
    <w:p w:rsidR="008415A9" w:rsidRPr="003F39FB" w:rsidRDefault="008415A9" w:rsidP="008415A9">
      <w:pPr>
        <w:spacing w:after="0" w:line="240" w:lineRule="auto"/>
        <w:jc w:val="both"/>
        <w:rPr>
          <w:rFonts w:ascii="Arial" w:eastAsia="Times New Roman" w:hAnsi="Arial" w:cs="Arial"/>
          <w:color w:val="000000"/>
          <w:sz w:val="24"/>
          <w:szCs w:val="24"/>
          <w:lang w:val="sr-Latn-ME"/>
        </w:rPr>
      </w:pPr>
      <w:r w:rsidRPr="003F39FB">
        <w:rPr>
          <w:rFonts w:ascii="Arial" w:eastAsia="Times New Roman" w:hAnsi="Arial" w:cs="Arial"/>
          <w:color w:val="000000"/>
          <w:sz w:val="24"/>
          <w:szCs w:val="24"/>
          <w:lang w:val="sr-Latn-ME"/>
        </w:rPr>
        <w:t xml:space="preserve">Broj: </w:t>
      </w:r>
      <w:r w:rsidR="00697CE2">
        <w:rPr>
          <w:rFonts w:ascii="Arial" w:eastAsia="Times New Roman" w:hAnsi="Arial" w:cs="Arial"/>
          <w:color w:val="000000"/>
          <w:sz w:val="24"/>
          <w:szCs w:val="24"/>
          <w:lang w:val="sr-Latn-ME"/>
        </w:rPr>
        <w:t>14-426/25-1986/1</w:t>
      </w:r>
    </w:p>
    <w:p w:rsidR="008415A9" w:rsidRPr="003F39FB" w:rsidRDefault="008415A9" w:rsidP="008415A9">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Pljevlja,</w:t>
      </w:r>
      <w:r w:rsidR="004D3FB0">
        <w:rPr>
          <w:rFonts w:ascii="Arial" w:eastAsia="Times New Roman" w:hAnsi="Arial" w:cs="Arial"/>
          <w:color w:val="000000"/>
          <w:sz w:val="24"/>
          <w:szCs w:val="24"/>
          <w:lang w:val="sr-Latn-ME"/>
        </w:rPr>
        <w:t>02</w:t>
      </w:r>
      <w:r>
        <w:rPr>
          <w:rFonts w:ascii="Arial" w:eastAsia="Times New Roman" w:hAnsi="Arial" w:cs="Arial"/>
          <w:color w:val="000000"/>
          <w:sz w:val="24"/>
          <w:szCs w:val="24"/>
          <w:lang w:val="sr-Latn-ME"/>
        </w:rPr>
        <w:t>.</w:t>
      </w:r>
      <w:r w:rsidR="004D3FB0">
        <w:rPr>
          <w:rFonts w:ascii="Arial" w:eastAsia="Times New Roman" w:hAnsi="Arial" w:cs="Arial"/>
          <w:color w:val="000000"/>
          <w:sz w:val="24"/>
          <w:szCs w:val="24"/>
          <w:lang w:val="sr-Latn-ME"/>
        </w:rPr>
        <w:t>12</w:t>
      </w:r>
      <w:r>
        <w:rPr>
          <w:rFonts w:ascii="Arial" w:eastAsia="Times New Roman" w:hAnsi="Arial" w:cs="Arial"/>
          <w:color w:val="000000"/>
          <w:sz w:val="24"/>
          <w:szCs w:val="24"/>
          <w:lang w:val="sr-Latn-ME"/>
        </w:rPr>
        <w:t>.202</w:t>
      </w:r>
      <w:r w:rsidR="004D3FB0">
        <w:rPr>
          <w:rFonts w:ascii="Arial" w:eastAsia="Times New Roman" w:hAnsi="Arial" w:cs="Arial"/>
          <w:color w:val="000000"/>
          <w:sz w:val="24"/>
          <w:szCs w:val="24"/>
          <w:lang w:val="sr-Latn-ME"/>
        </w:rPr>
        <w:t>5</w:t>
      </w:r>
      <w:r>
        <w:rPr>
          <w:rFonts w:ascii="Arial" w:eastAsia="Times New Roman" w:hAnsi="Arial" w:cs="Arial"/>
          <w:color w:val="000000"/>
          <w:sz w:val="24"/>
          <w:szCs w:val="24"/>
          <w:lang w:val="sr-Latn-ME"/>
        </w:rPr>
        <w:t>.godine</w:t>
      </w:r>
    </w:p>
    <w:p w:rsidR="008415A9" w:rsidRPr="003F39FB" w:rsidRDefault="008415A9" w:rsidP="008415A9">
      <w:pPr>
        <w:spacing w:after="0" w:line="240" w:lineRule="auto"/>
        <w:jc w:val="both"/>
        <w:rPr>
          <w:rFonts w:ascii="Arial" w:eastAsia="Times New Roman" w:hAnsi="Arial" w:cs="Arial"/>
          <w:b/>
          <w:bCs/>
          <w:color w:val="000000"/>
          <w:sz w:val="24"/>
          <w:szCs w:val="24"/>
          <w:lang w:val="sr-Latn-ME"/>
        </w:rPr>
      </w:pPr>
    </w:p>
    <w:p w:rsidR="008415A9" w:rsidRPr="003F39FB" w:rsidRDefault="008415A9" w:rsidP="008415A9">
      <w:pPr>
        <w:spacing w:after="0" w:line="240" w:lineRule="auto"/>
        <w:jc w:val="both"/>
        <w:rPr>
          <w:rFonts w:ascii="Arial" w:eastAsia="Times New Roman" w:hAnsi="Arial" w:cs="Arial"/>
          <w:b/>
          <w:bCs/>
          <w:color w:val="000000"/>
          <w:sz w:val="24"/>
          <w:szCs w:val="24"/>
          <w:lang w:val="sr-Latn-ME"/>
        </w:rPr>
      </w:pPr>
    </w:p>
    <w:p w:rsidR="008415A9" w:rsidRPr="003F39FB" w:rsidRDefault="008415A9" w:rsidP="008415A9">
      <w:pPr>
        <w:tabs>
          <w:tab w:val="left" w:pos="3290"/>
        </w:tabs>
        <w:spacing w:after="0" w:line="240" w:lineRule="auto"/>
        <w:ind w:firstLine="708"/>
        <w:jc w:val="both"/>
        <w:rPr>
          <w:rFonts w:ascii="Arial" w:eastAsia="Times New Roman" w:hAnsi="Arial" w:cs="Arial"/>
          <w:color w:val="000000"/>
          <w:sz w:val="24"/>
          <w:szCs w:val="24"/>
          <w:lang w:val="sr-Latn-ME"/>
        </w:rPr>
      </w:pPr>
      <w:r w:rsidRPr="003F39FB">
        <w:rPr>
          <w:rFonts w:ascii="Arial" w:eastAsia="Times New Roman" w:hAnsi="Arial" w:cs="Arial"/>
          <w:color w:val="000000"/>
          <w:sz w:val="24"/>
          <w:szCs w:val="24"/>
          <w:lang w:val="sr-Latn-ME"/>
        </w:rPr>
        <w:t xml:space="preserve">U skladu sa članom 43 stav 1 Zakona o javnim nabavkama („Službeni list CG”, br.74/19), </w:t>
      </w:r>
    </w:p>
    <w:p w:rsidR="008415A9" w:rsidRPr="003F39FB" w:rsidRDefault="008415A9" w:rsidP="008415A9">
      <w:pPr>
        <w:tabs>
          <w:tab w:val="left" w:pos="3290"/>
        </w:tabs>
        <w:spacing w:after="0" w:line="240" w:lineRule="auto"/>
        <w:jc w:val="both"/>
        <w:rPr>
          <w:rFonts w:ascii="Arial" w:eastAsia="Times New Roman" w:hAnsi="Arial" w:cs="Arial"/>
          <w:color w:val="000000"/>
          <w:sz w:val="24"/>
          <w:szCs w:val="24"/>
          <w:lang w:val="sr-Latn-ME"/>
        </w:rPr>
      </w:pPr>
    </w:p>
    <w:p w:rsidR="008415A9" w:rsidRPr="003F39FB" w:rsidRDefault="008415A9" w:rsidP="008415A9">
      <w:pPr>
        <w:tabs>
          <w:tab w:val="left" w:pos="3290"/>
        </w:tabs>
        <w:spacing w:after="0" w:line="240" w:lineRule="auto"/>
        <w:jc w:val="both"/>
        <w:rPr>
          <w:rFonts w:ascii="Arial" w:eastAsia="Times New Roman" w:hAnsi="Arial" w:cs="Arial"/>
          <w:color w:val="000000"/>
          <w:sz w:val="24"/>
          <w:szCs w:val="24"/>
          <w:lang w:val="sr-Latn-ME"/>
        </w:rPr>
      </w:pPr>
    </w:p>
    <w:p w:rsidR="008415A9" w:rsidRPr="003F39FB" w:rsidRDefault="008415A9" w:rsidP="008415A9">
      <w:pPr>
        <w:tabs>
          <w:tab w:val="left" w:pos="3290"/>
        </w:tabs>
        <w:spacing w:after="0" w:line="240" w:lineRule="auto"/>
        <w:jc w:val="both"/>
        <w:rPr>
          <w:rFonts w:ascii="Arial" w:eastAsia="Times New Roman" w:hAnsi="Arial" w:cs="Arial"/>
          <w:color w:val="000000"/>
          <w:sz w:val="24"/>
          <w:szCs w:val="24"/>
          <w:lang w:val="sr-Latn-ME"/>
        </w:rPr>
      </w:pPr>
    </w:p>
    <w:p w:rsidR="008415A9" w:rsidRPr="003F39FB" w:rsidRDefault="008415A9" w:rsidP="008415A9">
      <w:pPr>
        <w:tabs>
          <w:tab w:val="left" w:pos="3290"/>
        </w:tabs>
        <w:spacing w:after="0" w:line="240" w:lineRule="auto"/>
        <w:jc w:val="both"/>
        <w:rPr>
          <w:rFonts w:ascii="Arial" w:eastAsia="Times New Roman" w:hAnsi="Arial" w:cs="Arial"/>
          <w:color w:val="000000"/>
          <w:sz w:val="24"/>
          <w:szCs w:val="24"/>
          <w:lang w:val="sr-Latn-ME"/>
        </w:rPr>
      </w:pPr>
    </w:p>
    <w:p w:rsidR="008415A9" w:rsidRPr="003F39FB" w:rsidRDefault="008415A9" w:rsidP="008415A9">
      <w:pPr>
        <w:tabs>
          <w:tab w:val="left" w:pos="3290"/>
        </w:tabs>
        <w:spacing w:after="0" w:line="240" w:lineRule="auto"/>
        <w:jc w:val="center"/>
        <w:rPr>
          <w:rFonts w:ascii="Arial" w:eastAsia="Times New Roman" w:hAnsi="Arial" w:cs="Arial"/>
          <w:b/>
          <w:bCs/>
          <w:color w:val="000000"/>
          <w:sz w:val="32"/>
          <w:szCs w:val="32"/>
          <w:lang w:val="sr-Latn-ME"/>
        </w:rPr>
      </w:pPr>
      <w:r w:rsidRPr="003F39FB">
        <w:rPr>
          <w:rFonts w:ascii="Arial" w:eastAsia="Times New Roman" w:hAnsi="Arial" w:cs="Arial"/>
          <w:b/>
          <w:bCs/>
          <w:color w:val="000000"/>
          <w:sz w:val="32"/>
          <w:szCs w:val="32"/>
          <w:lang w:val="sr-Latn-ME"/>
        </w:rPr>
        <w:t>Izjavljujem</w:t>
      </w:r>
    </w:p>
    <w:p w:rsidR="008415A9" w:rsidRPr="003F39FB" w:rsidRDefault="008415A9" w:rsidP="008415A9">
      <w:pPr>
        <w:tabs>
          <w:tab w:val="left" w:pos="3290"/>
        </w:tabs>
        <w:spacing w:after="0" w:line="240" w:lineRule="auto"/>
        <w:jc w:val="both"/>
        <w:rPr>
          <w:rFonts w:ascii="Arial" w:eastAsia="Times New Roman" w:hAnsi="Arial" w:cs="Arial"/>
          <w:color w:val="000000"/>
          <w:sz w:val="24"/>
          <w:szCs w:val="24"/>
          <w:lang w:val="sr-Latn-ME"/>
        </w:rPr>
      </w:pPr>
    </w:p>
    <w:p w:rsidR="008415A9" w:rsidRPr="008B53E0" w:rsidRDefault="008415A9" w:rsidP="008415A9">
      <w:pPr>
        <w:tabs>
          <w:tab w:val="left" w:pos="3290"/>
        </w:tabs>
        <w:spacing w:after="0" w:line="240" w:lineRule="auto"/>
        <w:jc w:val="both"/>
        <w:rPr>
          <w:rFonts w:ascii="Arial" w:eastAsia="Times New Roman" w:hAnsi="Arial" w:cs="Arial"/>
          <w:color w:val="000000"/>
          <w:sz w:val="24"/>
          <w:szCs w:val="24"/>
          <w:lang w:val="sr-Latn-ME"/>
        </w:rPr>
      </w:pPr>
      <w:r w:rsidRPr="008B53E0">
        <w:rPr>
          <w:rFonts w:ascii="Arial" w:eastAsia="Times New Roman" w:hAnsi="Arial" w:cs="Arial"/>
          <w:color w:val="000000"/>
          <w:sz w:val="24"/>
          <w:szCs w:val="24"/>
          <w:lang w:val="sr-Latn-ME"/>
        </w:rPr>
        <w:t xml:space="preserve">da u postupku javne nabavke redni broj </w:t>
      </w:r>
      <w:r>
        <w:rPr>
          <w:rFonts w:ascii="Arial" w:eastAsia="Times New Roman" w:hAnsi="Arial" w:cs="Arial"/>
          <w:color w:val="000000"/>
          <w:sz w:val="24"/>
          <w:szCs w:val="24"/>
          <w:lang w:val="sr-Latn-ME"/>
        </w:rPr>
        <w:t>1</w:t>
      </w:r>
      <w:r w:rsidRPr="008B53E0">
        <w:rPr>
          <w:rFonts w:ascii="Arial" w:eastAsia="Times New Roman" w:hAnsi="Arial" w:cs="Arial"/>
          <w:color w:val="000000"/>
          <w:sz w:val="24"/>
          <w:szCs w:val="24"/>
          <w:lang w:val="sr-Latn-ME"/>
        </w:rPr>
        <w:t xml:space="preserve"> iz Plana </w:t>
      </w:r>
      <w:r>
        <w:rPr>
          <w:rFonts w:ascii="Arial" w:eastAsia="Times New Roman" w:hAnsi="Arial" w:cs="Arial"/>
          <w:color w:val="000000"/>
          <w:sz w:val="24"/>
          <w:szCs w:val="24"/>
          <w:lang w:val="sr-Latn-ME"/>
        </w:rPr>
        <w:t>javne nabavke</w:t>
      </w:r>
      <w:r w:rsidRPr="008B53E0">
        <w:rPr>
          <w:rFonts w:ascii="Arial" w:eastAsia="Times New Roman" w:hAnsi="Arial" w:cs="Arial"/>
          <w:color w:val="000000"/>
          <w:sz w:val="24"/>
          <w:szCs w:val="24"/>
          <w:lang w:val="sr-Latn-ME"/>
        </w:rPr>
        <w:t xml:space="preserve"> </w:t>
      </w:r>
      <w:r w:rsidRPr="004F64F9">
        <w:rPr>
          <w:rFonts w:ascii="Arial" w:hAnsi="Arial" w:cs="Arial"/>
          <w:color w:val="000000"/>
          <w:sz w:val="24"/>
          <w:szCs w:val="24"/>
          <w:lang w:val="sr-Latn-ME"/>
        </w:rPr>
        <w:t xml:space="preserve">broj </w:t>
      </w:r>
      <w:r w:rsidR="004D3FB0">
        <w:rPr>
          <w:rFonts w:ascii="Arial" w:hAnsi="Arial" w:cs="Arial"/>
          <w:color w:val="000000"/>
          <w:sz w:val="24"/>
          <w:szCs w:val="24"/>
          <w:lang w:val="sr-Latn-ME"/>
        </w:rPr>
        <w:t>21951</w:t>
      </w:r>
      <w:r w:rsidRPr="004F64F9">
        <w:rPr>
          <w:rFonts w:ascii="Arial" w:hAnsi="Arial" w:cs="Arial"/>
          <w:color w:val="000000"/>
          <w:sz w:val="24"/>
          <w:szCs w:val="24"/>
          <w:lang w:val="sr-Latn-ME"/>
        </w:rPr>
        <w:t xml:space="preserve"> od </w:t>
      </w:r>
      <w:r w:rsidR="00B04C6D">
        <w:rPr>
          <w:rFonts w:ascii="Arial" w:hAnsi="Arial" w:cs="Arial"/>
          <w:color w:val="000000"/>
          <w:sz w:val="24"/>
          <w:szCs w:val="24"/>
          <w:lang w:val="sr-Latn-ME"/>
        </w:rPr>
        <w:t>31</w:t>
      </w:r>
      <w:r w:rsidRPr="004F64F9">
        <w:rPr>
          <w:rFonts w:ascii="Arial" w:hAnsi="Arial" w:cs="Arial"/>
          <w:color w:val="000000"/>
          <w:sz w:val="24"/>
          <w:szCs w:val="24"/>
          <w:lang w:val="sr-Latn-ME"/>
        </w:rPr>
        <w:t>.01.202</w:t>
      </w:r>
      <w:r w:rsidR="004D3FB0">
        <w:rPr>
          <w:rFonts w:ascii="Arial" w:hAnsi="Arial" w:cs="Arial"/>
          <w:color w:val="000000"/>
          <w:sz w:val="24"/>
          <w:szCs w:val="24"/>
          <w:lang w:val="sr-Latn-ME"/>
        </w:rPr>
        <w:t>5</w:t>
      </w:r>
      <w:r w:rsidRPr="004F64F9">
        <w:rPr>
          <w:rFonts w:ascii="Arial" w:hAnsi="Arial" w:cs="Arial"/>
          <w:color w:val="000000"/>
          <w:sz w:val="24"/>
          <w:szCs w:val="24"/>
          <w:lang w:val="sr-Latn-ME"/>
        </w:rPr>
        <w:t>.godine za nabavku</w:t>
      </w:r>
      <w:r w:rsidRPr="008B53E0">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u w:val="single"/>
          <w:lang w:val="sr-Latn-ME"/>
        </w:rPr>
        <w:t>Prehrambenih proizvoda</w:t>
      </w:r>
      <w:r>
        <w:rPr>
          <w:rFonts w:ascii="Arial" w:eastAsia="Times New Roman" w:hAnsi="Arial" w:cs="Arial"/>
          <w:color w:val="000000"/>
          <w:sz w:val="24"/>
          <w:szCs w:val="24"/>
          <w:lang w:val="sr-Latn-ME"/>
        </w:rPr>
        <w:t xml:space="preserve"> </w:t>
      </w:r>
      <w:r w:rsidRPr="008B53E0">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8415A9" w:rsidRDefault="008415A9" w:rsidP="008415A9">
      <w:pPr>
        <w:tabs>
          <w:tab w:val="left" w:pos="3290"/>
        </w:tabs>
        <w:spacing w:after="0" w:line="240" w:lineRule="auto"/>
        <w:jc w:val="both"/>
        <w:rPr>
          <w:rFonts w:ascii="Arial" w:eastAsia="Times New Roman" w:hAnsi="Arial" w:cs="Arial"/>
          <w:color w:val="000000"/>
          <w:sz w:val="24"/>
          <w:szCs w:val="24"/>
          <w:lang w:val="sr-Latn-ME"/>
        </w:rPr>
      </w:pPr>
    </w:p>
    <w:p w:rsidR="008415A9" w:rsidRPr="003F39FB" w:rsidRDefault="008415A9" w:rsidP="008415A9">
      <w:pPr>
        <w:tabs>
          <w:tab w:val="left" w:pos="3290"/>
        </w:tabs>
        <w:spacing w:after="0" w:line="240" w:lineRule="auto"/>
        <w:jc w:val="both"/>
        <w:rPr>
          <w:rFonts w:ascii="Arial" w:eastAsia="Times New Roman" w:hAnsi="Arial" w:cs="Arial"/>
          <w:color w:val="000000"/>
          <w:sz w:val="24"/>
          <w:szCs w:val="24"/>
          <w:lang w:val="sr-Latn-ME"/>
        </w:rPr>
      </w:pPr>
    </w:p>
    <w:p w:rsidR="008415A9" w:rsidRPr="004F64F9" w:rsidRDefault="008415A9" w:rsidP="008415A9">
      <w:pPr>
        <w:tabs>
          <w:tab w:val="left" w:pos="3290"/>
        </w:tabs>
        <w:spacing w:after="0" w:line="240" w:lineRule="auto"/>
        <w:ind w:firstLine="1134"/>
        <w:jc w:val="right"/>
        <w:rPr>
          <w:rFonts w:ascii="Arial" w:eastAsia="Times New Roman" w:hAnsi="Arial" w:cs="Arial"/>
          <w:color w:val="000000"/>
          <w:sz w:val="24"/>
          <w:szCs w:val="24"/>
          <w:lang w:val="sr-Latn-ME"/>
        </w:rPr>
      </w:pPr>
      <w:r w:rsidRPr="004F64F9">
        <w:rPr>
          <w:rFonts w:ascii="Arial" w:eastAsia="Times New Roman" w:hAnsi="Arial" w:cs="Arial"/>
          <w:color w:val="000000"/>
          <w:sz w:val="24"/>
          <w:szCs w:val="24"/>
          <w:lang w:val="sr-Latn-ME"/>
        </w:rPr>
        <w:t xml:space="preserve">Ovlašćeno lice naručioca </w:t>
      </w:r>
      <w:r w:rsidR="0098668C">
        <w:rPr>
          <w:rFonts w:ascii="Arial" w:eastAsia="Times New Roman" w:hAnsi="Arial" w:cs="Arial"/>
          <w:color w:val="000000"/>
          <w:sz w:val="24"/>
          <w:szCs w:val="24"/>
          <w:u w:val="single"/>
          <w:lang w:val="sr-Latn-ME"/>
        </w:rPr>
        <w:t>Jelena Ljiljanić</w:t>
      </w:r>
    </w:p>
    <w:p w:rsidR="008415A9" w:rsidRPr="004F64F9" w:rsidRDefault="008415A9" w:rsidP="008415A9">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4F64F9">
        <w:rPr>
          <w:rFonts w:ascii="Arial" w:eastAsia="Times New Roman" w:hAnsi="Arial" w:cs="Arial"/>
          <w:i/>
          <w:iCs/>
          <w:color w:val="000000"/>
          <w:sz w:val="24"/>
          <w:szCs w:val="24"/>
          <w:lang w:val="sr-Latn-ME"/>
        </w:rPr>
        <w:t xml:space="preserve">                  s.r.</w:t>
      </w:r>
    </w:p>
    <w:p w:rsidR="008415A9" w:rsidRPr="004F64F9" w:rsidRDefault="008415A9" w:rsidP="008415A9">
      <w:pPr>
        <w:tabs>
          <w:tab w:val="left" w:pos="3290"/>
        </w:tabs>
        <w:spacing w:after="0" w:line="240" w:lineRule="auto"/>
        <w:ind w:firstLine="1134"/>
        <w:jc w:val="right"/>
        <w:rPr>
          <w:rFonts w:ascii="Arial" w:eastAsia="Times New Roman" w:hAnsi="Arial" w:cs="Arial"/>
          <w:color w:val="000000"/>
          <w:sz w:val="24"/>
          <w:szCs w:val="24"/>
          <w:lang w:val="sr-Latn-ME"/>
        </w:rPr>
      </w:pPr>
    </w:p>
    <w:p w:rsidR="008415A9" w:rsidRPr="004F64F9" w:rsidRDefault="008415A9" w:rsidP="008415A9">
      <w:pPr>
        <w:tabs>
          <w:tab w:val="left" w:pos="3290"/>
        </w:tabs>
        <w:spacing w:after="0" w:line="240" w:lineRule="auto"/>
        <w:ind w:firstLine="1134"/>
        <w:jc w:val="right"/>
        <w:rPr>
          <w:rFonts w:ascii="Arial" w:eastAsia="Times New Roman" w:hAnsi="Arial" w:cs="Arial"/>
          <w:i/>
          <w:iCs/>
          <w:color w:val="000000"/>
          <w:sz w:val="24"/>
          <w:szCs w:val="24"/>
          <w:lang w:val="sr-Latn-ME"/>
        </w:rPr>
      </w:pPr>
      <w:r w:rsidRPr="004F64F9">
        <w:rPr>
          <w:rFonts w:ascii="Arial" w:eastAsia="Times New Roman" w:hAnsi="Arial" w:cs="Arial"/>
          <w:color w:val="000000"/>
          <w:sz w:val="24"/>
          <w:szCs w:val="24"/>
          <w:lang w:val="sr-Latn-ME"/>
        </w:rPr>
        <w:t xml:space="preserve">Službenik za javne nabavke </w:t>
      </w:r>
      <w:r w:rsidRPr="004F64F9">
        <w:rPr>
          <w:rFonts w:ascii="Arial" w:eastAsia="Times New Roman" w:hAnsi="Arial" w:cs="Arial"/>
          <w:color w:val="000000"/>
          <w:sz w:val="24"/>
          <w:szCs w:val="24"/>
          <w:u w:val="single"/>
          <w:lang w:val="sr-Latn-ME"/>
        </w:rPr>
        <w:t>Tina Cerović</w:t>
      </w:r>
    </w:p>
    <w:p w:rsidR="008415A9" w:rsidRPr="004F64F9" w:rsidRDefault="008415A9" w:rsidP="008415A9">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4F64F9">
        <w:rPr>
          <w:rFonts w:ascii="Arial" w:eastAsia="Times New Roman" w:hAnsi="Arial" w:cs="Arial"/>
          <w:i/>
          <w:iCs/>
          <w:color w:val="000000"/>
          <w:sz w:val="24"/>
          <w:szCs w:val="24"/>
          <w:lang w:val="sr-Latn-ME"/>
        </w:rPr>
        <w:t xml:space="preserve"> s.r.</w:t>
      </w:r>
    </w:p>
    <w:p w:rsidR="008415A9" w:rsidRPr="004F64F9" w:rsidRDefault="008415A9" w:rsidP="008415A9">
      <w:pPr>
        <w:spacing w:after="0" w:line="240" w:lineRule="auto"/>
        <w:ind w:left="6372"/>
        <w:jc w:val="center"/>
        <w:rPr>
          <w:rFonts w:ascii="Arial" w:eastAsia="Times New Roman" w:hAnsi="Arial" w:cs="Arial"/>
          <w:i/>
          <w:iCs/>
          <w:color w:val="000000"/>
          <w:sz w:val="24"/>
          <w:szCs w:val="24"/>
          <w:lang w:val="sr-Latn-ME"/>
        </w:rPr>
      </w:pPr>
    </w:p>
    <w:p w:rsidR="008415A9" w:rsidRPr="004F64F9" w:rsidRDefault="008415A9" w:rsidP="008415A9">
      <w:pPr>
        <w:tabs>
          <w:tab w:val="left" w:pos="3290"/>
        </w:tabs>
        <w:spacing w:after="0" w:line="240" w:lineRule="auto"/>
        <w:rPr>
          <w:rFonts w:ascii="Arial" w:eastAsia="Times New Roman" w:hAnsi="Arial" w:cs="Arial"/>
          <w:iCs/>
          <w:color w:val="000000"/>
          <w:sz w:val="24"/>
          <w:szCs w:val="24"/>
          <w:lang w:val="sr-Latn-ME"/>
        </w:rPr>
      </w:pPr>
      <w:r w:rsidRPr="004F64F9">
        <w:rPr>
          <w:rFonts w:ascii="Arial" w:eastAsia="Times New Roman" w:hAnsi="Arial" w:cs="Arial"/>
          <w:iCs/>
          <w:color w:val="000000"/>
          <w:sz w:val="24"/>
          <w:szCs w:val="24"/>
          <w:lang w:val="sr-Latn-ME"/>
        </w:rPr>
        <w:t xml:space="preserve">         </w:t>
      </w:r>
    </w:p>
    <w:p w:rsidR="008415A9" w:rsidRPr="004F64F9" w:rsidRDefault="008415A9" w:rsidP="008415A9">
      <w:pPr>
        <w:tabs>
          <w:tab w:val="left" w:pos="3290"/>
        </w:tabs>
        <w:spacing w:after="0" w:line="240" w:lineRule="auto"/>
        <w:rPr>
          <w:rFonts w:ascii="Arial" w:eastAsia="Times New Roman" w:hAnsi="Arial" w:cs="Arial"/>
          <w:color w:val="000000"/>
          <w:sz w:val="24"/>
          <w:szCs w:val="24"/>
          <w:u w:val="single"/>
          <w:lang w:val="sr-Latn-ME"/>
        </w:rPr>
      </w:pPr>
      <w:r w:rsidRPr="004F64F9">
        <w:rPr>
          <w:rFonts w:ascii="Arial" w:eastAsia="Times New Roman" w:hAnsi="Arial" w:cs="Arial"/>
          <w:iCs/>
          <w:color w:val="000000"/>
          <w:sz w:val="24"/>
          <w:szCs w:val="24"/>
          <w:lang w:val="sr-Latn-ME"/>
        </w:rPr>
        <w:t xml:space="preserve">Član komisije </w:t>
      </w:r>
      <w:r w:rsidRPr="004F64F9">
        <w:rPr>
          <w:rFonts w:ascii="Arial" w:eastAsia="Times New Roman" w:hAnsi="Arial" w:cs="Arial"/>
          <w:sz w:val="24"/>
          <w:szCs w:val="24"/>
          <w:lang w:val="sr-Latn-ME"/>
        </w:rPr>
        <w:t>za sprovođenje postupka javne nabavk</w:t>
      </w:r>
      <w:r w:rsidRPr="004F64F9">
        <w:rPr>
          <w:rFonts w:ascii="Arial" w:eastAsia="Times New Roman" w:hAnsi="Arial" w:cs="Arial"/>
          <w:iCs/>
          <w:color w:val="000000"/>
          <w:sz w:val="24"/>
          <w:szCs w:val="24"/>
          <w:lang w:val="sr-Latn-ME"/>
        </w:rPr>
        <w:t xml:space="preserve">e      </w:t>
      </w:r>
      <w:r>
        <w:rPr>
          <w:rFonts w:ascii="Arial" w:eastAsia="Times New Roman" w:hAnsi="Arial" w:cs="Arial"/>
          <w:color w:val="000000"/>
          <w:sz w:val="24"/>
          <w:szCs w:val="24"/>
          <w:u w:val="single"/>
          <w:lang w:val="sr-Latn-ME"/>
        </w:rPr>
        <w:t xml:space="preserve">Danka </w:t>
      </w:r>
      <w:r w:rsidR="004D3FB0">
        <w:rPr>
          <w:rFonts w:ascii="Arial" w:eastAsia="Times New Roman" w:hAnsi="Arial" w:cs="Arial"/>
          <w:color w:val="000000"/>
          <w:sz w:val="24"/>
          <w:szCs w:val="24"/>
          <w:u w:val="single"/>
          <w:lang w:val="sr-Latn-ME"/>
        </w:rPr>
        <w:t>Zuković</w:t>
      </w:r>
    </w:p>
    <w:p w:rsidR="008415A9" w:rsidRPr="004F64F9" w:rsidRDefault="008415A9" w:rsidP="008415A9">
      <w:pPr>
        <w:spacing w:after="0" w:line="240" w:lineRule="auto"/>
        <w:ind w:left="6372"/>
        <w:jc w:val="center"/>
        <w:rPr>
          <w:rFonts w:ascii="Arial" w:eastAsia="Times New Roman" w:hAnsi="Arial" w:cs="Arial"/>
          <w:i/>
          <w:iCs/>
          <w:color w:val="000000"/>
          <w:sz w:val="24"/>
          <w:szCs w:val="24"/>
          <w:lang w:val="sr-Latn-ME"/>
        </w:rPr>
      </w:pPr>
      <w:r w:rsidRPr="004F64F9">
        <w:rPr>
          <w:rFonts w:ascii="Arial" w:eastAsia="Times New Roman" w:hAnsi="Arial" w:cs="Arial"/>
          <w:i/>
          <w:iCs/>
          <w:color w:val="000000"/>
          <w:sz w:val="24"/>
          <w:szCs w:val="24"/>
          <w:lang w:val="sr-Latn-ME"/>
        </w:rPr>
        <w:t>s.r.</w:t>
      </w:r>
    </w:p>
    <w:p w:rsidR="008415A9" w:rsidRPr="004F64F9" w:rsidRDefault="008415A9" w:rsidP="008415A9">
      <w:pPr>
        <w:tabs>
          <w:tab w:val="left" w:pos="3290"/>
        </w:tabs>
        <w:spacing w:after="0" w:line="240" w:lineRule="auto"/>
        <w:rPr>
          <w:rFonts w:ascii="Arial" w:eastAsia="Times New Roman" w:hAnsi="Arial" w:cs="Arial"/>
          <w:iCs/>
          <w:color w:val="000000"/>
          <w:sz w:val="24"/>
          <w:szCs w:val="24"/>
          <w:lang w:val="sr-Latn-ME"/>
        </w:rPr>
      </w:pPr>
      <w:r w:rsidRPr="004F64F9">
        <w:rPr>
          <w:rFonts w:ascii="Arial" w:eastAsia="Times New Roman" w:hAnsi="Arial" w:cs="Arial"/>
          <w:iCs/>
          <w:color w:val="000000"/>
          <w:sz w:val="24"/>
          <w:szCs w:val="24"/>
          <w:lang w:val="sr-Latn-ME"/>
        </w:rPr>
        <w:t xml:space="preserve">        </w:t>
      </w:r>
    </w:p>
    <w:p w:rsidR="008415A9" w:rsidRPr="004F64F9" w:rsidRDefault="008415A9" w:rsidP="008415A9">
      <w:pPr>
        <w:tabs>
          <w:tab w:val="left" w:pos="3290"/>
        </w:tabs>
        <w:spacing w:after="0" w:line="240" w:lineRule="auto"/>
        <w:rPr>
          <w:rFonts w:ascii="Arial" w:eastAsia="Times New Roman" w:hAnsi="Arial" w:cs="Arial"/>
          <w:color w:val="000000"/>
          <w:sz w:val="24"/>
          <w:szCs w:val="24"/>
          <w:lang w:val="sr-Latn-ME"/>
        </w:rPr>
      </w:pPr>
      <w:r w:rsidRPr="004F64F9">
        <w:rPr>
          <w:rFonts w:ascii="Arial" w:eastAsia="Times New Roman" w:hAnsi="Arial" w:cs="Arial"/>
          <w:iCs/>
          <w:color w:val="000000"/>
          <w:sz w:val="24"/>
          <w:szCs w:val="24"/>
          <w:lang w:val="sr-Latn-ME"/>
        </w:rPr>
        <w:t xml:space="preserve">Član komisije </w:t>
      </w:r>
      <w:r w:rsidRPr="004F64F9">
        <w:rPr>
          <w:rFonts w:ascii="Arial" w:eastAsia="Times New Roman" w:hAnsi="Arial" w:cs="Arial"/>
          <w:sz w:val="24"/>
          <w:szCs w:val="24"/>
          <w:lang w:val="sr-Latn-ME"/>
        </w:rPr>
        <w:t>za sprovođenje postupka javne nabavk</w:t>
      </w:r>
      <w:r w:rsidRPr="004F64F9">
        <w:rPr>
          <w:rFonts w:ascii="Arial" w:eastAsia="Times New Roman" w:hAnsi="Arial" w:cs="Arial"/>
          <w:iCs/>
          <w:color w:val="000000"/>
          <w:sz w:val="24"/>
          <w:szCs w:val="24"/>
          <w:lang w:val="sr-Latn-ME"/>
        </w:rPr>
        <w:t>e</w:t>
      </w:r>
      <w:r w:rsidRPr="004F64F9">
        <w:rPr>
          <w:rFonts w:ascii="Arial" w:eastAsia="Times New Roman" w:hAnsi="Arial" w:cs="Arial"/>
          <w:color w:val="000000"/>
          <w:sz w:val="24"/>
          <w:szCs w:val="24"/>
          <w:lang w:val="sr-Latn-ME"/>
        </w:rPr>
        <w:t xml:space="preserve">   </w:t>
      </w:r>
      <w:r w:rsidR="004D3FB0">
        <w:rPr>
          <w:rFonts w:ascii="Arial" w:eastAsia="Times New Roman" w:hAnsi="Arial" w:cs="Arial"/>
          <w:color w:val="000000"/>
          <w:sz w:val="24"/>
          <w:szCs w:val="24"/>
          <w:u w:val="single"/>
          <w:lang w:val="sr-Latn-ME"/>
        </w:rPr>
        <w:t>Andrijana Golubović</w:t>
      </w:r>
    </w:p>
    <w:p w:rsidR="008415A9" w:rsidRPr="004F64F9" w:rsidRDefault="008415A9" w:rsidP="008415A9">
      <w:pPr>
        <w:spacing w:after="0" w:line="240" w:lineRule="auto"/>
        <w:ind w:left="6372"/>
        <w:jc w:val="center"/>
        <w:rPr>
          <w:rFonts w:ascii="Arial" w:eastAsia="Times New Roman" w:hAnsi="Arial" w:cs="Arial"/>
          <w:i/>
          <w:iCs/>
          <w:color w:val="000000"/>
          <w:sz w:val="24"/>
          <w:szCs w:val="24"/>
          <w:lang w:val="sr-Latn-ME"/>
        </w:rPr>
      </w:pPr>
      <w:r w:rsidRPr="004F64F9">
        <w:rPr>
          <w:rFonts w:ascii="Arial" w:eastAsia="Times New Roman" w:hAnsi="Arial" w:cs="Arial"/>
          <w:i/>
          <w:iCs/>
          <w:color w:val="000000"/>
          <w:sz w:val="24"/>
          <w:szCs w:val="24"/>
          <w:lang w:val="sr-Latn-ME"/>
        </w:rPr>
        <w:t>s.r.</w:t>
      </w:r>
    </w:p>
    <w:p w:rsidR="008415A9" w:rsidRPr="004F64F9" w:rsidRDefault="008415A9" w:rsidP="008415A9">
      <w:pPr>
        <w:tabs>
          <w:tab w:val="left" w:pos="3290"/>
        </w:tabs>
        <w:spacing w:after="0" w:line="240" w:lineRule="auto"/>
        <w:rPr>
          <w:rFonts w:ascii="Arial" w:eastAsia="Times New Roman" w:hAnsi="Arial" w:cs="Arial"/>
          <w:iCs/>
          <w:color w:val="000000"/>
          <w:sz w:val="24"/>
          <w:szCs w:val="24"/>
          <w:lang w:val="sr-Latn-ME"/>
        </w:rPr>
      </w:pPr>
      <w:r w:rsidRPr="004F64F9">
        <w:rPr>
          <w:rFonts w:ascii="Arial" w:eastAsia="Times New Roman" w:hAnsi="Arial" w:cs="Arial"/>
          <w:iCs/>
          <w:color w:val="000000"/>
          <w:sz w:val="24"/>
          <w:szCs w:val="24"/>
          <w:lang w:val="sr-Latn-ME"/>
        </w:rPr>
        <w:t xml:space="preserve">         </w:t>
      </w:r>
    </w:p>
    <w:p w:rsidR="008415A9" w:rsidRPr="004F64F9" w:rsidRDefault="008415A9" w:rsidP="008415A9">
      <w:pPr>
        <w:tabs>
          <w:tab w:val="left" w:pos="3290"/>
        </w:tabs>
        <w:spacing w:after="0" w:line="240" w:lineRule="auto"/>
        <w:rPr>
          <w:rFonts w:ascii="Arial" w:eastAsia="Times New Roman" w:hAnsi="Arial" w:cs="Arial"/>
          <w:color w:val="000000"/>
          <w:sz w:val="24"/>
          <w:szCs w:val="24"/>
        </w:rPr>
      </w:pPr>
      <w:r w:rsidRPr="004F64F9">
        <w:rPr>
          <w:rFonts w:ascii="Arial" w:eastAsia="Times New Roman" w:hAnsi="Arial" w:cs="Arial"/>
          <w:iCs/>
          <w:color w:val="000000"/>
          <w:sz w:val="24"/>
          <w:szCs w:val="24"/>
          <w:lang w:val="sr-Latn-ME"/>
        </w:rPr>
        <w:t xml:space="preserve">Član komisije </w:t>
      </w:r>
      <w:r w:rsidRPr="004F64F9">
        <w:rPr>
          <w:rFonts w:ascii="Arial" w:eastAsia="Times New Roman" w:hAnsi="Arial" w:cs="Arial"/>
          <w:sz w:val="24"/>
          <w:szCs w:val="24"/>
          <w:lang w:val="sr-Latn-ME"/>
        </w:rPr>
        <w:t>za sprovođenje postupka javne nabavk</w:t>
      </w:r>
      <w:r w:rsidRPr="004F64F9">
        <w:rPr>
          <w:rFonts w:ascii="Arial" w:eastAsia="Times New Roman" w:hAnsi="Arial" w:cs="Arial"/>
          <w:iCs/>
          <w:color w:val="000000"/>
          <w:sz w:val="24"/>
          <w:szCs w:val="24"/>
          <w:lang w:val="sr-Latn-ME"/>
        </w:rPr>
        <w:t>e</w:t>
      </w:r>
      <w:r w:rsidRPr="004F64F9">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u w:val="single"/>
          <w:lang w:val="sr-Latn-ME"/>
        </w:rPr>
        <w:t>Tina Cerović</w:t>
      </w:r>
    </w:p>
    <w:p w:rsidR="008415A9" w:rsidRPr="004F64F9" w:rsidRDefault="008415A9" w:rsidP="008415A9">
      <w:pPr>
        <w:spacing w:after="0" w:line="240" w:lineRule="auto"/>
        <w:ind w:left="6372"/>
        <w:jc w:val="center"/>
        <w:rPr>
          <w:rFonts w:ascii="Arial" w:eastAsia="Times New Roman" w:hAnsi="Arial" w:cs="Arial"/>
          <w:i/>
          <w:iCs/>
          <w:color w:val="000000"/>
          <w:sz w:val="24"/>
          <w:szCs w:val="24"/>
          <w:lang w:val="sr-Latn-ME"/>
        </w:rPr>
      </w:pPr>
      <w:r w:rsidRPr="004F64F9">
        <w:rPr>
          <w:rFonts w:ascii="Arial" w:eastAsia="Times New Roman" w:hAnsi="Arial" w:cs="Arial"/>
          <w:i/>
          <w:iCs/>
          <w:color w:val="000000"/>
          <w:sz w:val="24"/>
          <w:szCs w:val="24"/>
          <w:lang w:val="sr-Latn-ME"/>
        </w:rPr>
        <w:t>s.r.</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8" w:name="_Toc62730568"/>
      <w:r w:rsidRPr="00B83920">
        <w:rPr>
          <w:rFonts w:ascii="Arial" w:eastAsia="Times New Roman" w:hAnsi="Arial" w:cs="Times New Roman"/>
          <w:b/>
          <w:sz w:val="28"/>
          <w:szCs w:val="32"/>
          <w:lang w:val="sr-Latn-ME"/>
        </w:rPr>
        <w:lastRenderedPageBreak/>
        <w:t>UPUTSTVO O PRAVNOM SREDSTVU</w:t>
      </w:r>
      <w:bookmarkEnd w:id="18"/>
    </w:p>
    <w:p w:rsidR="00B83920" w:rsidRPr="00B83920" w:rsidRDefault="00B83920" w:rsidP="00B83920">
      <w:pPr>
        <w:tabs>
          <w:tab w:val="left" w:pos="5760"/>
        </w:tabs>
        <w:spacing w:after="0" w:line="240" w:lineRule="auto"/>
        <w:jc w:val="center"/>
        <w:rPr>
          <w:rFonts w:ascii="Arial" w:eastAsia="Times New Roman" w:hAnsi="Arial" w:cs="Arial"/>
          <w:color w:val="000000"/>
          <w:sz w:val="24"/>
          <w:szCs w:val="24"/>
          <w:lang w:val="sr-Latn-ME"/>
        </w:rPr>
      </w:pPr>
    </w:p>
    <w:p w:rsidR="00B83920" w:rsidRPr="00B83920" w:rsidRDefault="00B83920" w:rsidP="00B83920">
      <w:pPr>
        <w:tabs>
          <w:tab w:val="left" w:pos="5760"/>
        </w:tabs>
        <w:spacing w:after="0" w:line="240" w:lineRule="auto"/>
        <w:ind w:firstLine="567"/>
        <w:jc w:val="both"/>
        <w:rPr>
          <w:rFonts w:ascii="Arial" w:eastAsia="Times New Roman" w:hAnsi="Arial" w:cs="Arial"/>
          <w:color w:val="000000"/>
          <w:sz w:val="24"/>
          <w:szCs w:val="24"/>
          <w:lang w:val="en-US"/>
        </w:rPr>
      </w:pPr>
      <w:r w:rsidRPr="00B83920">
        <w:rPr>
          <w:rFonts w:ascii="Arial" w:eastAsia="Times New Roman" w:hAnsi="Arial" w:cs="Arial"/>
          <w:color w:val="000000"/>
          <w:sz w:val="24"/>
          <w:szCs w:val="24"/>
          <w:lang w:val="sr-Latn-ME"/>
        </w:rPr>
        <w:t>Privredni subjekat može da izjavi žalbu protiv ove tenderske dokumentacije Komisiji za zaštitu prava</w:t>
      </w:r>
      <w:r w:rsidRPr="00B83920">
        <w:rPr>
          <w:rFonts w:ascii="Arial" w:eastAsia="Times New Roman" w:hAnsi="Arial" w:cs="Arial"/>
          <w:color w:val="000000"/>
          <w:sz w:val="24"/>
          <w:szCs w:val="24"/>
          <w:lang w:val="en-US"/>
        </w:rPr>
        <w:t>:</w:t>
      </w:r>
    </w:p>
    <w:p w:rsidR="00B83920" w:rsidRPr="00B83920" w:rsidRDefault="00B83920" w:rsidP="00B8392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83920">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B83920" w:rsidRPr="00B83920" w:rsidRDefault="00B83920" w:rsidP="00B8392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83920">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B83920" w:rsidRPr="00B83920" w:rsidRDefault="00B83920" w:rsidP="00B8392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83920">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B83920" w:rsidRPr="00B83920" w:rsidRDefault="00B83920" w:rsidP="00B83920">
      <w:pPr>
        <w:tabs>
          <w:tab w:val="left" w:pos="5760"/>
        </w:tabs>
        <w:spacing w:after="0" w:line="240" w:lineRule="auto"/>
        <w:jc w:val="both"/>
        <w:rPr>
          <w:rFonts w:ascii="Arial" w:eastAsia="Times New Roman" w:hAnsi="Arial" w:cs="Arial"/>
          <w:color w:val="000000"/>
          <w:sz w:val="24"/>
          <w:szCs w:val="24"/>
          <w:lang w:val="sr-Latn-ME"/>
        </w:rPr>
      </w:pPr>
    </w:p>
    <w:p w:rsidR="00B83920" w:rsidRPr="00B83920" w:rsidRDefault="00B83920" w:rsidP="00B8392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B83920" w:rsidRPr="00B83920" w:rsidRDefault="00B83920" w:rsidP="00B8392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B83920" w:rsidRPr="00B83920" w:rsidRDefault="00B83920" w:rsidP="00B83920">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B83920">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83920" w:rsidRPr="00B83920" w:rsidRDefault="00B83920" w:rsidP="00B83920">
      <w:pPr>
        <w:tabs>
          <w:tab w:val="left" w:pos="5760"/>
        </w:tabs>
        <w:spacing w:after="0" w:line="240" w:lineRule="auto"/>
        <w:ind w:firstLine="567"/>
        <w:jc w:val="both"/>
        <w:rPr>
          <w:rFonts w:ascii="Arial" w:eastAsia="Times New Roman" w:hAnsi="Arial" w:cs="Arial"/>
          <w:color w:val="000000"/>
          <w:sz w:val="24"/>
          <w:szCs w:val="24"/>
          <w:lang w:val="sr-Latn-ME"/>
        </w:rPr>
      </w:pPr>
    </w:p>
    <w:p w:rsidR="00B83920" w:rsidRPr="00B83920" w:rsidRDefault="00B83920" w:rsidP="00B83920">
      <w:pPr>
        <w:tabs>
          <w:tab w:val="left" w:pos="5760"/>
        </w:tabs>
        <w:spacing w:after="0" w:line="240" w:lineRule="auto"/>
        <w:ind w:firstLine="567"/>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B83920" w:rsidRPr="00B83920" w:rsidRDefault="00B83920" w:rsidP="00B83920">
      <w:pPr>
        <w:tabs>
          <w:tab w:val="left" w:pos="5760"/>
        </w:tabs>
        <w:spacing w:after="0" w:line="240" w:lineRule="auto"/>
        <w:ind w:firstLine="567"/>
        <w:jc w:val="both"/>
        <w:rPr>
          <w:rFonts w:ascii="Arial" w:eastAsia="Times New Roman" w:hAnsi="Arial" w:cs="Arial"/>
          <w:color w:val="000000"/>
          <w:sz w:val="24"/>
          <w:szCs w:val="24"/>
          <w:lang w:val="sr-Latn-ME"/>
        </w:rPr>
      </w:pPr>
    </w:p>
    <w:p w:rsidR="00B83920" w:rsidRPr="00B83920" w:rsidRDefault="00B83920" w:rsidP="00B83920">
      <w:pPr>
        <w:tabs>
          <w:tab w:val="left" w:pos="5760"/>
        </w:tabs>
        <w:spacing w:after="0" w:line="240" w:lineRule="auto"/>
        <w:ind w:firstLine="567"/>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B83920">
          <w:rPr>
            <w:rFonts w:ascii="Arial" w:eastAsia="Times New Roman" w:hAnsi="Arial" w:cs="Arial"/>
            <w:color w:val="0000FF"/>
            <w:sz w:val="24"/>
            <w:szCs w:val="24"/>
            <w:u w:val="single"/>
            <w:lang w:val="sr-Latn-ME"/>
          </w:rPr>
          <w:t>http://www.kontrola-nabavki.me/</w:t>
        </w:r>
      </w:hyperlink>
      <w:r w:rsidRPr="00B83920">
        <w:rPr>
          <w:rFonts w:ascii="Arial" w:eastAsia="Times New Roman" w:hAnsi="Arial" w:cs="Arial"/>
          <w:color w:val="000000"/>
          <w:sz w:val="24"/>
          <w:szCs w:val="24"/>
          <w:lang w:val="sr-Latn-ME"/>
        </w:rPr>
        <w:t>.“.</w:t>
      </w:r>
    </w:p>
    <w:p w:rsidR="00AA1F8E" w:rsidRDefault="008D6FC0"/>
    <w:sectPr w:rsidR="00AA1F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6FC0" w:rsidRDefault="008D6FC0" w:rsidP="00B83920">
      <w:pPr>
        <w:spacing w:after="0" w:line="240" w:lineRule="auto"/>
      </w:pPr>
      <w:r>
        <w:separator/>
      </w:r>
    </w:p>
  </w:endnote>
  <w:endnote w:type="continuationSeparator" w:id="0">
    <w:p w:rsidR="008D6FC0" w:rsidRDefault="008D6FC0" w:rsidP="00B83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6FC0" w:rsidRDefault="008D6FC0" w:rsidP="00B83920">
      <w:pPr>
        <w:spacing w:after="0" w:line="240" w:lineRule="auto"/>
      </w:pPr>
      <w:r>
        <w:separator/>
      </w:r>
    </w:p>
  </w:footnote>
  <w:footnote w:type="continuationSeparator" w:id="0">
    <w:p w:rsidR="008D6FC0" w:rsidRDefault="008D6FC0" w:rsidP="00B83920">
      <w:pPr>
        <w:spacing w:after="0" w:line="240" w:lineRule="auto"/>
      </w:pPr>
      <w:r>
        <w:continuationSeparator/>
      </w:r>
    </w:p>
  </w:footnote>
  <w:footnote w:id="1">
    <w:p w:rsidR="00B83920" w:rsidRPr="007F2BA0" w:rsidRDefault="00B83920" w:rsidP="00B8392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B83920" w:rsidRPr="007F2BA0" w:rsidRDefault="00B83920" w:rsidP="00B8392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83920" w:rsidRPr="007F2BA0" w:rsidRDefault="00B83920" w:rsidP="00B8392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B83920" w:rsidRPr="007F2BA0" w:rsidRDefault="00B83920" w:rsidP="00B8392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B83920" w:rsidRPr="00367536" w:rsidRDefault="00B83920" w:rsidP="00B8392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B83920" w:rsidRPr="0083641C" w:rsidRDefault="00B83920" w:rsidP="00B8392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B83920" w:rsidRPr="007F2BA0" w:rsidRDefault="00B83920" w:rsidP="00B83920">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B83920" w:rsidRPr="00244A34" w:rsidRDefault="00B83920" w:rsidP="00B83920">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9">
    <w:p w:rsidR="00B83920" w:rsidRPr="007F2BA0" w:rsidRDefault="00B83920" w:rsidP="00B8392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B83920" w:rsidRPr="007F2BA0" w:rsidRDefault="00B83920" w:rsidP="00B8392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rsidR="00B83920" w:rsidRPr="002E211C" w:rsidRDefault="00B83920" w:rsidP="00B8392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3920"/>
    <w:rsid w:val="00042E66"/>
    <w:rsid w:val="000432B4"/>
    <w:rsid w:val="000A197C"/>
    <w:rsid w:val="001A72E3"/>
    <w:rsid w:val="00304AE7"/>
    <w:rsid w:val="004B27ED"/>
    <w:rsid w:val="004D239F"/>
    <w:rsid w:val="004D3FB0"/>
    <w:rsid w:val="004D7D0E"/>
    <w:rsid w:val="00634B13"/>
    <w:rsid w:val="00697CE2"/>
    <w:rsid w:val="006E6E51"/>
    <w:rsid w:val="00755CFB"/>
    <w:rsid w:val="007A2EE5"/>
    <w:rsid w:val="007D6649"/>
    <w:rsid w:val="00833A74"/>
    <w:rsid w:val="008415A9"/>
    <w:rsid w:val="008A05CF"/>
    <w:rsid w:val="008D6FC0"/>
    <w:rsid w:val="00922680"/>
    <w:rsid w:val="0098668C"/>
    <w:rsid w:val="009B020B"/>
    <w:rsid w:val="009F1D67"/>
    <w:rsid w:val="00A02648"/>
    <w:rsid w:val="00B04C6D"/>
    <w:rsid w:val="00B1548C"/>
    <w:rsid w:val="00B60FD0"/>
    <w:rsid w:val="00B83920"/>
    <w:rsid w:val="00BB46DA"/>
    <w:rsid w:val="00C236D2"/>
    <w:rsid w:val="00C256D5"/>
    <w:rsid w:val="00C778F3"/>
    <w:rsid w:val="00CB7502"/>
    <w:rsid w:val="00D62BD6"/>
    <w:rsid w:val="00ED3E6D"/>
    <w:rsid w:val="00EF0A98"/>
    <w:rsid w:val="00F91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9A9A"/>
  <w15:docId w15:val="{F7B06210-950F-4499-85C8-D69F9A8C2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8392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83920"/>
    <w:rPr>
      <w:rFonts w:ascii="Calibri" w:eastAsia="Calibri" w:hAnsi="Calibri" w:cs="Times New Roman"/>
      <w:sz w:val="20"/>
      <w:szCs w:val="20"/>
      <w:lang w:val="en-US"/>
    </w:rPr>
  </w:style>
  <w:style w:type="character" w:styleId="FootnoteReference">
    <w:name w:val="footnote reference"/>
    <w:uiPriority w:val="99"/>
    <w:unhideWhenUsed/>
    <w:rsid w:val="00B839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9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8AD5C-DB5B-4717-AE20-21E97DD5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1738</Words>
  <Characters>9912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Cerovic</dc:creator>
  <cp:lastModifiedBy>Pc</cp:lastModifiedBy>
  <cp:revision>17</cp:revision>
  <dcterms:created xsi:type="dcterms:W3CDTF">2023-02-24T07:41:00Z</dcterms:created>
  <dcterms:modified xsi:type="dcterms:W3CDTF">2025-12-04T11:13:00Z</dcterms:modified>
</cp:coreProperties>
</file>