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081D80" w14:textId="77777777" w:rsidR="00146805" w:rsidRPr="00146805" w:rsidRDefault="00146805" w:rsidP="00146805">
      <w:pPr>
        <w:pStyle w:val="Heading1"/>
        <w:jc w:val="both"/>
        <w:rPr>
          <w:rFonts w:ascii="Calibri" w:hAnsi="Calibri" w:cs="Calibri"/>
        </w:rPr>
      </w:pPr>
      <w:bookmarkStart w:id="0" w:name="_GoBack"/>
      <w:bookmarkEnd w:id="0"/>
      <w:r w:rsidRPr="00146805">
        <w:rPr>
          <w:rFonts w:ascii="Calibri" w:hAnsi="Calibri" w:cs="Calibri"/>
        </w:rPr>
        <w:t xml:space="preserve">O Eko Fondu </w:t>
      </w:r>
    </w:p>
    <w:p w14:paraId="5360BE85" w14:textId="77777777" w:rsidR="00146805" w:rsidRPr="00146805" w:rsidRDefault="00146805" w:rsidP="00146805">
      <w:pPr>
        <w:spacing w:after="63" w:line="259" w:lineRule="auto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t xml:space="preserve"> </w:t>
      </w:r>
    </w:p>
    <w:p w14:paraId="4179DA72" w14:textId="77777777" w:rsidR="00146805" w:rsidRPr="00146805" w:rsidRDefault="00146805" w:rsidP="00146805">
      <w:pPr>
        <w:ind w:left="-5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t xml:space="preserve">Djelatnost Eko fonda je finansiranje pripreme, sprovođenja i razvoja programa, projekata i sličnih aktivnosti u oblasti očuvanja, održivog korišćenja, zaštite i unaprjeđivanja životne sredine, energetske efikasnosti i korišćenja obnovljivih izvora i energije na državnom i lokalnom nivou, i to: </w:t>
      </w:r>
    </w:p>
    <w:p w14:paraId="7ABE10FE" w14:textId="77777777" w:rsidR="00146805" w:rsidRPr="00146805" w:rsidRDefault="00146805" w:rsidP="00146805">
      <w:pPr>
        <w:numPr>
          <w:ilvl w:val="0"/>
          <w:numId w:val="8"/>
        </w:numPr>
        <w:spacing w:after="5" w:line="313" w:lineRule="auto"/>
        <w:ind w:hanging="425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t xml:space="preserve">sprovođenje nacionalnih strateško - planskih dokumenata iz područja zaštite životne sredine, održivog razvoja i energetske efikasnosti; </w:t>
      </w:r>
    </w:p>
    <w:p w14:paraId="689EC859" w14:textId="77777777" w:rsidR="00146805" w:rsidRPr="00146805" w:rsidRDefault="00146805" w:rsidP="00146805">
      <w:pPr>
        <w:numPr>
          <w:ilvl w:val="0"/>
          <w:numId w:val="8"/>
        </w:numPr>
        <w:spacing w:after="5" w:line="313" w:lineRule="auto"/>
        <w:ind w:hanging="425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t xml:space="preserve">posredovanje u vezi sa finansiranjem zaštite životne sredine, energetske efikasnosti I obnovljivih izvora energije iz sredstava obezbijeđenih iz kredita, donacija i pomoći, instrumenata, programa i fondova Evropske unije, Ujedinjenih nacija i međunarodnih organizacija, stranih ulaganja namijenjenih zaštiti životne sredine, od stranih država, finansijskih institucija i domaćih i stranih pravnih i fizičkih lica; </w:t>
      </w:r>
    </w:p>
    <w:p w14:paraId="2E78E3B6" w14:textId="77777777" w:rsidR="00146805" w:rsidRPr="00146805" w:rsidRDefault="00146805" w:rsidP="00146805">
      <w:pPr>
        <w:numPr>
          <w:ilvl w:val="0"/>
          <w:numId w:val="8"/>
        </w:numPr>
        <w:spacing w:after="5" w:line="313" w:lineRule="auto"/>
        <w:ind w:hanging="425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t xml:space="preserve">vođenje baze podataka o programima, projektima i sličnim aktivnostima u području zaštite životne sredine i energetske efikasnosti, potrebnim i raspoloživim finansijskim sredstvima za njihovo ostvarivanje; </w:t>
      </w:r>
    </w:p>
    <w:p w14:paraId="6EC48DBD" w14:textId="77777777" w:rsidR="00146805" w:rsidRPr="00146805" w:rsidRDefault="00146805" w:rsidP="00146805">
      <w:pPr>
        <w:numPr>
          <w:ilvl w:val="0"/>
          <w:numId w:val="8"/>
        </w:numPr>
        <w:spacing w:after="5" w:line="313" w:lineRule="auto"/>
        <w:ind w:hanging="425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t xml:space="preserve">uspostavljanje i ostvarivanje saradnje sa međunarodnim i domaćim finansijskim institucijama i drugim pravnim i fizičkim licima, radi finansiranja zaštite životne sredine I energetske efikasnosti, u skladu sa nacionalnim strateško-planskim dokumentima iz oblasti zaštite životne sredine, energetske efikasnosti i obnovljivih izvora energije; </w:t>
      </w:r>
    </w:p>
    <w:p w14:paraId="057E7696" w14:textId="77777777" w:rsidR="00146805" w:rsidRPr="00146805" w:rsidRDefault="00146805" w:rsidP="00146805">
      <w:pPr>
        <w:numPr>
          <w:ilvl w:val="0"/>
          <w:numId w:val="8"/>
        </w:numPr>
        <w:spacing w:after="5" w:line="313" w:lineRule="auto"/>
        <w:ind w:hanging="425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t xml:space="preserve">i druge poslove koji se odnose na finansiranje zaštite životne sredine i energetske efikasnosti. </w:t>
      </w:r>
    </w:p>
    <w:p w14:paraId="5F9813C2" w14:textId="77777777" w:rsidR="00146805" w:rsidRPr="00146805" w:rsidRDefault="00146805" w:rsidP="00146805">
      <w:pPr>
        <w:spacing w:after="63" w:line="259" w:lineRule="auto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t xml:space="preserve"> </w:t>
      </w:r>
    </w:p>
    <w:p w14:paraId="683AED50" w14:textId="77777777" w:rsidR="00146805" w:rsidRPr="00146805" w:rsidRDefault="00146805" w:rsidP="00146805">
      <w:pPr>
        <w:ind w:left="-5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t xml:space="preserve">Eko fond svoju djelatnost ostvaruje u saradnji sa Ministarstvom ekologije, prostornog planiranja i urbanizma, Ministarstvom finansija i socijalnog staranja, Ministarstvom ekonomskog razvoja, Ministarstvom za kapitalne investicije i drugim organima državne uprave, jedinicama lokalne samouprave, stručnim, naučnim i finansijskim institucijama, kao i  u saradnji sa međunarodnim organizacijama i finansijskim institucijama. </w:t>
      </w:r>
    </w:p>
    <w:p w14:paraId="37AF0F39" w14:textId="77777777" w:rsidR="00146805" w:rsidRPr="00146805" w:rsidRDefault="00146805" w:rsidP="00146805">
      <w:pPr>
        <w:spacing w:after="0" w:line="259" w:lineRule="auto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t xml:space="preserve"> </w:t>
      </w:r>
    </w:p>
    <w:p w14:paraId="51E7CC88" w14:textId="77777777" w:rsidR="00146805" w:rsidRPr="00146805" w:rsidRDefault="00146805" w:rsidP="00146805">
      <w:pPr>
        <w:ind w:left="-5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t xml:space="preserve">Misija Eko fonda je prikupljanje i ulaganje finansijskih sredstava u izgradnju održivog društva u Crnoj Gori, koji će se temeljiti na efikasnom korišćenju svih prirodnih resursa i niskokarbonskom razvoju. </w:t>
      </w:r>
    </w:p>
    <w:p w14:paraId="449E5A8B" w14:textId="77777777" w:rsidR="00146805" w:rsidRPr="00146805" w:rsidRDefault="00146805" w:rsidP="00146805">
      <w:pPr>
        <w:spacing w:after="68" w:line="259" w:lineRule="auto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t xml:space="preserve"> </w:t>
      </w:r>
    </w:p>
    <w:p w14:paraId="0A0457DF" w14:textId="77777777" w:rsidR="00146805" w:rsidRPr="00146805" w:rsidRDefault="00146805" w:rsidP="00146805">
      <w:pPr>
        <w:ind w:left="-5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lastRenderedPageBreak/>
        <w:t xml:space="preserve">Vizija Eko fonda je da se pozicionira kao vodeća stručno-finansijska institucija u oblasti zaštite životne sredine i održivog razvoja u Crnoj Gori. </w:t>
      </w:r>
    </w:p>
    <w:p w14:paraId="63ABC387" w14:textId="77777777" w:rsidR="00146805" w:rsidRPr="00146805" w:rsidRDefault="00146805" w:rsidP="00146805">
      <w:pPr>
        <w:ind w:left="-5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t xml:space="preserve">Sredstva Eko–fonda koriste se za:  </w:t>
      </w:r>
    </w:p>
    <w:p w14:paraId="4F78F0C0" w14:textId="77777777" w:rsidR="00146805" w:rsidRPr="00146805" w:rsidRDefault="00146805" w:rsidP="00146805">
      <w:pPr>
        <w:numPr>
          <w:ilvl w:val="0"/>
          <w:numId w:val="9"/>
        </w:numPr>
        <w:spacing w:after="5" w:line="313" w:lineRule="auto"/>
        <w:ind w:hanging="360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t xml:space="preserve">finansiranje pripreme, sprovođenja i razvoja programa, projekata i sličnih aktivnosti na državnom i lokalnom nivou, u cilju očuvanja, održivog korišćenja, zaštite i unaprjeđivanja životne sredine, energetske efikasnosti i korišćenja obnovljivih izvora i energije,  </w:t>
      </w:r>
    </w:p>
    <w:p w14:paraId="6DB8E65D" w14:textId="77777777" w:rsidR="00146805" w:rsidRPr="00146805" w:rsidRDefault="00146805" w:rsidP="00146805">
      <w:pPr>
        <w:spacing w:line="240" w:lineRule="auto"/>
        <w:jc w:val="both"/>
        <w:rPr>
          <w:rFonts w:ascii="Calibri" w:eastAsia="Calibri" w:hAnsi="Calibri" w:cs="Calibri"/>
        </w:rPr>
      </w:pPr>
      <w:r w:rsidRPr="00146805">
        <w:rPr>
          <w:rFonts w:ascii="Calibri" w:eastAsia="Calibri" w:hAnsi="Calibri" w:cs="Calibri"/>
        </w:rPr>
        <w:t>sprovođenje ciljeva i načela zaštite životne sredine, radi postizanja integralnog i cjelovitog očuvanja kvaliteta životne sredine, očuvanja biološke, geološke i predione raznovrsnosti i racionalnog korišćenja prirodnih dobara i energije kao osnovnih uslova održivog razvoja, kao i ostvarivanje prava građana na zdravu životnu sredinu.</w:t>
      </w:r>
    </w:p>
    <w:p w14:paraId="696A7E36" w14:textId="77777777" w:rsidR="00146805" w:rsidRPr="00146805" w:rsidRDefault="00146805" w:rsidP="00146805">
      <w:pPr>
        <w:spacing w:line="240" w:lineRule="auto"/>
        <w:jc w:val="both"/>
        <w:rPr>
          <w:rFonts w:ascii="Calibri" w:eastAsia="Calibri" w:hAnsi="Calibri" w:cs="Calibri"/>
        </w:rPr>
      </w:pPr>
    </w:p>
    <w:p w14:paraId="3578C458" w14:textId="77777777" w:rsidR="00146805" w:rsidRPr="00146805" w:rsidRDefault="00146805" w:rsidP="00146805">
      <w:pPr>
        <w:pStyle w:val="Heading2"/>
        <w:ind w:left="-5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t xml:space="preserve">Organizaciona struktura </w:t>
      </w:r>
    </w:p>
    <w:p w14:paraId="75113EEE" w14:textId="77777777" w:rsidR="00146805" w:rsidRPr="00146805" w:rsidRDefault="00146805" w:rsidP="00146805">
      <w:pPr>
        <w:spacing w:after="68" w:line="259" w:lineRule="auto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t xml:space="preserve"> </w:t>
      </w:r>
    </w:p>
    <w:p w14:paraId="31A81DEF" w14:textId="77777777" w:rsidR="00146805" w:rsidRPr="00146805" w:rsidRDefault="00146805" w:rsidP="00146805">
      <w:pPr>
        <w:ind w:left="-5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t xml:space="preserve">Društvom upravlja Osnivač na način i pod uslovima utvrđenim zakonom, aktom o osnivanju Društva i Statutom Društva. Osnivač upravlja Društvom neposredno preko Odbora direktora. Organi Društva su: Odbor direktora i Izvršni direktor. </w:t>
      </w:r>
    </w:p>
    <w:p w14:paraId="19911BD7" w14:textId="77777777" w:rsidR="00146805" w:rsidRPr="00146805" w:rsidRDefault="00146805" w:rsidP="00146805">
      <w:pPr>
        <w:spacing w:after="63" w:line="259" w:lineRule="auto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t xml:space="preserve"> </w:t>
      </w:r>
    </w:p>
    <w:p w14:paraId="6EE5BB8E" w14:textId="77777777" w:rsidR="00146805" w:rsidRPr="00146805" w:rsidRDefault="00146805" w:rsidP="00146805">
      <w:pPr>
        <w:ind w:left="-5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t xml:space="preserve">Odbor direktora je organ upravljanja Društva, a Izvršni direktor vodi operativno poslovanje Društva i rukovodi menadžmentom u skladu sa zakonom i statutom. </w:t>
      </w:r>
    </w:p>
    <w:p w14:paraId="7E59161E" w14:textId="77777777" w:rsidR="00146805" w:rsidRPr="00146805" w:rsidRDefault="00146805" w:rsidP="00146805">
      <w:pPr>
        <w:spacing w:after="63" w:line="259" w:lineRule="auto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t xml:space="preserve"> </w:t>
      </w:r>
    </w:p>
    <w:p w14:paraId="3AB26D84" w14:textId="77777777" w:rsidR="00146805" w:rsidRPr="00146805" w:rsidRDefault="00146805" w:rsidP="00146805">
      <w:pPr>
        <w:ind w:left="-5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t xml:space="preserve">Rad Eko Fond-a se realizuje kroz organizacione jedinice-službe koje su navedene u nastavku: </w:t>
      </w:r>
    </w:p>
    <w:p w14:paraId="6A203B17" w14:textId="77777777" w:rsidR="00146805" w:rsidRPr="00146805" w:rsidRDefault="00146805" w:rsidP="00146805">
      <w:pPr>
        <w:numPr>
          <w:ilvl w:val="0"/>
          <w:numId w:val="10"/>
        </w:numPr>
        <w:spacing w:after="5" w:line="313" w:lineRule="auto"/>
        <w:ind w:hanging="360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t xml:space="preserve">Služba za projekte energetske efikasnosti i OIE </w:t>
      </w:r>
    </w:p>
    <w:p w14:paraId="7187CEE6" w14:textId="77777777" w:rsidR="00146805" w:rsidRPr="00146805" w:rsidRDefault="00146805" w:rsidP="00146805">
      <w:pPr>
        <w:numPr>
          <w:ilvl w:val="0"/>
          <w:numId w:val="10"/>
        </w:numPr>
        <w:spacing w:after="5" w:line="313" w:lineRule="auto"/>
        <w:ind w:hanging="360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t xml:space="preserve">Služba za projekte zaštite životne sredine i klimatske promjene  </w:t>
      </w:r>
    </w:p>
    <w:p w14:paraId="02193CD4" w14:textId="77777777" w:rsidR="00146805" w:rsidRPr="00146805" w:rsidRDefault="00146805" w:rsidP="00146805">
      <w:pPr>
        <w:numPr>
          <w:ilvl w:val="0"/>
          <w:numId w:val="10"/>
        </w:numPr>
        <w:spacing w:after="5" w:line="313" w:lineRule="auto"/>
        <w:ind w:hanging="360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t xml:space="preserve">Služba za razvoj i implementaciju međunarodnih i partnerskih projekata  </w:t>
      </w:r>
    </w:p>
    <w:p w14:paraId="1D3F3A74" w14:textId="77777777" w:rsidR="00146805" w:rsidRPr="00146805" w:rsidRDefault="00146805" w:rsidP="00146805">
      <w:pPr>
        <w:numPr>
          <w:ilvl w:val="0"/>
          <w:numId w:val="10"/>
        </w:numPr>
        <w:spacing w:after="5" w:line="313" w:lineRule="auto"/>
        <w:ind w:hanging="360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t xml:space="preserve">Služba za finansije i računovodstvo </w:t>
      </w:r>
    </w:p>
    <w:p w14:paraId="1DB238C8" w14:textId="77777777" w:rsidR="00146805" w:rsidRPr="00146805" w:rsidRDefault="00146805" w:rsidP="00146805">
      <w:pPr>
        <w:numPr>
          <w:ilvl w:val="0"/>
          <w:numId w:val="10"/>
        </w:numPr>
        <w:spacing w:after="5" w:line="313" w:lineRule="auto"/>
        <w:ind w:hanging="360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</w:rPr>
        <w:t xml:space="preserve">Služba za pravne i opšte poslove </w:t>
      </w:r>
    </w:p>
    <w:p w14:paraId="59390375" w14:textId="77777777" w:rsidR="00146805" w:rsidRPr="00146805" w:rsidRDefault="00146805" w:rsidP="00146805">
      <w:pPr>
        <w:spacing w:line="240" w:lineRule="auto"/>
        <w:jc w:val="both"/>
        <w:rPr>
          <w:rFonts w:ascii="Calibri" w:hAnsi="Calibri" w:cs="Calibri"/>
          <w:lang w:val="hr-HR"/>
        </w:rPr>
      </w:pPr>
    </w:p>
    <w:p w14:paraId="7B467F2F" w14:textId="77777777" w:rsidR="00146805" w:rsidRPr="00146805" w:rsidRDefault="00146805" w:rsidP="00146805">
      <w:pPr>
        <w:spacing w:line="240" w:lineRule="auto"/>
        <w:jc w:val="both"/>
        <w:rPr>
          <w:rFonts w:ascii="Calibri" w:hAnsi="Calibri" w:cs="Calibri"/>
          <w:lang w:val="hr-HR"/>
        </w:rPr>
      </w:pPr>
      <w:r w:rsidRPr="00146805">
        <w:rPr>
          <w:rFonts w:ascii="Calibri" w:hAnsi="Calibri" w:cs="Calibri"/>
          <w:noProof/>
        </w:rPr>
        <w:lastRenderedPageBreak/>
        <w:drawing>
          <wp:inline distT="0" distB="0" distL="0" distR="0" wp14:anchorId="3E81AF5F" wp14:editId="1031AD1A">
            <wp:extent cx="4615679" cy="8642350"/>
            <wp:effectExtent l="0" t="0" r="0" b="0"/>
            <wp:docPr id="1024" name="Picture 1024" descr="A screenshot of a computer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4" name="Picture 1024" descr="A screenshot of a computer&#10;&#10;Description automatically generated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15679" cy="864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8A2C8D" w14:textId="77777777" w:rsidR="00146805" w:rsidRPr="00146805" w:rsidRDefault="00146805" w:rsidP="00146805">
      <w:pPr>
        <w:pStyle w:val="Heading2"/>
        <w:ind w:left="-5"/>
        <w:jc w:val="both"/>
        <w:rPr>
          <w:rFonts w:ascii="Calibri" w:hAnsi="Calibri" w:cs="Calibri"/>
        </w:rPr>
      </w:pPr>
      <w:r w:rsidRPr="00146805">
        <w:rPr>
          <w:rFonts w:ascii="Calibri" w:hAnsi="Calibri" w:cs="Calibri"/>
        </w:rPr>
        <w:lastRenderedPageBreak/>
        <w:t xml:space="preserve">Glavni procesi u Eko Fondu </w:t>
      </w:r>
    </w:p>
    <w:p w14:paraId="01DC0E72" w14:textId="77777777" w:rsidR="00146805" w:rsidRPr="00146805" w:rsidRDefault="00146805" w:rsidP="00146805">
      <w:pPr>
        <w:spacing w:after="63" w:line="259" w:lineRule="auto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  <w:b/>
        </w:rPr>
        <w:t xml:space="preserve"> </w:t>
      </w:r>
    </w:p>
    <w:p w14:paraId="7222CA22" w14:textId="294FF788" w:rsidR="00146805" w:rsidRPr="00146805" w:rsidRDefault="00146805" w:rsidP="00146805">
      <w:pPr>
        <w:ind w:right="46"/>
        <w:jc w:val="both"/>
        <w:rPr>
          <w:rFonts w:ascii="Calibri" w:hAnsi="Calibri" w:cs="Calibri"/>
        </w:rPr>
      </w:pPr>
      <w:r w:rsidRPr="00146805">
        <w:rPr>
          <w:rFonts w:ascii="Calibri" w:hAnsi="Calibri" w:cs="Calibri"/>
        </w:rPr>
        <w:t xml:space="preserve">U nastavku su kroz dijagrame opisani glavni poslovni procesi u Eko Fondu. Ovi dijagrami treba da, uz opisane module, služe kao set smjernica budućem dobavljaču o funkcionalnostima koje treba da budu sastavni dio budućeg nadograđenog informacionog sistema. </w:t>
      </w:r>
    </w:p>
    <w:p w14:paraId="3BB16653" w14:textId="77777777" w:rsidR="00146805" w:rsidRPr="00146805" w:rsidRDefault="00146805" w:rsidP="00146805">
      <w:pPr>
        <w:ind w:right="46"/>
        <w:jc w:val="both"/>
        <w:rPr>
          <w:rFonts w:ascii="Calibri" w:hAnsi="Calibri" w:cs="Calibri"/>
        </w:rPr>
      </w:pPr>
      <w:r w:rsidRPr="00146805">
        <w:rPr>
          <w:rFonts w:ascii="Calibri" w:hAnsi="Calibri" w:cs="Calibri"/>
          <w:noProof/>
        </w:rPr>
        <w:drawing>
          <wp:anchor distT="0" distB="0" distL="114300" distR="114300" simplePos="0" relativeHeight="251659264" behindDoc="0" locked="0" layoutInCell="1" allowOverlap="1" wp14:anchorId="5CCA6CE6" wp14:editId="07A06DDB">
            <wp:simplePos x="0" y="0"/>
            <wp:positionH relativeFrom="margin">
              <wp:align>left</wp:align>
            </wp:positionH>
            <wp:positionV relativeFrom="paragraph">
              <wp:posOffset>1</wp:posOffset>
            </wp:positionV>
            <wp:extent cx="4351020" cy="6667500"/>
            <wp:effectExtent l="0" t="0" r="0" b="0"/>
            <wp:wrapNone/>
            <wp:docPr id="3547" name="Picture 3547" descr="A diagram of text and word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7" name="Picture 3547" descr="A diagram of text and words&#10;&#10;Description automatically generated with medium confidence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1020" cy="6667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AF652E" w14:textId="77777777" w:rsidR="00146805" w:rsidRPr="00146805" w:rsidRDefault="00146805" w:rsidP="00146805">
      <w:pPr>
        <w:ind w:right="46"/>
        <w:jc w:val="both"/>
        <w:rPr>
          <w:rFonts w:ascii="Calibri" w:hAnsi="Calibri" w:cs="Calibri"/>
        </w:rPr>
      </w:pPr>
    </w:p>
    <w:p w14:paraId="26C96630" w14:textId="77777777" w:rsidR="00146805" w:rsidRPr="00146805" w:rsidRDefault="00146805" w:rsidP="00146805">
      <w:pPr>
        <w:ind w:right="46"/>
        <w:jc w:val="both"/>
        <w:rPr>
          <w:rFonts w:ascii="Calibri" w:hAnsi="Calibri" w:cs="Calibri"/>
        </w:rPr>
      </w:pPr>
    </w:p>
    <w:p w14:paraId="1761F610" w14:textId="77777777" w:rsidR="00146805" w:rsidRPr="00146805" w:rsidRDefault="00146805" w:rsidP="00146805">
      <w:pPr>
        <w:spacing w:line="240" w:lineRule="auto"/>
        <w:jc w:val="both"/>
        <w:rPr>
          <w:rFonts w:ascii="Calibri" w:hAnsi="Calibri" w:cs="Calibri"/>
          <w:lang w:val="hr-HR"/>
        </w:rPr>
      </w:pPr>
    </w:p>
    <w:p w14:paraId="24298740" w14:textId="77777777" w:rsidR="00146805" w:rsidRPr="00146805" w:rsidRDefault="00146805" w:rsidP="00146805">
      <w:pPr>
        <w:spacing w:line="240" w:lineRule="auto"/>
        <w:jc w:val="both"/>
        <w:rPr>
          <w:rFonts w:ascii="Calibri" w:hAnsi="Calibri" w:cs="Calibri"/>
          <w:lang w:val="hr-HR"/>
        </w:rPr>
      </w:pPr>
    </w:p>
    <w:p w14:paraId="68366802" w14:textId="77777777" w:rsidR="00146805" w:rsidRPr="00146805" w:rsidRDefault="00146805" w:rsidP="00146805">
      <w:pPr>
        <w:spacing w:line="240" w:lineRule="auto"/>
        <w:jc w:val="both"/>
        <w:rPr>
          <w:rFonts w:ascii="Calibri" w:hAnsi="Calibri" w:cs="Calibri"/>
          <w:lang w:val="hr-HR"/>
        </w:rPr>
      </w:pPr>
    </w:p>
    <w:p w14:paraId="0A40F2B1" w14:textId="77777777" w:rsidR="00146805" w:rsidRPr="00146805" w:rsidRDefault="00146805" w:rsidP="00146805">
      <w:pPr>
        <w:spacing w:line="240" w:lineRule="auto"/>
        <w:jc w:val="both"/>
        <w:rPr>
          <w:rFonts w:ascii="Calibri" w:hAnsi="Calibri" w:cs="Calibri"/>
          <w:lang w:val="hr-HR"/>
        </w:rPr>
      </w:pPr>
      <w:r w:rsidRPr="00146805">
        <w:rPr>
          <w:rFonts w:ascii="Calibri" w:hAnsi="Calibri" w:cs="Calibri"/>
          <w:noProof/>
        </w:rPr>
        <w:lastRenderedPageBreak/>
        <w:drawing>
          <wp:inline distT="0" distB="0" distL="0" distR="0" wp14:anchorId="6589847F" wp14:editId="67ACD79F">
            <wp:extent cx="5759450" cy="8518525"/>
            <wp:effectExtent l="0" t="0" r="0" b="0"/>
            <wp:docPr id="3567" name="Picture 3567" descr="A diagram of text and words&#10;&#10;Description automatically generated with medium confidenc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7" name="Picture 3567" descr="A diagram of text and words&#10;&#10;Description automatically generated with medium confidence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851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AB1B3B" w14:textId="77777777" w:rsidR="00146805" w:rsidRPr="00146805" w:rsidRDefault="00146805" w:rsidP="00146805">
      <w:pPr>
        <w:spacing w:line="240" w:lineRule="auto"/>
        <w:jc w:val="both"/>
        <w:rPr>
          <w:rFonts w:ascii="Calibri" w:hAnsi="Calibri" w:cs="Calibri"/>
          <w:lang w:val="hr-HR"/>
        </w:rPr>
      </w:pPr>
    </w:p>
    <w:p w14:paraId="5740A9B5" w14:textId="77777777" w:rsidR="00146805" w:rsidRPr="00146805" w:rsidRDefault="00146805" w:rsidP="00146805">
      <w:pPr>
        <w:spacing w:line="240" w:lineRule="auto"/>
        <w:jc w:val="both"/>
        <w:rPr>
          <w:rFonts w:ascii="Calibri" w:hAnsi="Calibri" w:cs="Calibri"/>
          <w:lang w:val="hr-HR"/>
        </w:rPr>
      </w:pPr>
      <w:r w:rsidRPr="00146805">
        <w:rPr>
          <w:rFonts w:ascii="Calibri" w:hAnsi="Calibri" w:cs="Calibri"/>
          <w:noProof/>
        </w:rPr>
        <w:drawing>
          <wp:inline distT="0" distB="0" distL="0" distR="0" wp14:anchorId="6CD8E6A5" wp14:editId="581539C2">
            <wp:extent cx="5759450" cy="6670675"/>
            <wp:effectExtent l="0" t="0" r="0" b="0"/>
            <wp:docPr id="3595" name="Picture 3595" descr="A diagram of a flowch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5" name="Picture 3595" descr="A diagram of a flowchart&#10;&#10;Description automatically generated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59450" cy="667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BB6795" w14:textId="77777777" w:rsidR="00146805" w:rsidRPr="00146805" w:rsidRDefault="00146805" w:rsidP="00146805">
      <w:pPr>
        <w:jc w:val="both"/>
        <w:rPr>
          <w:rFonts w:ascii="Calibri" w:hAnsi="Calibri" w:cs="Calibri"/>
          <w:lang w:val="hr-HR"/>
        </w:rPr>
      </w:pPr>
      <w:r w:rsidRPr="00146805">
        <w:rPr>
          <w:rFonts w:ascii="Calibri" w:hAnsi="Calibri" w:cs="Calibri"/>
          <w:lang w:val="hr-HR"/>
        </w:rPr>
        <w:br w:type="page"/>
      </w:r>
    </w:p>
    <w:p w14:paraId="0281DD0E" w14:textId="4D7495CF" w:rsidR="002A3CD8" w:rsidRDefault="00871167" w:rsidP="00146805">
      <w:pPr>
        <w:pStyle w:val="Heading1"/>
        <w:jc w:val="both"/>
        <w:rPr>
          <w:rFonts w:ascii="Calibri" w:hAnsi="Calibri" w:cs="Calibri"/>
        </w:rPr>
      </w:pPr>
      <w:bookmarkStart w:id="1" w:name="_Hlk211846960"/>
      <w:r w:rsidRPr="00146805">
        <w:rPr>
          <w:rFonts w:ascii="Calibri" w:hAnsi="Calibri" w:cs="Calibri"/>
        </w:rPr>
        <w:lastRenderedPageBreak/>
        <w:t>Opis projekta</w:t>
      </w:r>
    </w:p>
    <w:p w14:paraId="53574B91" w14:textId="77777777" w:rsidR="00146805" w:rsidRPr="00146805" w:rsidRDefault="00146805" w:rsidP="00146805">
      <w:pPr>
        <w:jc w:val="both"/>
      </w:pPr>
    </w:p>
    <w:p w14:paraId="24EB5456" w14:textId="4D066EE3" w:rsidR="00C04A01" w:rsidRPr="00146805" w:rsidRDefault="001340EB" w:rsidP="00146805">
      <w:pPr>
        <w:spacing w:line="240" w:lineRule="auto"/>
        <w:jc w:val="both"/>
        <w:rPr>
          <w:rFonts w:ascii="Calibri" w:hAnsi="Calibri" w:cs="Calibri"/>
        </w:rPr>
      </w:pPr>
      <w:r w:rsidRPr="00146805">
        <w:rPr>
          <w:rFonts w:ascii="Calibri" w:hAnsi="Calibri" w:cs="Calibri"/>
        </w:rPr>
        <w:t xml:space="preserve">Osnovni cilj </w:t>
      </w:r>
      <w:r w:rsidR="002C0F54" w:rsidRPr="00146805">
        <w:rPr>
          <w:rFonts w:ascii="Calibri" w:hAnsi="Calibri" w:cs="Calibri"/>
        </w:rPr>
        <w:t>projekta</w:t>
      </w:r>
      <w:r w:rsidRPr="00146805">
        <w:rPr>
          <w:rFonts w:ascii="Calibri" w:hAnsi="Calibri" w:cs="Calibri"/>
        </w:rPr>
        <w:t xml:space="preserve"> je nadogradnja postojeće platforme </w:t>
      </w:r>
      <w:r w:rsidR="002C0F54" w:rsidRPr="00146805">
        <w:rPr>
          <w:rFonts w:ascii="Calibri" w:hAnsi="Calibri" w:cs="Calibri"/>
        </w:rPr>
        <w:t xml:space="preserve">za digitalizaciju procesa u </w:t>
      </w:r>
      <w:r w:rsidRPr="00146805">
        <w:rPr>
          <w:rFonts w:ascii="Calibri" w:hAnsi="Calibri" w:cs="Calibri"/>
        </w:rPr>
        <w:t>E</w:t>
      </w:r>
      <w:r w:rsidR="002C0F54" w:rsidRPr="00146805">
        <w:rPr>
          <w:rFonts w:ascii="Calibri" w:hAnsi="Calibri" w:cs="Calibri"/>
        </w:rPr>
        <w:t>ko Fond-u</w:t>
      </w:r>
      <w:r w:rsidRPr="00146805">
        <w:rPr>
          <w:rFonts w:ascii="Calibri" w:hAnsi="Calibri" w:cs="Calibri"/>
        </w:rPr>
        <w:t xml:space="preserve"> kroz razvoj novih funkcionalnosti za sprovođenje procesa evidencije, obrade i evaluacije, neophodnih za implementaciju novih i budućih programa/javnih poziva</w:t>
      </w:r>
      <w:r w:rsidR="006F3791">
        <w:rPr>
          <w:rFonts w:ascii="Calibri" w:hAnsi="Calibri" w:cs="Calibri"/>
        </w:rPr>
        <w:t xml:space="preserve"> za potrebe Službe za ZŽS i KP</w:t>
      </w:r>
      <w:r w:rsidR="00F16A80" w:rsidRPr="00146805">
        <w:rPr>
          <w:rFonts w:ascii="Calibri" w:hAnsi="Calibri" w:cs="Calibri"/>
        </w:rPr>
        <w:t>,</w:t>
      </w:r>
      <w:r w:rsidR="007163E0" w:rsidRPr="00146805">
        <w:rPr>
          <w:rFonts w:ascii="Calibri" w:hAnsi="Calibri" w:cs="Calibri"/>
        </w:rPr>
        <w:t xml:space="preserve"> kao i </w:t>
      </w:r>
      <w:r w:rsidR="002C2434">
        <w:rPr>
          <w:rFonts w:ascii="Calibri" w:hAnsi="Calibri" w:cs="Calibri"/>
        </w:rPr>
        <w:t xml:space="preserve">nadogradnja </w:t>
      </w:r>
      <w:r w:rsidR="007163E0" w:rsidRPr="00146805">
        <w:rPr>
          <w:rFonts w:ascii="Calibri" w:hAnsi="Calibri" w:cs="Calibri"/>
        </w:rPr>
        <w:t>elektronsk</w:t>
      </w:r>
      <w:r w:rsidR="002C2434">
        <w:rPr>
          <w:rFonts w:ascii="Calibri" w:hAnsi="Calibri" w:cs="Calibri"/>
        </w:rPr>
        <w:t>e</w:t>
      </w:r>
      <w:r w:rsidR="007163E0" w:rsidRPr="00146805">
        <w:rPr>
          <w:rFonts w:ascii="Calibri" w:hAnsi="Calibri" w:cs="Calibri"/>
        </w:rPr>
        <w:t xml:space="preserve"> </w:t>
      </w:r>
      <w:r w:rsidR="00F16A80" w:rsidRPr="00146805">
        <w:rPr>
          <w:rFonts w:ascii="Calibri" w:hAnsi="Calibri" w:cs="Calibri"/>
        </w:rPr>
        <w:t>evidencij</w:t>
      </w:r>
      <w:r w:rsidR="002C2434">
        <w:rPr>
          <w:rFonts w:ascii="Calibri" w:hAnsi="Calibri" w:cs="Calibri"/>
        </w:rPr>
        <w:t>e</w:t>
      </w:r>
      <w:r w:rsidR="007163E0" w:rsidRPr="00146805">
        <w:rPr>
          <w:rFonts w:ascii="Calibri" w:hAnsi="Calibri" w:cs="Calibri"/>
        </w:rPr>
        <w:t xml:space="preserve"> </w:t>
      </w:r>
      <w:r w:rsidR="00F16A80" w:rsidRPr="00146805">
        <w:rPr>
          <w:rFonts w:ascii="Calibri" w:hAnsi="Calibri" w:cs="Calibri"/>
        </w:rPr>
        <w:t>ostalih dokumenata</w:t>
      </w:r>
      <w:r w:rsidR="007163E0" w:rsidRPr="00146805">
        <w:rPr>
          <w:rFonts w:ascii="Calibri" w:hAnsi="Calibri" w:cs="Calibri"/>
        </w:rPr>
        <w:t>.</w:t>
      </w:r>
      <w:r w:rsidR="002C0F54" w:rsidRPr="00146805">
        <w:rPr>
          <w:rFonts w:ascii="Calibri" w:hAnsi="Calibri" w:cs="Calibri"/>
        </w:rPr>
        <w:t xml:space="preserve"> </w:t>
      </w:r>
    </w:p>
    <w:p w14:paraId="4D38712A" w14:textId="77777777" w:rsidR="002C0F54" w:rsidRPr="00146805" w:rsidRDefault="00C04A01" w:rsidP="00146805">
      <w:pPr>
        <w:spacing w:line="240" w:lineRule="auto"/>
        <w:jc w:val="both"/>
        <w:rPr>
          <w:rFonts w:ascii="Calibri" w:hAnsi="Calibri" w:cs="Calibri"/>
          <w:lang w:val="sr-Latn-RS"/>
        </w:rPr>
      </w:pPr>
      <w:r w:rsidRPr="00146805">
        <w:rPr>
          <w:rFonts w:ascii="Calibri" w:hAnsi="Calibri" w:cs="Calibri"/>
          <w:lang w:val="sr-Latn-RS"/>
        </w:rPr>
        <w:t xml:space="preserve">Zadatak budućeg nadograđenog sistema je da digitalno podrži procese Eko Fonda, tako što će omogućiti: </w:t>
      </w:r>
    </w:p>
    <w:p w14:paraId="37DB6310" w14:textId="77777777" w:rsidR="002C0F54" w:rsidRPr="00146805" w:rsidRDefault="00C04A01" w:rsidP="00146805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Calibri" w:hAnsi="Calibri" w:cs="Calibri"/>
          <w:lang w:val="sr-Latn-RS"/>
        </w:rPr>
      </w:pPr>
      <w:r w:rsidRPr="00146805">
        <w:rPr>
          <w:rFonts w:ascii="Calibri" w:hAnsi="Calibri" w:cs="Calibri"/>
          <w:lang w:val="sr-Latn-RS"/>
        </w:rPr>
        <w:t xml:space="preserve">podršku planiranju programa rada i aktivnosti u Eko Fondu, </w:t>
      </w:r>
    </w:p>
    <w:p w14:paraId="622264B1" w14:textId="6AD36DF0" w:rsidR="002C0F54" w:rsidRPr="00146805" w:rsidRDefault="00C04A01" w:rsidP="00146805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Calibri" w:hAnsi="Calibri" w:cs="Calibri"/>
          <w:lang w:val="sr-Latn-RS"/>
        </w:rPr>
      </w:pPr>
      <w:r w:rsidRPr="00146805">
        <w:rPr>
          <w:rFonts w:ascii="Calibri" w:hAnsi="Calibri" w:cs="Calibri"/>
          <w:lang w:val="sr-Latn-RS"/>
        </w:rPr>
        <w:t>sprovođenje procesa dodjele sredstava po svim javnim konkursima</w:t>
      </w:r>
      <w:r w:rsidR="002C2434">
        <w:rPr>
          <w:rFonts w:ascii="Calibri" w:hAnsi="Calibri" w:cs="Calibri"/>
          <w:lang w:val="sr-Latn-RS"/>
        </w:rPr>
        <w:t xml:space="preserve"> (fokus na pozive za zaštitu životne sredine)</w:t>
      </w:r>
      <w:r w:rsidRPr="00146805">
        <w:rPr>
          <w:rFonts w:ascii="Calibri" w:hAnsi="Calibri" w:cs="Calibri"/>
          <w:lang w:val="sr-Latn-RS"/>
        </w:rPr>
        <w:t xml:space="preserve"> </w:t>
      </w:r>
    </w:p>
    <w:p w14:paraId="62B5DE39" w14:textId="77777777" w:rsidR="002C0F54" w:rsidRPr="00146805" w:rsidRDefault="00C04A01" w:rsidP="00146805">
      <w:pPr>
        <w:pStyle w:val="ListParagraph"/>
        <w:numPr>
          <w:ilvl w:val="0"/>
          <w:numId w:val="7"/>
        </w:numPr>
        <w:spacing w:line="240" w:lineRule="auto"/>
        <w:jc w:val="both"/>
        <w:rPr>
          <w:rFonts w:ascii="Calibri" w:hAnsi="Calibri" w:cs="Calibri"/>
          <w:lang w:val="sr-Latn-RS"/>
        </w:rPr>
      </w:pPr>
      <w:r w:rsidRPr="00146805">
        <w:rPr>
          <w:rFonts w:ascii="Calibri" w:hAnsi="Calibri" w:cs="Calibri"/>
          <w:lang w:val="sr-Latn-RS"/>
        </w:rPr>
        <w:t>praćenje projekata i konačno izvještavanje o urađenom.</w:t>
      </w:r>
    </w:p>
    <w:p w14:paraId="1C59FE66" w14:textId="77777777" w:rsidR="001C5618" w:rsidRDefault="001C5618" w:rsidP="002C2434">
      <w:pPr>
        <w:spacing w:line="240" w:lineRule="auto"/>
        <w:jc w:val="both"/>
        <w:rPr>
          <w:rFonts w:ascii="MS Gothic" w:eastAsia="MS Gothic" w:hAnsi="MS Gothic" w:cs="MS Gothic"/>
          <w:lang w:val="sr-Latn-RS"/>
        </w:rPr>
      </w:pPr>
      <w:r w:rsidRPr="001C5618">
        <w:rPr>
          <w:rFonts w:ascii="Calibri" w:hAnsi="Calibri" w:cs="Calibri"/>
          <w:lang w:val="sr-Latn-RS"/>
        </w:rPr>
        <w:t>Funkcionalna nadogradnja informacionog sistema u Eko Fondu obuhvata dvije ključne komponente:</w:t>
      </w:r>
      <w:r w:rsidRPr="001C5618">
        <w:rPr>
          <w:rFonts w:ascii="MS Gothic" w:eastAsia="MS Gothic" w:hAnsi="MS Gothic" w:cs="MS Gothic" w:hint="eastAsia"/>
          <w:lang w:val="sr-Latn-RS"/>
        </w:rPr>
        <w:t> </w:t>
      </w:r>
    </w:p>
    <w:p w14:paraId="448BFB2B" w14:textId="77777777" w:rsidR="001C5618" w:rsidRPr="001C5618" w:rsidRDefault="001C5618" w:rsidP="001C5618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MS Gothic" w:eastAsia="MS Gothic" w:hAnsi="MS Gothic" w:cs="MS Gothic"/>
          <w:lang w:val="sr-Latn-RS"/>
        </w:rPr>
      </w:pPr>
      <w:r w:rsidRPr="001C5618">
        <w:rPr>
          <w:rFonts w:ascii="Calibri" w:hAnsi="Calibri" w:cs="Calibri"/>
          <w:lang w:val="sr-Latn-RS"/>
        </w:rPr>
        <w:t>Razvoj novog informacionog podsistema namijenjenog za upravljanje pozivima i aktivnostima Službe za zaštitu životne sredine i KP, koji će omogućiti efikasnije evidentiranje, praćenje i obradu podataka u okviru nadležnosti službe.</w:t>
      </w:r>
      <w:r w:rsidRPr="001C5618">
        <w:rPr>
          <w:rFonts w:ascii="MS Gothic" w:eastAsia="MS Gothic" w:hAnsi="MS Gothic" w:cs="MS Gothic" w:hint="eastAsia"/>
          <w:lang w:val="sr-Latn-RS"/>
        </w:rPr>
        <w:t> </w:t>
      </w:r>
    </w:p>
    <w:p w14:paraId="38BF5D31" w14:textId="492F7A9C" w:rsidR="002C2434" w:rsidRPr="001C5618" w:rsidRDefault="001C5618" w:rsidP="001C5618">
      <w:pPr>
        <w:pStyle w:val="ListParagraph"/>
        <w:numPr>
          <w:ilvl w:val="0"/>
          <w:numId w:val="31"/>
        </w:numPr>
        <w:spacing w:line="240" w:lineRule="auto"/>
        <w:jc w:val="both"/>
        <w:rPr>
          <w:rFonts w:ascii="Calibri" w:hAnsi="Calibri" w:cs="Calibri"/>
          <w:b/>
          <w:bCs/>
          <w:lang w:val="sr-Latn-RS"/>
        </w:rPr>
      </w:pPr>
      <w:r w:rsidRPr="001C5618">
        <w:rPr>
          <w:rFonts w:ascii="Calibri" w:hAnsi="Calibri" w:cs="Calibri"/>
          <w:lang w:val="sr-Latn-RS"/>
        </w:rPr>
        <w:t>Nadogradnja postojećeg e-djelovodnika, kroz proširenje funkcionalnosti, optimizaciju procesa i integraciju sa portalom</w:t>
      </w:r>
    </w:p>
    <w:p w14:paraId="43311537" w14:textId="10C269E4" w:rsidR="004813C7" w:rsidRDefault="004813C7" w:rsidP="00146805">
      <w:pPr>
        <w:spacing w:line="240" w:lineRule="auto"/>
        <w:jc w:val="both"/>
        <w:rPr>
          <w:rFonts w:ascii="Calibri" w:hAnsi="Calibri" w:cs="Calibri"/>
          <w:b/>
          <w:bCs/>
          <w:lang w:val="sr-Latn-RS"/>
        </w:rPr>
      </w:pPr>
    </w:p>
    <w:p w14:paraId="1F53B0F2" w14:textId="014EB2E1" w:rsidR="002C2434" w:rsidRDefault="002C2434" w:rsidP="00146805">
      <w:pPr>
        <w:spacing w:line="240" w:lineRule="auto"/>
        <w:jc w:val="both"/>
        <w:rPr>
          <w:rFonts w:ascii="Calibri" w:hAnsi="Calibri" w:cs="Calibri"/>
          <w:b/>
          <w:bCs/>
          <w:lang w:val="sr-Latn-RS"/>
        </w:rPr>
      </w:pPr>
      <w:r w:rsidRPr="002C2434">
        <w:rPr>
          <w:rFonts w:ascii="Calibri" w:hAnsi="Calibri" w:cs="Calibri"/>
          <w:b/>
          <w:bCs/>
          <w:lang w:val="sr-Latn-RS"/>
        </w:rPr>
        <w:t xml:space="preserve">Razvoj novog informacionog </w:t>
      </w:r>
      <w:r w:rsidR="001C5618">
        <w:rPr>
          <w:rFonts w:ascii="Calibri" w:hAnsi="Calibri" w:cs="Calibri"/>
          <w:b/>
          <w:bCs/>
          <w:lang w:val="sr-Latn-RS"/>
        </w:rPr>
        <w:t>pod</w:t>
      </w:r>
      <w:r w:rsidRPr="002C2434">
        <w:rPr>
          <w:rFonts w:ascii="Calibri" w:hAnsi="Calibri" w:cs="Calibri"/>
          <w:b/>
          <w:bCs/>
          <w:lang w:val="sr-Latn-RS"/>
        </w:rPr>
        <w:t>sistema namijenjenog za pozive Službe za zaštitu životne sredine</w:t>
      </w:r>
    </w:p>
    <w:p w14:paraId="7D267F78" w14:textId="77777777" w:rsidR="002C2434" w:rsidRDefault="002C2434" w:rsidP="00146805">
      <w:pPr>
        <w:spacing w:line="240" w:lineRule="auto"/>
        <w:jc w:val="both"/>
        <w:rPr>
          <w:rFonts w:ascii="Calibri" w:hAnsi="Calibri" w:cs="Calibri"/>
          <w:lang w:val="sr-Latn-RS"/>
        </w:rPr>
      </w:pPr>
    </w:p>
    <w:p w14:paraId="72B9741D" w14:textId="78ADBCDC" w:rsidR="002C2434" w:rsidRPr="002C2434" w:rsidRDefault="0096697E" w:rsidP="002C2434">
      <w:pPr>
        <w:spacing w:line="240" w:lineRule="auto"/>
        <w:jc w:val="both"/>
        <w:rPr>
          <w:rFonts w:ascii="Calibri" w:hAnsi="Calibri" w:cs="Calibri"/>
        </w:rPr>
      </w:pPr>
      <w:r w:rsidRPr="002C2434">
        <w:rPr>
          <w:rFonts w:ascii="Calibri" w:hAnsi="Calibri" w:cs="Calibri"/>
        </w:rPr>
        <w:t>P</w:t>
      </w:r>
      <w:r w:rsidR="002654A1" w:rsidRPr="002C2434">
        <w:rPr>
          <w:rFonts w:ascii="Calibri" w:hAnsi="Calibri" w:cs="Calibri"/>
        </w:rPr>
        <w:t>otrebno je</w:t>
      </w:r>
      <w:r w:rsidR="002C2434" w:rsidRPr="002C2434">
        <w:rPr>
          <w:rFonts w:ascii="Calibri" w:hAnsi="Calibri" w:cs="Calibri"/>
        </w:rPr>
        <w:t xml:space="preserve"> izvršiti razdvajanje aplikacija za pozive namijenjene dvijema službma: </w:t>
      </w:r>
      <w:r w:rsidR="002C2434" w:rsidRPr="002C2434">
        <w:rPr>
          <w:rFonts w:ascii="Calibri" w:hAnsi="Calibri" w:cs="Calibri"/>
          <w:lang w:val="sr-Latn-RS"/>
        </w:rPr>
        <w:t xml:space="preserve">Službe za </w:t>
      </w:r>
      <w:r w:rsidR="002C2434">
        <w:rPr>
          <w:rFonts w:ascii="Calibri" w:hAnsi="Calibri" w:cs="Calibri"/>
          <w:lang w:val="sr-Latn-RS"/>
        </w:rPr>
        <w:t>ZŽS i KP i Službe za projekte EE i OIE.</w:t>
      </w:r>
    </w:p>
    <w:p w14:paraId="457FA1E7" w14:textId="1515C049" w:rsidR="00570823" w:rsidRPr="00146805" w:rsidRDefault="002C2434" w:rsidP="00146805">
      <w:pPr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Eko Fond je dosadašnjim aktivnostima na razvoju IS nabavio i implementirao portale za sprovođenje poziva namijenjenih Službi za projekte EE i OIE. Implementiranim rješenjem </w:t>
      </w:r>
      <w:r w:rsidR="002654A1" w:rsidRPr="00146805">
        <w:rPr>
          <w:rFonts w:ascii="Calibri" w:hAnsi="Calibri" w:cs="Calibri"/>
        </w:rPr>
        <w:t xml:space="preserve"> </w:t>
      </w:r>
      <w:r w:rsidR="004E69A2">
        <w:rPr>
          <w:rFonts w:ascii="Calibri" w:hAnsi="Calibri" w:cs="Calibri"/>
        </w:rPr>
        <w:t xml:space="preserve">izvršena je </w:t>
      </w:r>
      <w:r w:rsidR="00570823" w:rsidRPr="00146805">
        <w:rPr>
          <w:rFonts w:ascii="Calibri" w:hAnsi="Calibri" w:cs="Calibri"/>
        </w:rPr>
        <w:t xml:space="preserve">digitalizacije javnih poziva </w:t>
      </w:r>
      <w:r w:rsidR="004E69A2">
        <w:rPr>
          <w:rFonts w:ascii="Calibri" w:hAnsi="Calibri" w:cs="Calibri"/>
        </w:rPr>
        <w:t xml:space="preserve">koja </w:t>
      </w:r>
      <w:r w:rsidR="00570823" w:rsidRPr="00146805">
        <w:rPr>
          <w:rFonts w:ascii="Calibri" w:hAnsi="Calibri" w:cs="Calibri"/>
        </w:rPr>
        <w:t xml:space="preserve">obuhvata definisanje parametara internog dijela portala koji je namijenjen zaposlenima u Eko Fondu. Portal </w:t>
      </w:r>
      <w:r w:rsidR="004E69A2">
        <w:rPr>
          <w:rFonts w:ascii="Calibri" w:hAnsi="Calibri" w:cs="Calibri"/>
        </w:rPr>
        <w:t>je izgrađen</w:t>
      </w:r>
      <w:r w:rsidR="00570823" w:rsidRPr="00146805">
        <w:rPr>
          <w:rFonts w:ascii="Calibri" w:hAnsi="Calibri" w:cs="Calibri"/>
        </w:rPr>
        <w:t xml:space="preserve"> korišćenjem sistemskih parametar</w:t>
      </w:r>
      <w:r w:rsidR="004E69A2">
        <w:rPr>
          <w:rFonts w:ascii="Calibri" w:hAnsi="Calibri" w:cs="Calibri"/>
        </w:rPr>
        <w:t>a</w:t>
      </w:r>
      <w:r w:rsidR="00570823" w:rsidRPr="00146805">
        <w:rPr>
          <w:rFonts w:ascii="Calibri" w:hAnsi="Calibri" w:cs="Calibri"/>
        </w:rPr>
        <w:t>, tako da omoguć</w:t>
      </w:r>
      <w:r w:rsidR="004E69A2">
        <w:rPr>
          <w:rFonts w:ascii="Calibri" w:hAnsi="Calibri" w:cs="Calibri"/>
        </w:rPr>
        <w:t>ava</w:t>
      </w:r>
      <w:r w:rsidR="00570823" w:rsidRPr="00146805">
        <w:rPr>
          <w:rFonts w:ascii="Calibri" w:hAnsi="Calibri" w:cs="Calibri"/>
        </w:rPr>
        <w:t xml:space="preserve"> da svaki element programske linije, kao i sva potrebna dokumentacija budu podesiva od strane korisnika iz Eko Fonda. Ovo omoguć</w:t>
      </w:r>
      <w:r w:rsidR="004E69A2">
        <w:rPr>
          <w:rFonts w:ascii="Calibri" w:hAnsi="Calibri" w:cs="Calibri"/>
        </w:rPr>
        <w:t>ava</w:t>
      </w:r>
      <w:r w:rsidR="00570823" w:rsidRPr="00146805">
        <w:rPr>
          <w:rFonts w:ascii="Calibri" w:hAnsi="Calibri" w:cs="Calibri"/>
        </w:rPr>
        <w:t xml:space="preserve"> da zaposleni u Eko Fondu na kvalitetan i jednostavan način upravljaju programskim linijama, njihovim rokovima i zaht</w:t>
      </w:r>
      <w:r w:rsidR="003A3FDF" w:rsidRPr="00146805">
        <w:rPr>
          <w:rFonts w:ascii="Calibri" w:hAnsi="Calibri" w:cs="Calibri"/>
        </w:rPr>
        <w:t>j</w:t>
      </w:r>
      <w:r w:rsidR="00570823" w:rsidRPr="00146805">
        <w:rPr>
          <w:rFonts w:ascii="Calibri" w:hAnsi="Calibri" w:cs="Calibri"/>
        </w:rPr>
        <w:t>evima koji se odnose na njih.</w:t>
      </w:r>
    </w:p>
    <w:p w14:paraId="0A792328" w14:textId="1BB115FB" w:rsidR="00570823" w:rsidRPr="00146805" w:rsidRDefault="00570823" w:rsidP="00146805">
      <w:pPr>
        <w:spacing w:line="240" w:lineRule="auto"/>
        <w:jc w:val="both"/>
        <w:rPr>
          <w:rFonts w:ascii="Calibri" w:hAnsi="Calibri" w:cs="Calibri"/>
        </w:rPr>
      </w:pPr>
      <w:r w:rsidRPr="00146805">
        <w:rPr>
          <w:rFonts w:ascii="Calibri" w:hAnsi="Calibri" w:cs="Calibri"/>
        </w:rPr>
        <w:t>Dakle, pomenut</w:t>
      </w:r>
      <w:r w:rsidR="004E69A2">
        <w:rPr>
          <w:rFonts w:ascii="Calibri" w:hAnsi="Calibri" w:cs="Calibri"/>
        </w:rPr>
        <w:t>i</w:t>
      </w:r>
      <w:r w:rsidRPr="00146805">
        <w:rPr>
          <w:rFonts w:ascii="Calibri" w:hAnsi="Calibri" w:cs="Calibri"/>
        </w:rPr>
        <w:t xml:space="preserve"> </w:t>
      </w:r>
      <w:r w:rsidR="004E69A2">
        <w:rPr>
          <w:rFonts w:ascii="Calibri" w:hAnsi="Calibri" w:cs="Calibri"/>
        </w:rPr>
        <w:t>informacioni sistem omo</w:t>
      </w:r>
      <w:r w:rsidRPr="00146805">
        <w:rPr>
          <w:rFonts w:ascii="Calibri" w:hAnsi="Calibri" w:cs="Calibri"/>
        </w:rPr>
        <w:t>guć</w:t>
      </w:r>
      <w:r w:rsidR="004E69A2">
        <w:rPr>
          <w:rFonts w:ascii="Calibri" w:hAnsi="Calibri" w:cs="Calibri"/>
        </w:rPr>
        <w:t xml:space="preserve">ava </w:t>
      </w:r>
      <w:r w:rsidRPr="00146805">
        <w:rPr>
          <w:rFonts w:ascii="Calibri" w:hAnsi="Calibri" w:cs="Calibri"/>
        </w:rPr>
        <w:t>korisnicima u Eko Fondu da samostalno sprovode sve planirane pozive i programe pomoći.</w:t>
      </w:r>
    </w:p>
    <w:p w14:paraId="51A4641A" w14:textId="60A70093" w:rsidR="00570823" w:rsidRPr="00146805" w:rsidRDefault="004E69A2" w:rsidP="00146805">
      <w:pPr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Ovim pozivom se planira n</w:t>
      </w:r>
      <w:r w:rsidR="00570823" w:rsidRPr="00146805">
        <w:rPr>
          <w:rFonts w:ascii="Calibri" w:hAnsi="Calibri" w:cs="Calibri"/>
        </w:rPr>
        <w:t xml:space="preserve">adogradnja </w:t>
      </w:r>
      <w:r>
        <w:rPr>
          <w:rFonts w:ascii="Calibri" w:hAnsi="Calibri" w:cs="Calibri"/>
        </w:rPr>
        <w:t xml:space="preserve">u smislu implementacije novog portala za pozive koje sprovodi Služba za ZŽS i KP. Planiranom nadogradnjom, potrebno je uspostaviti novi informacioni </w:t>
      </w:r>
      <w:r w:rsidR="001C5618">
        <w:rPr>
          <w:rFonts w:ascii="Calibri" w:hAnsi="Calibri" w:cs="Calibri"/>
        </w:rPr>
        <w:t>pod</w:t>
      </w:r>
      <w:r>
        <w:rPr>
          <w:rFonts w:ascii="Calibri" w:hAnsi="Calibri" w:cs="Calibri"/>
        </w:rPr>
        <w:t xml:space="preserve">sistem nalik na postojeći koji koristi Eko Fond. Budući </w:t>
      </w:r>
      <w:r w:rsidR="001C5618">
        <w:rPr>
          <w:rFonts w:ascii="Calibri" w:hAnsi="Calibri" w:cs="Calibri"/>
        </w:rPr>
        <w:t>pod</w:t>
      </w:r>
      <w:r>
        <w:rPr>
          <w:rFonts w:ascii="Calibri" w:hAnsi="Calibri" w:cs="Calibri"/>
        </w:rPr>
        <w:t>sistem treba da se sastoji od tri aplikacije: interne, javne i evaluatorske.</w:t>
      </w:r>
      <w:r w:rsidR="006F3791">
        <w:rPr>
          <w:rFonts w:ascii="Calibri" w:hAnsi="Calibri" w:cs="Calibri"/>
        </w:rPr>
        <w:t xml:space="preserve"> Sve funkcionalnosti koje karakterišu postojeći portal trebaju biti obuhvaćene novim aplikacijama uz implementaciju dodatnih prilagođenja vezanih za pozive Službe za ZŽS i KP.</w:t>
      </w:r>
    </w:p>
    <w:p w14:paraId="52CE71C0" w14:textId="77777777" w:rsidR="0035757C" w:rsidRPr="00BD3045" w:rsidRDefault="0035757C" w:rsidP="00146805">
      <w:pPr>
        <w:spacing w:line="240" w:lineRule="auto"/>
        <w:ind w:firstLine="360"/>
        <w:jc w:val="both"/>
        <w:rPr>
          <w:rFonts w:ascii="Calibri" w:hAnsi="Calibri" w:cs="Calibri"/>
          <w:b/>
          <w:bCs/>
        </w:rPr>
      </w:pPr>
    </w:p>
    <w:p w14:paraId="65566C73" w14:textId="03DD4C62" w:rsidR="00D65B27" w:rsidRPr="00BD3045" w:rsidRDefault="00BD3045" w:rsidP="00BD3045">
      <w:pPr>
        <w:spacing w:line="240" w:lineRule="auto"/>
        <w:jc w:val="both"/>
        <w:rPr>
          <w:rFonts w:ascii="Calibri" w:hAnsi="Calibri" w:cs="Calibri"/>
          <w:b/>
          <w:bCs/>
        </w:rPr>
      </w:pPr>
      <w:r w:rsidRPr="00BD3045">
        <w:rPr>
          <w:rFonts w:ascii="Calibri" w:hAnsi="Calibri" w:cs="Calibri"/>
          <w:b/>
          <w:bCs/>
        </w:rPr>
        <w:t>Nadogradnja</w:t>
      </w:r>
      <w:r w:rsidR="00C11725" w:rsidRPr="00BD3045">
        <w:rPr>
          <w:rFonts w:ascii="Calibri" w:hAnsi="Calibri" w:cs="Calibri"/>
          <w:b/>
          <w:bCs/>
        </w:rPr>
        <w:t xml:space="preserve"> </w:t>
      </w:r>
      <w:r w:rsidR="002C0F54" w:rsidRPr="00BD3045">
        <w:rPr>
          <w:rFonts w:ascii="Calibri" w:hAnsi="Calibri" w:cs="Calibri"/>
          <w:b/>
          <w:bCs/>
        </w:rPr>
        <w:t>elektronsk</w:t>
      </w:r>
      <w:r w:rsidRPr="00BD3045">
        <w:rPr>
          <w:rFonts w:ascii="Calibri" w:hAnsi="Calibri" w:cs="Calibri"/>
          <w:b/>
          <w:bCs/>
        </w:rPr>
        <w:t>og</w:t>
      </w:r>
      <w:r w:rsidR="002C0F54" w:rsidRPr="00BD3045">
        <w:rPr>
          <w:rFonts w:ascii="Calibri" w:hAnsi="Calibri" w:cs="Calibri"/>
          <w:b/>
          <w:bCs/>
        </w:rPr>
        <w:t xml:space="preserve"> djelovodnik</w:t>
      </w:r>
      <w:r w:rsidRPr="00BD3045">
        <w:rPr>
          <w:rFonts w:ascii="Calibri" w:hAnsi="Calibri" w:cs="Calibri"/>
          <w:b/>
          <w:bCs/>
        </w:rPr>
        <w:t>a</w:t>
      </w:r>
      <w:r w:rsidR="002C0F54" w:rsidRPr="00BD3045">
        <w:rPr>
          <w:rFonts w:ascii="Calibri" w:hAnsi="Calibri" w:cs="Calibri"/>
          <w:b/>
          <w:bCs/>
        </w:rPr>
        <w:t xml:space="preserve"> (eDjelovodnik)</w:t>
      </w:r>
    </w:p>
    <w:p w14:paraId="274CEA10" w14:textId="77777777" w:rsidR="00CC43B4" w:rsidRPr="00146805" w:rsidRDefault="00CC43B4" w:rsidP="00146805">
      <w:pPr>
        <w:pStyle w:val="ListParagraph"/>
        <w:spacing w:line="240" w:lineRule="auto"/>
        <w:jc w:val="both"/>
        <w:rPr>
          <w:rFonts w:ascii="Calibri" w:hAnsi="Calibri" w:cs="Calibri"/>
        </w:rPr>
      </w:pPr>
    </w:p>
    <w:p w14:paraId="4F2A6EC7" w14:textId="78BCC3F7" w:rsidR="00DC3958" w:rsidRPr="00146805" w:rsidRDefault="00491FB8" w:rsidP="00146805">
      <w:pPr>
        <w:spacing w:line="240" w:lineRule="auto"/>
        <w:jc w:val="both"/>
        <w:rPr>
          <w:rFonts w:ascii="Calibri" w:hAnsi="Calibri" w:cs="Calibri"/>
          <w:lang w:val="sr-Latn-RS"/>
        </w:rPr>
      </w:pPr>
      <w:r w:rsidRPr="00146805">
        <w:rPr>
          <w:rFonts w:ascii="Calibri" w:hAnsi="Calibri" w:cs="Calibri"/>
        </w:rPr>
        <w:t>eD</w:t>
      </w:r>
      <w:r w:rsidR="00CC43B4" w:rsidRPr="00146805">
        <w:rPr>
          <w:rFonts w:ascii="Calibri" w:hAnsi="Calibri" w:cs="Calibri"/>
        </w:rPr>
        <w:t xml:space="preserve">jelovodnik </w:t>
      </w:r>
      <w:r w:rsidR="00BD3045">
        <w:rPr>
          <w:rFonts w:ascii="Calibri" w:hAnsi="Calibri" w:cs="Calibri"/>
        </w:rPr>
        <w:t xml:space="preserve">je razvijen </w:t>
      </w:r>
      <w:r w:rsidR="00CC43B4" w:rsidRPr="00146805">
        <w:rPr>
          <w:rFonts w:ascii="Calibri" w:hAnsi="Calibri" w:cs="Calibri"/>
        </w:rPr>
        <w:t>kao integralni dio postojećeg sistema, namijenjen</w:t>
      </w:r>
      <w:r w:rsidR="00BD3045">
        <w:rPr>
          <w:rFonts w:ascii="Calibri" w:hAnsi="Calibri" w:cs="Calibri"/>
        </w:rPr>
        <w:t xml:space="preserve"> je</w:t>
      </w:r>
      <w:r w:rsidR="00CC43B4" w:rsidRPr="00146805">
        <w:rPr>
          <w:rFonts w:ascii="Calibri" w:hAnsi="Calibri" w:cs="Calibri"/>
        </w:rPr>
        <w:t xml:space="preserve"> internim korisnicima i omogućava upravljanje sadržajem, bez specijalizovanih tehničkih znanja.</w:t>
      </w:r>
      <w:r w:rsidR="006F2B72" w:rsidRPr="00146805">
        <w:rPr>
          <w:rFonts w:ascii="Calibri" w:hAnsi="Calibri" w:cs="Calibri"/>
          <w:lang w:val="sr-Latn-RS"/>
        </w:rPr>
        <w:t xml:space="preserve"> </w:t>
      </w:r>
      <w:r w:rsidR="00075E53" w:rsidRPr="00146805">
        <w:rPr>
          <w:rFonts w:ascii="Calibri" w:hAnsi="Calibri" w:cs="Calibri"/>
        </w:rPr>
        <w:t>Kroz</w:t>
      </w:r>
      <w:r w:rsidR="003B5790" w:rsidRPr="00146805">
        <w:rPr>
          <w:rFonts w:ascii="Calibri" w:hAnsi="Calibri" w:cs="Calibri"/>
        </w:rPr>
        <w:t xml:space="preserve"> </w:t>
      </w:r>
      <w:r w:rsidR="00075E53" w:rsidRPr="00146805">
        <w:rPr>
          <w:rFonts w:ascii="Calibri" w:hAnsi="Calibri" w:cs="Calibri"/>
        </w:rPr>
        <w:t xml:space="preserve">postojeće softversko rješenje </w:t>
      </w:r>
      <w:r w:rsidR="00BD3045">
        <w:rPr>
          <w:rFonts w:ascii="Calibri" w:hAnsi="Calibri" w:cs="Calibri"/>
        </w:rPr>
        <w:t>omogućeno je</w:t>
      </w:r>
      <w:r w:rsidR="00075E53" w:rsidRPr="00146805">
        <w:rPr>
          <w:rFonts w:ascii="Calibri" w:hAnsi="Calibri" w:cs="Calibri"/>
        </w:rPr>
        <w:t xml:space="preserve"> vođenje osnovne evidencije dokumenata/akata</w:t>
      </w:r>
      <w:r w:rsidR="00181F0F" w:rsidRPr="00146805">
        <w:rPr>
          <w:rFonts w:ascii="Calibri" w:hAnsi="Calibri" w:cs="Calibri"/>
        </w:rPr>
        <w:t xml:space="preserve"> odnosno e</w:t>
      </w:r>
      <w:r w:rsidR="00C11725" w:rsidRPr="00146805">
        <w:rPr>
          <w:rFonts w:ascii="Calibri" w:hAnsi="Calibri" w:cs="Calibri"/>
        </w:rPr>
        <w:t>lektronski djelovodnik</w:t>
      </w:r>
      <w:r w:rsidR="00181F0F" w:rsidRPr="00146805">
        <w:rPr>
          <w:rFonts w:ascii="Calibri" w:hAnsi="Calibri" w:cs="Calibri"/>
        </w:rPr>
        <w:t xml:space="preserve">. </w:t>
      </w:r>
      <w:r w:rsidR="00BD3045">
        <w:rPr>
          <w:rFonts w:ascii="Calibri" w:hAnsi="Calibri" w:cs="Calibri"/>
        </w:rPr>
        <w:t>Sistem</w:t>
      </w:r>
      <w:r w:rsidR="00DC3958" w:rsidRPr="00146805">
        <w:rPr>
          <w:rFonts w:ascii="Calibri" w:hAnsi="Calibri" w:cs="Calibri"/>
        </w:rPr>
        <w:t xml:space="preserve"> omoguć</w:t>
      </w:r>
      <w:r w:rsidR="00BD3045">
        <w:rPr>
          <w:rFonts w:ascii="Calibri" w:hAnsi="Calibri" w:cs="Calibri"/>
        </w:rPr>
        <w:t>ava automatsko</w:t>
      </w:r>
      <w:r w:rsidR="00DC3958" w:rsidRPr="00146805">
        <w:rPr>
          <w:rFonts w:ascii="Calibri" w:hAnsi="Calibri" w:cs="Calibri"/>
        </w:rPr>
        <w:t xml:space="preserve"> r</w:t>
      </w:r>
      <w:r w:rsidR="00075E53" w:rsidRPr="00146805">
        <w:rPr>
          <w:rFonts w:ascii="Calibri" w:hAnsi="Calibri" w:cs="Calibri"/>
        </w:rPr>
        <w:t>aspoređiv</w:t>
      </w:r>
      <w:r w:rsidR="00BD3045">
        <w:rPr>
          <w:rFonts w:ascii="Calibri" w:hAnsi="Calibri" w:cs="Calibri"/>
        </w:rPr>
        <w:t>anje</w:t>
      </w:r>
      <w:r w:rsidR="00075E53" w:rsidRPr="00146805">
        <w:rPr>
          <w:rFonts w:ascii="Calibri" w:hAnsi="Calibri" w:cs="Calibri"/>
        </w:rPr>
        <w:t xml:space="preserve"> dokumenata prema kategorijama</w:t>
      </w:r>
      <w:r w:rsidR="00DC3958" w:rsidRPr="00146805">
        <w:rPr>
          <w:rFonts w:ascii="Calibri" w:hAnsi="Calibri" w:cs="Calibri"/>
        </w:rPr>
        <w:t xml:space="preserve"> </w:t>
      </w:r>
      <w:r w:rsidR="00075E53" w:rsidRPr="00146805">
        <w:rPr>
          <w:rFonts w:ascii="Calibri" w:hAnsi="Calibri" w:cs="Calibri"/>
        </w:rPr>
        <w:t>registrat</w:t>
      </w:r>
      <w:r w:rsidR="00DC3958" w:rsidRPr="00146805">
        <w:rPr>
          <w:rFonts w:ascii="Calibri" w:hAnsi="Calibri" w:cs="Calibri"/>
        </w:rPr>
        <w:t>o</w:t>
      </w:r>
      <w:r w:rsidR="00075E53" w:rsidRPr="00146805">
        <w:rPr>
          <w:rFonts w:ascii="Calibri" w:hAnsi="Calibri" w:cs="Calibri"/>
        </w:rPr>
        <w:t xml:space="preserve">rskog materijala s rokovima </w:t>
      </w:r>
      <w:r w:rsidR="00DC3958" w:rsidRPr="00146805">
        <w:rPr>
          <w:rFonts w:ascii="Calibri" w:hAnsi="Calibri" w:cs="Calibri"/>
        </w:rPr>
        <w:t>č</w:t>
      </w:r>
      <w:r w:rsidR="00075E53" w:rsidRPr="00146805">
        <w:rPr>
          <w:rFonts w:ascii="Calibri" w:hAnsi="Calibri" w:cs="Calibri"/>
        </w:rPr>
        <w:t>uvanja.</w:t>
      </w:r>
      <w:r w:rsidR="00BD3045">
        <w:rPr>
          <w:rFonts w:ascii="Calibri" w:hAnsi="Calibri" w:cs="Calibri"/>
        </w:rPr>
        <w:t xml:space="preserve"> Sistem podržava</w:t>
      </w:r>
      <w:r w:rsidR="00DC3958" w:rsidRPr="00146805">
        <w:rPr>
          <w:rFonts w:ascii="Calibri" w:hAnsi="Calibri" w:cs="Calibri"/>
        </w:rPr>
        <w:t xml:space="preserve"> eksport svih tabela u .xls (Excel) i .csv (tekstualni) format. </w:t>
      </w:r>
    </w:p>
    <w:p w14:paraId="79FC971B" w14:textId="53A6A746" w:rsidR="00BD3045" w:rsidRDefault="00FD5C27" w:rsidP="00BD3045">
      <w:pPr>
        <w:spacing w:line="240" w:lineRule="auto"/>
        <w:jc w:val="both"/>
        <w:rPr>
          <w:rFonts w:ascii="Calibri" w:hAnsi="Calibri" w:cs="Calibri"/>
        </w:rPr>
      </w:pPr>
      <w:r w:rsidRPr="00146805">
        <w:rPr>
          <w:rFonts w:ascii="Calibri" w:hAnsi="Calibri" w:cs="Calibri"/>
        </w:rPr>
        <w:t>E</w:t>
      </w:r>
      <w:r w:rsidR="00120E7D" w:rsidRPr="00146805">
        <w:rPr>
          <w:rFonts w:ascii="Calibri" w:hAnsi="Calibri" w:cs="Calibri"/>
        </w:rPr>
        <w:t>-</w:t>
      </w:r>
      <w:r w:rsidR="0034422A" w:rsidRPr="00146805">
        <w:rPr>
          <w:rFonts w:ascii="Calibri" w:hAnsi="Calibri" w:cs="Calibri"/>
        </w:rPr>
        <w:t>djelovodnik sadrži mogućnost definisanja tipova dokumen</w:t>
      </w:r>
      <w:r w:rsidR="00181F0F" w:rsidRPr="00146805">
        <w:rPr>
          <w:rFonts w:ascii="Calibri" w:hAnsi="Calibri" w:cs="Calibri"/>
        </w:rPr>
        <w:t>a</w:t>
      </w:r>
      <w:r w:rsidR="0034422A" w:rsidRPr="00146805">
        <w:rPr>
          <w:rFonts w:ascii="Calibri" w:hAnsi="Calibri" w:cs="Calibri"/>
        </w:rPr>
        <w:t>ta</w:t>
      </w:r>
      <w:r w:rsidR="00181F0F" w:rsidRPr="00146805">
        <w:rPr>
          <w:rFonts w:ascii="Calibri" w:hAnsi="Calibri" w:cs="Calibri"/>
        </w:rPr>
        <w:t xml:space="preserve"> i grupa povjerljivosti na osnovu kojih se dokumenta/akti smještati u e</w:t>
      </w:r>
      <w:r w:rsidR="00B95E98" w:rsidRPr="00146805">
        <w:rPr>
          <w:rFonts w:ascii="Calibri" w:hAnsi="Calibri" w:cs="Calibri"/>
        </w:rPr>
        <w:t>R</w:t>
      </w:r>
      <w:r w:rsidR="00181F0F" w:rsidRPr="00146805">
        <w:rPr>
          <w:rFonts w:ascii="Calibri" w:hAnsi="Calibri" w:cs="Calibri"/>
        </w:rPr>
        <w:t>egistrator.</w:t>
      </w:r>
      <w:r w:rsidR="00EE65D2" w:rsidRPr="00146805">
        <w:rPr>
          <w:rFonts w:ascii="Calibri" w:hAnsi="Calibri" w:cs="Calibri"/>
        </w:rPr>
        <w:t xml:space="preserve"> </w:t>
      </w:r>
      <w:r w:rsidR="00BD3045">
        <w:rPr>
          <w:rFonts w:ascii="Calibri" w:hAnsi="Calibri" w:cs="Calibri"/>
        </w:rPr>
        <w:t xml:space="preserve">Modul e-djelovodnika </w:t>
      </w:r>
      <w:r w:rsidR="000E03ED" w:rsidRPr="00146805">
        <w:rPr>
          <w:rFonts w:ascii="Calibri" w:hAnsi="Calibri" w:cs="Calibri"/>
        </w:rPr>
        <w:t>omoguć</w:t>
      </w:r>
      <w:r w:rsidR="00BD3045">
        <w:rPr>
          <w:rFonts w:ascii="Calibri" w:hAnsi="Calibri" w:cs="Calibri"/>
        </w:rPr>
        <w:t xml:space="preserve">ava </w:t>
      </w:r>
      <w:r w:rsidR="000E03ED" w:rsidRPr="00146805">
        <w:rPr>
          <w:rFonts w:ascii="Calibri" w:hAnsi="Calibri" w:cs="Calibri"/>
        </w:rPr>
        <w:t>sistemsko definisanje grupa povjer</w:t>
      </w:r>
      <w:r w:rsidR="00120E7D" w:rsidRPr="00146805">
        <w:rPr>
          <w:rFonts w:ascii="Calibri" w:hAnsi="Calibri" w:cs="Calibri"/>
        </w:rPr>
        <w:t>l</w:t>
      </w:r>
      <w:r w:rsidR="000E03ED" w:rsidRPr="00146805">
        <w:rPr>
          <w:rFonts w:ascii="Calibri" w:hAnsi="Calibri" w:cs="Calibri"/>
        </w:rPr>
        <w:t>jivosti</w:t>
      </w:r>
      <w:r w:rsidR="00120E7D" w:rsidRPr="00146805">
        <w:rPr>
          <w:rFonts w:ascii="Calibri" w:hAnsi="Calibri" w:cs="Calibri"/>
        </w:rPr>
        <w:t xml:space="preserve"> koje </w:t>
      </w:r>
      <w:r w:rsidR="006F3791">
        <w:rPr>
          <w:rFonts w:ascii="Calibri" w:hAnsi="Calibri" w:cs="Calibri"/>
        </w:rPr>
        <w:t>mogu</w:t>
      </w:r>
      <w:r w:rsidR="00120E7D" w:rsidRPr="00146805">
        <w:rPr>
          <w:rFonts w:ascii="Calibri" w:hAnsi="Calibri" w:cs="Calibri"/>
        </w:rPr>
        <w:t xml:space="preserve"> da pregledaju i rade sa određenim tipovima dokumenata. </w:t>
      </w:r>
      <w:r w:rsidR="00BD3045">
        <w:rPr>
          <w:rFonts w:ascii="Calibri" w:hAnsi="Calibri" w:cs="Calibri"/>
        </w:rPr>
        <w:t>O</w:t>
      </w:r>
      <w:r w:rsidR="00120E7D" w:rsidRPr="00146805">
        <w:rPr>
          <w:rFonts w:ascii="Calibri" w:hAnsi="Calibri" w:cs="Calibri"/>
        </w:rPr>
        <w:t>moguć</w:t>
      </w:r>
      <w:r w:rsidR="00BD3045">
        <w:rPr>
          <w:rFonts w:ascii="Calibri" w:hAnsi="Calibri" w:cs="Calibri"/>
        </w:rPr>
        <w:t>eno je</w:t>
      </w:r>
      <w:r w:rsidR="00120E7D" w:rsidRPr="00146805">
        <w:rPr>
          <w:rFonts w:ascii="Calibri" w:hAnsi="Calibri" w:cs="Calibri"/>
        </w:rPr>
        <w:t xml:space="preserve"> da se grupi mogu dodijeliti korisnici</w:t>
      </w:r>
      <w:r w:rsidR="001E4BF2" w:rsidRPr="00146805">
        <w:rPr>
          <w:rFonts w:ascii="Calibri" w:hAnsi="Calibri" w:cs="Calibri"/>
        </w:rPr>
        <w:t xml:space="preserve"> odnosno korisnički nalozi koji će na osnovu grupe imati pravo pristupa</w:t>
      </w:r>
      <w:r w:rsidR="004E628F" w:rsidRPr="00146805">
        <w:rPr>
          <w:rFonts w:ascii="Calibri" w:hAnsi="Calibri" w:cs="Calibri"/>
        </w:rPr>
        <w:t xml:space="preserve"> odre</w:t>
      </w:r>
      <w:r w:rsidR="004176C4" w:rsidRPr="00146805">
        <w:rPr>
          <w:rFonts w:ascii="Calibri" w:hAnsi="Calibri" w:cs="Calibri"/>
        </w:rPr>
        <w:t>đ</w:t>
      </w:r>
      <w:r w:rsidR="004E628F" w:rsidRPr="00146805">
        <w:rPr>
          <w:rFonts w:ascii="Calibri" w:hAnsi="Calibri" w:cs="Calibri"/>
        </w:rPr>
        <w:t>enom segmentu e</w:t>
      </w:r>
      <w:r w:rsidR="00B95E98" w:rsidRPr="00146805">
        <w:rPr>
          <w:rFonts w:ascii="Calibri" w:hAnsi="Calibri" w:cs="Calibri"/>
        </w:rPr>
        <w:t>D</w:t>
      </w:r>
      <w:r w:rsidR="004E628F" w:rsidRPr="00146805">
        <w:rPr>
          <w:rFonts w:ascii="Calibri" w:hAnsi="Calibri" w:cs="Calibri"/>
        </w:rPr>
        <w:t>jelovodnika.</w:t>
      </w:r>
      <w:r w:rsidR="0055304B" w:rsidRPr="00146805">
        <w:rPr>
          <w:rFonts w:ascii="Calibri" w:hAnsi="Calibri" w:cs="Calibri"/>
        </w:rPr>
        <w:t xml:space="preserve"> </w:t>
      </w:r>
    </w:p>
    <w:p w14:paraId="39935244" w14:textId="4B088F3C" w:rsidR="00BF244D" w:rsidRPr="00146805" w:rsidRDefault="00BF244D" w:rsidP="00BD3045">
      <w:pPr>
        <w:spacing w:line="240" w:lineRule="auto"/>
        <w:jc w:val="both"/>
        <w:rPr>
          <w:rFonts w:ascii="Calibri" w:hAnsi="Calibri" w:cs="Calibri"/>
        </w:rPr>
      </w:pPr>
      <w:r w:rsidRPr="00146805">
        <w:rPr>
          <w:rFonts w:ascii="Calibri" w:hAnsi="Calibri" w:cs="Calibri"/>
        </w:rPr>
        <w:t>Funkcionalnosti e</w:t>
      </w:r>
      <w:r w:rsidR="004C25BA" w:rsidRPr="00146805">
        <w:rPr>
          <w:rFonts w:ascii="Calibri" w:hAnsi="Calibri" w:cs="Calibri"/>
        </w:rPr>
        <w:t>D</w:t>
      </w:r>
      <w:r w:rsidRPr="00146805">
        <w:rPr>
          <w:rFonts w:ascii="Calibri" w:hAnsi="Calibri" w:cs="Calibri"/>
        </w:rPr>
        <w:t xml:space="preserve">jelovodnika </w:t>
      </w:r>
      <w:r w:rsidR="00E26264">
        <w:rPr>
          <w:rFonts w:ascii="Calibri" w:hAnsi="Calibri" w:cs="Calibri"/>
        </w:rPr>
        <w:t>su</w:t>
      </w:r>
      <w:r w:rsidRPr="00146805">
        <w:rPr>
          <w:rFonts w:ascii="Calibri" w:hAnsi="Calibri" w:cs="Calibri"/>
        </w:rPr>
        <w:t xml:space="preserve"> organizova</w:t>
      </w:r>
      <w:r w:rsidR="00E26264">
        <w:rPr>
          <w:rFonts w:ascii="Calibri" w:hAnsi="Calibri" w:cs="Calibri"/>
        </w:rPr>
        <w:t>ne</w:t>
      </w:r>
      <w:r w:rsidRPr="00146805">
        <w:rPr>
          <w:rFonts w:ascii="Calibri" w:hAnsi="Calibri" w:cs="Calibri"/>
        </w:rPr>
        <w:t xml:space="preserve"> na sl</w:t>
      </w:r>
      <w:r w:rsidR="00E26264">
        <w:rPr>
          <w:rFonts w:ascii="Calibri" w:hAnsi="Calibri" w:cs="Calibri"/>
        </w:rPr>
        <w:t>j</w:t>
      </w:r>
      <w:r w:rsidRPr="00146805">
        <w:rPr>
          <w:rFonts w:ascii="Calibri" w:hAnsi="Calibri" w:cs="Calibri"/>
        </w:rPr>
        <w:t>edeći način:</w:t>
      </w:r>
    </w:p>
    <w:p w14:paraId="12106577" w14:textId="77777777" w:rsidR="00DD0FE7" w:rsidRPr="00146805" w:rsidRDefault="00DD0FE7" w:rsidP="00146805">
      <w:pPr>
        <w:spacing w:after="0" w:line="240" w:lineRule="auto"/>
        <w:ind w:firstLine="360"/>
        <w:jc w:val="both"/>
        <w:rPr>
          <w:rFonts w:ascii="Calibri" w:hAnsi="Calibri" w:cs="Calibri"/>
        </w:rPr>
      </w:pPr>
    </w:p>
    <w:p w14:paraId="7DAF1CBE" w14:textId="56DA7AB2" w:rsidR="00BF244D" w:rsidRPr="00146805" w:rsidRDefault="00BF244D" w:rsidP="0014680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Calibri" w:hAnsi="Calibri" w:cs="Calibri"/>
        </w:rPr>
      </w:pPr>
      <w:r w:rsidRPr="00146805">
        <w:rPr>
          <w:rFonts w:ascii="Calibri" w:hAnsi="Calibri" w:cs="Calibri"/>
        </w:rPr>
        <w:t>Tipovi dokumenata</w:t>
      </w:r>
    </w:p>
    <w:p w14:paraId="5CDB7D6D" w14:textId="6A712AB8" w:rsidR="00BF244D" w:rsidRPr="00146805" w:rsidRDefault="00BF244D" w:rsidP="0014680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Calibri" w:hAnsi="Calibri" w:cs="Calibri"/>
        </w:rPr>
      </w:pPr>
      <w:r w:rsidRPr="00146805">
        <w:rPr>
          <w:rFonts w:ascii="Calibri" w:hAnsi="Calibri" w:cs="Calibri"/>
        </w:rPr>
        <w:t>Grupe povjerljivosti</w:t>
      </w:r>
    </w:p>
    <w:p w14:paraId="6E4FBA85" w14:textId="7922E137" w:rsidR="00BF244D" w:rsidRPr="00146805" w:rsidRDefault="00BF244D" w:rsidP="0014680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Calibri" w:hAnsi="Calibri" w:cs="Calibri"/>
        </w:rPr>
      </w:pPr>
      <w:r w:rsidRPr="00146805">
        <w:rPr>
          <w:rFonts w:ascii="Calibri" w:hAnsi="Calibri" w:cs="Calibri"/>
        </w:rPr>
        <w:t>Unos djelovodnika</w:t>
      </w:r>
    </w:p>
    <w:p w14:paraId="54372F21" w14:textId="6CA297D4" w:rsidR="00BF244D" w:rsidRPr="00146805" w:rsidRDefault="00BF244D" w:rsidP="0014680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Calibri" w:hAnsi="Calibri" w:cs="Calibri"/>
        </w:rPr>
      </w:pPr>
      <w:r w:rsidRPr="00146805">
        <w:rPr>
          <w:rFonts w:ascii="Calibri" w:hAnsi="Calibri" w:cs="Calibri"/>
        </w:rPr>
        <w:t>Pregled djelovodnika</w:t>
      </w:r>
    </w:p>
    <w:p w14:paraId="094B8DA1" w14:textId="3489B133" w:rsidR="00745B4F" w:rsidRPr="00146805" w:rsidRDefault="00BF244D" w:rsidP="00146805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Calibri" w:hAnsi="Calibri" w:cs="Calibri"/>
        </w:rPr>
      </w:pPr>
      <w:r w:rsidRPr="00146805">
        <w:rPr>
          <w:rFonts w:ascii="Calibri" w:hAnsi="Calibri" w:cs="Calibri"/>
        </w:rPr>
        <w:t xml:space="preserve">Integracija sa </w:t>
      </w:r>
      <w:r w:rsidR="00733F51" w:rsidRPr="00146805">
        <w:rPr>
          <w:rFonts w:ascii="Calibri" w:hAnsi="Calibri" w:cs="Calibri"/>
        </w:rPr>
        <w:t>portalom</w:t>
      </w:r>
    </w:p>
    <w:p w14:paraId="202C72F4" w14:textId="37C3B90B" w:rsidR="00E26264" w:rsidRDefault="00E26264" w:rsidP="00E26264">
      <w:pPr>
        <w:spacing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Nadogradnja modula e-djelovodnika obuhvata definisanje tokova dokumenata i predefinisanje flow-a izmedju organizacionih jedinica Fonda.</w:t>
      </w:r>
    </w:p>
    <w:p w14:paraId="55CB285C" w14:textId="77777777" w:rsidR="00E26264" w:rsidRDefault="00E26264" w:rsidP="00146805">
      <w:pPr>
        <w:spacing w:line="240" w:lineRule="auto"/>
        <w:ind w:firstLine="360"/>
        <w:jc w:val="both"/>
        <w:rPr>
          <w:rFonts w:ascii="Calibri" w:hAnsi="Calibri" w:cs="Calibri"/>
        </w:rPr>
      </w:pPr>
    </w:p>
    <w:p w14:paraId="34DE291E" w14:textId="6DD82DF5" w:rsidR="00706326" w:rsidRPr="00146805" w:rsidRDefault="00706326" w:rsidP="00E26264">
      <w:pPr>
        <w:spacing w:line="240" w:lineRule="auto"/>
        <w:jc w:val="both"/>
        <w:rPr>
          <w:rFonts w:ascii="Calibri" w:hAnsi="Calibri" w:cs="Calibri"/>
          <w:lang w:val="hr-HR"/>
        </w:rPr>
      </w:pPr>
      <w:r w:rsidRPr="00146805">
        <w:rPr>
          <w:rFonts w:ascii="Calibri" w:hAnsi="Calibri" w:cs="Calibri"/>
          <w:lang w:val="hr-HR"/>
        </w:rPr>
        <w:t xml:space="preserve">Postojeći sistem je </w:t>
      </w:r>
      <w:r w:rsidR="00E15066" w:rsidRPr="00146805">
        <w:rPr>
          <w:rFonts w:ascii="Calibri" w:hAnsi="Calibri" w:cs="Calibri"/>
          <w:lang w:val="hr-HR"/>
        </w:rPr>
        <w:t>razvijen</w:t>
      </w:r>
      <w:r w:rsidRPr="00146805">
        <w:rPr>
          <w:rFonts w:ascii="Calibri" w:hAnsi="Calibri" w:cs="Calibri"/>
          <w:lang w:val="hr-HR"/>
        </w:rPr>
        <w:t xml:space="preserve"> kori</w:t>
      </w:r>
      <w:r w:rsidR="0045140A" w:rsidRPr="00146805">
        <w:rPr>
          <w:rFonts w:ascii="Calibri" w:hAnsi="Calibri" w:cs="Calibri"/>
          <w:lang w:val="hr-HR"/>
        </w:rPr>
        <w:t>šćenjem</w:t>
      </w:r>
      <w:r w:rsidRPr="00146805">
        <w:rPr>
          <w:rFonts w:ascii="Calibri" w:hAnsi="Calibri" w:cs="Calibri"/>
          <w:lang w:val="hr-HR"/>
        </w:rPr>
        <w:t xml:space="preserve"> Oracle baziran</w:t>
      </w:r>
      <w:r w:rsidR="0045140A" w:rsidRPr="00146805">
        <w:rPr>
          <w:rFonts w:ascii="Calibri" w:hAnsi="Calibri" w:cs="Calibri"/>
          <w:lang w:val="hr-HR"/>
        </w:rPr>
        <w:t>ih</w:t>
      </w:r>
      <w:r w:rsidRPr="00146805">
        <w:rPr>
          <w:rFonts w:ascii="Calibri" w:hAnsi="Calibri" w:cs="Calibri"/>
          <w:lang w:val="hr-HR"/>
        </w:rPr>
        <w:t xml:space="preserve"> alat</w:t>
      </w:r>
      <w:r w:rsidR="0045140A" w:rsidRPr="00146805">
        <w:rPr>
          <w:rFonts w:ascii="Calibri" w:hAnsi="Calibri" w:cs="Calibri"/>
          <w:lang w:val="hr-HR"/>
        </w:rPr>
        <w:t>a</w:t>
      </w:r>
      <w:r w:rsidRPr="00146805">
        <w:rPr>
          <w:rFonts w:ascii="Calibri" w:hAnsi="Calibri" w:cs="Calibri"/>
          <w:lang w:val="hr-HR"/>
        </w:rPr>
        <w:t xml:space="preserve">, Oracle Application Express (APEX) i Oracle Database. </w:t>
      </w:r>
      <w:r w:rsidR="00B610BF" w:rsidRPr="00146805">
        <w:rPr>
          <w:rFonts w:ascii="Calibri" w:hAnsi="Calibri" w:cs="Calibri"/>
          <w:lang w:val="hr-HR"/>
        </w:rPr>
        <w:t>Na postojećem sistemu instalirane su sljedeće komponente: Oracle Java:, SQL Developer, SQLcl, ORDS, Oracle APEX, Apache Tomcat, Jasper Reports Integration, JasperSoft Studio C</w:t>
      </w:r>
      <w:r w:rsidR="00755FF4" w:rsidRPr="00146805">
        <w:rPr>
          <w:rFonts w:ascii="Calibri" w:hAnsi="Calibri" w:cs="Calibri"/>
          <w:lang w:val="hr-HR"/>
        </w:rPr>
        <w:t>E</w:t>
      </w:r>
      <w:r w:rsidR="00B610BF" w:rsidRPr="00146805">
        <w:rPr>
          <w:rFonts w:ascii="Calibri" w:hAnsi="Calibri" w:cs="Calibri"/>
          <w:lang w:val="hr-HR"/>
        </w:rPr>
        <w:t xml:space="preserve">. </w:t>
      </w:r>
    </w:p>
    <w:p w14:paraId="07C040A6" w14:textId="267961E9" w:rsidR="00B610BF" w:rsidRPr="00146805" w:rsidRDefault="00B610BF" w:rsidP="00E26264">
      <w:pPr>
        <w:spacing w:line="240" w:lineRule="auto"/>
        <w:jc w:val="both"/>
        <w:rPr>
          <w:rFonts w:ascii="Calibri" w:hAnsi="Calibri" w:cs="Calibri"/>
          <w:lang w:val="hr-HR"/>
        </w:rPr>
      </w:pPr>
      <w:r w:rsidRPr="00146805">
        <w:rPr>
          <w:rFonts w:ascii="Calibri" w:hAnsi="Calibri" w:cs="Calibri"/>
          <w:lang w:val="hr-HR"/>
        </w:rPr>
        <w:t>Od ponuđača se očekuje da nadogradnju izvrši u istoj tehnologiji u kojoj je imp</w:t>
      </w:r>
      <w:r w:rsidR="0045140A" w:rsidRPr="00146805">
        <w:rPr>
          <w:rFonts w:ascii="Calibri" w:hAnsi="Calibri" w:cs="Calibri"/>
          <w:lang w:val="hr-HR"/>
        </w:rPr>
        <w:t>l</w:t>
      </w:r>
      <w:r w:rsidRPr="00146805">
        <w:rPr>
          <w:rFonts w:ascii="Calibri" w:hAnsi="Calibri" w:cs="Calibri"/>
          <w:lang w:val="hr-HR"/>
        </w:rPr>
        <w:t>ementirano postojeće rješenje.</w:t>
      </w:r>
    </w:p>
    <w:p w14:paraId="25B245A7" w14:textId="588B16A5" w:rsidR="00F31042" w:rsidRPr="00146805" w:rsidRDefault="00F31042" w:rsidP="00146805">
      <w:pPr>
        <w:jc w:val="both"/>
        <w:rPr>
          <w:rFonts w:ascii="Calibri" w:hAnsi="Calibri" w:cs="Calibri"/>
          <w:lang w:val="hr-HR"/>
        </w:rPr>
      </w:pPr>
      <w:r w:rsidRPr="00146805">
        <w:rPr>
          <w:rFonts w:ascii="Calibri" w:hAnsi="Calibri" w:cs="Calibri"/>
          <w:lang w:val="hr-HR"/>
        </w:rPr>
        <w:br w:type="page"/>
      </w:r>
    </w:p>
    <w:bookmarkEnd w:id="1"/>
    <w:p w14:paraId="1E493B7B" w14:textId="1369A1B3" w:rsidR="00720985" w:rsidRPr="00146805" w:rsidRDefault="00720985" w:rsidP="00146805">
      <w:pPr>
        <w:pStyle w:val="Heading2"/>
        <w:ind w:left="-5"/>
        <w:jc w:val="both"/>
        <w:rPr>
          <w:rFonts w:ascii="Calibri" w:hAnsi="Calibri" w:cs="Calibri"/>
        </w:rPr>
      </w:pPr>
      <w:r w:rsidRPr="00146805">
        <w:rPr>
          <w:rFonts w:ascii="Calibri" w:hAnsi="Calibri" w:cs="Calibri"/>
        </w:rPr>
        <w:lastRenderedPageBreak/>
        <w:t xml:space="preserve">Arhitektura sistema </w:t>
      </w:r>
    </w:p>
    <w:p w14:paraId="7A7B96DA" w14:textId="625A1681" w:rsidR="00720985" w:rsidRPr="00146805" w:rsidRDefault="00720985" w:rsidP="00146805">
      <w:pPr>
        <w:spacing w:after="63" w:line="259" w:lineRule="auto"/>
        <w:jc w:val="both"/>
        <w:rPr>
          <w:rFonts w:ascii="Calibri" w:hAnsi="Calibri" w:cs="Calibri"/>
        </w:rPr>
      </w:pPr>
      <w:r w:rsidRPr="00146805">
        <w:rPr>
          <w:rFonts w:ascii="Calibri" w:eastAsia="Calibri" w:hAnsi="Calibri" w:cs="Calibri"/>
          <w:b/>
          <w:i/>
        </w:rPr>
        <w:t xml:space="preserve"> </w:t>
      </w:r>
    </w:p>
    <w:p w14:paraId="725719BC" w14:textId="645E2303" w:rsidR="00720985" w:rsidRPr="00146805" w:rsidRDefault="00720985" w:rsidP="00146805">
      <w:pPr>
        <w:ind w:right="46"/>
        <w:jc w:val="both"/>
        <w:rPr>
          <w:rFonts w:ascii="Calibri" w:hAnsi="Calibri" w:cs="Calibri"/>
        </w:rPr>
      </w:pPr>
      <w:r w:rsidRPr="00146805">
        <w:rPr>
          <w:rFonts w:ascii="Calibri" w:hAnsi="Calibri" w:cs="Calibri"/>
        </w:rPr>
        <w:t xml:space="preserve">Na najapstraktnijem nivou, arhitektura novog informacionog sistema Eko Fonda prati standardni višeslojni (multi-tier) distribuirani model kao što je prikazano na slici. Sistem </w:t>
      </w:r>
      <w:r w:rsidR="00A17E23" w:rsidRPr="00146805">
        <w:rPr>
          <w:rFonts w:ascii="Calibri" w:hAnsi="Calibri" w:cs="Calibri"/>
        </w:rPr>
        <w:t>je</w:t>
      </w:r>
      <w:r w:rsidRPr="00146805">
        <w:rPr>
          <w:rFonts w:ascii="Calibri" w:hAnsi="Calibri" w:cs="Calibri"/>
        </w:rPr>
        <w:t xml:space="preserve"> centralizovan, sa centralizovanom bazom podataka i sistemom za administraciju. </w:t>
      </w:r>
    </w:p>
    <w:p w14:paraId="12833AE9" w14:textId="351E4248" w:rsidR="00720985" w:rsidRPr="00146805" w:rsidRDefault="00146805" w:rsidP="00146805">
      <w:pPr>
        <w:spacing w:after="42" w:line="259" w:lineRule="auto"/>
        <w:ind w:left="731"/>
        <w:jc w:val="both"/>
        <w:rPr>
          <w:rFonts w:ascii="Calibri" w:hAnsi="Calibri" w:cs="Calibri"/>
        </w:rPr>
      </w:pPr>
      <w:r w:rsidRPr="00146805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38B193C5" wp14:editId="01CDFF5E">
            <wp:simplePos x="0" y="0"/>
            <wp:positionH relativeFrom="column">
              <wp:posOffset>45720</wp:posOffset>
            </wp:positionH>
            <wp:positionV relativeFrom="paragraph">
              <wp:posOffset>67310</wp:posOffset>
            </wp:positionV>
            <wp:extent cx="4989195" cy="2044700"/>
            <wp:effectExtent l="0" t="0" r="1905" b="0"/>
            <wp:wrapSquare wrapText="bothSides"/>
            <wp:docPr id="43480" name="Picture 43480" descr="A sign with a wrench and a sign with a black background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80" name="Picture 43480" descr="A sign with a wrench and a sign with a black background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89195" cy="2044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A017020" w14:textId="7C2AEDE9" w:rsidR="00146805" w:rsidRDefault="00146805" w:rsidP="00146805">
      <w:pPr>
        <w:spacing w:after="107" w:line="259" w:lineRule="auto"/>
        <w:jc w:val="both"/>
        <w:rPr>
          <w:rFonts w:ascii="Calibri" w:hAnsi="Calibri" w:cs="Calibri"/>
        </w:rPr>
      </w:pPr>
    </w:p>
    <w:p w14:paraId="3F09AAB7" w14:textId="77777777" w:rsidR="00146805" w:rsidRDefault="00146805" w:rsidP="00146805">
      <w:pPr>
        <w:spacing w:after="107" w:line="259" w:lineRule="auto"/>
        <w:jc w:val="both"/>
        <w:rPr>
          <w:rFonts w:ascii="Calibri" w:hAnsi="Calibri" w:cs="Calibri"/>
        </w:rPr>
      </w:pPr>
    </w:p>
    <w:p w14:paraId="676583EB" w14:textId="77777777" w:rsidR="00146805" w:rsidRDefault="00146805" w:rsidP="00146805">
      <w:pPr>
        <w:spacing w:after="107" w:line="259" w:lineRule="auto"/>
        <w:jc w:val="both"/>
        <w:rPr>
          <w:rFonts w:ascii="Calibri" w:hAnsi="Calibri" w:cs="Calibri"/>
        </w:rPr>
      </w:pPr>
    </w:p>
    <w:p w14:paraId="00F6B22F" w14:textId="77777777" w:rsidR="00146805" w:rsidRDefault="00146805" w:rsidP="00146805">
      <w:pPr>
        <w:spacing w:after="107" w:line="259" w:lineRule="auto"/>
        <w:jc w:val="both"/>
        <w:rPr>
          <w:rFonts w:ascii="Calibri" w:hAnsi="Calibri" w:cs="Calibri"/>
        </w:rPr>
      </w:pPr>
    </w:p>
    <w:p w14:paraId="0E1F979C" w14:textId="77777777" w:rsidR="00146805" w:rsidRDefault="00146805" w:rsidP="00146805">
      <w:pPr>
        <w:spacing w:after="107" w:line="259" w:lineRule="auto"/>
        <w:jc w:val="both"/>
        <w:rPr>
          <w:rFonts w:ascii="Calibri" w:hAnsi="Calibri" w:cs="Calibri"/>
        </w:rPr>
      </w:pPr>
    </w:p>
    <w:p w14:paraId="65361D7D" w14:textId="77777777" w:rsidR="00146805" w:rsidRDefault="00146805" w:rsidP="00146805">
      <w:pPr>
        <w:spacing w:after="107" w:line="259" w:lineRule="auto"/>
        <w:jc w:val="both"/>
        <w:rPr>
          <w:rFonts w:ascii="Calibri" w:hAnsi="Calibri" w:cs="Calibri"/>
        </w:rPr>
      </w:pPr>
    </w:p>
    <w:p w14:paraId="33B5CD5F" w14:textId="77777777" w:rsidR="00146805" w:rsidRDefault="00146805" w:rsidP="00146805">
      <w:pPr>
        <w:spacing w:after="107" w:line="259" w:lineRule="auto"/>
        <w:jc w:val="both"/>
        <w:rPr>
          <w:rFonts w:ascii="Calibri" w:hAnsi="Calibri" w:cs="Calibri"/>
        </w:rPr>
      </w:pPr>
    </w:p>
    <w:p w14:paraId="3C919549" w14:textId="77777777" w:rsidR="00146805" w:rsidRDefault="00146805" w:rsidP="00146805">
      <w:pPr>
        <w:spacing w:after="107" w:line="259" w:lineRule="auto"/>
        <w:jc w:val="both"/>
        <w:rPr>
          <w:rFonts w:ascii="Calibri" w:hAnsi="Calibri" w:cs="Calibri"/>
        </w:rPr>
      </w:pPr>
    </w:p>
    <w:p w14:paraId="2C581922" w14:textId="152DCB7D" w:rsidR="00146805" w:rsidRDefault="00146805" w:rsidP="00146805">
      <w:pPr>
        <w:spacing w:after="107" w:line="259" w:lineRule="auto"/>
        <w:jc w:val="both"/>
        <w:rPr>
          <w:rFonts w:ascii="Calibri" w:hAnsi="Calibri" w:cs="Calibri"/>
        </w:rPr>
      </w:pPr>
    </w:p>
    <w:p w14:paraId="06745B27" w14:textId="75620D31" w:rsidR="00720985" w:rsidRDefault="00146805" w:rsidP="00146805">
      <w:pPr>
        <w:spacing w:after="107" w:line="259" w:lineRule="auto"/>
        <w:jc w:val="both"/>
        <w:rPr>
          <w:rFonts w:ascii="Calibri" w:hAnsi="Calibri" w:cs="Calibri"/>
        </w:rPr>
      </w:pPr>
      <w:r w:rsidRPr="00146805">
        <w:rPr>
          <w:rFonts w:ascii="Calibri" w:hAnsi="Calibri" w:cs="Calibri"/>
          <w:noProof/>
        </w:rPr>
        <w:drawing>
          <wp:anchor distT="0" distB="0" distL="114300" distR="114300" simplePos="0" relativeHeight="251663360" behindDoc="0" locked="0" layoutInCell="1" allowOverlap="1" wp14:anchorId="06B5DD13" wp14:editId="5D229230">
            <wp:simplePos x="0" y="0"/>
            <wp:positionH relativeFrom="margin">
              <wp:posOffset>7620</wp:posOffset>
            </wp:positionH>
            <wp:positionV relativeFrom="paragraph">
              <wp:posOffset>561340</wp:posOffset>
            </wp:positionV>
            <wp:extent cx="4632960" cy="3665220"/>
            <wp:effectExtent l="0" t="0" r="0" b="0"/>
            <wp:wrapTopAndBottom/>
            <wp:docPr id="333326998" name="Picture 333326998" descr="A diagram of a computer system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5" name="Picture 3655" descr="A diagram of a computer system&#10;&#10;Description automatically generated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2960" cy="36652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0985" w:rsidRPr="00146805">
        <w:rPr>
          <w:rFonts w:ascii="Calibri" w:hAnsi="Calibri" w:cs="Calibri"/>
        </w:rPr>
        <w:t xml:space="preserve">Uz poštovanje ove troslojne arhitekture, topološka skica budućeg sistema treba da izgleda kao na sledećoj slici:  </w:t>
      </w:r>
    </w:p>
    <w:p w14:paraId="38D98FEE" w14:textId="124F1DD3" w:rsidR="00720985" w:rsidRPr="00146805" w:rsidRDefault="00720985" w:rsidP="00146805">
      <w:pPr>
        <w:ind w:right="46"/>
        <w:jc w:val="both"/>
        <w:rPr>
          <w:rFonts w:ascii="Calibri" w:hAnsi="Calibri" w:cs="Calibri"/>
        </w:rPr>
      </w:pPr>
      <w:r w:rsidRPr="00146805">
        <w:rPr>
          <w:rFonts w:ascii="Calibri" w:hAnsi="Calibri" w:cs="Calibri"/>
        </w:rPr>
        <w:lastRenderedPageBreak/>
        <w:t xml:space="preserve">Najznačajniji je Servisni sloj, koji se sastoji od nekoliko podslojeva koji su organizovani na sledeći način: </w:t>
      </w:r>
    </w:p>
    <w:p w14:paraId="0D73701C" w14:textId="0F73DA96" w:rsidR="00720985" w:rsidRPr="00146805" w:rsidRDefault="00720985" w:rsidP="00146805">
      <w:pPr>
        <w:spacing w:after="63" w:line="259" w:lineRule="auto"/>
        <w:jc w:val="both"/>
        <w:rPr>
          <w:rFonts w:ascii="Calibri" w:hAnsi="Calibri" w:cs="Calibri"/>
        </w:rPr>
      </w:pPr>
      <w:r w:rsidRPr="00146805">
        <w:rPr>
          <w:rFonts w:ascii="Calibri" w:hAnsi="Calibri" w:cs="Calibri"/>
        </w:rPr>
        <w:t xml:space="preserve"> </w:t>
      </w:r>
    </w:p>
    <w:p w14:paraId="20A0A310" w14:textId="77777777" w:rsidR="00720985" w:rsidRPr="00146805" w:rsidRDefault="00720985" w:rsidP="00146805">
      <w:pPr>
        <w:numPr>
          <w:ilvl w:val="0"/>
          <w:numId w:val="11"/>
        </w:numPr>
        <w:spacing w:after="5" w:line="313" w:lineRule="auto"/>
        <w:ind w:right="46" w:hanging="360"/>
        <w:jc w:val="both"/>
        <w:rPr>
          <w:rFonts w:ascii="Calibri" w:hAnsi="Calibri" w:cs="Calibri"/>
        </w:rPr>
      </w:pPr>
      <w:r w:rsidRPr="00146805">
        <w:rPr>
          <w:rFonts w:ascii="Calibri" w:hAnsi="Calibri" w:cs="Calibri"/>
        </w:rPr>
        <w:t xml:space="preserve">Korisničke usluge (Client Services) - služe za komuniciranje sa prezentacijskim slojem budućeg sistema (sve vrste klijenata). On sadrži web usluge, sigurnosne provjere, logove i meta rečnike. </w:t>
      </w:r>
    </w:p>
    <w:p w14:paraId="4D9C5BD4" w14:textId="77777777" w:rsidR="00720985" w:rsidRPr="00146805" w:rsidRDefault="00720985" w:rsidP="00146805">
      <w:pPr>
        <w:numPr>
          <w:ilvl w:val="0"/>
          <w:numId w:val="11"/>
        </w:numPr>
        <w:spacing w:after="5" w:line="313" w:lineRule="auto"/>
        <w:ind w:right="46" w:hanging="360"/>
        <w:jc w:val="both"/>
        <w:rPr>
          <w:rFonts w:ascii="Calibri" w:hAnsi="Calibri" w:cs="Calibri"/>
        </w:rPr>
      </w:pPr>
      <w:r w:rsidRPr="00146805">
        <w:rPr>
          <w:rFonts w:ascii="Calibri" w:hAnsi="Calibri" w:cs="Calibri"/>
        </w:rPr>
        <w:t xml:space="preserve">Poslovna logika (Business Logic) - Implementira specifičnu logiku koja je odgovorna za realizaciju procesa koji su pokriveni sistemom. </w:t>
      </w:r>
    </w:p>
    <w:p w14:paraId="027BA4A4" w14:textId="77777777" w:rsidR="00720985" w:rsidRPr="00146805" w:rsidRDefault="00720985" w:rsidP="00146805">
      <w:pPr>
        <w:numPr>
          <w:ilvl w:val="0"/>
          <w:numId w:val="11"/>
        </w:numPr>
        <w:spacing w:after="5" w:line="313" w:lineRule="auto"/>
        <w:ind w:right="46" w:hanging="360"/>
        <w:jc w:val="both"/>
        <w:rPr>
          <w:rFonts w:ascii="Calibri" w:hAnsi="Calibri" w:cs="Calibri"/>
        </w:rPr>
      </w:pPr>
      <w:r w:rsidRPr="00146805">
        <w:rPr>
          <w:rFonts w:ascii="Calibri" w:hAnsi="Calibri" w:cs="Calibri"/>
        </w:rPr>
        <w:t xml:space="preserve">Extended Internet services - brine se za monitoring vođenja logova. Komunikacija sa eksternim sistemima se takođe realizuje u ovom podsloju. </w:t>
      </w:r>
    </w:p>
    <w:p w14:paraId="5C67EC23" w14:textId="77777777" w:rsidR="00720985" w:rsidRPr="00146805" w:rsidRDefault="00720985" w:rsidP="00146805">
      <w:pPr>
        <w:numPr>
          <w:ilvl w:val="0"/>
          <w:numId w:val="11"/>
        </w:numPr>
        <w:spacing w:after="5" w:line="313" w:lineRule="auto"/>
        <w:ind w:right="46" w:hanging="360"/>
        <w:jc w:val="both"/>
        <w:rPr>
          <w:rFonts w:ascii="Calibri" w:hAnsi="Calibri" w:cs="Calibri"/>
        </w:rPr>
      </w:pPr>
      <w:r w:rsidRPr="00146805">
        <w:rPr>
          <w:rFonts w:ascii="Calibri" w:hAnsi="Calibri" w:cs="Calibri"/>
        </w:rPr>
        <w:t xml:space="preserve">Basic Internet services - ovdje se realizuje komunikacija sa bazom podataka. Slojevi bi se mogli implementirati na jednom ili više servera, omogućavajući skalabilnost sistema.  </w:t>
      </w:r>
    </w:p>
    <w:p w14:paraId="19DADC47" w14:textId="77777777" w:rsidR="00720985" w:rsidRPr="00146805" w:rsidRDefault="00720985" w:rsidP="00146805">
      <w:pPr>
        <w:spacing w:after="63" w:line="259" w:lineRule="auto"/>
        <w:jc w:val="both"/>
        <w:rPr>
          <w:rFonts w:ascii="Calibri" w:hAnsi="Calibri" w:cs="Calibri"/>
        </w:rPr>
      </w:pPr>
      <w:r w:rsidRPr="00146805">
        <w:rPr>
          <w:rFonts w:ascii="Calibri" w:hAnsi="Calibri" w:cs="Calibri"/>
        </w:rPr>
        <w:t xml:space="preserve"> </w:t>
      </w:r>
    </w:p>
    <w:p w14:paraId="7C4146F0" w14:textId="38C58513" w:rsidR="00720985" w:rsidRPr="00146805" w:rsidRDefault="00720985" w:rsidP="00146805">
      <w:pPr>
        <w:ind w:right="46"/>
        <w:jc w:val="both"/>
        <w:rPr>
          <w:rFonts w:ascii="Calibri" w:hAnsi="Calibri" w:cs="Calibri"/>
        </w:rPr>
      </w:pPr>
      <w:r w:rsidRPr="00146805">
        <w:rPr>
          <w:rFonts w:ascii="Calibri" w:hAnsi="Calibri" w:cs="Calibri"/>
        </w:rPr>
        <w:t xml:space="preserve">Što se tiče prezentacionog sloja, sistem </w:t>
      </w:r>
      <w:r w:rsidR="00072D7D" w:rsidRPr="00146805">
        <w:rPr>
          <w:rFonts w:ascii="Calibri" w:hAnsi="Calibri" w:cs="Calibri"/>
        </w:rPr>
        <w:t>je</w:t>
      </w:r>
      <w:r w:rsidRPr="00146805">
        <w:rPr>
          <w:rFonts w:ascii="Calibri" w:hAnsi="Calibri" w:cs="Calibri"/>
        </w:rPr>
        <w:t xml:space="preserve"> bazira</w:t>
      </w:r>
      <w:r w:rsidR="00072D7D" w:rsidRPr="00146805">
        <w:rPr>
          <w:rFonts w:ascii="Calibri" w:hAnsi="Calibri" w:cs="Calibri"/>
        </w:rPr>
        <w:t>n</w:t>
      </w:r>
      <w:r w:rsidRPr="00146805">
        <w:rPr>
          <w:rFonts w:ascii="Calibri" w:hAnsi="Calibri" w:cs="Calibri"/>
        </w:rPr>
        <w:t xml:space="preserve"> na pristupu preko web-browsera, </w:t>
      </w:r>
      <w:r w:rsidR="00072D7D" w:rsidRPr="00146805">
        <w:rPr>
          <w:rFonts w:ascii="Calibri" w:hAnsi="Calibri" w:cs="Calibri"/>
        </w:rPr>
        <w:t xml:space="preserve">sa </w:t>
      </w:r>
      <w:r w:rsidRPr="00146805">
        <w:rPr>
          <w:rFonts w:ascii="Calibri" w:hAnsi="Calibri" w:cs="Calibri"/>
        </w:rPr>
        <w:t>korisnički</w:t>
      </w:r>
      <w:r w:rsidR="00072D7D" w:rsidRPr="00146805">
        <w:rPr>
          <w:rFonts w:ascii="Calibri" w:hAnsi="Calibri" w:cs="Calibri"/>
        </w:rPr>
        <w:t>m</w:t>
      </w:r>
      <w:r w:rsidRPr="00146805">
        <w:rPr>
          <w:rFonts w:ascii="Calibri" w:hAnsi="Calibri" w:cs="Calibri"/>
        </w:rPr>
        <w:t xml:space="preserve"> interfejs</w:t>
      </w:r>
      <w:r w:rsidR="00072D7D" w:rsidRPr="00146805">
        <w:rPr>
          <w:rFonts w:ascii="Calibri" w:hAnsi="Calibri" w:cs="Calibri"/>
        </w:rPr>
        <w:t>om koji je</w:t>
      </w:r>
      <w:r w:rsidRPr="00146805">
        <w:rPr>
          <w:rFonts w:ascii="Calibri" w:hAnsi="Calibri" w:cs="Calibri"/>
        </w:rPr>
        <w:t xml:space="preserve"> responziv</w:t>
      </w:r>
      <w:r w:rsidR="00072D7D" w:rsidRPr="00146805">
        <w:rPr>
          <w:rFonts w:ascii="Calibri" w:hAnsi="Calibri" w:cs="Calibri"/>
        </w:rPr>
        <w:t>an</w:t>
      </w:r>
      <w:r w:rsidRPr="00146805">
        <w:rPr>
          <w:rFonts w:ascii="Calibri" w:hAnsi="Calibri" w:cs="Calibri"/>
        </w:rPr>
        <w:t xml:space="preserve">, odnosno prilagođeni svim klijentsakim uređajima i svim rezolucijama. Korisnici </w:t>
      </w:r>
      <w:r w:rsidR="00072D7D" w:rsidRPr="00146805">
        <w:rPr>
          <w:rFonts w:ascii="Calibri" w:hAnsi="Calibri" w:cs="Calibri"/>
        </w:rPr>
        <w:t>su</w:t>
      </w:r>
      <w:r w:rsidRPr="00146805">
        <w:rPr>
          <w:rFonts w:ascii="Calibri" w:hAnsi="Calibri" w:cs="Calibri"/>
        </w:rPr>
        <w:t xml:space="preserve"> u mogućnosti da ostvaruju pristup pomoću standardnih web-browsera kao što su Chrome, Mozilla Firefox, Safari, Opera, Internet Explorer 10+ ili Microsoft Edge. Ukupan grafički izraz i korisničko iskustvo sa svim elementima sistema (web aplikacija, izvještaji) trebaju biti dosljedni kroz cijeli sistem i u skladu sa korisničkim zahtjevima. </w:t>
      </w:r>
    </w:p>
    <w:p w14:paraId="55507FAA" w14:textId="77777777" w:rsidR="0016688E" w:rsidRDefault="0016688E" w:rsidP="00146805">
      <w:pPr>
        <w:ind w:right="46"/>
        <w:jc w:val="both"/>
        <w:rPr>
          <w:rFonts w:ascii="Calibri" w:hAnsi="Calibri" w:cs="Calibri"/>
        </w:rPr>
      </w:pPr>
    </w:p>
    <w:p w14:paraId="6DF6CFD2" w14:textId="77777777" w:rsidR="0020534E" w:rsidRDefault="0020534E" w:rsidP="00146805">
      <w:pPr>
        <w:ind w:right="46"/>
        <w:jc w:val="both"/>
        <w:rPr>
          <w:rFonts w:ascii="Calibri" w:hAnsi="Calibri" w:cs="Calibri"/>
        </w:rPr>
      </w:pPr>
    </w:p>
    <w:p w14:paraId="13148E20" w14:textId="77777777" w:rsidR="0020534E" w:rsidRDefault="0020534E" w:rsidP="00146805">
      <w:pPr>
        <w:ind w:right="46"/>
        <w:jc w:val="both"/>
        <w:rPr>
          <w:rFonts w:ascii="Calibri" w:hAnsi="Calibri" w:cs="Calibri"/>
        </w:rPr>
      </w:pPr>
    </w:p>
    <w:p w14:paraId="263915D9" w14:textId="77777777" w:rsidR="0020534E" w:rsidRDefault="0020534E" w:rsidP="00146805">
      <w:pPr>
        <w:ind w:right="46"/>
        <w:jc w:val="both"/>
        <w:rPr>
          <w:rFonts w:ascii="Calibri" w:hAnsi="Calibri" w:cs="Calibri"/>
        </w:rPr>
      </w:pPr>
    </w:p>
    <w:p w14:paraId="0627FAD8" w14:textId="77777777" w:rsidR="0020534E" w:rsidRDefault="0020534E" w:rsidP="00146805">
      <w:pPr>
        <w:ind w:right="46"/>
        <w:jc w:val="both"/>
        <w:rPr>
          <w:rFonts w:ascii="Calibri" w:hAnsi="Calibri" w:cs="Calibri"/>
        </w:rPr>
      </w:pPr>
    </w:p>
    <w:p w14:paraId="0BD1B828" w14:textId="77777777" w:rsidR="0020534E" w:rsidRDefault="0020534E" w:rsidP="00146805">
      <w:pPr>
        <w:ind w:right="46"/>
        <w:jc w:val="both"/>
        <w:rPr>
          <w:rFonts w:ascii="Calibri" w:hAnsi="Calibri" w:cs="Calibri"/>
        </w:rPr>
      </w:pPr>
    </w:p>
    <w:p w14:paraId="42401B28" w14:textId="77777777" w:rsidR="00146805" w:rsidRPr="00146805" w:rsidRDefault="00146805" w:rsidP="00146805">
      <w:pPr>
        <w:rPr>
          <w:rFonts w:ascii="Calibri" w:hAnsi="Calibri" w:cs="Calibri"/>
        </w:rPr>
      </w:pPr>
    </w:p>
    <w:sectPr w:rsidR="00146805" w:rsidRPr="001468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D858F3"/>
    <w:multiLevelType w:val="hybridMultilevel"/>
    <w:tmpl w:val="6400BA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AD1F5B"/>
    <w:multiLevelType w:val="multilevel"/>
    <w:tmpl w:val="4B0EA4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0E6A95"/>
    <w:multiLevelType w:val="multilevel"/>
    <w:tmpl w:val="33AA7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3804F7"/>
    <w:multiLevelType w:val="multilevel"/>
    <w:tmpl w:val="3C281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AA739AE"/>
    <w:multiLevelType w:val="hybridMultilevel"/>
    <w:tmpl w:val="1A56D86E"/>
    <w:lvl w:ilvl="0" w:tplc="9F2004AE">
      <w:start w:val="1"/>
      <w:numFmt w:val="bullet"/>
      <w:lvlText w:val="•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5B8313A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5AE45C4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57009F4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A7E6EFE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7A85F8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81A4896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82FDD8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02E560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D144589"/>
    <w:multiLevelType w:val="hybridMultilevel"/>
    <w:tmpl w:val="DAD47DDE"/>
    <w:lvl w:ilvl="0" w:tplc="37DC429A">
      <w:start w:val="1"/>
      <w:numFmt w:val="decimal"/>
      <w:lvlText w:val="%1.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E9A1210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906B60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9E4436A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BA6B7EA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76474E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D54523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B40F20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7DAEDBA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DB857C3"/>
    <w:multiLevelType w:val="multilevel"/>
    <w:tmpl w:val="499EC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62C0DB1"/>
    <w:multiLevelType w:val="hybridMultilevel"/>
    <w:tmpl w:val="ED2409FA"/>
    <w:lvl w:ilvl="0" w:tplc="28FA47A6">
      <w:start w:val="1"/>
      <w:numFmt w:val="bullet"/>
      <w:lvlText w:val="•"/>
      <w:lvlJc w:val="left"/>
      <w:pPr>
        <w:ind w:left="85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725788">
      <w:start w:val="1"/>
      <w:numFmt w:val="bullet"/>
      <w:lvlText w:val="o"/>
      <w:lvlJc w:val="left"/>
      <w:pPr>
        <w:ind w:left="15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4123C1A">
      <w:start w:val="1"/>
      <w:numFmt w:val="bullet"/>
      <w:lvlText w:val="▪"/>
      <w:lvlJc w:val="left"/>
      <w:pPr>
        <w:ind w:left="22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39A6F30">
      <w:start w:val="1"/>
      <w:numFmt w:val="bullet"/>
      <w:lvlText w:val="•"/>
      <w:lvlJc w:val="left"/>
      <w:pPr>
        <w:ind w:left="29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D4D00E">
      <w:start w:val="1"/>
      <w:numFmt w:val="bullet"/>
      <w:lvlText w:val="o"/>
      <w:lvlJc w:val="left"/>
      <w:pPr>
        <w:ind w:left="366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B879D6">
      <w:start w:val="1"/>
      <w:numFmt w:val="bullet"/>
      <w:lvlText w:val="▪"/>
      <w:lvlJc w:val="left"/>
      <w:pPr>
        <w:ind w:left="438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3F01CB0">
      <w:start w:val="1"/>
      <w:numFmt w:val="bullet"/>
      <w:lvlText w:val="•"/>
      <w:lvlJc w:val="left"/>
      <w:pPr>
        <w:ind w:left="51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123652">
      <w:start w:val="1"/>
      <w:numFmt w:val="bullet"/>
      <w:lvlText w:val="o"/>
      <w:lvlJc w:val="left"/>
      <w:pPr>
        <w:ind w:left="58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95E3B64">
      <w:start w:val="1"/>
      <w:numFmt w:val="bullet"/>
      <w:lvlText w:val="▪"/>
      <w:lvlJc w:val="left"/>
      <w:pPr>
        <w:ind w:left="654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A065CD1"/>
    <w:multiLevelType w:val="multilevel"/>
    <w:tmpl w:val="271EF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B5E5DB7"/>
    <w:multiLevelType w:val="hybridMultilevel"/>
    <w:tmpl w:val="E20203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360033"/>
    <w:multiLevelType w:val="hybridMultilevel"/>
    <w:tmpl w:val="9F367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AF51732"/>
    <w:multiLevelType w:val="multilevel"/>
    <w:tmpl w:val="22964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CDE5BCC"/>
    <w:multiLevelType w:val="multilevel"/>
    <w:tmpl w:val="B7A23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F07226A"/>
    <w:multiLevelType w:val="multilevel"/>
    <w:tmpl w:val="EFC06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51D2E7C"/>
    <w:multiLevelType w:val="hybridMultilevel"/>
    <w:tmpl w:val="F33E4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3D30B3"/>
    <w:multiLevelType w:val="multilevel"/>
    <w:tmpl w:val="044C1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30372FB"/>
    <w:multiLevelType w:val="hybridMultilevel"/>
    <w:tmpl w:val="74987C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E2524E"/>
    <w:multiLevelType w:val="hybridMultilevel"/>
    <w:tmpl w:val="78582B78"/>
    <w:lvl w:ilvl="0" w:tplc="052CDC58">
      <w:start w:val="1"/>
      <w:numFmt w:val="bullet"/>
      <w:lvlText w:val="•"/>
      <w:lvlJc w:val="left"/>
      <w:pPr>
        <w:ind w:left="705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CCE22EE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ACAE40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D853B4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1063D48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F4E22E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4C4AE0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1321E38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494390E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5B192034"/>
    <w:multiLevelType w:val="hybridMultilevel"/>
    <w:tmpl w:val="3F5E85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2C01902"/>
    <w:multiLevelType w:val="multilevel"/>
    <w:tmpl w:val="51B87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087B7C"/>
    <w:multiLevelType w:val="hybridMultilevel"/>
    <w:tmpl w:val="392011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9475CF"/>
    <w:multiLevelType w:val="hybridMultilevel"/>
    <w:tmpl w:val="90020F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D52742"/>
    <w:multiLevelType w:val="multilevel"/>
    <w:tmpl w:val="7A327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9430C71"/>
    <w:multiLevelType w:val="hybridMultilevel"/>
    <w:tmpl w:val="F552E726"/>
    <w:lvl w:ilvl="0" w:tplc="CC8CCB7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CA26B0"/>
    <w:multiLevelType w:val="hybridMultilevel"/>
    <w:tmpl w:val="D61444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DC575B5"/>
    <w:multiLevelType w:val="hybridMultilevel"/>
    <w:tmpl w:val="DB527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E6317A0"/>
    <w:multiLevelType w:val="multilevel"/>
    <w:tmpl w:val="F57E9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FD32E6E"/>
    <w:multiLevelType w:val="hybridMultilevel"/>
    <w:tmpl w:val="83B67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B1D5F3B"/>
    <w:multiLevelType w:val="hybridMultilevel"/>
    <w:tmpl w:val="1F486A80"/>
    <w:lvl w:ilvl="0" w:tplc="62DCEB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C4A7C37"/>
    <w:multiLevelType w:val="hybridMultilevel"/>
    <w:tmpl w:val="4C5A9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F641E6"/>
    <w:multiLevelType w:val="multilevel"/>
    <w:tmpl w:val="B7C45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29"/>
  </w:num>
  <w:num w:numId="3">
    <w:abstractNumId w:val="27"/>
  </w:num>
  <w:num w:numId="4">
    <w:abstractNumId w:val="18"/>
  </w:num>
  <w:num w:numId="5">
    <w:abstractNumId w:val="16"/>
  </w:num>
  <w:num w:numId="6">
    <w:abstractNumId w:val="23"/>
  </w:num>
  <w:num w:numId="7">
    <w:abstractNumId w:val="28"/>
  </w:num>
  <w:num w:numId="8">
    <w:abstractNumId w:val="7"/>
  </w:num>
  <w:num w:numId="9">
    <w:abstractNumId w:val="4"/>
  </w:num>
  <w:num w:numId="10">
    <w:abstractNumId w:val="5"/>
  </w:num>
  <w:num w:numId="11">
    <w:abstractNumId w:val="17"/>
  </w:num>
  <w:num w:numId="12">
    <w:abstractNumId w:val="24"/>
  </w:num>
  <w:num w:numId="13">
    <w:abstractNumId w:val="9"/>
  </w:num>
  <w:num w:numId="14">
    <w:abstractNumId w:val="20"/>
  </w:num>
  <w:num w:numId="15">
    <w:abstractNumId w:val="25"/>
  </w:num>
  <w:num w:numId="16">
    <w:abstractNumId w:val="14"/>
  </w:num>
  <w:num w:numId="17">
    <w:abstractNumId w:val="6"/>
  </w:num>
  <w:num w:numId="18">
    <w:abstractNumId w:val="2"/>
  </w:num>
  <w:num w:numId="19">
    <w:abstractNumId w:val="15"/>
  </w:num>
  <w:num w:numId="20">
    <w:abstractNumId w:val="22"/>
  </w:num>
  <w:num w:numId="21">
    <w:abstractNumId w:val="30"/>
  </w:num>
  <w:num w:numId="22">
    <w:abstractNumId w:val="3"/>
  </w:num>
  <w:num w:numId="23">
    <w:abstractNumId w:val="19"/>
  </w:num>
  <w:num w:numId="24">
    <w:abstractNumId w:val="13"/>
  </w:num>
  <w:num w:numId="25">
    <w:abstractNumId w:val="12"/>
  </w:num>
  <w:num w:numId="26">
    <w:abstractNumId w:val="11"/>
  </w:num>
  <w:num w:numId="27">
    <w:abstractNumId w:val="1"/>
  </w:num>
  <w:num w:numId="28">
    <w:abstractNumId w:val="8"/>
  </w:num>
  <w:num w:numId="29">
    <w:abstractNumId w:val="26"/>
  </w:num>
  <w:num w:numId="30">
    <w:abstractNumId w:val="0"/>
  </w:num>
  <w:num w:numId="31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B27"/>
    <w:rsid w:val="00044A77"/>
    <w:rsid w:val="00072D7D"/>
    <w:rsid w:val="00075E53"/>
    <w:rsid w:val="000B0CF8"/>
    <w:rsid w:val="000E03ED"/>
    <w:rsid w:val="00116CBF"/>
    <w:rsid w:val="00120E7D"/>
    <w:rsid w:val="00130774"/>
    <w:rsid w:val="001340EB"/>
    <w:rsid w:val="001372DB"/>
    <w:rsid w:val="00146805"/>
    <w:rsid w:val="0016688E"/>
    <w:rsid w:val="001759C3"/>
    <w:rsid w:val="00181F0F"/>
    <w:rsid w:val="001839CC"/>
    <w:rsid w:val="001926C6"/>
    <w:rsid w:val="001C5618"/>
    <w:rsid w:val="001E4BF2"/>
    <w:rsid w:val="001E756F"/>
    <w:rsid w:val="0020534E"/>
    <w:rsid w:val="00240814"/>
    <w:rsid w:val="0024259F"/>
    <w:rsid w:val="0024449C"/>
    <w:rsid w:val="002654A1"/>
    <w:rsid w:val="002755C6"/>
    <w:rsid w:val="00277D7C"/>
    <w:rsid w:val="002A3CD8"/>
    <w:rsid w:val="002C0F54"/>
    <w:rsid w:val="002C2434"/>
    <w:rsid w:val="002C68C8"/>
    <w:rsid w:val="00305B9B"/>
    <w:rsid w:val="00306127"/>
    <w:rsid w:val="003313B6"/>
    <w:rsid w:val="0034422A"/>
    <w:rsid w:val="0035757C"/>
    <w:rsid w:val="003801AF"/>
    <w:rsid w:val="003A3FDF"/>
    <w:rsid w:val="003B5790"/>
    <w:rsid w:val="003C115D"/>
    <w:rsid w:val="004176C4"/>
    <w:rsid w:val="004339A4"/>
    <w:rsid w:val="0045140A"/>
    <w:rsid w:val="004813C7"/>
    <w:rsid w:val="00491FB8"/>
    <w:rsid w:val="004921CF"/>
    <w:rsid w:val="004C25BA"/>
    <w:rsid w:val="004E628F"/>
    <w:rsid w:val="004E69A2"/>
    <w:rsid w:val="0055304B"/>
    <w:rsid w:val="00570823"/>
    <w:rsid w:val="00600323"/>
    <w:rsid w:val="006863E5"/>
    <w:rsid w:val="006B2B0A"/>
    <w:rsid w:val="006F2B72"/>
    <w:rsid w:val="006F3791"/>
    <w:rsid w:val="00706326"/>
    <w:rsid w:val="007163E0"/>
    <w:rsid w:val="00720985"/>
    <w:rsid w:val="00724827"/>
    <w:rsid w:val="00733F51"/>
    <w:rsid w:val="00734E3F"/>
    <w:rsid w:val="00745B4F"/>
    <w:rsid w:val="00755FF4"/>
    <w:rsid w:val="007E0927"/>
    <w:rsid w:val="00800B1C"/>
    <w:rsid w:val="008316E2"/>
    <w:rsid w:val="008341B8"/>
    <w:rsid w:val="00853FC8"/>
    <w:rsid w:val="00871167"/>
    <w:rsid w:val="008B3B52"/>
    <w:rsid w:val="0092327D"/>
    <w:rsid w:val="00947BC7"/>
    <w:rsid w:val="0096697E"/>
    <w:rsid w:val="00992E42"/>
    <w:rsid w:val="009B1C26"/>
    <w:rsid w:val="009C4B49"/>
    <w:rsid w:val="009D7AEB"/>
    <w:rsid w:val="009F1052"/>
    <w:rsid w:val="00A04088"/>
    <w:rsid w:val="00A17E23"/>
    <w:rsid w:val="00A20AF7"/>
    <w:rsid w:val="00A2549B"/>
    <w:rsid w:val="00A65548"/>
    <w:rsid w:val="00AC1670"/>
    <w:rsid w:val="00B10636"/>
    <w:rsid w:val="00B610BF"/>
    <w:rsid w:val="00B65BD6"/>
    <w:rsid w:val="00B74532"/>
    <w:rsid w:val="00B95E98"/>
    <w:rsid w:val="00BD3045"/>
    <w:rsid w:val="00BD3227"/>
    <w:rsid w:val="00BF244D"/>
    <w:rsid w:val="00C04A01"/>
    <w:rsid w:val="00C11725"/>
    <w:rsid w:val="00C23504"/>
    <w:rsid w:val="00C4620E"/>
    <w:rsid w:val="00C46E12"/>
    <w:rsid w:val="00CC16EA"/>
    <w:rsid w:val="00CC43B4"/>
    <w:rsid w:val="00CD1CF9"/>
    <w:rsid w:val="00CF1DDC"/>
    <w:rsid w:val="00D13354"/>
    <w:rsid w:val="00D17B9F"/>
    <w:rsid w:val="00D65B27"/>
    <w:rsid w:val="00D753A1"/>
    <w:rsid w:val="00DA20AD"/>
    <w:rsid w:val="00DC3958"/>
    <w:rsid w:val="00DD0FE7"/>
    <w:rsid w:val="00DF1094"/>
    <w:rsid w:val="00E15066"/>
    <w:rsid w:val="00E26264"/>
    <w:rsid w:val="00E26BAC"/>
    <w:rsid w:val="00EE65D2"/>
    <w:rsid w:val="00F04D11"/>
    <w:rsid w:val="00F16A80"/>
    <w:rsid w:val="00F22FA9"/>
    <w:rsid w:val="00F30FDB"/>
    <w:rsid w:val="00F31042"/>
    <w:rsid w:val="00F31118"/>
    <w:rsid w:val="00F342C5"/>
    <w:rsid w:val="00F3458D"/>
    <w:rsid w:val="00F57BA5"/>
    <w:rsid w:val="00F939C9"/>
    <w:rsid w:val="00F96DEB"/>
    <w:rsid w:val="00FD5C27"/>
    <w:rsid w:val="00FF0F17"/>
    <w:rsid w:val="00FF1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E4116"/>
  <w15:chartTrackingRefBased/>
  <w15:docId w15:val="{FE4C4E33-2175-497F-A1C1-0E566FEB4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r-Latn-M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5B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5B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5B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5B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5B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5B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5B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5B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5B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5B27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sr-Latn-M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5B27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sr-Latn-M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5B27"/>
    <w:rPr>
      <w:rFonts w:eastAsiaTheme="majorEastAsia" w:cstheme="majorBidi"/>
      <w:color w:val="0F4761" w:themeColor="accent1" w:themeShade="BF"/>
      <w:sz w:val="28"/>
      <w:szCs w:val="28"/>
      <w:lang w:val="sr-Latn-M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5B27"/>
    <w:rPr>
      <w:rFonts w:eastAsiaTheme="majorEastAsia" w:cstheme="majorBidi"/>
      <w:i/>
      <w:iCs/>
      <w:color w:val="0F4761" w:themeColor="accent1" w:themeShade="BF"/>
      <w:lang w:val="sr-Latn-M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5B27"/>
    <w:rPr>
      <w:rFonts w:eastAsiaTheme="majorEastAsia" w:cstheme="majorBidi"/>
      <w:color w:val="0F4761" w:themeColor="accent1" w:themeShade="BF"/>
      <w:lang w:val="sr-Latn-M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5B27"/>
    <w:rPr>
      <w:rFonts w:eastAsiaTheme="majorEastAsia" w:cstheme="majorBidi"/>
      <w:i/>
      <w:iCs/>
      <w:color w:val="595959" w:themeColor="text1" w:themeTint="A6"/>
      <w:lang w:val="sr-Latn-M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5B27"/>
    <w:rPr>
      <w:rFonts w:eastAsiaTheme="majorEastAsia" w:cstheme="majorBidi"/>
      <w:color w:val="595959" w:themeColor="text1" w:themeTint="A6"/>
      <w:lang w:val="sr-Latn-M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5B27"/>
    <w:rPr>
      <w:rFonts w:eastAsiaTheme="majorEastAsia" w:cstheme="majorBidi"/>
      <w:i/>
      <w:iCs/>
      <w:color w:val="272727" w:themeColor="text1" w:themeTint="D8"/>
      <w:lang w:val="sr-Latn-M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5B27"/>
    <w:rPr>
      <w:rFonts w:eastAsiaTheme="majorEastAsia" w:cstheme="majorBidi"/>
      <w:color w:val="272727" w:themeColor="text1" w:themeTint="D8"/>
      <w:lang w:val="sr-Latn-ME"/>
    </w:rPr>
  </w:style>
  <w:style w:type="paragraph" w:styleId="Title">
    <w:name w:val="Title"/>
    <w:basedOn w:val="Normal"/>
    <w:next w:val="Normal"/>
    <w:link w:val="TitleChar"/>
    <w:uiPriority w:val="10"/>
    <w:qFormat/>
    <w:rsid w:val="00D65B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5B27"/>
    <w:rPr>
      <w:rFonts w:asciiTheme="majorHAnsi" w:eastAsiaTheme="majorEastAsia" w:hAnsiTheme="majorHAnsi" w:cstheme="majorBidi"/>
      <w:spacing w:val="-10"/>
      <w:kern w:val="28"/>
      <w:sz w:val="56"/>
      <w:szCs w:val="56"/>
      <w:lang w:val="sr-Latn-ME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5B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5B27"/>
    <w:rPr>
      <w:rFonts w:eastAsiaTheme="majorEastAsia" w:cstheme="majorBidi"/>
      <w:color w:val="595959" w:themeColor="text1" w:themeTint="A6"/>
      <w:spacing w:val="15"/>
      <w:sz w:val="28"/>
      <w:szCs w:val="28"/>
      <w:lang w:val="sr-Latn-ME"/>
    </w:rPr>
  </w:style>
  <w:style w:type="paragraph" w:styleId="Quote">
    <w:name w:val="Quote"/>
    <w:basedOn w:val="Normal"/>
    <w:next w:val="Normal"/>
    <w:link w:val="QuoteChar"/>
    <w:uiPriority w:val="29"/>
    <w:qFormat/>
    <w:rsid w:val="00D65B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5B27"/>
    <w:rPr>
      <w:i/>
      <w:iCs/>
      <w:color w:val="404040" w:themeColor="text1" w:themeTint="BF"/>
      <w:lang w:val="sr-Latn-ME"/>
    </w:rPr>
  </w:style>
  <w:style w:type="paragraph" w:styleId="ListParagraph">
    <w:name w:val="List Paragraph"/>
    <w:aliases w:val="List Paragraph1,lp1,List Paragraph11,IN2 List Paragraph"/>
    <w:basedOn w:val="Normal"/>
    <w:link w:val="ListParagraphChar"/>
    <w:qFormat/>
    <w:rsid w:val="00D65B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5B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B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B27"/>
    <w:rPr>
      <w:i/>
      <w:iCs/>
      <w:color w:val="0F4761" w:themeColor="accent1" w:themeShade="BF"/>
      <w:lang w:val="sr-Latn-ME"/>
    </w:rPr>
  </w:style>
  <w:style w:type="character" w:styleId="IntenseReference">
    <w:name w:val="Intense Reference"/>
    <w:basedOn w:val="DefaultParagraphFont"/>
    <w:uiPriority w:val="32"/>
    <w:qFormat/>
    <w:rsid w:val="00D65B27"/>
    <w:rPr>
      <w:b/>
      <w:bCs/>
      <w:smallCaps/>
      <w:color w:val="0F4761" w:themeColor="accent1" w:themeShade="BF"/>
      <w:spacing w:val="5"/>
    </w:rPr>
  </w:style>
  <w:style w:type="character" w:customStyle="1" w:styleId="ListParagraphChar">
    <w:name w:val="List Paragraph Char"/>
    <w:aliases w:val="List Paragraph1 Char,lp1 Char,List Paragraph11 Char,IN2 List Paragraph Char"/>
    <w:basedOn w:val="DefaultParagraphFont"/>
    <w:link w:val="ListParagraph"/>
    <w:rsid w:val="0055304B"/>
    <w:rPr>
      <w:lang w:val="sr-Latn-ME"/>
    </w:rPr>
  </w:style>
  <w:style w:type="table" w:styleId="TableGrid">
    <w:name w:val="Table Grid"/>
    <w:basedOn w:val="TableNormal"/>
    <w:uiPriority w:val="39"/>
    <w:rsid w:val="001468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339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val="en-US" w:eastAsia="zh-CN"/>
      <w14:ligatures w14:val="none"/>
    </w:rPr>
  </w:style>
  <w:style w:type="character" w:styleId="Strong">
    <w:name w:val="Strong"/>
    <w:basedOn w:val="DefaultParagraphFont"/>
    <w:uiPriority w:val="22"/>
    <w:qFormat/>
    <w:rsid w:val="004339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13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02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6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1510</Words>
  <Characters>8612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Novković</dc:creator>
  <cp:keywords/>
  <dc:description/>
  <cp:lastModifiedBy>Korisnik</cp:lastModifiedBy>
  <cp:revision>2</cp:revision>
  <dcterms:created xsi:type="dcterms:W3CDTF">2025-11-26T14:59:00Z</dcterms:created>
  <dcterms:modified xsi:type="dcterms:W3CDTF">2025-11-26T14:59:00Z</dcterms:modified>
</cp:coreProperties>
</file>