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52A5" w14:textId="77777777"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14:paraId="06405997" w14:textId="77777777" w:rsidR="00A5693A" w:rsidRPr="00A5693A" w:rsidRDefault="00A5693A" w:rsidP="00A5693A">
      <w:pPr>
        <w:spacing w:after="0" w:line="240" w:lineRule="auto"/>
        <w:rPr>
          <w:rFonts w:ascii="Arial" w:eastAsia="Times New Roman" w:hAnsi="Arial" w:cs="Arial"/>
          <w:color w:val="000000"/>
          <w:sz w:val="24"/>
          <w:szCs w:val="24"/>
        </w:rPr>
      </w:pPr>
    </w:p>
    <w:p w14:paraId="6DB99A91" w14:textId="77777777"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046BAD08" w14:textId="06A82A24" w:rsidR="00FA5F8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Broj iz evidencije postupaka javnih nabavki:</w:t>
      </w:r>
      <w:r w:rsidR="0011076C">
        <w:rPr>
          <w:rFonts w:ascii="Arial" w:eastAsia="Times New Roman" w:hAnsi="Arial" w:cs="Arial"/>
          <w:sz w:val="24"/>
          <w:szCs w:val="24"/>
        </w:rPr>
        <w:t xml:space="preserve">06-012/25-3530/1 </w:t>
      </w:r>
    </w:p>
    <w:p w14:paraId="31D9C53A" w14:textId="615C84A2" w:rsidR="00B52FD1" w:rsidRDefault="00D071D5" w:rsidP="00A5693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pregled plana </w:t>
      </w:r>
      <w:r w:rsidR="00CF075E">
        <w:rPr>
          <w:rFonts w:ascii="Arial" w:eastAsia="Times New Roman" w:hAnsi="Arial" w:cs="Arial"/>
          <w:sz w:val="24"/>
          <w:szCs w:val="24"/>
        </w:rPr>
        <w:t xml:space="preserve"> #21452</w:t>
      </w:r>
    </w:p>
    <w:p w14:paraId="0A701A31" w14:textId="643205EA"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BF67DF">
        <w:rPr>
          <w:rFonts w:ascii="Arial" w:eastAsia="Times New Roman" w:hAnsi="Arial" w:cs="Arial"/>
          <w:color w:val="000000"/>
          <w:sz w:val="24"/>
          <w:szCs w:val="24"/>
        </w:rPr>
        <w:t>55</w:t>
      </w:r>
      <w:r w:rsidR="00D071D5">
        <w:rPr>
          <w:rFonts w:ascii="Arial" w:eastAsia="Times New Roman" w:hAnsi="Arial" w:cs="Arial"/>
          <w:color w:val="000000"/>
          <w:sz w:val="24"/>
          <w:szCs w:val="24"/>
        </w:rPr>
        <w:t xml:space="preserve"> </w:t>
      </w:r>
      <w:r w:rsidR="00BF67DF">
        <w:rPr>
          <w:rFonts w:ascii="Arial" w:eastAsia="Times New Roman" w:hAnsi="Arial" w:cs="Arial"/>
          <w:color w:val="000000"/>
          <w:sz w:val="24"/>
          <w:szCs w:val="24"/>
        </w:rPr>
        <w:t>Robe</w:t>
      </w:r>
    </w:p>
    <w:p w14:paraId="09A96E4B" w14:textId="6E830528" w:rsidR="00A5693A" w:rsidRPr="0098373F" w:rsidRDefault="00A5693A" w:rsidP="008C3B91">
      <w:pPr>
        <w:spacing w:after="0" w:line="240" w:lineRule="auto"/>
        <w:jc w:val="both"/>
        <w:rPr>
          <w:rFonts w:ascii="Arial" w:eastAsia="Times New Roman" w:hAnsi="Arial" w:cs="Arial"/>
          <w:sz w:val="24"/>
          <w:szCs w:val="24"/>
        </w:rPr>
      </w:pPr>
      <w:r w:rsidRPr="0098373F">
        <w:rPr>
          <w:rFonts w:ascii="Arial" w:eastAsia="Times New Roman" w:hAnsi="Arial" w:cs="Arial"/>
          <w:color w:val="000000"/>
          <w:sz w:val="24"/>
          <w:szCs w:val="24"/>
        </w:rPr>
        <w:t xml:space="preserve">Mjesto i datum: </w:t>
      </w:r>
      <w:r w:rsidR="00D071D5">
        <w:rPr>
          <w:rFonts w:ascii="Arial" w:eastAsia="Times New Roman" w:hAnsi="Arial" w:cs="Arial"/>
          <w:color w:val="000000"/>
          <w:sz w:val="24"/>
          <w:szCs w:val="24"/>
        </w:rPr>
        <w:t>B</w:t>
      </w:r>
      <w:r w:rsidR="00692D95">
        <w:rPr>
          <w:rFonts w:ascii="Arial" w:eastAsia="Times New Roman" w:hAnsi="Arial" w:cs="Arial"/>
          <w:color w:val="000000"/>
          <w:sz w:val="24"/>
          <w:szCs w:val="24"/>
        </w:rPr>
        <w:t xml:space="preserve">ar, </w:t>
      </w:r>
      <w:r w:rsidR="0011076C">
        <w:rPr>
          <w:rFonts w:ascii="Arial" w:eastAsia="Times New Roman" w:hAnsi="Arial" w:cs="Arial"/>
          <w:color w:val="000000"/>
          <w:sz w:val="24"/>
          <w:szCs w:val="24"/>
        </w:rPr>
        <w:t>19.11.2025</w:t>
      </w:r>
    </w:p>
    <w:p w14:paraId="43F8F854" w14:textId="77777777" w:rsidR="00A5693A" w:rsidRPr="0098373F" w:rsidRDefault="00A5693A" w:rsidP="00A5693A">
      <w:pPr>
        <w:spacing w:after="0" w:line="240" w:lineRule="auto"/>
        <w:rPr>
          <w:rFonts w:ascii="Arial" w:eastAsia="Times New Roman" w:hAnsi="Arial" w:cs="Arial"/>
          <w:sz w:val="24"/>
          <w:szCs w:val="24"/>
        </w:rPr>
      </w:pPr>
    </w:p>
    <w:p w14:paraId="415B9A7D"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i 3/23)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14:paraId="72427D6E"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7BD2E4DC"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64A2CE85"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54D9B53B"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3F0A8E5F"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1304A89B" w14:textId="77777777"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14:paraId="34C510D6" w14:textId="77777777"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14:paraId="0723A302"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14:paraId="7D313F37"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14:paraId="655329B9"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p>
    <w:p w14:paraId="0C085530" w14:textId="41FAE1F3" w:rsidR="00FA5F8F" w:rsidRDefault="00BF67DF" w:rsidP="003808B7">
      <w:pPr>
        <w:spacing w:after="0" w:line="240" w:lineRule="auto"/>
        <w:rPr>
          <w:rFonts w:ascii="Arial" w:eastAsia="Times New Roman" w:hAnsi="Arial" w:cs="Arial"/>
          <w:sz w:val="28"/>
          <w:szCs w:val="28"/>
        </w:rPr>
      </w:pPr>
      <w:r w:rsidRPr="00316170">
        <w:rPr>
          <w:rFonts w:ascii="Arial" w:eastAsia="Times New Roman" w:hAnsi="Arial" w:cs="Arial"/>
          <w:sz w:val="28"/>
          <w:szCs w:val="28"/>
        </w:rPr>
        <w:t xml:space="preserve">                       Nabavka i zamjena tubusa na spasilačkom čamcu SAR 1</w:t>
      </w:r>
    </w:p>
    <w:p w14:paraId="32A51BDE" w14:textId="77777777" w:rsidR="00531819" w:rsidRPr="00316170" w:rsidRDefault="00531819" w:rsidP="003808B7">
      <w:pPr>
        <w:spacing w:after="0" w:line="240" w:lineRule="auto"/>
        <w:rPr>
          <w:rFonts w:ascii="Arial" w:eastAsia="Times New Roman" w:hAnsi="Arial" w:cs="Arial"/>
          <w:sz w:val="28"/>
          <w:szCs w:val="28"/>
        </w:rPr>
      </w:pPr>
    </w:p>
    <w:p w14:paraId="32B07BDB" w14:textId="7FFECD70" w:rsidR="00BF67DF" w:rsidRPr="003808B7" w:rsidRDefault="00531819" w:rsidP="003808B7">
      <w:pPr>
        <w:spacing w:after="0" w:line="240" w:lineRule="auto"/>
        <w:rPr>
          <w:rFonts w:ascii="Arial" w:eastAsia="Times New Roman" w:hAnsi="Arial" w:cs="Arial"/>
          <w:sz w:val="24"/>
          <w:szCs w:val="24"/>
        </w:rPr>
      </w:pPr>
      <w:r w:rsidRPr="00531819">
        <w:rPr>
          <w:rFonts w:ascii="Arial" w:eastAsia="Times New Roman" w:hAnsi="Arial" w:cs="Arial"/>
          <w:sz w:val="24"/>
          <w:szCs w:val="24"/>
        </w:rPr>
        <w:t>''Tubus za spasilački čamac SAR-1 (Hybrid Boat Tube) -proizvođač ‘’WING’’ ili ekvivalent’’;</w:t>
      </w:r>
    </w:p>
    <w:p w14:paraId="36B8BA86" w14:textId="77777777"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14:paraId="67D88756" w14:textId="77777777" w:rsidR="003808B7" w:rsidRPr="003808B7" w:rsidRDefault="003808B7" w:rsidP="003808B7">
      <w:pPr>
        <w:spacing w:after="0" w:line="240" w:lineRule="auto"/>
        <w:rPr>
          <w:rFonts w:ascii="Arial" w:eastAsia="Times New Roman" w:hAnsi="Arial" w:cs="Arial"/>
          <w:sz w:val="24"/>
          <w:szCs w:val="24"/>
        </w:rPr>
      </w:pPr>
    </w:p>
    <w:p w14:paraId="78CCD437" w14:textId="77777777"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14:paraId="64F64A59" w14:textId="77777777" w:rsidR="00A5693A" w:rsidRPr="0098373F" w:rsidRDefault="00A5693A" w:rsidP="003808B7">
      <w:pPr>
        <w:spacing w:after="0" w:line="240" w:lineRule="auto"/>
        <w:rPr>
          <w:rFonts w:ascii="Arial" w:eastAsia="Times New Roman" w:hAnsi="Arial" w:cs="Arial"/>
          <w:color w:val="000000"/>
          <w:sz w:val="24"/>
          <w:szCs w:val="24"/>
        </w:rPr>
      </w:pPr>
    </w:p>
    <w:p w14:paraId="578F28A6" w14:textId="77777777" w:rsidR="00A5693A" w:rsidRPr="0098373F" w:rsidRDefault="00A5693A" w:rsidP="00A5693A">
      <w:pPr>
        <w:spacing w:after="0" w:line="240" w:lineRule="auto"/>
        <w:rPr>
          <w:rFonts w:ascii="Arial" w:eastAsia="Times New Roman" w:hAnsi="Arial" w:cs="Arial"/>
          <w:color w:val="000000"/>
          <w:sz w:val="24"/>
          <w:szCs w:val="24"/>
        </w:rPr>
      </w:pPr>
    </w:p>
    <w:p w14:paraId="2A174CDC" w14:textId="77777777" w:rsidR="00A5693A" w:rsidRPr="0098373F" w:rsidRDefault="00A5693A" w:rsidP="00A5693A">
      <w:pPr>
        <w:spacing w:after="0" w:line="240" w:lineRule="auto"/>
        <w:rPr>
          <w:rFonts w:ascii="Arial" w:eastAsia="Times New Roman" w:hAnsi="Arial" w:cs="Arial"/>
          <w:color w:val="000000"/>
          <w:sz w:val="24"/>
          <w:szCs w:val="24"/>
        </w:rPr>
      </w:pPr>
    </w:p>
    <w:p w14:paraId="5AEC649E" w14:textId="77777777" w:rsidR="00A5693A" w:rsidRPr="0098373F" w:rsidRDefault="00A5693A" w:rsidP="00A5693A">
      <w:pPr>
        <w:spacing w:after="0" w:line="240" w:lineRule="auto"/>
        <w:rPr>
          <w:rFonts w:ascii="Arial" w:eastAsia="Times New Roman" w:hAnsi="Arial" w:cs="Arial"/>
          <w:color w:val="000000"/>
          <w:sz w:val="24"/>
          <w:szCs w:val="24"/>
        </w:rPr>
      </w:pPr>
    </w:p>
    <w:p w14:paraId="39DCF34A" w14:textId="77777777" w:rsidR="00A5693A" w:rsidRPr="0098373F" w:rsidRDefault="00A5693A" w:rsidP="00A5693A">
      <w:pPr>
        <w:spacing w:after="0" w:line="240" w:lineRule="auto"/>
        <w:rPr>
          <w:rFonts w:ascii="Arial" w:eastAsia="Times New Roman" w:hAnsi="Arial" w:cs="Arial"/>
          <w:color w:val="000000"/>
          <w:sz w:val="24"/>
          <w:szCs w:val="24"/>
        </w:rPr>
      </w:pPr>
    </w:p>
    <w:p w14:paraId="6C6E3B51" w14:textId="77777777" w:rsidR="00A5693A" w:rsidRPr="0098373F" w:rsidRDefault="00A5693A" w:rsidP="00A5693A">
      <w:pPr>
        <w:spacing w:after="0" w:line="240" w:lineRule="auto"/>
        <w:rPr>
          <w:rFonts w:ascii="Arial" w:eastAsia="Times New Roman" w:hAnsi="Arial" w:cs="Arial"/>
          <w:color w:val="000000"/>
          <w:sz w:val="24"/>
          <w:szCs w:val="24"/>
        </w:rPr>
      </w:pPr>
    </w:p>
    <w:p w14:paraId="5BE67FAB" w14:textId="77777777" w:rsidR="00A5693A" w:rsidRPr="0098373F" w:rsidRDefault="00A5693A" w:rsidP="00A5693A">
      <w:pPr>
        <w:spacing w:after="0" w:line="240" w:lineRule="auto"/>
        <w:rPr>
          <w:rFonts w:ascii="Arial" w:eastAsia="Times New Roman" w:hAnsi="Arial" w:cs="Arial"/>
          <w:color w:val="000000"/>
          <w:sz w:val="24"/>
          <w:szCs w:val="24"/>
        </w:rPr>
      </w:pPr>
    </w:p>
    <w:p w14:paraId="34BCBD08" w14:textId="77777777" w:rsidR="00A5693A" w:rsidRPr="0098373F" w:rsidRDefault="00A5693A" w:rsidP="00A5693A">
      <w:pPr>
        <w:spacing w:after="0" w:line="240" w:lineRule="auto"/>
        <w:rPr>
          <w:rFonts w:ascii="Arial" w:eastAsia="Times New Roman" w:hAnsi="Arial" w:cs="Arial"/>
          <w:color w:val="000000"/>
          <w:sz w:val="24"/>
          <w:szCs w:val="24"/>
        </w:rPr>
      </w:pPr>
    </w:p>
    <w:p w14:paraId="47ACA3B0" w14:textId="77777777" w:rsidR="00A5693A" w:rsidRPr="0098373F" w:rsidRDefault="00A5693A" w:rsidP="00A5693A">
      <w:pPr>
        <w:spacing w:after="0" w:line="240" w:lineRule="auto"/>
        <w:rPr>
          <w:rFonts w:ascii="Arial" w:eastAsia="Times New Roman" w:hAnsi="Arial" w:cs="Arial"/>
          <w:color w:val="000000"/>
          <w:sz w:val="24"/>
          <w:szCs w:val="24"/>
        </w:rPr>
      </w:pPr>
    </w:p>
    <w:p w14:paraId="4510713A" w14:textId="77777777" w:rsidR="00A5693A" w:rsidRPr="0098373F" w:rsidRDefault="00A5693A" w:rsidP="00A5693A">
      <w:pPr>
        <w:spacing w:after="0" w:line="240" w:lineRule="auto"/>
        <w:rPr>
          <w:rFonts w:ascii="Arial" w:eastAsia="Times New Roman" w:hAnsi="Arial" w:cs="Arial"/>
          <w:color w:val="000000"/>
          <w:sz w:val="24"/>
          <w:szCs w:val="24"/>
        </w:rPr>
      </w:pPr>
    </w:p>
    <w:p w14:paraId="22D49331" w14:textId="77777777" w:rsidR="00A5693A" w:rsidRDefault="00A5693A" w:rsidP="00A5693A">
      <w:pPr>
        <w:spacing w:after="0" w:line="240" w:lineRule="auto"/>
        <w:rPr>
          <w:rFonts w:ascii="Arial" w:eastAsia="Times New Roman" w:hAnsi="Arial" w:cs="Arial"/>
          <w:color w:val="000000"/>
          <w:sz w:val="24"/>
          <w:szCs w:val="24"/>
        </w:rPr>
      </w:pPr>
    </w:p>
    <w:p w14:paraId="501F7F77" w14:textId="77777777" w:rsidR="00B52FD1" w:rsidRDefault="00B52FD1" w:rsidP="00A5693A">
      <w:pPr>
        <w:spacing w:after="0" w:line="240" w:lineRule="auto"/>
        <w:rPr>
          <w:rFonts w:ascii="Arial" w:eastAsia="Times New Roman" w:hAnsi="Arial" w:cs="Arial"/>
          <w:color w:val="000000"/>
          <w:sz w:val="24"/>
          <w:szCs w:val="24"/>
        </w:rPr>
      </w:pPr>
    </w:p>
    <w:p w14:paraId="6369C8B4" w14:textId="77777777" w:rsidR="00B52FD1" w:rsidRDefault="00B52FD1" w:rsidP="00A5693A">
      <w:pPr>
        <w:spacing w:after="0" w:line="240" w:lineRule="auto"/>
        <w:rPr>
          <w:rFonts w:ascii="Arial" w:eastAsia="Times New Roman" w:hAnsi="Arial" w:cs="Arial"/>
          <w:color w:val="000000"/>
          <w:sz w:val="24"/>
          <w:szCs w:val="24"/>
        </w:rPr>
      </w:pPr>
    </w:p>
    <w:p w14:paraId="6C457E60" w14:textId="77777777" w:rsidR="00B52FD1" w:rsidRDefault="00B52FD1" w:rsidP="00A5693A">
      <w:pPr>
        <w:spacing w:after="0" w:line="240" w:lineRule="auto"/>
        <w:rPr>
          <w:rFonts w:ascii="Arial" w:eastAsia="Times New Roman" w:hAnsi="Arial" w:cs="Arial"/>
          <w:color w:val="000000"/>
          <w:sz w:val="24"/>
          <w:szCs w:val="24"/>
        </w:rPr>
      </w:pPr>
    </w:p>
    <w:p w14:paraId="410E12AD" w14:textId="77777777" w:rsidR="00B52FD1" w:rsidRDefault="00B52FD1" w:rsidP="00A5693A">
      <w:pPr>
        <w:spacing w:after="0" w:line="240" w:lineRule="auto"/>
        <w:rPr>
          <w:rFonts w:ascii="Arial" w:eastAsia="Times New Roman" w:hAnsi="Arial" w:cs="Arial"/>
          <w:color w:val="000000"/>
          <w:sz w:val="24"/>
          <w:szCs w:val="24"/>
        </w:rPr>
      </w:pPr>
    </w:p>
    <w:p w14:paraId="53EF3C9B" w14:textId="77777777" w:rsidR="00B52FD1" w:rsidRPr="0098373F" w:rsidRDefault="00B52FD1" w:rsidP="00A5693A">
      <w:pPr>
        <w:spacing w:after="0" w:line="240" w:lineRule="auto"/>
        <w:rPr>
          <w:rFonts w:ascii="Arial" w:eastAsia="Times New Roman" w:hAnsi="Arial" w:cs="Arial"/>
          <w:color w:val="000000"/>
          <w:sz w:val="24"/>
          <w:szCs w:val="24"/>
        </w:rPr>
      </w:pPr>
    </w:p>
    <w:p w14:paraId="1BF4E445" w14:textId="77777777" w:rsidR="00A5693A" w:rsidRPr="0098373F" w:rsidRDefault="00A5693A" w:rsidP="00A5693A">
      <w:pPr>
        <w:spacing w:after="0" w:line="240" w:lineRule="auto"/>
        <w:rPr>
          <w:rFonts w:ascii="Arial" w:eastAsia="Times New Roman" w:hAnsi="Arial" w:cs="Arial"/>
          <w:color w:val="000000"/>
          <w:sz w:val="24"/>
          <w:szCs w:val="24"/>
        </w:rPr>
      </w:pPr>
    </w:p>
    <w:p w14:paraId="1CE5FC5E" w14:textId="77777777" w:rsidR="00A5693A" w:rsidRPr="0098373F" w:rsidRDefault="00A5693A" w:rsidP="00A5693A">
      <w:pPr>
        <w:spacing w:after="0" w:line="240" w:lineRule="auto"/>
        <w:rPr>
          <w:rFonts w:ascii="Arial" w:eastAsia="Times New Roman" w:hAnsi="Arial" w:cs="Arial"/>
          <w:color w:val="000000"/>
          <w:sz w:val="24"/>
          <w:szCs w:val="24"/>
        </w:rPr>
      </w:pPr>
    </w:p>
    <w:p w14:paraId="3E0F58B2" w14:textId="77777777" w:rsidR="00A5693A" w:rsidRPr="0098373F" w:rsidRDefault="00A5693A" w:rsidP="00A5693A">
      <w:pPr>
        <w:spacing w:after="0" w:line="240" w:lineRule="auto"/>
        <w:rPr>
          <w:rFonts w:ascii="Arial" w:eastAsia="Times New Roman" w:hAnsi="Arial" w:cs="Arial"/>
          <w:color w:val="000000"/>
          <w:sz w:val="24"/>
          <w:szCs w:val="24"/>
        </w:rPr>
      </w:pPr>
    </w:p>
    <w:p w14:paraId="6DCA877E" w14:textId="77777777" w:rsidR="00A5693A" w:rsidRDefault="00A5693A" w:rsidP="00A5693A">
      <w:pPr>
        <w:spacing w:after="0" w:line="240" w:lineRule="auto"/>
        <w:rPr>
          <w:rFonts w:ascii="Arial" w:eastAsia="Times New Roman" w:hAnsi="Arial" w:cs="Arial"/>
          <w:color w:val="000000"/>
          <w:sz w:val="24"/>
          <w:szCs w:val="24"/>
        </w:rPr>
      </w:pPr>
    </w:p>
    <w:p w14:paraId="0DBCDD05" w14:textId="77777777" w:rsidR="00DC3464" w:rsidRDefault="00DC3464" w:rsidP="00A5693A">
      <w:pPr>
        <w:spacing w:after="0" w:line="240" w:lineRule="auto"/>
        <w:rPr>
          <w:rFonts w:ascii="Arial" w:eastAsia="Times New Roman" w:hAnsi="Arial" w:cs="Arial"/>
          <w:color w:val="000000"/>
          <w:sz w:val="24"/>
          <w:szCs w:val="24"/>
        </w:rPr>
      </w:pPr>
    </w:p>
    <w:p w14:paraId="2177C031" w14:textId="77777777" w:rsidR="00DC3464" w:rsidRDefault="00DC3464" w:rsidP="00A5693A">
      <w:pPr>
        <w:spacing w:after="0" w:line="240" w:lineRule="auto"/>
        <w:rPr>
          <w:rFonts w:ascii="Arial" w:eastAsia="Times New Roman" w:hAnsi="Arial" w:cs="Arial"/>
          <w:color w:val="000000"/>
          <w:sz w:val="24"/>
          <w:szCs w:val="24"/>
        </w:rPr>
      </w:pPr>
    </w:p>
    <w:p w14:paraId="0A14D432" w14:textId="77777777" w:rsidR="00DC3464" w:rsidRPr="0098373F" w:rsidRDefault="00DC3464" w:rsidP="00A5693A">
      <w:pPr>
        <w:spacing w:after="0" w:line="240" w:lineRule="auto"/>
        <w:rPr>
          <w:rFonts w:ascii="Arial" w:eastAsia="Times New Roman" w:hAnsi="Arial" w:cs="Arial"/>
          <w:color w:val="000000"/>
          <w:sz w:val="24"/>
          <w:szCs w:val="24"/>
        </w:rPr>
      </w:pPr>
    </w:p>
    <w:p w14:paraId="5C1D4513"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14:paraId="69EFCB9B" w14:textId="77777777"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14:paraId="2F62F41E" w14:textId="77777777"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14:paraId="023BF194"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14:paraId="50AF639A"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14:paraId="738CE48F"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14:paraId="7F293C14"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14:paraId="6BF2CE76"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14:paraId="5CE7872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14:paraId="393951AA" w14:textId="77777777"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14:paraId="66FEC6D0" w14:textId="77777777" w:rsidR="00A5693A" w:rsidRPr="0098373F" w:rsidRDefault="00A5693A" w:rsidP="00C97FDB">
      <w:pPr>
        <w:spacing w:after="0" w:line="240" w:lineRule="auto"/>
        <w:ind w:left="1440"/>
        <w:contextualSpacing/>
        <w:rPr>
          <w:rFonts w:ascii="Arial" w:eastAsia="Calibri" w:hAnsi="Arial" w:cs="Arial"/>
          <w:color w:val="000000"/>
          <w:sz w:val="24"/>
          <w:szCs w:val="24"/>
        </w:rPr>
      </w:pPr>
    </w:p>
    <w:p w14:paraId="571E1485"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14:paraId="38060EEE"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14:paraId="5B77876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14:paraId="1392EE3D"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14:paraId="06CA4FE3"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14:paraId="1A677402"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14:paraId="0DDA4194" w14:textId="77777777" w:rsidR="00A5693A" w:rsidRPr="0098373F" w:rsidRDefault="00A5693A" w:rsidP="00A5693A">
      <w:pPr>
        <w:spacing w:after="0" w:line="240" w:lineRule="auto"/>
        <w:rPr>
          <w:rFonts w:ascii="Arial" w:eastAsia="Calibri" w:hAnsi="Arial" w:cs="Arial"/>
          <w:color w:val="000000"/>
          <w:sz w:val="24"/>
          <w:szCs w:val="24"/>
        </w:rPr>
      </w:pPr>
    </w:p>
    <w:p w14:paraId="09127DDF"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14:paraId="257382D8" w14:textId="77777777" w:rsidR="00A5693A" w:rsidRPr="0098373F" w:rsidRDefault="00A5693A" w:rsidP="00A5693A">
      <w:pPr>
        <w:spacing w:after="0" w:line="240" w:lineRule="auto"/>
        <w:rPr>
          <w:rFonts w:ascii="Arial" w:eastAsia="Calibri" w:hAnsi="Arial" w:cs="Arial"/>
          <w:color w:val="000000"/>
          <w:sz w:val="24"/>
          <w:szCs w:val="24"/>
        </w:rPr>
      </w:pPr>
    </w:p>
    <w:p w14:paraId="5B6F6019"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14:paraId="5AC691CC"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14:paraId="0ED41C79" w14:textId="77777777" w:rsidR="00A5693A" w:rsidRPr="0098373F" w:rsidRDefault="00A5693A" w:rsidP="00A5693A">
      <w:pPr>
        <w:spacing w:after="0" w:line="240" w:lineRule="auto"/>
        <w:rPr>
          <w:rFonts w:ascii="Arial" w:eastAsia="Calibri" w:hAnsi="Arial" w:cs="Arial"/>
          <w:color w:val="000000"/>
          <w:sz w:val="24"/>
          <w:szCs w:val="24"/>
        </w:rPr>
      </w:pPr>
    </w:p>
    <w:p w14:paraId="7A550DDE"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14:paraId="2C01FB88"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31B49E0" w14:textId="77777777"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14:paraId="28EDFC6E" w14:textId="77777777"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14:paraId="4CF9CA92" w14:textId="48F41B27" w:rsidR="00A5693A"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sidR="00BF67DF">
        <w:rPr>
          <w:rFonts w:ascii="Arial" w:eastAsia="Calibri" w:hAnsi="Arial" w:cs="Arial"/>
          <w:color w:val="000000"/>
          <w:sz w:val="24"/>
          <w:szCs w:val="24"/>
        </w:rPr>
        <w:t>50.000,00</w:t>
      </w:r>
      <w:r w:rsidRPr="0098373F">
        <w:rPr>
          <w:rFonts w:ascii="Arial" w:eastAsia="Calibri" w:hAnsi="Arial" w:cs="Arial"/>
          <w:color w:val="000000"/>
          <w:sz w:val="24"/>
          <w:szCs w:val="24"/>
        </w:rPr>
        <w:t xml:space="preserve">   € bez uracunatog PDV-a.</w:t>
      </w:r>
    </w:p>
    <w:p w14:paraId="25DD2F3D" w14:textId="77777777" w:rsidR="00E10E36" w:rsidRPr="00E10E36" w:rsidRDefault="00E10E36" w:rsidP="00E10E3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10E36">
        <w:rPr>
          <w:rFonts w:ascii="Arial" w:eastAsia="Times New Roman" w:hAnsi="Arial" w:cs="Arial"/>
          <w:color w:val="000000"/>
          <w:sz w:val="24"/>
          <w:szCs w:val="24"/>
        </w:rPr>
        <w:t>Obrazloženje razloga zašto predmet nabavke nije podijeljen na partije:</w:t>
      </w:r>
      <w:r w:rsidRPr="00E10E36">
        <w:rPr>
          <w:rFonts w:ascii="Arial" w:eastAsia="Times New Roman" w:hAnsi="Arial" w:cs="Arial"/>
          <w:color w:val="000000"/>
          <w:sz w:val="24"/>
          <w:szCs w:val="24"/>
          <w:vertAlign w:val="superscript"/>
        </w:rPr>
        <w:footnoteReference w:id="6"/>
      </w:r>
    </w:p>
    <w:p w14:paraId="3169F5BA" w14:textId="77777777" w:rsidR="00E10E36" w:rsidRPr="00E10E36" w:rsidRDefault="00E10E36" w:rsidP="00E10E36">
      <w:pPr>
        <w:spacing w:after="0" w:line="240" w:lineRule="auto"/>
        <w:jc w:val="both"/>
        <w:rPr>
          <w:rFonts w:ascii="Arial" w:eastAsia="Times New Roman" w:hAnsi="Arial" w:cs="Arial"/>
          <w:sz w:val="24"/>
          <w:szCs w:val="24"/>
          <w:lang w:val="en-US"/>
        </w:rPr>
      </w:pPr>
    </w:p>
    <w:p w14:paraId="4904ADBF" w14:textId="7C94C572" w:rsidR="00E10E36" w:rsidRPr="00E10E36" w:rsidRDefault="00E10E36" w:rsidP="00E10E36">
      <w:pPr>
        <w:spacing w:after="0" w:line="240" w:lineRule="auto"/>
        <w:jc w:val="both"/>
        <w:rPr>
          <w:rFonts w:ascii="Arial" w:eastAsia="Times New Roman" w:hAnsi="Arial" w:cs="Arial"/>
          <w:sz w:val="24"/>
          <w:szCs w:val="24"/>
          <w:lang w:val="en-US"/>
        </w:rPr>
      </w:pPr>
      <w:r w:rsidRPr="00E10E36">
        <w:rPr>
          <w:rFonts w:ascii="Arial" w:eastAsia="Times New Roman" w:hAnsi="Arial" w:cs="Arial"/>
          <w:sz w:val="24"/>
          <w:szCs w:val="24"/>
          <w:lang w:val="en-US"/>
        </w:rPr>
        <w:t xml:space="preserve">Predmet nabavke nije podijeljen na partije iz razloga što </w:t>
      </w:r>
      <w:r w:rsidR="00BF67DF">
        <w:rPr>
          <w:rFonts w:ascii="Arial" w:eastAsia="Times New Roman" w:hAnsi="Arial" w:cs="Arial"/>
          <w:sz w:val="24"/>
          <w:szCs w:val="24"/>
          <w:lang w:val="en-US"/>
        </w:rPr>
        <w:t xml:space="preserve">se </w:t>
      </w:r>
      <w:r w:rsidR="00316170">
        <w:rPr>
          <w:rFonts w:ascii="Arial" w:eastAsia="Times New Roman" w:hAnsi="Arial" w:cs="Arial"/>
          <w:sz w:val="24"/>
          <w:szCs w:val="24"/>
          <w:lang w:val="en-US"/>
        </w:rPr>
        <w:t>vrsi nabavka sa ugradnjom tubusa na spasilački čamaac SAR 1 kao neodvojiva cjeline</w:t>
      </w:r>
      <w:r w:rsidR="00BF67DF">
        <w:rPr>
          <w:rFonts w:ascii="Arial" w:eastAsia="Times New Roman" w:hAnsi="Arial" w:cs="Arial"/>
          <w:sz w:val="24"/>
          <w:szCs w:val="24"/>
          <w:lang w:val="en-US"/>
        </w:rPr>
        <w:t>, te nije moguće dijeliti predmet nabavke</w:t>
      </w:r>
      <w:r w:rsidR="00316170">
        <w:rPr>
          <w:rFonts w:ascii="Arial" w:eastAsia="Times New Roman" w:hAnsi="Arial" w:cs="Arial"/>
          <w:sz w:val="24"/>
          <w:szCs w:val="24"/>
          <w:lang w:val="en-US"/>
        </w:rPr>
        <w:t xml:space="preserve"> na partije.</w:t>
      </w:r>
      <w:r w:rsidR="00BF67DF">
        <w:rPr>
          <w:rFonts w:ascii="Arial" w:eastAsia="Times New Roman" w:hAnsi="Arial" w:cs="Arial"/>
          <w:sz w:val="24"/>
          <w:szCs w:val="24"/>
          <w:lang w:val="en-US"/>
        </w:rPr>
        <w:t>.</w:t>
      </w:r>
    </w:p>
    <w:p w14:paraId="538A55AC" w14:textId="77777777" w:rsidR="00E10E36" w:rsidRPr="005D5F71" w:rsidRDefault="00E10E36" w:rsidP="005D5F71">
      <w:pPr>
        <w:jc w:val="both"/>
        <w:rPr>
          <w:rFonts w:ascii="Arial" w:eastAsia="Calibri" w:hAnsi="Arial" w:cs="Arial"/>
          <w:color w:val="000000"/>
          <w:sz w:val="24"/>
          <w:szCs w:val="24"/>
        </w:rPr>
      </w:pPr>
    </w:p>
    <w:p w14:paraId="7D0586CA"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810F562"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14:paraId="1DA2902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08058E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14:paraId="56DF1C49" w14:textId="77777777" w:rsidR="00A5693A" w:rsidRPr="0098373F" w:rsidRDefault="00A5693A" w:rsidP="00A5693A">
      <w:pPr>
        <w:spacing w:after="0" w:line="240" w:lineRule="auto"/>
        <w:jc w:val="both"/>
        <w:rPr>
          <w:rFonts w:ascii="Arial" w:eastAsia="Times New Roman" w:hAnsi="Arial" w:cs="Arial"/>
          <w:sz w:val="24"/>
          <w:szCs w:val="24"/>
        </w:rPr>
      </w:pPr>
    </w:p>
    <w:p w14:paraId="484D0738"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14:paraId="4E1AC775"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7462C4B8"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14:paraId="0C21B24B"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03C1AD02"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3816DD53" w14:textId="77777777" w:rsidR="00A5693A" w:rsidRPr="0098373F" w:rsidRDefault="00A5693A" w:rsidP="00A5693A">
      <w:pPr>
        <w:spacing w:after="0" w:line="240" w:lineRule="auto"/>
        <w:jc w:val="both"/>
        <w:rPr>
          <w:rFonts w:ascii="Arial" w:eastAsia="Times New Roman" w:hAnsi="Arial" w:cs="Arial"/>
          <w:bCs/>
          <w:color w:val="000000"/>
          <w:sz w:val="24"/>
          <w:szCs w:val="24"/>
        </w:rPr>
      </w:pPr>
    </w:p>
    <w:p w14:paraId="60358A73"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14:paraId="010D3AB1" w14:textId="77777777" w:rsidR="00A5693A" w:rsidRPr="0098373F" w:rsidRDefault="00A5693A" w:rsidP="00A5693A">
      <w:pPr>
        <w:spacing w:after="0" w:line="240" w:lineRule="auto"/>
        <w:jc w:val="both"/>
        <w:rPr>
          <w:rFonts w:ascii="Arial" w:eastAsia="Times New Roman" w:hAnsi="Arial" w:cs="Arial"/>
          <w:bCs/>
          <w:color w:val="FF0000"/>
          <w:sz w:val="24"/>
          <w:szCs w:val="24"/>
        </w:rPr>
      </w:pPr>
    </w:p>
    <w:p w14:paraId="739154C4" w14:textId="77777777"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14:paraId="296DD373" w14:textId="77777777" w:rsidR="00B52FD1" w:rsidRDefault="00B52FD1" w:rsidP="00B52FD1">
      <w:pPr>
        <w:spacing w:after="0" w:line="240" w:lineRule="auto"/>
        <w:jc w:val="both"/>
        <w:rPr>
          <w:rFonts w:ascii="Arial" w:eastAsia="Times New Roman" w:hAnsi="Arial" w:cs="Arial"/>
          <w:bCs/>
          <w:color w:val="000000"/>
          <w:sz w:val="24"/>
          <w:szCs w:val="24"/>
        </w:rPr>
      </w:pPr>
    </w:p>
    <w:p w14:paraId="7555A589" w14:textId="77777777"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14:paraId="71BC72E6" w14:textId="77777777" w:rsidR="00A5693A" w:rsidRDefault="00A5693A" w:rsidP="00A5693A">
      <w:pPr>
        <w:spacing w:after="0" w:line="240" w:lineRule="auto"/>
        <w:jc w:val="both"/>
        <w:rPr>
          <w:rFonts w:ascii="Arial" w:eastAsia="Times New Roman" w:hAnsi="Arial" w:cs="Arial"/>
          <w:sz w:val="24"/>
          <w:szCs w:val="24"/>
        </w:rPr>
      </w:pPr>
    </w:p>
    <w:p w14:paraId="6590E4C1"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 xml:space="preserve">Privredni subjekat će se isključiti iz postupka javne nabavke, ako: </w:t>
      </w:r>
    </w:p>
    <w:p w14:paraId="02A49C0E"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1)</w:t>
      </w:r>
      <w:r w:rsidRPr="00BB7C75">
        <w:rPr>
          <w:rFonts w:ascii="Arial" w:eastAsia="Times New Roman" w:hAnsi="Arial" w:cs="Arial"/>
          <w:sz w:val="24"/>
          <w:szCs w:val="24"/>
        </w:rPr>
        <w:tab/>
        <w:t>je vršio neprimjeren uticaj u smislu člana 38 stav 2 tačka 1 ovog zakona;</w:t>
      </w:r>
    </w:p>
    <w:p w14:paraId="000373B2"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2)</w:t>
      </w:r>
      <w:r w:rsidRPr="00BB7C75">
        <w:rPr>
          <w:rFonts w:ascii="Arial" w:eastAsia="Times New Roman" w:hAnsi="Arial" w:cs="Arial"/>
          <w:sz w:val="24"/>
          <w:szCs w:val="24"/>
        </w:rPr>
        <w:tab/>
        <w:t>postoji sukob interesa iz člana 41 stav 1 tačka 2 ili člana 42 ovog zakona;</w:t>
      </w:r>
    </w:p>
    <w:p w14:paraId="1F7A2665"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3)</w:t>
      </w:r>
      <w:r w:rsidRPr="00BB7C75">
        <w:rPr>
          <w:rFonts w:ascii="Arial" w:eastAsia="Times New Roman" w:hAnsi="Arial" w:cs="Arial"/>
          <w:sz w:val="24"/>
          <w:szCs w:val="24"/>
        </w:rPr>
        <w:tab/>
        <w:t>ne ispunjava uslov iz člana 99 ovog zakona;</w:t>
      </w:r>
    </w:p>
    <w:p w14:paraId="2C1FBA0B"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4)</w:t>
      </w:r>
      <w:r w:rsidRPr="00BB7C75">
        <w:rPr>
          <w:rFonts w:ascii="Arial" w:eastAsia="Times New Roman" w:hAnsi="Arial" w:cs="Arial"/>
          <w:sz w:val="24"/>
          <w:szCs w:val="24"/>
        </w:rPr>
        <w:tab/>
        <w:t>ne ispunjava uslov iz čl. 102 ovog zakona predviđen tenderskom dokumentacijom;</w:t>
      </w:r>
    </w:p>
    <w:p w14:paraId="5830FA62"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5)</w:t>
      </w:r>
      <w:r w:rsidRPr="00BB7C75">
        <w:rPr>
          <w:rFonts w:ascii="Arial" w:eastAsia="Times New Roman" w:hAnsi="Arial" w:cs="Arial"/>
          <w:sz w:val="24"/>
          <w:szCs w:val="24"/>
        </w:rPr>
        <w:tab/>
        <w:t>nije dostavio izjavu privrednog subjekta ili dostavljena izjava ne sadrži informacije i podatke tražene tenderskom dokumentacijom ili je nepravilno sačinjena;</w:t>
      </w:r>
    </w:p>
    <w:p w14:paraId="6A0258E4" w14:textId="77777777" w:rsid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6)</w:t>
      </w:r>
      <w:r w:rsidRPr="00BB7C75">
        <w:rPr>
          <w:rFonts w:ascii="Arial" w:eastAsia="Times New Roman" w:hAnsi="Arial" w:cs="Arial"/>
          <w:sz w:val="24"/>
          <w:szCs w:val="24"/>
        </w:rPr>
        <w:tab/>
        <w:t>postoji drugi razlog propisan ovim zakonom.</w:t>
      </w:r>
    </w:p>
    <w:p w14:paraId="7719141E" w14:textId="77777777" w:rsidR="00BB7C75" w:rsidRPr="0098373F" w:rsidRDefault="00BB7C75" w:rsidP="00A5693A">
      <w:pPr>
        <w:spacing w:after="0" w:line="240" w:lineRule="auto"/>
        <w:jc w:val="both"/>
        <w:rPr>
          <w:rFonts w:ascii="Arial" w:eastAsia="Times New Roman" w:hAnsi="Arial" w:cs="Arial"/>
          <w:sz w:val="24"/>
          <w:szCs w:val="24"/>
        </w:rPr>
      </w:pPr>
    </w:p>
    <w:p w14:paraId="1825B55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5" w:name="_Toc62730558"/>
      <w:r w:rsidRPr="0098373F">
        <w:rPr>
          <w:rFonts w:ascii="Arial" w:eastAsia="Times New Roman" w:hAnsi="Arial" w:cs="Arial"/>
          <w:b/>
          <w:sz w:val="24"/>
          <w:szCs w:val="24"/>
        </w:rPr>
        <w:t>SREDSTVA FINANSIJSKOG OBEZBJEĐENJA UGOVORA O JAVNOJ NABAVCI</w:t>
      </w:r>
      <w:bookmarkEnd w:id="5"/>
    </w:p>
    <w:p w14:paraId="79A9A5F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C51B246" w14:textId="77777777" w:rsidR="00A5693A" w:rsidRDefault="002E583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Ponuđač čija ponuda bude izabrana kao najpovoljnija je dužan da uz potpisan U</w:t>
      </w:r>
      <w:r w:rsidR="005A7770">
        <w:rPr>
          <w:rFonts w:ascii="Arial" w:eastAsia="Times New Roman" w:hAnsi="Arial" w:cs="Arial"/>
          <w:color w:val="000000"/>
          <w:sz w:val="24"/>
          <w:szCs w:val="24"/>
        </w:rPr>
        <w:t>govor o javnoj nabavci dostavi N</w:t>
      </w:r>
      <w:r>
        <w:rPr>
          <w:rFonts w:ascii="Arial" w:eastAsia="Times New Roman" w:hAnsi="Arial" w:cs="Arial"/>
          <w:color w:val="000000"/>
          <w:sz w:val="24"/>
          <w:szCs w:val="24"/>
        </w:rPr>
        <w:t>aručiocu:</w:t>
      </w:r>
    </w:p>
    <w:p w14:paraId="65311FD6" w14:textId="26448A17" w:rsidR="002E5834" w:rsidRPr="0098373F" w:rsidRDefault="005A7770" w:rsidP="00A5693A">
      <w:pPr>
        <w:spacing w:after="0" w:line="240" w:lineRule="auto"/>
        <w:jc w:val="both"/>
        <w:rPr>
          <w:rFonts w:ascii="Arial" w:eastAsia="Calibri" w:hAnsi="Arial" w:cs="Arial"/>
          <w:color w:val="000000"/>
          <w:sz w:val="24"/>
          <w:szCs w:val="24"/>
        </w:rPr>
      </w:pPr>
      <w:r>
        <w:rPr>
          <w:rFonts w:ascii="Arial" w:eastAsia="Times New Roman" w:hAnsi="Arial" w:cs="Arial"/>
          <w:color w:val="000000"/>
          <w:sz w:val="24"/>
          <w:szCs w:val="24"/>
        </w:rPr>
        <w:t>-garanciju z</w:t>
      </w:r>
      <w:r w:rsidR="002E5834">
        <w:rPr>
          <w:rFonts w:ascii="Arial" w:eastAsia="Times New Roman" w:hAnsi="Arial" w:cs="Arial"/>
          <w:color w:val="000000"/>
          <w:sz w:val="24"/>
          <w:szCs w:val="24"/>
        </w:rPr>
        <w:t xml:space="preserve">a dobro izvršenje ugovora :Izvršilac se obavezuje da Naručiocu </w:t>
      </w:r>
      <w:r w:rsidR="00BC5706">
        <w:rPr>
          <w:rFonts w:ascii="Arial" w:eastAsia="Times New Roman" w:hAnsi="Arial" w:cs="Arial"/>
          <w:color w:val="000000"/>
          <w:sz w:val="24"/>
          <w:szCs w:val="24"/>
        </w:rPr>
        <w:t>u roku od 15</w:t>
      </w:r>
      <w:r>
        <w:rPr>
          <w:rFonts w:ascii="Arial" w:eastAsia="Times New Roman" w:hAnsi="Arial" w:cs="Arial"/>
          <w:color w:val="000000"/>
          <w:sz w:val="24"/>
          <w:szCs w:val="24"/>
        </w:rPr>
        <w:t xml:space="preserve"> (petnaest)</w:t>
      </w:r>
      <w:r w:rsidR="00BC5706">
        <w:rPr>
          <w:rFonts w:ascii="Arial" w:eastAsia="Times New Roman" w:hAnsi="Arial" w:cs="Arial"/>
          <w:color w:val="000000"/>
          <w:sz w:val="24"/>
          <w:szCs w:val="24"/>
        </w:rPr>
        <w:t xml:space="preserve"> dana od dana dostavljanja Ugovora na potpis dostavi neopozivu , bezuslovnu i naplativu garanciju na prvi poziv Garanciju za dobro izvršenje Ugovora na iznos od 10% od ukupne </w:t>
      </w:r>
      <w:r w:rsidR="00E078EB">
        <w:rPr>
          <w:rFonts w:ascii="Arial" w:eastAsia="Times New Roman" w:hAnsi="Arial" w:cs="Arial"/>
          <w:color w:val="000000"/>
          <w:sz w:val="24"/>
          <w:szCs w:val="24"/>
        </w:rPr>
        <w:t>vrijednosti Ugovora sa rokom važnosti 30 (trideset) dana dužim od ugovorenog roka i koju</w:t>
      </w:r>
      <w:r>
        <w:rPr>
          <w:rFonts w:ascii="Arial" w:eastAsia="Times New Roman" w:hAnsi="Arial" w:cs="Arial"/>
          <w:color w:val="000000"/>
          <w:sz w:val="24"/>
          <w:szCs w:val="24"/>
        </w:rPr>
        <w:t xml:space="preserve"> N</w:t>
      </w:r>
      <w:r w:rsidR="00E078EB">
        <w:rPr>
          <w:rFonts w:ascii="Arial" w:eastAsia="Times New Roman" w:hAnsi="Arial" w:cs="Arial"/>
          <w:color w:val="000000"/>
          <w:sz w:val="24"/>
          <w:szCs w:val="24"/>
        </w:rPr>
        <w:t>aručilac može aktivirati u svakom momentu kada nastupi neki od razloga za raskid ovog Ugovora.</w:t>
      </w:r>
    </w:p>
    <w:p w14:paraId="289F510D"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w:t>
      </w:r>
    </w:p>
    <w:p w14:paraId="02F52051" w14:textId="77777777" w:rsidR="00A5693A" w:rsidRPr="0098373F" w:rsidRDefault="00A5693A" w:rsidP="00A5693A">
      <w:pPr>
        <w:spacing w:after="0" w:line="240" w:lineRule="auto"/>
        <w:rPr>
          <w:rFonts w:ascii="Arial" w:eastAsia="Times New Roman" w:hAnsi="Arial" w:cs="Arial"/>
          <w:sz w:val="24"/>
          <w:szCs w:val="24"/>
        </w:rPr>
      </w:pPr>
    </w:p>
    <w:p w14:paraId="10E5669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Naručilac će u postupku javne nabavki izabrati ekonomski najpovoljniju ponudu, primjenom pristupa isplativosti, po osnovu kriterijuma : </w:t>
      </w:r>
    </w:p>
    <w:p w14:paraId="4B9CA9C9" w14:textId="77777777" w:rsidR="00B52FD1" w:rsidRPr="00B95D0C" w:rsidRDefault="00B52FD1" w:rsidP="00B52FD1">
      <w:pPr>
        <w:spacing w:after="0" w:line="240" w:lineRule="auto"/>
        <w:jc w:val="both"/>
        <w:rPr>
          <w:rFonts w:ascii="Arial" w:eastAsia="Times New Roman" w:hAnsi="Arial" w:cs="Arial"/>
        </w:rPr>
      </w:pPr>
    </w:p>
    <w:p w14:paraId="542A5E1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odnos cijene i kvaliteta </w:t>
      </w:r>
    </w:p>
    <w:p w14:paraId="78683234" w14:textId="77777777" w:rsidR="00B52FD1" w:rsidRPr="00B95D0C" w:rsidRDefault="00B52FD1" w:rsidP="00B52FD1">
      <w:pPr>
        <w:spacing w:after="0" w:line="240" w:lineRule="auto"/>
        <w:jc w:val="both"/>
        <w:rPr>
          <w:rFonts w:ascii="Arial" w:eastAsia="Times New Roman" w:hAnsi="Arial" w:cs="Arial"/>
        </w:rPr>
      </w:pPr>
    </w:p>
    <w:p w14:paraId="505AE84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ponuđena najniža cijena     maksimalni broj bodova = </w:t>
      </w:r>
      <w:r w:rsidR="00CF075E" w:rsidRPr="00B95D0C">
        <w:rPr>
          <w:rFonts w:ascii="Arial" w:eastAsia="Times New Roman" w:hAnsi="Arial" w:cs="Arial"/>
        </w:rPr>
        <w:t>90</w:t>
      </w:r>
    </w:p>
    <w:p w14:paraId="4A8DE181" w14:textId="65BD758D" w:rsidR="00B52FD1" w:rsidRPr="00B95D0C" w:rsidRDefault="00E10E36" w:rsidP="00B52FD1">
      <w:pPr>
        <w:spacing w:after="0" w:line="240" w:lineRule="auto"/>
        <w:jc w:val="both"/>
        <w:rPr>
          <w:rFonts w:ascii="Arial" w:eastAsia="Times New Roman" w:hAnsi="Arial" w:cs="Arial"/>
        </w:rPr>
      </w:pPr>
      <w:r>
        <w:rPr>
          <w:rFonts w:ascii="Arial" w:eastAsia="Times New Roman" w:hAnsi="Arial" w:cs="Arial"/>
        </w:rPr>
        <w:t xml:space="preserve">  kvalitet   </w:t>
      </w:r>
      <w:r w:rsidR="00B52FD1" w:rsidRPr="00B95D0C">
        <w:rPr>
          <w:rFonts w:ascii="Arial" w:eastAsia="Times New Roman" w:hAnsi="Arial" w:cs="Arial"/>
        </w:rPr>
        <w:t xml:space="preserve">  </w:t>
      </w:r>
      <w:r w:rsidRPr="00E10E36">
        <w:rPr>
          <w:rFonts w:ascii="Arial" w:eastAsia="Times New Roman" w:hAnsi="Arial" w:cs="Arial"/>
        </w:rPr>
        <w:t xml:space="preserve">Parametar kvalitet – </w:t>
      </w:r>
      <w:r w:rsidR="00BF67DF">
        <w:rPr>
          <w:rFonts w:ascii="Arial" w:eastAsia="Times New Roman" w:hAnsi="Arial" w:cs="Arial"/>
        </w:rPr>
        <w:t>Garantni period</w:t>
      </w:r>
      <w:r w:rsidRPr="00E10E36">
        <w:rPr>
          <w:rFonts w:ascii="Arial" w:eastAsia="Times New Roman" w:hAnsi="Arial" w:cs="Arial"/>
        </w:rPr>
        <w:t xml:space="preserve"> </w:t>
      </w:r>
      <w:r w:rsidR="00B52FD1" w:rsidRPr="00B95D0C">
        <w:rPr>
          <w:rFonts w:ascii="Arial" w:eastAsia="Times New Roman" w:hAnsi="Arial" w:cs="Arial"/>
        </w:rPr>
        <w:t xml:space="preserve">= </w:t>
      </w:r>
      <w:r w:rsidR="00B95D0C" w:rsidRPr="00B95D0C">
        <w:rPr>
          <w:rFonts w:ascii="Arial" w:eastAsia="Times New Roman" w:hAnsi="Arial" w:cs="Arial"/>
        </w:rPr>
        <w:t>10</w:t>
      </w:r>
      <w:r w:rsidR="00B52FD1" w:rsidRPr="00B95D0C">
        <w:rPr>
          <w:rFonts w:ascii="Arial" w:eastAsia="Times New Roman" w:hAnsi="Arial" w:cs="Arial"/>
        </w:rPr>
        <w:t>;</w:t>
      </w:r>
    </w:p>
    <w:p w14:paraId="4010F96A" w14:textId="77777777" w:rsidR="00B52FD1" w:rsidRPr="00B95D0C" w:rsidRDefault="00B52FD1" w:rsidP="00B52FD1">
      <w:pPr>
        <w:spacing w:after="0" w:line="240" w:lineRule="auto"/>
        <w:jc w:val="both"/>
        <w:rPr>
          <w:rFonts w:ascii="Arial" w:eastAsia="Times New Roman" w:hAnsi="Arial" w:cs="Arial"/>
        </w:rPr>
      </w:pPr>
    </w:p>
    <w:p w14:paraId="663D326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1.</w:t>
      </w:r>
      <w:r w:rsidRPr="00B95D0C">
        <w:rPr>
          <w:rFonts w:ascii="Arial" w:eastAsia="Times New Roman" w:hAnsi="Arial" w:cs="Arial"/>
        </w:rPr>
        <w:tab/>
      </w:r>
      <w:r w:rsidRPr="00B95D0C">
        <w:rPr>
          <w:rFonts w:ascii="Arial" w:eastAsia="Times New Roman" w:hAnsi="Arial" w:cs="Arial"/>
          <w:b/>
        </w:rPr>
        <w:t>PONUĐENA CIJENA</w:t>
      </w:r>
      <w:r w:rsidRPr="00B95D0C">
        <w:rPr>
          <w:rFonts w:ascii="Arial" w:eastAsia="Times New Roman" w:hAnsi="Arial" w:cs="Arial"/>
        </w:rPr>
        <w:t xml:space="preserve">- je podkriterijum za vrednovanje ponuda. </w:t>
      </w:r>
    </w:p>
    <w:p w14:paraId="54C33331"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lastRenderedPageBreak/>
        <w:t xml:space="preserve">Pod ponuđenom cijenom podrazumjeva se ukupna cijena za predmetnu uslugu saglasno uslovima i u obimu određenim tehničkom specifikacijom. </w:t>
      </w:r>
    </w:p>
    <w:p w14:paraId="5F8FCB38" w14:textId="77777777" w:rsidR="00B52FD1" w:rsidRPr="00B95D0C" w:rsidRDefault="00B52FD1" w:rsidP="00B52FD1">
      <w:pPr>
        <w:spacing w:after="0" w:line="240" w:lineRule="auto"/>
        <w:jc w:val="both"/>
        <w:rPr>
          <w:rFonts w:ascii="Arial" w:eastAsia="Times New Roman" w:hAnsi="Arial" w:cs="Arial"/>
        </w:rPr>
      </w:pPr>
    </w:p>
    <w:p w14:paraId="2A741D2E"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Ponuđaču koji ponudi najnižu cijenu dodijeliće se maksimalan broj bodova po ovom podkriterijumu (</w:t>
      </w:r>
      <w:r w:rsidR="00CF075E" w:rsidRPr="00B95D0C">
        <w:rPr>
          <w:rFonts w:ascii="Arial" w:eastAsia="Times New Roman" w:hAnsi="Arial" w:cs="Arial"/>
        </w:rPr>
        <w:t>90</w:t>
      </w:r>
      <w:r w:rsidRPr="00B95D0C">
        <w:rPr>
          <w:rFonts w:ascii="Arial" w:eastAsia="Times New Roman" w:hAnsi="Arial" w:cs="Arial"/>
        </w:rPr>
        <w:t>), dok se bodovi ostalim ponuđačima dodjeljuju u zavisnosti od odnosa ukupne cijene koju su ponudili i najniže ponuđene cijene po sledećoj formuli:</w:t>
      </w:r>
    </w:p>
    <w:p w14:paraId="43902E86" w14:textId="77777777" w:rsidR="00B52FD1" w:rsidRPr="00B95D0C" w:rsidRDefault="00B52FD1" w:rsidP="00B52FD1">
      <w:pPr>
        <w:spacing w:after="0" w:line="240" w:lineRule="auto"/>
        <w:jc w:val="both"/>
        <w:rPr>
          <w:rFonts w:ascii="Arial" w:eastAsia="Times New Roman" w:hAnsi="Arial" w:cs="Arial"/>
        </w:rPr>
      </w:pPr>
    </w:p>
    <w:p w14:paraId="0D55A91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broj bodova =(najniža ponuđena cijena / ponuđena cijena) x </w:t>
      </w:r>
      <w:r w:rsidR="00CF075E" w:rsidRPr="00B95D0C">
        <w:rPr>
          <w:rFonts w:ascii="Arial" w:eastAsia="Times New Roman" w:hAnsi="Arial" w:cs="Arial"/>
        </w:rPr>
        <w:t>90</w:t>
      </w:r>
      <w:r w:rsidRPr="00B95D0C">
        <w:rPr>
          <w:rFonts w:ascii="Arial" w:eastAsia="Times New Roman" w:hAnsi="Arial" w:cs="Arial"/>
        </w:rPr>
        <w:t xml:space="preserve"> </w:t>
      </w:r>
    </w:p>
    <w:p w14:paraId="2A44AC1A" w14:textId="77777777" w:rsidR="00B52FD1" w:rsidRPr="00B95D0C" w:rsidRDefault="00B52FD1" w:rsidP="00B52FD1">
      <w:pPr>
        <w:spacing w:after="0" w:line="240" w:lineRule="auto"/>
        <w:jc w:val="both"/>
        <w:rPr>
          <w:rFonts w:ascii="Arial" w:eastAsia="Times New Roman" w:hAnsi="Arial" w:cs="Arial"/>
        </w:rPr>
      </w:pPr>
    </w:p>
    <w:p w14:paraId="278B25A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Ako je ponuđena cijena 0,00 EUR-a prilikom vrednovanja te cijene po kriterijumu ili podkriterijumu najniža ponuđena cijena uzima se da je ponuđena cijena 0,01 EUR.</w:t>
      </w:r>
    </w:p>
    <w:p w14:paraId="202F7692" w14:textId="77777777" w:rsidR="00B52FD1" w:rsidRPr="00B95D0C" w:rsidRDefault="00B52FD1" w:rsidP="00B52FD1">
      <w:pPr>
        <w:spacing w:after="0" w:line="240" w:lineRule="auto"/>
        <w:jc w:val="both"/>
        <w:rPr>
          <w:rFonts w:ascii="Arial" w:eastAsia="Times New Roman" w:hAnsi="Arial" w:cs="Arial"/>
        </w:rPr>
      </w:pPr>
    </w:p>
    <w:p w14:paraId="57E473CA" w14:textId="77777777" w:rsidR="00CF075E" w:rsidRPr="00B95D0C" w:rsidRDefault="00CF075E" w:rsidP="00B52FD1">
      <w:pPr>
        <w:spacing w:after="0" w:line="240" w:lineRule="auto"/>
        <w:jc w:val="both"/>
        <w:rPr>
          <w:rFonts w:ascii="Arial" w:eastAsia="Times New Roman" w:hAnsi="Arial" w:cs="Arial"/>
        </w:rPr>
      </w:pPr>
    </w:p>
    <w:p w14:paraId="57E6F2A8" w14:textId="58C95DA6" w:rsidR="005D5308" w:rsidRDefault="00BF67DF" w:rsidP="005D5308">
      <w:pPr>
        <w:spacing w:after="0" w:line="240" w:lineRule="auto"/>
        <w:jc w:val="both"/>
        <w:rPr>
          <w:rFonts w:ascii="Arial" w:eastAsia="Times New Roman" w:hAnsi="Arial" w:cs="Arial"/>
        </w:rPr>
      </w:pPr>
      <w:bookmarkStart w:id="7" w:name="_Toc62730560"/>
      <w:r w:rsidRPr="00BF67DF">
        <w:rPr>
          <w:rFonts w:ascii="Arial" w:eastAsia="Times New Roman" w:hAnsi="Arial" w:cs="Arial"/>
        </w:rPr>
        <w:t>Kriterijum garantni period – najduže ponuđeni garantni rok-10 bodova. Ponuđač sa najduže ponuđenim garantnim rokom dobija maksimalan broj bodova 10. Drugi ponuđači dobijaju proporcionalno manji broj bodova , prema sljedećoj matematičkoj formuli: : Broj bodova= (ponuđeni garantni rok/najduži ponuđeni garantni rok) x10. Napomena: Minimalni ponuđeni garantni rok mora biti u trajanju od 12 mjeseci. Ponuđač mora ponuditi garantni rok izražen u mjesecima.</w:t>
      </w:r>
    </w:p>
    <w:p w14:paraId="55F7B62A" w14:textId="77777777" w:rsidR="00BF67DF" w:rsidRDefault="00BF67DF" w:rsidP="005D5308">
      <w:pPr>
        <w:spacing w:after="0" w:line="240" w:lineRule="auto"/>
        <w:jc w:val="both"/>
        <w:rPr>
          <w:rFonts w:ascii="Arial" w:eastAsia="Times New Roman" w:hAnsi="Arial" w:cs="Arial"/>
        </w:rPr>
      </w:pPr>
    </w:p>
    <w:p w14:paraId="51F7EBC6" w14:textId="77777777" w:rsidR="00A5693A" w:rsidRPr="0098373F" w:rsidRDefault="005D5308" w:rsidP="005D5308">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 xml:space="preserve"> </w:t>
      </w:r>
      <w:r w:rsidR="00A5693A" w:rsidRPr="0098373F">
        <w:rPr>
          <w:rFonts w:ascii="Arial" w:eastAsia="Times New Roman" w:hAnsi="Arial" w:cs="Arial"/>
          <w:b/>
          <w:sz w:val="24"/>
          <w:szCs w:val="24"/>
        </w:rPr>
        <w:t>JEZIK PONUDE</w:t>
      </w:r>
      <w:bookmarkEnd w:id="7"/>
    </w:p>
    <w:p w14:paraId="2F1CF57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5022E67"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14:paraId="3FBADA2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7E5078A9" w14:textId="77777777" w:rsidR="00A5693A" w:rsidRPr="0098373F" w:rsidRDefault="00A86E8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00A5693A" w:rsidRPr="0098373F">
        <w:rPr>
          <w:rFonts w:ascii="Arial" w:eastAsia="Times New Roman" w:hAnsi="Arial" w:cs="Arial"/>
          <w:color w:val="000000"/>
          <w:sz w:val="24"/>
          <w:szCs w:val="24"/>
        </w:rPr>
        <w:t xml:space="preserve"> crnogorski jezik i drugi jezik koji je u službenoj upotrebi u Crnoj Gori, u skladu sa Ustavom i zakonom</w:t>
      </w:r>
    </w:p>
    <w:p w14:paraId="7031F1D0"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716B3AB" w14:textId="77777777" w:rsidR="00A86E84" w:rsidRPr="00A86E84" w:rsidRDefault="00A86E84" w:rsidP="00A86E84">
      <w:pPr>
        <w:rPr>
          <w:rFonts w:ascii="Arial" w:eastAsia="Times New Roman" w:hAnsi="Arial" w:cs="Arial"/>
          <w:sz w:val="24"/>
          <w:szCs w:val="24"/>
        </w:rPr>
      </w:pPr>
      <w:r w:rsidRPr="00A86E84">
        <w:rPr>
          <w:rFonts w:ascii="Arial" w:eastAsia="Times New Roman" w:hAnsi="Arial" w:cs="Arial"/>
          <w:sz w:val="24"/>
          <w:szCs w:val="24"/>
        </w:rPr>
        <w:t>• engleski jezik koji se odnosi na tehničku specifikaciju.</w:t>
      </w:r>
    </w:p>
    <w:p w14:paraId="4CF791BE" w14:textId="77777777" w:rsidR="00A5693A" w:rsidRPr="0098373F" w:rsidRDefault="00A5693A" w:rsidP="00A5693A">
      <w:pPr>
        <w:spacing w:after="0" w:line="240" w:lineRule="auto"/>
        <w:jc w:val="both"/>
        <w:rPr>
          <w:rFonts w:ascii="Arial" w:eastAsia="Times New Roman" w:hAnsi="Arial" w:cs="Arial"/>
          <w:sz w:val="24"/>
          <w:szCs w:val="24"/>
        </w:rPr>
      </w:pPr>
    </w:p>
    <w:p w14:paraId="509F121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14:paraId="01851389"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94B1DD3" w14:textId="129E0A2F" w:rsidR="00A5693A" w:rsidRPr="00FC1E33" w:rsidRDefault="00A5693A" w:rsidP="00A5693A">
      <w:pPr>
        <w:spacing w:after="0" w:line="240" w:lineRule="auto"/>
        <w:jc w:val="both"/>
        <w:rPr>
          <w:rFonts w:ascii="Arial" w:eastAsia="Times New Roman" w:hAnsi="Arial" w:cs="Arial"/>
          <w:color w:val="000000" w:themeColor="text1"/>
          <w:sz w:val="24"/>
          <w:szCs w:val="24"/>
        </w:rPr>
      </w:pPr>
      <w:r w:rsidRPr="0098373F">
        <w:rPr>
          <w:rFonts w:ascii="Arial" w:eastAsia="Times New Roman" w:hAnsi="Arial" w:cs="Arial"/>
          <w:color w:val="000000"/>
          <w:sz w:val="24"/>
          <w:szCs w:val="24"/>
        </w:rPr>
        <w:t xml:space="preserve">Ponude se podnose preko ESJN-a zaključno sa danom </w:t>
      </w:r>
      <w:bookmarkStart w:id="9" w:name="_Hlk213670102"/>
      <w:r w:rsidR="00FC1E33" w:rsidRPr="00FC1E33">
        <w:rPr>
          <w:rFonts w:ascii="Arial" w:eastAsia="Times New Roman" w:hAnsi="Arial" w:cs="Arial"/>
          <w:color w:val="000000" w:themeColor="text1"/>
          <w:sz w:val="24"/>
          <w:szCs w:val="24"/>
        </w:rPr>
        <w:t>15</w:t>
      </w:r>
      <w:r w:rsidR="007966A5" w:rsidRPr="00FC1E33">
        <w:rPr>
          <w:rFonts w:ascii="Arial" w:eastAsia="Times New Roman" w:hAnsi="Arial" w:cs="Arial"/>
          <w:color w:val="000000" w:themeColor="text1"/>
          <w:sz w:val="24"/>
          <w:szCs w:val="24"/>
        </w:rPr>
        <w:t>.12.2025 u 8:00</w:t>
      </w:r>
      <w:r w:rsidRPr="00FC1E33">
        <w:rPr>
          <w:rFonts w:ascii="Arial" w:eastAsia="Times New Roman" w:hAnsi="Arial" w:cs="Arial"/>
          <w:color w:val="000000" w:themeColor="text1"/>
          <w:sz w:val="24"/>
          <w:szCs w:val="24"/>
        </w:rPr>
        <w:t xml:space="preserve"> </w:t>
      </w:r>
      <w:bookmarkEnd w:id="9"/>
      <w:r w:rsidRPr="00FC1E33">
        <w:rPr>
          <w:rFonts w:ascii="Arial" w:eastAsia="Times New Roman" w:hAnsi="Arial" w:cs="Arial"/>
          <w:color w:val="000000" w:themeColor="text1"/>
          <w:sz w:val="24"/>
          <w:szCs w:val="24"/>
        </w:rPr>
        <w:t>sati.</w:t>
      </w:r>
    </w:p>
    <w:p w14:paraId="01C40432" w14:textId="77777777" w:rsidR="00A5693A" w:rsidRPr="00FC1E33" w:rsidRDefault="00A5693A" w:rsidP="00A5693A">
      <w:pPr>
        <w:spacing w:after="0" w:line="240" w:lineRule="auto"/>
        <w:jc w:val="both"/>
        <w:rPr>
          <w:rFonts w:ascii="Arial" w:eastAsia="Times New Roman" w:hAnsi="Arial" w:cs="Arial"/>
          <w:b/>
          <w:bCs/>
          <w:i/>
          <w:iCs/>
          <w:color w:val="000000" w:themeColor="text1"/>
          <w:sz w:val="24"/>
          <w:szCs w:val="24"/>
        </w:rPr>
      </w:pPr>
    </w:p>
    <w:p w14:paraId="1F694202" w14:textId="017827BF" w:rsidR="007966A5" w:rsidRPr="00FC1E33" w:rsidRDefault="00A5693A" w:rsidP="008C3B91">
      <w:pPr>
        <w:spacing w:after="0" w:line="240" w:lineRule="auto"/>
        <w:jc w:val="both"/>
        <w:rPr>
          <w:rFonts w:ascii="Arial" w:eastAsia="Times New Roman" w:hAnsi="Arial" w:cs="Arial"/>
          <w:color w:val="000000" w:themeColor="text1"/>
          <w:sz w:val="24"/>
          <w:szCs w:val="24"/>
        </w:rPr>
      </w:pPr>
      <w:r w:rsidRPr="00FC1E33">
        <w:rPr>
          <w:rFonts w:ascii="Arial" w:eastAsia="Times New Roman" w:hAnsi="Arial" w:cs="Arial"/>
          <w:color w:val="000000" w:themeColor="text1"/>
          <w:sz w:val="24"/>
          <w:szCs w:val="24"/>
        </w:rPr>
        <w:t xml:space="preserve">Otvaranje ponuda održaće se dana  </w:t>
      </w:r>
      <w:r w:rsidR="00FC1E33" w:rsidRPr="00FC1E33">
        <w:rPr>
          <w:rFonts w:ascii="Arial" w:eastAsia="Times New Roman" w:hAnsi="Arial" w:cs="Arial"/>
          <w:color w:val="000000" w:themeColor="text1"/>
          <w:sz w:val="24"/>
          <w:szCs w:val="24"/>
        </w:rPr>
        <w:t>15</w:t>
      </w:r>
      <w:r w:rsidR="007966A5" w:rsidRPr="00FC1E33">
        <w:rPr>
          <w:rFonts w:ascii="Arial" w:eastAsia="Times New Roman" w:hAnsi="Arial" w:cs="Arial"/>
          <w:color w:val="000000" w:themeColor="text1"/>
          <w:sz w:val="24"/>
          <w:szCs w:val="24"/>
        </w:rPr>
        <w:t>.12.2025 u 8:00 sati.</w:t>
      </w:r>
    </w:p>
    <w:p w14:paraId="04746F16" w14:textId="0ECE679A" w:rsidR="008C3B91" w:rsidRPr="009F0B8E" w:rsidRDefault="008C3B91" w:rsidP="008C3B91">
      <w:pPr>
        <w:spacing w:after="0" w:line="240" w:lineRule="auto"/>
        <w:jc w:val="both"/>
        <w:rPr>
          <w:rFonts w:ascii="Arial" w:eastAsia="Times New Roman" w:hAnsi="Arial" w:cs="Arial"/>
          <w:b/>
          <w:color w:val="000000"/>
          <w:sz w:val="24"/>
          <w:szCs w:val="24"/>
        </w:rPr>
      </w:pPr>
      <w:r w:rsidRPr="00FC1E33">
        <w:rPr>
          <w:rFonts w:ascii="Arial" w:eastAsia="Times New Roman" w:hAnsi="Arial" w:cs="Arial"/>
          <w:b/>
          <w:color w:val="000000" w:themeColor="text1"/>
          <w:sz w:val="24"/>
          <w:szCs w:val="24"/>
        </w:rPr>
        <w:t xml:space="preserve">Dio ponude koje se ne dostavlja preko ESJN-a, a odnosi se na garanciju </w:t>
      </w:r>
      <w:r w:rsidRPr="009F0B8E">
        <w:rPr>
          <w:rFonts w:ascii="Arial" w:eastAsia="Times New Roman" w:hAnsi="Arial" w:cs="Arial"/>
          <w:b/>
          <w:color w:val="000000"/>
          <w:sz w:val="24"/>
          <w:szCs w:val="24"/>
        </w:rPr>
        <w:t xml:space="preserve">ponude dostavlja se: </w:t>
      </w:r>
    </w:p>
    <w:p w14:paraId="01D65AA4" w14:textId="77777777" w:rsidR="008C3B91" w:rsidRPr="009F0B8E" w:rsidRDefault="008C3B91" w:rsidP="008C3B91">
      <w:pPr>
        <w:spacing w:after="0" w:line="240" w:lineRule="auto"/>
        <w:jc w:val="both"/>
        <w:rPr>
          <w:rFonts w:ascii="Arial" w:eastAsia="Times New Roman" w:hAnsi="Arial" w:cs="Arial"/>
          <w:b/>
          <w:color w:val="000000"/>
          <w:sz w:val="24"/>
          <w:szCs w:val="24"/>
        </w:rPr>
      </w:pPr>
      <w:r w:rsidRPr="009F0B8E">
        <w:rPr>
          <w:rFonts w:ascii="Arial" w:eastAsia="Times New Roman" w:hAnsi="Arial" w:cs="Arial"/>
          <w:b/>
          <w:color w:val="000000"/>
          <w:sz w:val="24"/>
          <w:szCs w:val="24"/>
        </w:rPr>
        <w:t>•</w:t>
      </w:r>
      <w:r w:rsidRPr="009F0B8E">
        <w:rPr>
          <w:rFonts w:ascii="Arial" w:eastAsia="Times New Roman" w:hAnsi="Arial" w:cs="Arial"/>
          <w:b/>
          <w:color w:val="000000"/>
          <w:sz w:val="24"/>
          <w:szCs w:val="24"/>
        </w:rPr>
        <w:tab/>
        <w:t>neposrednom predajom na arhivi naručioca, na adresi Uprava pomorske sigurnosti i upravljanja lukama , Marsala Tita broj 7 Bar , kancelarija broj 1</w:t>
      </w:r>
      <w:r w:rsidR="004069F4" w:rsidRPr="009F0B8E">
        <w:rPr>
          <w:rFonts w:ascii="Arial" w:eastAsia="Times New Roman" w:hAnsi="Arial" w:cs="Arial"/>
          <w:b/>
          <w:color w:val="000000"/>
          <w:sz w:val="24"/>
          <w:szCs w:val="24"/>
        </w:rPr>
        <w:t>6</w:t>
      </w:r>
      <w:r w:rsidRPr="009F0B8E">
        <w:rPr>
          <w:rFonts w:ascii="Arial" w:eastAsia="Times New Roman" w:hAnsi="Arial" w:cs="Arial"/>
          <w:b/>
          <w:color w:val="000000"/>
          <w:sz w:val="24"/>
          <w:szCs w:val="24"/>
        </w:rPr>
        <w:t>, kod službenika za javne nabavke;</w:t>
      </w:r>
    </w:p>
    <w:p w14:paraId="175FE92C" w14:textId="387C2EBF" w:rsidR="008C3B91" w:rsidRPr="009F0B8E" w:rsidRDefault="008C3B91" w:rsidP="008C3B91">
      <w:pPr>
        <w:spacing w:after="0" w:line="240" w:lineRule="auto"/>
        <w:jc w:val="both"/>
        <w:rPr>
          <w:rFonts w:ascii="Arial" w:eastAsia="Times New Roman" w:hAnsi="Arial" w:cs="Arial"/>
          <w:b/>
          <w:color w:val="FF0000"/>
          <w:sz w:val="24"/>
          <w:szCs w:val="24"/>
        </w:rPr>
      </w:pPr>
      <w:r w:rsidRPr="009F0B8E">
        <w:rPr>
          <w:rFonts w:ascii="Arial" w:eastAsia="Times New Roman" w:hAnsi="Arial" w:cs="Arial"/>
          <w:b/>
          <w:color w:val="000000"/>
          <w:sz w:val="24"/>
          <w:szCs w:val="24"/>
        </w:rPr>
        <w:t>•</w:t>
      </w:r>
      <w:r w:rsidRPr="009F0B8E">
        <w:rPr>
          <w:rFonts w:ascii="Arial" w:eastAsia="Times New Roman" w:hAnsi="Arial" w:cs="Arial"/>
          <w:b/>
          <w:color w:val="000000"/>
          <w:sz w:val="24"/>
          <w:szCs w:val="24"/>
        </w:rPr>
        <w:tab/>
        <w:t xml:space="preserve">preporučenom pošiljkom sa povratnicom na adresi </w:t>
      </w:r>
      <w:r w:rsidR="004069F4" w:rsidRPr="009F0B8E">
        <w:rPr>
          <w:rFonts w:ascii="Arial" w:eastAsia="Times New Roman" w:hAnsi="Arial" w:cs="Arial"/>
          <w:b/>
          <w:color w:val="000000"/>
          <w:sz w:val="24"/>
          <w:szCs w:val="24"/>
        </w:rPr>
        <w:t>Uprava pomorske sigurnosti i upravljanja lukama , Marsala Tita broj 7 Bar</w:t>
      </w:r>
      <w:r w:rsidRPr="009F0B8E">
        <w:rPr>
          <w:rFonts w:ascii="Arial" w:eastAsia="Times New Roman" w:hAnsi="Arial" w:cs="Arial"/>
          <w:b/>
          <w:color w:val="000000"/>
          <w:sz w:val="24"/>
          <w:szCs w:val="24"/>
        </w:rPr>
        <w:t xml:space="preserve">, radnim danima od 07 do </w:t>
      </w:r>
      <w:r w:rsidR="004069F4" w:rsidRPr="009F0B8E">
        <w:rPr>
          <w:rFonts w:ascii="Arial" w:eastAsia="Times New Roman" w:hAnsi="Arial" w:cs="Arial"/>
          <w:b/>
          <w:color w:val="000000"/>
          <w:sz w:val="24"/>
          <w:szCs w:val="24"/>
        </w:rPr>
        <w:t>14</w:t>
      </w:r>
      <w:r w:rsidRPr="009F0B8E">
        <w:rPr>
          <w:rFonts w:ascii="Arial" w:eastAsia="Times New Roman" w:hAnsi="Arial" w:cs="Arial"/>
          <w:b/>
          <w:color w:val="000000"/>
          <w:sz w:val="24"/>
          <w:szCs w:val="24"/>
        </w:rPr>
        <w:t xml:space="preserve"> h, zaključno sa danom </w:t>
      </w:r>
      <w:r w:rsidR="00FC1E33">
        <w:rPr>
          <w:rFonts w:ascii="Arial" w:eastAsia="Times New Roman" w:hAnsi="Arial" w:cs="Arial"/>
          <w:b/>
          <w:color w:val="FF0000"/>
          <w:sz w:val="24"/>
          <w:szCs w:val="24"/>
        </w:rPr>
        <w:t>15</w:t>
      </w:r>
      <w:r w:rsidR="007966A5" w:rsidRPr="007966A5">
        <w:rPr>
          <w:rFonts w:ascii="Arial" w:eastAsia="Times New Roman" w:hAnsi="Arial" w:cs="Arial"/>
          <w:b/>
          <w:color w:val="FF0000"/>
          <w:sz w:val="24"/>
          <w:szCs w:val="24"/>
        </w:rPr>
        <w:t xml:space="preserve">.12.2025 u 8:00 </w:t>
      </w:r>
      <w:r w:rsidR="00785EF4" w:rsidRPr="009F0B8E">
        <w:rPr>
          <w:rFonts w:ascii="Arial" w:eastAsia="Times New Roman" w:hAnsi="Arial" w:cs="Arial"/>
          <w:b/>
          <w:color w:val="FF0000"/>
          <w:sz w:val="24"/>
          <w:szCs w:val="24"/>
        </w:rPr>
        <w:t xml:space="preserve"> sati</w:t>
      </w:r>
    </w:p>
    <w:p w14:paraId="5580FB2D"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030D50C"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2"/>
      <w:r w:rsidRPr="0098373F">
        <w:rPr>
          <w:rFonts w:ascii="Arial" w:eastAsia="Times New Roman" w:hAnsi="Arial" w:cs="Arial"/>
          <w:b/>
          <w:sz w:val="24"/>
          <w:szCs w:val="24"/>
        </w:rPr>
        <w:t>USLOVI ZA AKTIVIRANJE GARANCIJE PONUDE</w:t>
      </w:r>
      <w:r w:rsidRPr="0098373F">
        <w:rPr>
          <w:rFonts w:ascii="Arial" w:eastAsia="Times New Roman" w:hAnsi="Arial" w:cs="Arial"/>
          <w:b/>
          <w:sz w:val="24"/>
          <w:szCs w:val="24"/>
          <w:vertAlign w:val="superscript"/>
        </w:rPr>
        <w:footnoteReference w:id="7"/>
      </w:r>
      <w:bookmarkEnd w:id="10"/>
    </w:p>
    <w:p w14:paraId="7C6A162E"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CE1E756" w14:textId="77777777"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14:paraId="51749533"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008C9FE5"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3"/>
      <w:r w:rsidRPr="0098373F">
        <w:rPr>
          <w:rFonts w:ascii="Arial" w:eastAsia="Times New Roman" w:hAnsi="Arial" w:cs="Arial"/>
          <w:b/>
          <w:sz w:val="24"/>
          <w:szCs w:val="24"/>
        </w:rPr>
        <w:t>TAJNOST PODATAKA</w:t>
      </w:r>
      <w:bookmarkEnd w:id="11"/>
    </w:p>
    <w:p w14:paraId="2DDEC9EB"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14:paraId="56F4F8EA"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14:paraId="0EFE055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2205C36"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6E7E4986"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DD78593" w14:textId="77777777" w:rsidR="00A5693A" w:rsidRPr="0098373F" w:rsidRDefault="00A5693A" w:rsidP="00A5693A">
      <w:pPr>
        <w:spacing w:after="0" w:line="240" w:lineRule="auto"/>
        <w:rPr>
          <w:rFonts w:ascii="Arial" w:eastAsia="Times New Roman" w:hAnsi="Arial" w:cs="Arial"/>
          <w:sz w:val="24"/>
          <w:szCs w:val="24"/>
        </w:rPr>
      </w:pPr>
    </w:p>
    <w:p w14:paraId="502C47D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2" w:name="_Toc62730564"/>
      <w:r w:rsidRPr="0098373F">
        <w:rPr>
          <w:rFonts w:ascii="Arial" w:eastAsia="Times New Roman" w:hAnsi="Arial" w:cs="Arial"/>
          <w:b/>
          <w:sz w:val="24"/>
          <w:szCs w:val="24"/>
        </w:rPr>
        <w:t>UPUTSTVO ZA SAČINJAVANJE PONUDE</w:t>
      </w:r>
      <w:bookmarkEnd w:id="12"/>
    </w:p>
    <w:p w14:paraId="4DCC2106" w14:textId="77777777" w:rsidR="00A5693A" w:rsidRPr="0098373F" w:rsidRDefault="00A5693A" w:rsidP="00A5693A">
      <w:pPr>
        <w:spacing w:after="0" w:line="240" w:lineRule="auto"/>
        <w:rPr>
          <w:rFonts w:ascii="Arial" w:eastAsia="Times New Roman" w:hAnsi="Arial" w:cs="Arial"/>
          <w:sz w:val="24"/>
          <w:szCs w:val="24"/>
        </w:rPr>
      </w:pPr>
    </w:p>
    <w:p w14:paraId="2B1BC5F0"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63854B19"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0B9EDFCB" w14:textId="77777777"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14:paraId="68FC1CD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AEABFB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5"/>
      <w:r w:rsidRPr="0098373F">
        <w:rPr>
          <w:rFonts w:ascii="Arial" w:eastAsia="Times New Roman" w:hAnsi="Arial" w:cs="Arial"/>
          <w:b/>
          <w:sz w:val="24"/>
          <w:szCs w:val="24"/>
        </w:rPr>
        <w:t>NAČIN ZAKLJUČIVANJA I IZMJENE UGOVORA O JAVNOJ NABAVCI</w:t>
      </w:r>
      <w:bookmarkEnd w:id="13"/>
    </w:p>
    <w:p w14:paraId="0AC8B881" w14:textId="77777777" w:rsidR="00A5693A" w:rsidRPr="0098373F" w:rsidRDefault="00A5693A" w:rsidP="00A5693A">
      <w:pPr>
        <w:spacing w:after="0" w:line="240" w:lineRule="auto"/>
        <w:jc w:val="both"/>
        <w:rPr>
          <w:rFonts w:ascii="Arial" w:eastAsia="Times New Roman" w:hAnsi="Arial" w:cs="Arial"/>
          <w:i/>
          <w:sz w:val="24"/>
          <w:szCs w:val="24"/>
        </w:rPr>
      </w:pPr>
    </w:p>
    <w:p w14:paraId="515AE01D"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6549BAB" w14:textId="77777777" w:rsidR="00A5693A" w:rsidRPr="0098373F" w:rsidRDefault="00A5693A" w:rsidP="00A5693A">
      <w:pPr>
        <w:spacing w:after="0" w:line="240" w:lineRule="auto"/>
        <w:jc w:val="both"/>
        <w:rPr>
          <w:rFonts w:ascii="Arial" w:eastAsia="Times New Roman" w:hAnsi="Arial" w:cs="Arial"/>
          <w:sz w:val="24"/>
          <w:szCs w:val="24"/>
        </w:rPr>
      </w:pPr>
    </w:p>
    <w:p w14:paraId="16E4AE8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5E07A4B1" w14:textId="77777777" w:rsidR="00A5693A" w:rsidRPr="0098373F" w:rsidRDefault="00A5693A" w:rsidP="00A5693A">
      <w:pPr>
        <w:spacing w:after="0" w:line="240" w:lineRule="auto"/>
        <w:jc w:val="both"/>
        <w:rPr>
          <w:rFonts w:ascii="Arial" w:eastAsia="Times New Roman" w:hAnsi="Arial" w:cs="Arial"/>
          <w:sz w:val="24"/>
          <w:szCs w:val="24"/>
        </w:rPr>
      </w:pPr>
    </w:p>
    <w:p w14:paraId="6645F09E"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8"/>
      </w:r>
    </w:p>
    <w:p w14:paraId="242CC0D5" w14:textId="77777777" w:rsidR="00A5693A" w:rsidRPr="0098373F" w:rsidRDefault="00A5693A" w:rsidP="00A5693A">
      <w:pPr>
        <w:spacing w:after="0" w:line="240" w:lineRule="auto"/>
        <w:jc w:val="both"/>
        <w:rPr>
          <w:rFonts w:ascii="Arial" w:eastAsia="Times New Roman" w:hAnsi="Arial" w:cs="Arial"/>
          <w:sz w:val="24"/>
          <w:szCs w:val="24"/>
        </w:rPr>
      </w:pPr>
    </w:p>
    <w:p w14:paraId="63EE6047"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Podatke o Naručiocu i Ponuđaču/Izvršioca;</w:t>
      </w:r>
    </w:p>
    <w:p w14:paraId="4AF066C6"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Osnov ugovora;</w:t>
      </w:r>
    </w:p>
    <w:p w14:paraId="03A391C0"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Predmet ugovora;</w:t>
      </w:r>
    </w:p>
    <w:p w14:paraId="351B21BB" w14:textId="77777777"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Ugovorenu vrijednost sa pdv-om (</w:t>
      </w:r>
      <w:r w:rsidRPr="0098373F">
        <w:rPr>
          <w:rFonts w:ascii="Arial" w:eastAsia="Times New Roman" w:hAnsi="Arial" w:cs="Arial"/>
          <w:sz w:val="24"/>
          <w:szCs w:val="24"/>
          <w:lang w:val="en-US"/>
        </w:rPr>
        <w:t>ugovorena vrijednost bez pdv-a, vrijednost pdv-a)</w:t>
      </w:r>
      <w:r w:rsidRPr="0098373F">
        <w:rPr>
          <w:rFonts w:ascii="Arial" w:eastAsia="Times New Roman" w:hAnsi="Arial" w:cs="Arial"/>
          <w:sz w:val="24"/>
          <w:szCs w:val="24"/>
          <w:lang w:val="sr-Latn-CS"/>
        </w:rPr>
        <w:t xml:space="preserve">; </w:t>
      </w:r>
    </w:p>
    <w:p w14:paraId="6CE9D880" w14:textId="77777777"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Raskid ugovora</w:t>
      </w:r>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r w:rsidRPr="0098373F">
        <w:rPr>
          <w:rFonts w:ascii="Arial" w:eastAsia="Times New Roman" w:hAnsi="Arial" w:cs="Arial"/>
          <w:sz w:val="24"/>
          <w:szCs w:val="24"/>
          <w:lang w:val="en-US"/>
        </w:rPr>
        <w:t>će do raskida Ugovora doći ako Ponuđač/Izvršilac ne bude izvršavao svoje obaveze  u  rokovima  i  na  način  predviđen  Ugovorom, kao i u slučajevima predviđenim članom 150 ZJN);</w:t>
      </w:r>
    </w:p>
    <w:p w14:paraId="622390F9"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 xml:space="preserve">Antikorupcijska klauzula, </w:t>
      </w:r>
      <w:r w:rsidRPr="0098373F">
        <w:rPr>
          <w:rFonts w:ascii="Arial" w:eastAsia="Times New Roman" w:hAnsi="Arial" w:cs="Arial"/>
          <w:sz w:val="24"/>
          <w:szCs w:val="24"/>
          <w:lang w:val="en-US"/>
        </w:rPr>
        <w:t>u smislu člana 38 stav 3 Zakona o javnim nabavkama (“Sl.list CG” br. 74/19,003/23 i 011/23);</w:t>
      </w:r>
    </w:p>
    <w:p w14:paraId="097D7EA5"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Primjenu propisa</w:t>
      </w:r>
      <w:r w:rsidRPr="0098373F">
        <w:rPr>
          <w:rFonts w:ascii="Arial" w:eastAsia="Times New Roman" w:hAnsi="Arial" w:cs="Arial"/>
          <w:sz w:val="24"/>
          <w:szCs w:val="24"/>
          <w:lang w:val="en-US"/>
        </w:rPr>
        <w:t xml:space="preserve"> (za sve što nije predviđeno Ugovorom i odredbama ZJN, shodno se primjenjuju odredbe Zakona o obligacionim odnosima i drugih pozitivnih propisa);</w:t>
      </w:r>
    </w:p>
    <w:p w14:paraId="2E703FC8"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lastRenderedPageBreak/>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234BAC35"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Sudsku nadležnost</w:t>
      </w:r>
      <w:r w:rsidRPr="0098373F">
        <w:rPr>
          <w:rFonts w:ascii="Arial" w:eastAsia="Times New Roman" w:hAnsi="Arial" w:cs="Arial"/>
          <w:sz w:val="24"/>
          <w:szCs w:val="24"/>
          <w:lang w:val="en-US"/>
        </w:rPr>
        <w:t xml:space="preserve"> (saglasnost ugovornih strana da eventualne sporove povodom Ugovora rješavaju sporazumom, u protivnom, ugovara se nadležnost stvarno nadležnog suda u Podgorici).</w:t>
      </w:r>
    </w:p>
    <w:p w14:paraId="291A2AD9" w14:textId="77777777" w:rsidR="00882E1F" w:rsidRPr="0098373F" w:rsidRDefault="00882E1F" w:rsidP="00882E1F">
      <w:pPr>
        <w:spacing w:after="0" w:line="240" w:lineRule="auto"/>
        <w:jc w:val="both"/>
        <w:rPr>
          <w:rFonts w:ascii="Arial" w:eastAsia="Times New Roman" w:hAnsi="Arial" w:cs="Arial"/>
          <w:sz w:val="24"/>
          <w:szCs w:val="24"/>
        </w:rPr>
      </w:pPr>
    </w:p>
    <w:p w14:paraId="6BEA8625" w14:textId="77777777"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14:paraId="1F2925F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14:paraId="08A142A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14:paraId="2D85D72F" w14:textId="77777777" w:rsidR="001E22CF" w:rsidRPr="0098373F" w:rsidRDefault="001E22CF" w:rsidP="001E22CF">
      <w:pPr>
        <w:spacing w:after="0" w:line="240" w:lineRule="auto"/>
        <w:jc w:val="both"/>
        <w:rPr>
          <w:rFonts w:ascii="Arial" w:eastAsia="Times New Roman" w:hAnsi="Arial" w:cs="Arial"/>
          <w:sz w:val="24"/>
          <w:szCs w:val="24"/>
        </w:rPr>
      </w:pPr>
    </w:p>
    <w:p w14:paraId="029CDE80"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4" w:name="_Toc62730566"/>
      <w:r w:rsidRPr="0098373F">
        <w:rPr>
          <w:rFonts w:ascii="Arial" w:eastAsia="Times New Roman" w:hAnsi="Arial" w:cs="Arial"/>
          <w:b/>
          <w:sz w:val="24"/>
          <w:szCs w:val="24"/>
        </w:rPr>
        <w:t>ZAHTJEV ZA POJAŠNJENJE ILI IZMJENU I DOPUNU TENDERSKE DOKUMENTACIJE</w:t>
      </w:r>
      <w:bookmarkEnd w:id="14"/>
    </w:p>
    <w:p w14:paraId="57107F5C" w14:textId="77777777" w:rsidR="00A5693A" w:rsidRPr="0098373F" w:rsidRDefault="00A5693A" w:rsidP="00A5693A">
      <w:pPr>
        <w:spacing w:after="0" w:line="240" w:lineRule="auto"/>
        <w:jc w:val="both"/>
        <w:rPr>
          <w:rFonts w:ascii="Arial" w:eastAsia="Times New Roman" w:hAnsi="Arial" w:cs="Arial"/>
          <w:sz w:val="24"/>
          <w:szCs w:val="24"/>
        </w:rPr>
      </w:pPr>
    </w:p>
    <w:p w14:paraId="2EF2C25E" w14:textId="77777777"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21767BE" w14:textId="77777777" w:rsidR="00A5693A" w:rsidRPr="0098373F" w:rsidRDefault="00A5693A" w:rsidP="00A5693A">
      <w:pPr>
        <w:spacing w:after="0" w:line="240" w:lineRule="auto"/>
        <w:jc w:val="both"/>
        <w:rPr>
          <w:rFonts w:ascii="Arial" w:eastAsia="Times New Roman" w:hAnsi="Arial" w:cs="Arial"/>
          <w:sz w:val="24"/>
          <w:szCs w:val="24"/>
        </w:rPr>
      </w:pPr>
    </w:p>
    <w:p w14:paraId="46F3A47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0BF924CD" w14:textId="77777777" w:rsidR="00A5693A" w:rsidRPr="0098373F" w:rsidRDefault="00A5693A" w:rsidP="00A5693A">
      <w:pPr>
        <w:spacing w:after="0" w:line="240" w:lineRule="auto"/>
        <w:jc w:val="both"/>
        <w:rPr>
          <w:rFonts w:ascii="Arial" w:eastAsia="Times New Roman" w:hAnsi="Arial" w:cs="Arial"/>
          <w:sz w:val="24"/>
          <w:szCs w:val="24"/>
        </w:rPr>
      </w:pPr>
    </w:p>
    <w:p w14:paraId="70058F75"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14:paraId="205D642E"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39D9091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63F4D30"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581185B"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549046CE"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3DF92E51"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1B72BF55"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1C22D48E"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7F4119A8" w14:textId="77777777" w:rsidR="00F644AA" w:rsidRPr="0098373F" w:rsidRDefault="00F644AA" w:rsidP="00A5693A">
      <w:pPr>
        <w:spacing w:after="0" w:line="240" w:lineRule="auto"/>
        <w:jc w:val="both"/>
        <w:rPr>
          <w:rFonts w:ascii="Arial" w:eastAsia="Times New Roman" w:hAnsi="Arial" w:cs="Arial"/>
          <w:color w:val="000000"/>
          <w:sz w:val="24"/>
          <w:szCs w:val="24"/>
        </w:rPr>
      </w:pPr>
    </w:p>
    <w:p w14:paraId="7F824C92" w14:textId="77777777" w:rsidR="00F644AA" w:rsidRDefault="00F644AA" w:rsidP="00A5693A">
      <w:pPr>
        <w:spacing w:after="0" w:line="240" w:lineRule="auto"/>
        <w:jc w:val="both"/>
        <w:rPr>
          <w:rFonts w:ascii="Arial" w:eastAsia="Times New Roman" w:hAnsi="Arial" w:cs="Arial"/>
          <w:color w:val="000000"/>
          <w:sz w:val="24"/>
          <w:szCs w:val="24"/>
        </w:rPr>
      </w:pPr>
    </w:p>
    <w:p w14:paraId="44C077B2" w14:textId="77777777" w:rsidR="00471F63" w:rsidRDefault="00471F63" w:rsidP="00A5693A">
      <w:pPr>
        <w:spacing w:after="0" w:line="240" w:lineRule="auto"/>
        <w:jc w:val="both"/>
        <w:rPr>
          <w:rFonts w:ascii="Arial" w:eastAsia="Times New Roman" w:hAnsi="Arial" w:cs="Arial"/>
          <w:color w:val="000000"/>
          <w:sz w:val="24"/>
          <w:szCs w:val="24"/>
        </w:rPr>
      </w:pPr>
    </w:p>
    <w:p w14:paraId="26BCCED8" w14:textId="77777777" w:rsidR="00471F63" w:rsidRDefault="00471F63" w:rsidP="00A5693A">
      <w:pPr>
        <w:spacing w:after="0" w:line="240" w:lineRule="auto"/>
        <w:jc w:val="both"/>
        <w:rPr>
          <w:rFonts w:ascii="Arial" w:eastAsia="Times New Roman" w:hAnsi="Arial" w:cs="Arial"/>
          <w:color w:val="000000"/>
          <w:sz w:val="24"/>
          <w:szCs w:val="24"/>
        </w:rPr>
      </w:pPr>
    </w:p>
    <w:p w14:paraId="3457EC84" w14:textId="77777777" w:rsidR="00471F63" w:rsidRDefault="00471F63" w:rsidP="00A5693A">
      <w:pPr>
        <w:spacing w:after="0" w:line="240" w:lineRule="auto"/>
        <w:jc w:val="both"/>
        <w:rPr>
          <w:rFonts w:ascii="Arial" w:eastAsia="Times New Roman" w:hAnsi="Arial" w:cs="Arial"/>
          <w:color w:val="000000"/>
          <w:sz w:val="24"/>
          <w:szCs w:val="24"/>
        </w:rPr>
      </w:pPr>
    </w:p>
    <w:p w14:paraId="2C1958B3" w14:textId="77777777" w:rsidR="00471F63" w:rsidRDefault="00471F63" w:rsidP="00A5693A">
      <w:pPr>
        <w:spacing w:after="0" w:line="240" w:lineRule="auto"/>
        <w:jc w:val="both"/>
        <w:rPr>
          <w:rFonts w:ascii="Arial" w:eastAsia="Times New Roman" w:hAnsi="Arial" w:cs="Arial"/>
          <w:color w:val="000000"/>
          <w:sz w:val="24"/>
          <w:szCs w:val="24"/>
        </w:rPr>
      </w:pPr>
    </w:p>
    <w:p w14:paraId="636C8F36" w14:textId="77777777" w:rsidR="00471F63" w:rsidRDefault="00471F63" w:rsidP="00A5693A">
      <w:pPr>
        <w:spacing w:after="0" w:line="240" w:lineRule="auto"/>
        <w:jc w:val="both"/>
        <w:rPr>
          <w:rFonts w:ascii="Arial" w:eastAsia="Times New Roman" w:hAnsi="Arial" w:cs="Arial"/>
          <w:color w:val="000000"/>
          <w:sz w:val="24"/>
          <w:szCs w:val="24"/>
        </w:rPr>
      </w:pPr>
    </w:p>
    <w:p w14:paraId="56BEEFB2" w14:textId="77777777" w:rsidR="00471F63" w:rsidRDefault="00471F63" w:rsidP="00A5693A">
      <w:pPr>
        <w:spacing w:after="0" w:line="240" w:lineRule="auto"/>
        <w:jc w:val="both"/>
        <w:rPr>
          <w:rFonts w:ascii="Arial" w:eastAsia="Times New Roman" w:hAnsi="Arial" w:cs="Arial"/>
          <w:color w:val="000000"/>
          <w:sz w:val="24"/>
          <w:szCs w:val="24"/>
        </w:rPr>
      </w:pPr>
    </w:p>
    <w:p w14:paraId="75FE5AC6" w14:textId="77777777" w:rsidR="00471F63" w:rsidRDefault="00471F63" w:rsidP="00A5693A">
      <w:pPr>
        <w:spacing w:after="0" w:line="240" w:lineRule="auto"/>
        <w:jc w:val="both"/>
        <w:rPr>
          <w:rFonts w:ascii="Arial" w:eastAsia="Times New Roman" w:hAnsi="Arial" w:cs="Arial"/>
          <w:color w:val="000000"/>
          <w:sz w:val="24"/>
          <w:szCs w:val="24"/>
        </w:rPr>
      </w:pPr>
    </w:p>
    <w:p w14:paraId="39ED5956" w14:textId="77777777" w:rsidR="00471F63" w:rsidRDefault="00471F63" w:rsidP="00A5693A">
      <w:pPr>
        <w:spacing w:after="0" w:line="240" w:lineRule="auto"/>
        <w:jc w:val="both"/>
        <w:rPr>
          <w:rFonts w:ascii="Arial" w:eastAsia="Times New Roman" w:hAnsi="Arial" w:cs="Arial"/>
          <w:color w:val="000000"/>
          <w:sz w:val="24"/>
          <w:szCs w:val="24"/>
        </w:rPr>
      </w:pPr>
    </w:p>
    <w:p w14:paraId="61891860" w14:textId="77777777" w:rsidR="00206E8C" w:rsidRDefault="00206E8C" w:rsidP="00A5693A">
      <w:pPr>
        <w:spacing w:after="0" w:line="240" w:lineRule="auto"/>
        <w:jc w:val="both"/>
        <w:rPr>
          <w:rFonts w:ascii="Arial" w:eastAsia="Times New Roman" w:hAnsi="Arial" w:cs="Arial"/>
          <w:color w:val="000000"/>
          <w:sz w:val="24"/>
          <w:szCs w:val="24"/>
        </w:rPr>
      </w:pPr>
    </w:p>
    <w:p w14:paraId="6378F66F" w14:textId="77777777" w:rsidR="00206E8C" w:rsidRPr="0098373F" w:rsidRDefault="00206E8C" w:rsidP="00A5693A">
      <w:pPr>
        <w:spacing w:after="0" w:line="240" w:lineRule="auto"/>
        <w:jc w:val="both"/>
        <w:rPr>
          <w:rFonts w:ascii="Arial" w:eastAsia="Times New Roman" w:hAnsi="Arial" w:cs="Arial"/>
          <w:color w:val="000000"/>
          <w:sz w:val="24"/>
          <w:szCs w:val="24"/>
        </w:rPr>
      </w:pPr>
    </w:p>
    <w:p w14:paraId="3292FF2E"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C544F0B"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98373F">
        <w:rPr>
          <w:rFonts w:ascii="Arial" w:eastAsia="Times New Roman" w:hAnsi="Arial" w:cs="Arial"/>
          <w:b/>
          <w:sz w:val="24"/>
          <w:szCs w:val="24"/>
        </w:rPr>
        <w:t xml:space="preserve"> IZJAVA NARUČIOCA O NEPOSTOJANJU SUKOBA INTERESA</w:t>
      </w:r>
      <w:bookmarkEnd w:id="15"/>
      <w:bookmarkEnd w:id="16"/>
      <w:bookmarkEnd w:id="17"/>
    </w:p>
    <w:p w14:paraId="59692FD6"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335D1297"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149EE946" w14:textId="77777777"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2F67E1AC" w14:textId="261FA14A" w:rsidR="002E76E8"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986BDF">
        <w:rPr>
          <w:rFonts w:ascii="Arial" w:eastAsia="Times New Roman" w:hAnsi="Arial" w:cs="Arial"/>
          <w:color w:val="000000"/>
          <w:sz w:val="24"/>
          <w:szCs w:val="24"/>
        </w:rPr>
        <w:t>06-012/25-3530/2</w:t>
      </w:r>
    </w:p>
    <w:p w14:paraId="3F4942A6" w14:textId="1F26C406" w:rsidR="00B52FD1" w:rsidRPr="0098373F" w:rsidRDefault="00A5693A" w:rsidP="00A5693A">
      <w:pPr>
        <w:spacing w:after="0" w:line="240" w:lineRule="auto"/>
        <w:jc w:val="both"/>
        <w:rPr>
          <w:rFonts w:ascii="Arial" w:eastAsia="Times New Roman" w:hAnsi="Arial" w:cs="Arial"/>
          <w:b/>
          <w:bCs/>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1938F3">
        <w:rPr>
          <w:rFonts w:ascii="Arial" w:eastAsia="Times New Roman" w:hAnsi="Arial" w:cs="Arial"/>
          <w:color w:val="000000"/>
          <w:sz w:val="24"/>
          <w:szCs w:val="24"/>
        </w:rPr>
        <w:t xml:space="preserve"> </w:t>
      </w:r>
      <w:r w:rsidR="00986BDF">
        <w:rPr>
          <w:rFonts w:ascii="Arial" w:eastAsia="Times New Roman" w:hAnsi="Arial" w:cs="Arial"/>
          <w:color w:val="000000"/>
          <w:sz w:val="24"/>
          <w:szCs w:val="24"/>
        </w:rPr>
        <w:t>19.11.2025.god</w:t>
      </w:r>
    </w:p>
    <w:p w14:paraId="788EB8DC"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1656D8F8" w14:textId="77777777"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14:paraId="1CCE5E1D"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33FD44F8"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164BAE0C"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7060AE90" w14:textId="77777777"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14:paraId="4815D0F5"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07FE3095" w14:textId="144C3127"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da u</w:t>
      </w:r>
      <w:r w:rsidR="00A76C6C">
        <w:rPr>
          <w:rFonts w:ascii="Arial" w:eastAsia="Times New Roman" w:hAnsi="Arial" w:cs="Arial"/>
          <w:color w:val="000000"/>
          <w:sz w:val="24"/>
          <w:szCs w:val="24"/>
        </w:rPr>
        <w:t xml:space="preserve"> otvorenom </w:t>
      </w:r>
      <w:r w:rsidRPr="0098373F">
        <w:rPr>
          <w:rFonts w:ascii="Arial" w:eastAsia="Times New Roman" w:hAnsi="Arial" w:cs="Arial"/>
          <w:color w:val="000000"/>
          <w:sz w:val="24"/>
          <w:szCs w:val="24"/>
        </w:rPr>
        <w:t xml:space="preserve"> postupku javne nabavke </w:t>
      </w:r>
      <w:r w:rsidR="00A76C6C">
        <w:rPr>
          <w:rFonts w:ascii="Arial" w:eastAsia="Times New Roman" w:hAnsi="Arial" w:cs="Arial"/>
          <w:color w:val="000000"/>
          <w:sz w:val="24"/>
          <w:szCs w:val="24"/>
        </w:rPr>
        <w:t xml:space="preserve">za nabavku </w:t>
      </w:r>
      <w:r w:rsidR="00BF67DF" w:rsidRPr="00BF67DF">
        <w:rPr>
          <w:rFonts w:ascii="Arial" w:eastAsia="Times New Roman" w:hAnsi="Arial" w:cs="Arial"/>
          <w:color w:val="000000"/>
          <w:sz w:val="24"/>
          <w:szCs w:val="24"/>
        </w:rPr>
        <w:t>i zamjen</w:t>
      </w:r>
      <w:r w:rsidR="00BF67DF">
        <w:rPr>
          <w:rFonts w:ascii="Arial" w:eastAsia="Times New Roman" w:hAnsi="Arial" w:cs="Arial"/>
          <w:color w:val="000000"/>
          <w:sz w:val="24"/>
          <w:szCs w:val="24"/>
        </w:rPr>
        <w:t>u</w:t>
      </w:r>
      <w:r w:rsidR="00BF67DF" w:rsidRPr="00BF67DF">
        <w:rPr>
          <w:rFonts w:ascii="Arial" w:eastAsia="Times New Roman" w:hAnsi="Arial" w:cs="Arial"/>
          <w:color w:val="000000"/>
          <w:sz w:val="24"/>
          <w:szCs w:val="24"/>
        </w:rPr>
        <w:t xml:space="preserve"> tubusa na spasilačkom čamcu SAR 1</w:t>
      </w:r>
      <w:r w:rsidR="00661F44">
        <w:rPr>
          <w:rFonts w:ascii="Arial" w:eastAsia="Times New Roman" w:hAnsi="Arial" w:cs="Arial"/>
          <w:color w:val="000000"/>
          <w:sz w:val="24"/>
          <w:szCs w:val="24"/>
        </w:rPr>
        <w:t>,</w:t>
      </w:r>
      <w:r w:rsidR="00661F44" w:rsidRPr="00661F44">
        <w:rPr>
          <w:rFonts w:ascii="Arial" w:eastAsia="Times New Roman" w:hAnsi="Arial" w:cs="Arial"/>
          <w:color w:val="000000"/>
          <w:sz w:val="24"/>
          <w:szCs w:val="24"/>
        </w:rPr>
        <w:t xml:space="preserve"> ''Tubus za spasilački čamac SAR-1 (Hybrid Boat Tube) -proizvođač ‘’WING’’ ili ekvivalent’’;</w:t>
      </w:r>
      <w:r w:rsidR="00BF67DF">
        <w:rPr>
          <w:rFonts w:ascii="Arial" w:eastAsia="Times New Roman" w:hAnsi="Arial" w:cs="Arial"/>
          <w:color w:val="000000"/>
          <w:sz w:val="24"/>
          <w:szCs w:val="24"/>
        </w:rPr>
        <w:t xml:space="preserve">, </w:t>
      </w:r>
      <w:r w:rsidR="00A6710C">
        <w:rPr>
          <w:rFonts w:ascii="Arial" w:eastAsia="Times New Roman" w:hAnsi="Arial" w:cs="Arial"/>
          <w:color w:val="000000"/>
          <w:sz w:val="24"/>
          <w:szCs w:val="24"/>
        </w:rPr>
        <w:t xml:space="preserve">redni broj plana </w:t>
      </w:r>
      <w:r w:rsidR="00BF67DF">
        <w:rPr>
          <w:rFonts w:ascii="Arial" w:eastAsia="Times New Roman" w:hAnsi="Arial" w:cs="Arial"/>
          <w:color w:val="000000"/>
          <w:sz w:val="24"/>
          <w:szCs w:val="24"/>
        </w:rPr>
        <w:t xml:space="preserve">55 Robe </w:t>
      </w:r>
      <w:r w:rsidR="00A6710C">
        <w:rPr>
          <w:rFonts w:ascii="Arial" w:eastAsia="Times New Roman" w:hAnsi="Arial" w:cs="Arial"/>
          <w:color w:val="000000"/>
          <w:sz w:val="24"/>
          <w:szCs w:val="24"/>
        </w:rPr>
        <w:t xml:space="preserve"> </w:t>
      </w:r>
      <w:r w:rsidR="002E76E8">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 xml:space="preserve">iz </w:t>
      </w:r>
      <w:r w:rsidR="00A6710C">
        <w:rPr>
          <w:rFonts w:ascii="Arial" w:eastAsia="Times New Roman" w:hAnsi="Arial" w:cs="Arial"/>
          <w:color w:val="000000"/>
          <w:sz w:val="24"/>
          <w:szCs w:val="24"/>
        </w:rPr>
        <w:t>Plana   javne nabavke</w:t>
      </w:r>
      <w:r w:rsidR="00827C77">
        <w:rPr>
          <w:rFonts w:ascii="Arial" w:eastAsia="Times New Roman" w:hAnsi="Arial" w:cs="Arial"/>
          <w:color w:val="000000"/>
          <w:sz w:val="24"/>
          <w:szCs w:val="24"/>
        </w:rPr>
        <w:t xml:space="preserve"> za 2025. godinu , </w:t>
      </w:r>
      <w:r w:rsidR="00CC4A3E" w:rsidRPr="00CC4A3E">
        <w:rPr>
          <w:rFonts w:ascii="Arial" w:eastAsia="Times New Roman" w:hAnsi="Arial" w:cs="Arial"/>
          <w:color w:val="000000"/>
          <w:sz w:val="24"/>
          <w:szCs w:val="24"/>
        </w:rPr>
        <w:t xml:space="preserve"> broj  </w:t>
      </w:r>
      <w:r w:rsidR="002E76E8">
        <w:rPr>
          <w:rFonts w:ascii="Arial" w:eastAsia="Times New Roman" w:hAnsi="Arial" w:cs="Arial"/>
          <w:color w:val="000000"/>
          <w:sz w:val="24"/>
          <w:szCs w:val="24"/>
        </w:rPr>
        <w:t xml:space="preserve">06-012/25-647/2 od 24.03.2025. godine </w:t>
      </w:r>
      <w:r w:rsidR="00BF67DF">
        <w:rPr>
          <w:rFonts w:ascii="Arial" w:eastAsia="Times New Roman" w:hAnsi="Arial" w:cs="Arial"/>
          <w:color w:val="000000"/>
          <w:sz w:val="24"/>
          <w:szCs w:val="24"/>
        </w:rPr>
        <w:t xml:space="preserve"> Izmjena 2</w:t>
      </w:r>
      <w:r w:rsidR="002D275C">
        <w:rPr>
          <w:rFonts w:ascii="Arial" w:eastAsia="Times New Roman" w:hAnsi="Arial" w:cs="Arial"/>
          <w:color w:val="000000"/>
          <w:sz w:val="24"/>
          <w:szCs w:val="24"/>
        </w:rPr>
        <w:t xml:space="preserve"> ( odobrena 4.11.2025 u 2:25pm)</w:t>
      </w:r>
      <w:r w:rsidR="00CC4A3E" w:rsidRPr="00CC4A3E">
        <w:rPr>
          <w:rFonts w:ascii="Arial" w:eastAsia="Times New Roman" w:hAnsi="Arial" w:cs="Arial"/>
          <w:color w:val="000000"/>
          <w:sz w:val="24"/>
          <w:szCs w:val="24"/>
        </w:rPr>
        <w:t xml:space="preserve"> , pregled plana </w:t>
      </w:r>
      <w:r w:rsidR="002E76E8">
        <w:rPr>
          <w:rFonts w:ascii="Arial" w:eastAsia="Times New Roman" w:hAnsi="Arial" w:cs="Arial"/>
          <w:color w:val="000000"/>
          <w:sz w:val="24"/>
          <w:szCs w:val="24"/>
        </w:rPr>
        <w:t>#21452</w:t>
      </w:r>
      <w:r w:rsidR="00827C77">
        <w:rPr>
          <w:rFonts w:ascii="Arial" w:eastAsia="Times New Roman" w:hAnsi="Arial" w:cs="Arial"/>
          <w:color w:val="000000"/>
          <w:sz w:val="24"/>
          <w:szCs w:val="24"/>
        </w:rPr>
        <w:t xml:space="preserve"> ,</w:t>
      </w:r>
      <w:r w:rsidR="003E6943">
        <w:rPr>
          <w:rFonts w:ascii="Arial" w:eastAsia="Times New Roman" w:hAnsi="Arial" w:cs="Arial"/>
          <w:color w:val="000000"/>
          <w:sz w:val="24"/>
          <w:szCs w:val="24"/>
        </w:rPr>
        <w:t xml:space="preserve"> sa pozicije 4</w:t>
      </w:r>
      <w:r w:rsidR="00BF67DF">
        <w:rPr>
          <w:rFonts w:ascii="Arial" w:eastAsia="Times New Roman" w:hAnsi="Arial" w:cs="Arial"/>
          <w:color w:val="000000"/>
          <w:sz w:val="24"/>
          <w:szCs w:val="24"/>
        </w:rPr>
        <w:t>416</w:t>
      </w:r>
      <w:r w:rsidR="00A76C6C">
        <w:rPr>
          <w:rFonts w:ascii="Arial" w:eastAsia="Times New Roman" w:hAnsi="Arial" w:cs="Arial"/>
          <w:color w:val="000000"/>
          <w:sz w:val="24"/>
          <w:szCs w:val="24"/>
        </w:rPr>
        <w:t xml:space="preserve"> ,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3D9A74FC"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6986AB81" w14:textId="77777777" w:rsidR="00A5693A" w:rsidRDefault="00A5693A" w:rsidP="00A5693A">
      <w:pPr>
        <w:tabs>
          <w:tab w:val="left" w:pos="3290"/>
        </w:tabs>
        <w:spacing w:after="0" w:line="240" w:lineRule="auto"/>
        <w:jc w:val="both"/>
        <w:rPr>
          <w:rFonts w:ascii="Arial" w:eastAsia="Times New Roman" w:hAnsi="Arial" w:cs="Arial"/>
          <w:color w:val="000000"/>
          <w:sz w:val="24"/>
          <w:szCs w:val="24"/>
        </w:rPr>
      </w:pPr>
    </w:p>
    <w:p w14:paraId="6E6E6A66" w14:textId="77777777"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14:paraId="1CF4B288" w14:textId="77777777" w:rsidR="000C53A9" w:rsidRDefault="00A5693A" w:rsidP="000C53A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Ovlašćeno lice naručioca </w:t>
      </w:r>
      <w:r w:rsidR="00F644AA" w:rsidRPr="00A00AD6">
        <w:rPr>
          <w:rFonts w:ascii="Arial" w:eastAsia="Times New Roman" w:hAnsi="Arial" w:cs="Arial"/>
          <w:color w:val="000000"/>
        </w:rPr>
        <w:t>v.d direktor</w:t>
      </w:r>
      <w:r w:rsidR="00A475BA">
        <w:rPr>
          <w:rFonts w:ascii="Arial" w:eastAsia="Times New Roman" w:hAnsi="Arial" w:cs="Arial"/>
          <w:color w:val="000000"/>
        </w:rPr>
        <w:t xml:space="preserve">a </w:t>
      </w:r>
      <w:r w:rsidR="00F644AA" w:rsidRPr="00A00AD6">
        <w:rPr>
          <w:rFonts w:ascii="Arial" w:eastAsia="Times New Roman" w:hAnsi="Arial" w:cs="Arial"/>
          <w:color w:val="000000"/>
        </w:rPr>
        <w:t xml:space="preserve"> </w:t>
      </w:r>
      <w:r w:rsidR="00731C7B">
        <w:rPr>
          <w:rFonts w:ascii="Arial" w:eastAsia="Times New Roman" w:hAnsi="Arial" w:cs="Arial"/>
          <w:color w:val="000000"/>
        </w:rPr>
        <w:t>Nebojša Kaljević</w:t>
      </w:r>
      <w:r w:rsidR="00F644AA" w:rsidRPr="00A00AD6">
        <w:rPr>
          <w:rFonts w:ascii="Arial" w:eastAsia="Times New Roman" w:hAnsi="Arial" w:cs="Arial"/>
          <w:color w:val="000000"/>
        </w:rPr>
        <w:t>_</w:t>
      </w:r>
      <w:r w:rsidR="004F65B9">
        <w:rPr>
          <w:rFonts w:ascii="Arial" w:eastAsia="Times New Roman" w:hAnsi="Arial" w:cs="Arial"/>
          <w:color w:val="000000"/>
        </w:rPr>
        <w:t xml:space="preserve"> _______________  </w:t>
      </w:r>
      <w:r w:rsidR="00D9744C">
        <w:rPr>
          <w:rFonts w:ascii="Arial" w:eastAsia="Times New Roman" w:hAnsi="Arial" w:cs="Arial"/>
          <w:color w:val="000000"/>
        </w:rPr>
        <w:t>___________</w:t>
      </w:r>
      <w:r w:rsidR="00F644AA" w:rsidRPr="00A00AD6">
        <w:rPr>
          <w:rFonts w:ascii="Arial" w:eastAsia="Times New Roman" w:hAnsi="Arial" w:cs="Arial"/>
          <w:color w:val="000000"/>
        </w:rPr>
        <w:t>_________________</w:t>
      </w:r>
    </w:p>
    <w:p w14:paraId="7271DF66" w14:textId="77777777" w:rsidR="000C53A9"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color w:val="000000"/>
        </w:rPr>
        <w:t xml:space="preserve">                                                                                           </w:t>
      </w:r>
      <w:r w:rsidR="00A5693A" w:rsidRPr="00A00AD6">
        <w:rPr>
          <w:rFonts w:ascii="Arial" w:eastAsia="Times New Roman" w:hAnsi="Arial" w:cs="Arial"/>
          <w:i/>
          <w:iCs/>
          <w:color w:val="000000"/>
        </w:rPr>
        <w:t>s.r.</w:t>
      </w:r>
    </w:p>
    <w:p w14:paraId="15943DA6" w14:textId="77777777" w:rsidR="000C53A9" w:rsidRPr="000C53A9" w:rsidRDefault="000C53A9" w:rsidP="000C53A9">
      <w:pPr>
        <w:tabs>
          <w:tab w:val="left" w:pos="3290"/>
        </w:tabs>
        <w:spacing w:after="0" w:line="240" w:lineRule="auto"/>
        <w:rPr>
          <w:rFonts w:ascii="Arial" w:eastAsia="Times New Roman" w:hAnsi="Arial" w:cs="Arial"/>
          <w:i/>
          <w:iCs/>
          <w:color w:val="000000"/>
        </w:rPr>
      </w:pPr>
    </w:p>
    <w:p w14:paraId="730DCADD" w14:textId="77777777" w:rsidR="000C53A9" w:rsidRDefault="00A5693A" w:rsidP="000C53A9">
      <w:pPr>
        <w:tabs>
          <w:tab w:val="left" w:pos="3290"/>
        </w:tabs>
        <w:spacing w:after="0" w:line="240" w:lineRule="auto"/>
        <w:rPr>
          <w:rFonts w:ascii="Arial" w:eastAsia="Times New Roman" w:hAnsi="Arial" w:cs="Arial"/>
          <w:i/>
          <w:iCs/>
          <w:color w:val="000000"/>
        </w:rPr>
      </w:pPr>
      <w:r w:rsidRPr="00A00AD6">
        <w:rPr>
          <w:rFonts w:ascii="Arial" w:eastAsia="Times New Roman" w:hAnsi="Arial" w:cs="Arial"/>
          <w:color w:val="000000"/>
        </w:rPr>
        <w:t xml:space="preserve">Službenik za javne nabavke </w:t>
      </w:r>
      <w:r w:rsidR="00F644AA" w:rsidRPr="00A00AD6">
        <w:rPr>
          <w:rFonts w:ascii="Arial" w:eastAsia="Times New Roman" w:hAnsi="Arial" w:cs="Arial"/>
          <w:color w:val="000000"/>
        </w:rPr>
        <w:t>Vesna Bakić</w:t>
      </w:r>
      <w:r w:rsidRPr="00A00AD6">
        <w:rPr>
          <w:rFonts w:ascii="Arial" w:eastAsia="Times New Roman" w:hAnsi="Arial" w:cs="Arial"/>
          <w:i/>
          <w:iCs/>
          <w:color w:val="000000"/>
        </w:rPr>
        <w:t xml:space="preserve"> </w:t>
      </w:r>
      <w:r w:rsidR="000C53A9">
        <w:rPr>
          <w:rFonts w:ascii="Arial" w:eastAsia="Times New Roman" w:hAnsi="Arial" w:cs="Arial"/>
          <w:i/>
          <w:iCs/>
          <w:color w:val="000000"/>
        </w:rPr>
        <w:t>___________________</w:t>
      </w:r>
    </w:p>
    <w:p w14:paraId="732C7E03" w14:textId="77777777" w:rsidR="00A5693A" w:rsidRPr="00A00AD6"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i/>
          <w:iCs/>
          <w:color w:val="000000"/>
        </w:rPr>
        <w:t xml:space="preserve">                                                                                      </w:t>
      </w:r>
      <w:r w:rsidR="00A5693A" w:rsidRPr="00A00AD6">
        <w:rPr>
          <w:rFonts w:ascii="Arial" w:eastAsia="Times New Roman" w:hAnsi="Arial" w:cs="Arial"/>
          <w:i/>
          <w:iCs/>
          <w:color w:val="000000"/>
        </w:rPr>
        <w:t xml:space="preserve"> s.r.</w:t>
      </w:r>
    </w:p>
    <w:p w14:paraId="0CEB3181" w14:textId="77777777" w:rsidR="00E222C0" w:rsidRPr="00A00AD6" w:rsidRDefault="00E222C0" w:rsidP="00A5693A">
      <w:pPr>
        <w:tabs>
          <w:tab w:val="left" w:pos="3290"/>
        </w:tabs>
        <w:spacing w:after="0" w:line="240" w:lineRule="auto"/>
        <w:ind w:left="5664" w:firstLine="708"/>
        <w:jc w:val="center"/>
        <w:rPr>
          <w:rFonts w:ascii="Arial" w:eastAsia="Times New Roman" w:hAnsi="Arial" w:cs="Arial"/>
          <w:i/>
          <w:iCs/>
          <w:color w:val="000000"/>
        </w:rPr>
      </w:pPr>
    </w:p>
    <w:p w14:paraId="35D6D172" w14:textId="6AE111E1" w:rsidR="00E222C0"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Lice koje je učestvovalo u planiranju javne nabavke </w:t>
      </w:r>
      <w:r w:rsidR="00BF67DF">
        <w:rPr>
          <w:rFonts w:ascii="Arial" w:eastAsia="Times New Roman" w:hAnsi="Arial" w:cs="Arial"/>
          <w:color w:val="000000"/>
        </w:rPr>
        <w:t>Žarko Lukšić</w:t>
      </w:r>
      <w:r w:rsidR="00B52FD1" w:rsidRPr="00A00AD6">
        <w:rPr>
          <w:rFonts w:ascii="Arial" w:eastAsia="Times New Roman" w:hAnsi="Arial" w:cs="Arial"/>
          <w:color w:val="000000"/>
        </w:rPr>
        <w:t xml:space="preserve"> </w:t>
      </w:r>
      <w:r w:rsidR="000C53A9">
        <w:rPr>
          <w:rFonts w:ascii="Arial" w:eastAsia="Times New Roman" w:hAnsi="Arial" w:cs="Arial"/>
          <w:color w:val="000000"/>
        </w:rPr>
        <w:t>_________________</w:t>
      </w:r>
    </w:p>
    <w:p w14:paraId="0D2DC301" w14:textId="77777777" w:rsidR="00A00AD6" w:rsidRPr="00A00AD6" w:rsidRDefault="000C53A9" w:rsidP="000C53A9">
      <w:pPr>
        <w:tabs>
          <w:tab w:val="left" w:pos="7185"/>
        </w:tabs>
        <w:spacing w:after="0" w:line="240" w:lineRule="auto"/>
        <w:rPr>
          <w:rFonts w:ascii="Arial" w:eastAsia="Times New Roman" w:hAnsi="Arial" w:cs="Arial"/>
          <w:color w:val="000000"/>
        </w:rPr>
      </w:pPr>
      <w:r>
        <w:rPr>
          <w:rFonts w:ascii="Arial" w:eastAsia="Times New Roman" w:hAnsi="Arial" w:cs="Arial"/>
          <w:color w:val="000000"/>
        </w:rPr>
        <w:tab/>
        <w:t>s.r</w:t>
      </w:r>
    </w:p>
    <w:p w14:paraId="2F9EC6DF" w14:textId="77777777" w:rsidR="00E222C0" w:rsidRPr="00A00AD6" w:rsidRDefault="00E222C0" w:rsidP="00F644AA">
      <w:pPr>
        <w:tabs>
          <w:tab w:val="left" w:pos="3290"/>
        </w:tabs>
        <w:spacing w:after="0" w:line="240" w:lineRule="auto"/>
        <w:rPr>
          <w:rFonts w:ascii="Arial" w:eastAsia="Times New Roman" w:hAnsi="Arial" w:cs="Arial"/>
          <w:color w:val="000000"/>
        </w:rPr>
      </w:pPr>
    </w:p>
    <w:p w14:paraId="59FCD06E" w14:textId="77777777" w:rsidR="000C53A9" w:rsidRPr="00A00AD6" w:rsidRDefault="000C53A9" w:rsidP="00BF67DF">
      <w:pPr>
        <w:spacing w:after="0" w:line="240" w:lineRule="auto"/>
        <w:rPr>
          <w:rFonts w:ascii="Arial" w:eastAsia="Times New Roman" w:hAnsi="Arial" w:cs="Arial"/>
          <w:i/>
          <w:iCs/>
          <w:color w:val="000000"/>
        </w:rPr>
      </w:pPr>
    </w:p>
    <w:p w14:paraId="52D4FADB"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4FA876CE" w14:textId="73178BCE" w:rsidR="00E222C0" w:rsidRPr="00A00AD6" w:rsidRDefault="00D9744C" w:rsidP="00A00AD6">
      <w:pPr>
        <w:tabs>
          <w:tab w:val="left" w:pos="3290"/>
        </w:tabs>
        <w:spacing w:after="0" w:line="240" w:lineRule="auto"/>
        <w:rPr>
          <w:rFonts w:ascii="Arial" w:eastAsia="Times New Roman" w:hAnsi="Arial" w:cs="Arial"/>
          <w:color w:val="000000"/>
        </w:rPr>
      </w:pPr>
      <w:r>
        <w:rPr>
          <w:rFonts w:ascii="Arial" w:eastAsia="Times New Roman" w:hAnsi="Arial" w:cs="Arial"/>
          <w:iCs/>
          <w:color w:val="000000"/>
        </w:rPr>
        <w:t xml:space="preserve">Presedavajući </w:t>
      </w:r>
      <w:r w:rsidR="00A5693A" w:rsidRPr="00A00AD6">
        <w:rPr>
          <w:rFonts w:ascii="Arial" w:eastAsia="Times New Roman" w:hAnsi="Arial" w:cs="Arial"/>
          <w:iCs/>
          <w:color w:val="000000"/>
        </w:rPr>
        <w:t xml:space="preserve"> komisije </w:t>
      </w:r>
      <w:r w:rsidR="00A5693A" w:rsidRPr="00A00AD6">
        <w:rPr>
          <w:rFonts w:ascii="Arial" w:eastAsia="Times New Roman" w:hAnsi="Arial" w:cs="Arial"/>
        </w:rPr>
        <w:t>za sprovođenje postupka javne nabavk</w:t>
      </w:r>
      <w:r w:rsidR="00A5693A" w:rsidRPr="00A00AD6">
        <w:rPr>
          <w:rFonts w:ascii="Arial" w:eastAsia="Times New Roman" w:hAnsi="Arial" w:cs="Arial"/>
          <w:iCs/>
          <w:color w:val="000000"/>
        </w:rPr>
        <w:t>e</w:t>
      </w:r>
      <w:r w:rsidR="00F644AA" w:rsidRPr="00A00AD6">
        <w:rPr>
          <w:rFonts w:ascii="Arial" w:eastAsia="Times New Roman" w:hAnsi="Arial" w:cs="Arial"/>
          <w:iCs/>
          <w:color w:val="000000"/>
        </w:rPr>
        <w:t xml:space="preserve">  </w:t>
      </w:r>
      <w:r w:rsidR="00BF67DF">
        <w:rPr>
          <w:rFonts w:ascii="Arial" w:eastAsia="Times New Roman" w:hAnsi="Arial" w:cs="Arial"/>
          <w:color w:val="000000"/>
        </w:rPr>
        <w:t>Žarko Lukšić</w:t>
      </w:r>
      <w:r w:rsidR="00AF24A9">
        <w:rPr>
          <w:rFonts w:ascii="Arial" w:eastAsia="Times New Roman" w:hAnsi="Arial" w:cs="Arial"/>
          <w:color w:val="000000"/>
        </w:rPr>
        <w:t xml:space="preserve"> </w:t>
      </w:r>
      <w:r w:rsidR="00A6710C">
        <w:rPr>
          <w:rFonts w:ascii="Arial" w:eastAsia="Times New Roman" w:hAnsi="Arial" w:cs="Arial"/>
          <w:color w:val="000000"/>
        </w:rPr>
        <w:t>_________</w:t>
      </w:r>
      <w:r w:rsidR="00B52FD1" w:rsidRPr="00A00AD6">
        <w:rPr>
          <w:rFonts w:ascii="Arial" w:eastAsia="Times New Roman" w:hAnsi="Arial" w:cs="Arial"/>
          <w:color w:val="000000"/>
        </w:rPr>
        <w:t xml:space="preserve"> </w:t>
      </w:r>
      <w:r w:rsidR="004F65B9">
        <w:rPr>
          <w:rFonts w:ascii="Arial" w:eastAsia="Times New Roman" w:hAnsi="Arial" w:cs="Arial"/>
          <w:color w:val="000000"/>
        </w:rPr>
        <w:t>_</w:t>
      </w:r>
    </w:p>
    <w:p w14:paraId="0CE28F1C" w14:textId="77777777" w:rsidR="00A00AD6" w:rsidRPr="00A00AD6" w:rsidRDefault="00A00AD6"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r>
        <w:rPr>
          <w:rFonts w:ascii="Arial" w:eastAsia="Times New Roman" w:hAnsi="Arial" w:cs="Arial"/>
          <w:color w:val="000000"/>
        </w:rPr>
        <w:t xml:space="preserve">                                                                                                                         </w:t>
      </w:r>
      <w:r w:rsidRPr="00A00AD6">
        <w:rPr>
          <w:rFonts w:ascii="Arial" w:eastAsia="Times New Roman" w:hAnsi="Arial" w:cs="Arial"/>
          <w:color w:val="000000"/>
        </w:rPr>
        <w:t xml:space="preserve">  s.r</w:t>
      </w:r>
    </w:p>
    <w:p w14:paraId="6A98E994"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0745CCC1" w14:textId="77777777" w:rsidR="00A5693A" w:rsidRPr="00A00AD6"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0C53A9">
        <w:rPr>
          <w:rFonts w:ascii="Arial" w:eastAsia="Times New Roman" w:hAnsi="Arial" w:cs="Arial"/>
          <w:iCs/>
          <w:color w:val="000000"/>
        </w:rPr>
        <w:t xml:space="preserve"> </w:t>
      </w:r>
      <w:r w:rsidR="00F644AA" w:rsidRPr="00A00AD6">
        <w:rPr>
          <w:rFonts w:ascii="Arial" w:eastAsia="Times New Roman" w:hAnsi="Arial" w:cs="Arial"/>
          <w:color w:val="000000"/>
        </w:rPr>
        <w:t>Vesna Bakić ______________</w:t>
      </w:r>
    </w:p>
    <w:p w14:paraId="1BCCB081" w14:textId="77777777" w:rsidR="00A5693A" w:rsidRPr="00A00AD6" w:rsidRDefault="00A5693A" w:rsidP="00A5693A">
      <w:pPr>
        <w:spacing w:after="0" w:line="240" w:lineRule="auto"/>
        <w:ind w:left="6372"/>
        <w:jc w:val="center"/>
        <w:rPr>
          <w:rFonts w:ascii="Arial" w:eastAsia="Times New Roman" w:hAnsi="Arial" w:cs="Arial"/>
          <w:i/>
          <w:iCs/>
          <w:color w:val="000000"/>
        </w:rPr>
      </w:pPr>
      <w:r w:rsidRPr="00A00AD6">
        <w:rPr>
          <w:rFonts w:ascii="Arial" w:eastAsia="Times New Roman" w:hAnsi="Arial" w:cs="Arial"/>
          <w:i/>
          <w:iCs/>
          <w:color w:val="000000"/>
        </w:rPr>
        <w:t>s.r.</w:t>
      </w:r>
    </w:p>
    <w:p w14:paraId="169BF4AC"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7806199C"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1D117F8B" w14:textId="77777777" w:rsidR="004F65B9" w:rsidRDefault="00A5693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color w:val="000000"/>
        </w:rPr>
        <w:t xml:space="preserve"> Danijela </w:t>
      </w:r>
    </w:p>
    <w:p w14:paraId="4356B35D" w14:textId="77777777" w:rsidR="004F65B9" w:rsidRDefault="004F65B9" w:rsidP="00435B99">
      <w:pPr>
        <w:tabs>
          <w:tab w:val="left" w:pos="3290"/>
        </w:tabs>
        <w:spacing w:after="0" w:line="240" w:lineRule="auto"/>
        <w:rPr>
          <w:rFonts w:ascii="Arial" w:eastAsia="Times New Roman" w:hAnsi="Arial" w:cs="Arial"/>
          <w:color w:val="000000"/>
        </w:rPr>
      </w:pPr>
    </w:p>
    <w:p w14:paraId="702BD5A4" w14:textId="77777777" w:rsidR="00A5693A" w:rsidRPr="00A00AD6" w:rsidRDefault="00F644A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Ratković__</w:t>
      </w:r>
      <w:r w:rsidR="00A6710C">
        <w:rPr>
          <w:rFonts w:ascii="Arial" w:eastAsia="Times New Roman" w:hAnsi="Arial" w:cs="Arial"/>
          <w:color w:val="000000"/>
        </w:rPr>
        <w:t>___________</w:t>
      </w:r>
      <w:r w:rsidRPr="00A00AD6">
        <w:rPr>
          <w:rFonts w:ascii="Arial" w:eastAsia="Times New Roman" w:hAnsi="Arial" w:cs="Arial"/>
          <w:color w:val="000000"/>
        </w:rPr>
        <w:t>________</w:t>
      </w:r>
    </w:p>
    <w:p w14:paraId="5CAFF321" w14:textId="77777777" w:rsidR="00E222C0" w:rsidRPr="00A00AD6" w:rsidRDefault="00E222C0" w:rsidP="00E222C0">
      <w:pPr>
        <w:spacing w:after="0" w:line="240" w:lineRule="auto"/>
        <w:ind w:left="6372"/>
        <w:jc w:val="center"/>
        <w:rPr>
          <w:rFonts w:ascii="Arial" w:eastAsia="Times New Roman" w:hAnsi="Arial" w:cs="Arial"/>
          <w:i/>
          <w:iCs/>
          <w:color w:val="000000"/>
        </w:rPr>
      </w:pPr>
      <w:r w:rsidRPr="00A00AD6">
        <w:rPr>
          <w:rFonts w:ascii="Arial" w:eastAsia="Times New Roman" w:hAnsi="Arial" w:cs="Arial"/>
          <w:color w:val="000000"/>
        </w:rPr>
        <w:tab/>
      </w:r>
      <w:r w:rsidRPr="00A00AD6">
        <w:rPr>
          <w:rFonts w:ascii="Arial" w:eastAsia="Times New Roman" w:hAnsi="Arial" w:cs="Arial"/>
          <w:i/>
          <w:iCs/>
          <w:color w:val="000000"/>
        </w:rPr>
        <w:t>s.r.</w:t>
      </w:r>
    </w:p>
    <w:p w14:paraId="650F313F" w14:textId="77777777" w:rsidR="00764876" w:rsidRPr="00A00AD6" w:rsidRDefault="00764876" w:rsidP="00E222C0">
      <w:pPr>
        <w:tabs>
          <w:tab w:val="left" w:pos="8130"/>
        </w:tabs>
        <w:spacing w:after="0" w:line="240" w:lineRule="auto"/>
        <w:rPr>
          <w:rFonts w:ascii="Arial" w:eastAsia="Times New Roman" w:hAnsi="Arial" w:cs="Arial"/>
          <w:color w:val="000000"/>
        </w:rPr>
      </w:pPr>
    </w:p>
    <w:p w14:paraId="0F73CD8B" w14:textId="77777777" w:rsidR="00471F63" w:rsidRDefault="00471F63" w:rsidP="00435B99">
      <w:pPr>
        <w:tabs>
          <w:tab w:val="left" w:pos="3290"/>
        </w:tabs>
        <w:spacing w:after="0" w:line="240" w:lineRule="auto"/>
        <w:rPr>
          <w:rFonts w:ascii="Arial" w:eastAsia="Times New Roman" w:hAnsi="Arial" w:cs="Arial"/>
          <w:color w:val="000000"/>
          <w:sz w:val="24"/>
          <w:szCs w:val="24"/>
        </w:rPr>
      </w:pPr>
    </w:p>
    <w:p w14:paraId="68A11919" w14:textId="77777777" w:rsidR="00471F63" w:rsidRDefault="00471F63" w:rsidP="00435B99">
      <w:pPr>
        <w:tabs>
          <w:tab w:val="left" w:pos="3290"/>
        </w:tabs>
        <w:spacing w:after="0" w:line="240" w:lineRule="auto"/>
        <w:rPr>
          <w:rFonts w:ascii="Arial" w:eastAsia="Times New Roman" w:hAnsi="Arial" w:cs="Arial"/>
          <w:color w:val="000000"/>
          <w:sz w:val="24"/>
          <w:szCs w:val="24"/>
        </w:rPr>
      </w:pPr>
    </w:p>
    <w:p w14:paraId="074CB87D" w14:textId="77777777"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14:paraId="254E562C"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t>UPUTSTVO O PRAVNOM SREDSTVU</w:t>
      </w:r>
      <w:bookmarkEnd w:id="18"/>
    </w:p>
    <w:p w14:paraId="494CA9C1" w14:textId="77777777"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14:paraId="1D192DCD"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14:paraId="69FEDF65"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1CD224B"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5A99A12"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6888413" w14:textId="77777777"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14:paraId="2E3F9715"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5893D3B9"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14:paraId="3A2E4AE8"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CFC72E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1BD20DB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4643B7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449D08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14:paraId="4ED15010"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F9563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6E7FF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002FC86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426D3B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20948F8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E5264C2"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39F0745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58089BCB" w14:textId="77777777" w:rsidR="00A5693A" w:rsidRPr="00A5693A" w:rsidRDefault="00A5693A" w:rsidP="00BF67DF">
      <w:pPr>
        <w:tabs>
          <w:tab w:val="left" w:pos="5760"/>
        </w:tabs>
        <w:spacing w:after="0" w:line="240" w:lineRule="auto"/>
        <w:jc w:val="both"/>
        <w:rPr>
          <w:rFonts w:ascii="Arial" w:eastAsia="Times New Roman" w:hAnsi="Arial" w:cs="Arial"/>
          <w:color w:val="000000"/>
          <w:sz w:val="24"/>
          <w:szCs w:val="24"/>
        </w:rPr>
      </w:pPr>
    </w:p>
    <w:sectPr w:rsidR="00A5693A" w:rsidRPr="00A569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772F7" w14:textId="77777777" w:rsidR="00852555" w:rsidRDefault="00852555" w:rsidP="00A5693A">
      <w:pPr>
        <w:spacing w:after="0" w:line="240" w:lineRule="auto"/>
      </w:pPr>
      <w:r>
        <w:separator/>
      </w:r>
    </w:p>
  </w:endnote>
  <w:endnote w:type="continuationSeparator" w:id="0">
    <w:p w14:paraId="26BE81CB" w14:textId="77777777" w:rsidR="00852555" w:rsidRDefault="00852555"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D91B" w14:textId="77777777" w:rsidR="00852555" w:rsidRDefault="00852555" w:rsidP="00A5693A">
      <w:pPr>
        <w:spacing w:after="0" w:line="240" w:lineRule="auto"/>
      </w:pPr>
      <w:r>
        <w:separator/>
      </w:r>
    </w:p>
  </w:footnote>
  <w:footnote w:type="continuationSeparator" w:id="0">
    <w:p w14:paraId="08196F9A" w14:textId="77777777" w:rsidR="00852555" w:rsidRDefault="00852555" w:rsidP="00A5693A">
      <w:pPr>
        <w:spacing w:after="0" w:line="240" w:lineRule="auto"/>
      </w:pPr>
      <w:r>
        <w:continuationSeparator/>
      </w:r>
    </w:p>
  </w:footnote>
  <w:footnote w:id="1">
    <w:p w14:paraId="48728409"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C402F6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568407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B7ED7C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C29859A" w14:textId="77777777"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FF72C47" w14:textId="77777777" w:rsidR="00E10E36" w:rsidRPr="007F2BA0" w:rsidRDefault="00E10E36" w:rsidP="00E10E3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86A76A3" w14:textId="77777777"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675612B2" w14:textId="77777777"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557478391">
    <w:abstractNumId w:val="3"/>
  </w:num>
  <w:num w:numId="2" w16cid:durableId="1307051499">
    <w:abstractNumId w:val="1"/>
  </w:num>
  <w:num w:numId="3" w16cid:durableId="428619286">
    <w:abstractNumId w:val="0"/>
  </w:num>
  <w:num w:numId="4" w16cid:durableId="1476751159">
    <w:abstractNumId w:val="9"/>
  </w:num>
  <w:num w:numId="5" w16cid:durableId="1963459685">
    <w:abstractNumId w:val="11"/>
  </w:num>
  <w:num w:numId="6" w16cid:durableId="2054186324">
    <w:abstractNumId w:val="10"/>
  </w:num>
  <w:num w:numId="7" w16cid:durableId="188102866">
    <w:abstractNumId w:val="5"/>
  </w:num>
  <w:num w:numId="8" w16cid:durableId="2111273928">
    <w:abstractNumId w:val="8"/>
  </w:num>
  <w:num w:numId="9" w16cid:durableId="1493836407">
    <w:abstractNumId w:val="2"/>
  </w:num>
  <w:num w:numId="10" w16cid:durableId="15035457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0358">
    <w:abstractNumId w:val="7"/>
  </w:num>
  <w:num w:numId="12" w16cid:durableId="2658894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3A"/>
    <w:rsid w:val="0002435A"/>
    <w:rsid w:val="000C53A9"/>
    <w:rsid w:val="000F1479"/>
    <w:rsid w:val="0011076C"/>
    <w:rsid w:val="00143BA0"/>
    <w:rsid w:val="001772A5"/>
    <w:rsid w:val="001904B4"/>
    <w:rsid w:val="001938F3"/>
    <w:rsid w:val="00196E23"/>
    <w:rsid w:val="001A306B"/>
    <w:rsid w:val="001C000C"/>
    <w:rsid w:val="001C0F4C"/>
    <w:rsid w:val="001C113A"/>
    <w:rsid w:val="001D340A"/>
    <w:rsid w:val="001E22CF"/>
    <w:rsid w:val="002040AE"/>
    <w:rsid w:val="00206E8C"/>
    <w:rsid w:val="00234A0C"/>
    <w:rsid w:val="002757CA"/>
    <w:rsid w:val="002C57D7"/>
    <w:rsid w:val="002D275C"/>
    <w:rsid w:val="002D4937"/>
    <w:rsid w:val="002E5834"/>
    <w:rsid w:val="002E76E8"/>
    <w:rsid w:val="00303A94"/>
    <w:rsid w:val="0030552A"/>
    <w:rsid w:val="00316170"/>
    <w:rsid w:val="00343C7E"/>
    <w:rsid w:val="00362A39"/>
    <w:rsid w:val="003808B7"/>
    <w:rsid w:val="003E6943"/>
    <w:rsid w:val="003F5D98"/>
    <w:rsid w:val="004069F4"/>
    <w:rsid w:val="00435B99"/>
    <w:rsid w:val="00445B81"/>
    <w:rsid w:val="00456301"/>
    <w:rsid w:val="00471F63"/>
    <w:rsid w:val="004A00D0"/>
    <w:rsid w:val="004B7FA4"/>
    <w:rsid w:val="004F65B9"/>
    <w:rsid w:val="00531819"/>
    <w:rsid w:val="00541E80"/>
    <w:rsid w:val="00543E4F"/>
    <w:rsid w:val="00593425"/>
    <w:rsid w:val="005A1B69"/>
    <w:rsid w:val="005A7770"/>
    <w:rsid w:val="005D5308"/>
    <w:rsid w:val="005D5F71"/>
    <w:rsid w:val="005F32FC"/>
    <w:rsid w:val="00622326"/>
    <w:rsid w:val="00661F44"/>
    <w:rsid w:val="0067580B"/>
    <w:rsid w:val="006834BC"/>
    <w:rsid w:val="00692D95"/>
    <w:rsid w:val="006A0E77"/>
    <w:rsid w:val="006B0AA6"/>
    <w:rsid w:val="00731C7B"/>
    <w:rsid w:val="00764876"/>
    <w:rsid w:val="007670F9"/>
    <w:rsid w:val="00771BEA"/>
    <w:rsid w:val="00785EF4"/>
    <w:rsid w:val="007966A5"/>
    <w:rsid w:val="007A4363"/>
    <w:rsid w:val="007D1396"/>
    <w:rsid w:val="007F4E02"/>
    <w:rsid w:val="0080340D"/>
    <w:rsid w:val="00807ED4"/>
    <w:rsid w:val="00827C77"/>
    <w:rsid w:val="00852555"/>
    <w:rsid w:val="00882E1F"/>
    <w:rsid w:val="008C3B91"/>
    <w:rsid w:val="008E5A3D"/>
    <w:rsid w:val="00957BB0"/>
    <w:rsid w:val="0098373F"/>
    <w:rsid w:val="00986BDF"/>
    <w:rsid w:val="009F0B8E"/>
    <w:rsid w:val="00A00AD6"/>
    <w:rsid w:val="00A475BA"/>
    <w:rsid w:val="00A5693A"/>
    <w:rsid w:val="00A6710C"/>
    <w:rsid w:val="00A76C6C"/>
    <w:rsid w:val="00A86E84"/>
    <w:rsid w:val="00AD7C11"/>
    <w:rsid w:val="00AE4DFB"/>
    <w:rsid w:val="00AE7DD2"/>
    <w:rsid w:val="00AF24A9"/>
    <w:rsid w:val="00B31F83"/>
    <w:rsid w:val="00B42D5B"/>
    <w:rsid w:val="00B52FD1"/>
    <w:rsid w:val="00B55F1C"/>
    <w:rsid w:val="00B6421E"/>
    <w:rsid w:val="00B72208"/>
    <w:rsid w:val="00B95D0C"/>
    <w:rsid w:val="00BB7C75"/>
    <w:rsid w:val="00BC5706"/>
    <w:rsid w:val="00BF67DF"/>
    <w:rsid w:val="00C166CF"/>
    <w:rsid w:val="00C66E36"/>
    <w:rsid w:val="00C846F6"/>
    <w:rsid w:val="00C91F35"/>
    <w:rsid w:val="00C97FDB"/>
    <w:rsid w:val="00CA3E3F"/>
    <w:rsid w:val="00CB51B9"/>
    <w:rsid w:val="00CC4A3E"/>
    <w:rsid w:val="00CF075E"/>
    <w:rsid w:val="00CF47A2"/>
    <w:rsid w:val="00D071D5"/>
    <w:rsid w:val="00D56F27"/>
    <w:rsid w:val="00D67A6B"/>
    <w:rsid w:val="00D9744C"/>
    <w:rsid w:val="00DA1238"/>
    <w:rsid w:val="00DA2B59"/>
    <w:rsid w:val="00DC3464"/>
    <w:rsid w:val="00E078EB"/>
    <w:rsid w:val="00E10E36"/>
    <w:rsid w:val="00E222C0"/>
    <w:rsid w:val="00E45940"/>
    <w:rsid w:val="00E47FE2"/>
    <w:rsid w:val="00E84043"/>
    <w:rsid w:val="00EB176C"/>
    <w:rsid w:val="00F04481"/>
    <w:rsid w:val="00F2385F"/>
    <w:rsid w:val="00F36801"/>
    <w:rsid w:val="00F5091E"/>
    <w:rsid w:val="00F644AA"/>
    <w:rsid w:val="00F73A86"/>
    <w:rsid w:val="00F74B8A"/>
    <w:rsid w:val="00FA5F8F"/>
    <w:rsid w:val="00FC1E33"/>
    <w:rsid w:val="00FC32AC"/>
    <w:rsid w:val="00FD170F"/>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02332"/>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266E8-A690-42C5-83E5-E50B4988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8</Pages>
  <Words>1953</Words>
  <Characters>11134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Lenovo</cp:lastModifiedBy>
  <cp:revision>95</cp:revision>
  <cp:lastPrinted>2025-07-08T11:28:00Z</cp:lastPrinted>
  <dcterms:created xsi:type="dcterms:W3CDTF">2023-03-29T08:47:00Z</dcterms:created>
  <dcterms:modified xsi:type="dcterms:W3CDTF">2025-11-20T07:37:00Z</dcterms:modified>
</cp:coreProperties>
</file>