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3639D" w14:textId="77777777" w:rsidR="005811FE" w:rsidRPr="00BE1C1F" w:rsidRDefault="005811FE" w:rsidP="00BE1C1F">
      <w:pPr>
        <w:spacing w:line="276" w:lineRule="auto"/>
        <w:jc w:val="right"/>
        <w:rPr>
          <w:rFonts w:ascii="Arial" w:hAnsi="Arial" w:cs="Arial"/>
          <w:b/>
          <w:color w:val="000000"/>
          <w:lang w:val="sr-Latn-ME"/>
        </w:rPr>
      </w:pPr>
      <w:r w:rsidRPr="00BE1C1F">
        <w:rPr>
          <w:rFonts w:ascii="Arial" w:hAnsi="Arial" w:cs="Arial"/>
          <w:b/>
          <w:color w:val="000000"/>
          <w:lang w:val="sr-Latn-ME"/>
        </w:rPr>
        <w:t xml:space="preserve">OBRAZAC 1  </w:t>
      </w:r>
    </w:p>
    <w:p w14:paraId="10415A33" w14:textId="77777777" w:rsidR="005811FE" w:rsidRPr="00BE1C1F" w:rsidRDefault="005811FE" w:rsidP="00BE1C1F">
      <w:pPr>
        <w:spacing w:line="276" w:lineRule="auto"/>
        <w:rPr>
          <w:rFonts w:ascii="Arial" w:hAnsi="Arial" w:cs="Arial"/>
          <w:color w:val="000000"/>
          <w:lang w:val="sr-Latn-ME"/>
        </w:rPr>
      </w:pPr>
    </w:p>
    <w:p w14:paraId="362E1A0A" w14:textId="744FD295" w:rsidR="005811FE" w:rsidRDefault="003F2681" w:rsidP="00BE1C1F">
      <w:pPr>
        <w:tabs>
          <w:tab w:val="left" w:pos="1701"/>
          <w:tab w:val="left" w:pos="4820"/>
        </w:tabs>
        <w:spacing w:line="276" w:lineRule="auto"/>
        <w:jc w:val="both"/>
        <w:rPr>
          <w:rFonts w:ascii="Arial" w:hAnsi="Arial" w:cs="Arial"/>
          <w:color w:val="000000"/>
          <w:lang w:val="sr-Latn-ME"/>
        </w:rPr>
      </w:pPr>
      <w:r>
        <w:rPr>
          <w:rFonts w:ascii="Arial" w:hAnsi="Arial" w:cs="Arial"/>
          <w:color w:val="000000"/>
          <w:lang w:val="sr-Latn-ME"/>
        </w:rPr>
        <w:t>DOO „Komunalne djelatnosti“ Plav</w:t>
      </w:r>
    </w:p>
    <w:p w14:paraId="6928BB71" w14:textId="1BD98D0E" w:rsidR="00595DFD" w:rsidRPr="00BE1C1F" w:rsidRDefault="00595DFD" w:rsidP="00BE1C1F">
      <w:pPr>
        <w:tabs>
          <w:tab w:val="left" w:pos="1701"/>
          <w:tab w:val="left" w:pos="4820"/>
        </w:tabs>
        <w:spacing w:line="276" w:lineRule="auto"/>
        <w:jc w:val="both"/>
        <w:rPr>
          <w:rFonts w:ascii="Arial" w:hAnsi="Arial" w:cs="Arial"/>
          <w:color w:val="000000"/>
          <w:lang w:val="sr-Latn-ME"/>
        </w:rPr>
      </w:pPr>
      <w:r>
        <w:rPr>
          <w:rFonts w:ascii="Arial" w:hAnsi="Arial" w:cs="Arial"/>
          <w:color w:val="000000"/>
          <w:lang w:val="sr-Latn-ME"/>
        </w:rPr>
        <w:t>Broj:</w:t>
      </w:r>
      <w:r w:rsidR="00A608D6">
        <w:rPr>
          <w:rFonts w:ascii="Arial" w:hAnsi="Arial" w:cs="Arial"/>
          <w:color w:val="000000"/>
          <w:lang w:val="sr-Latn-ME"/>
        </w:rPr>
        <w:t xml:space="preserve"> </w:t>
      </w:r>
      <w:r w:rsidR="008F0BDA">
        <w:rPr>
          <w:rFonts w:ascii="Arial" w:hAnsi="Arial" w:cs="Arial"/>
          <w:color w:val="000000"/>
          <w:lang w:val="sr-Latn-ME"/>
        </w:rPr>
        <w:t>3219</w:t>
      </w:r>
    </w:p>
    <w:p w14:paraId="5D02620F" w14:textId="75A00D00" w:rsidR="00421155" w:rsidRPr="00BE1C1F" w:rsidRDefault="005811FE" w:rsidP="00BE1C1F">
      <w:pPr>
        <w:spacing w:line="276" w:lineRule="auto"/>
        <w:jc w:val="both"/>
        <w:rPr>
          <w:rFonts w:ascii="Arial" w:hAnsi="Arial" w:cs="Arial"/>
          <w:lang w:val="sr-Latn-ME"/>
        </w:rPr>
      </w:pPr>
      <w:r w:rsidRPr="00BE1C1F">
        <w:rPr>
          <w:rFonts w:ascii="Arial" w:hAnsi="Arial" w:cs="Arial"/>
          <w:lang w:val="sr-Latn-ME"/>
        </w:rPr>
        <w:t>Broj iz evidencije</w:t>
      </w:r>
      <w:r w:rsidR="005B76E9">
        <w:rPr>
          <w:rFonts w:ascii="Arial" w:hAnsi="Arial" w:cs="Arial"/>
          <w:lang w:val="sr-Latn-ME"/>
        </w:rPr>
        <w:t xml:space="preserve"> </w:t>
      </w:r>
      <w:r w:rsidRPr="00BE1C1F">
        <w:rPr>
          <w:rFonts w:ascii="Arial" w:hAnsi="Arial" w:cs="Arial"/>
          <w:lang w:val="sr-Latn-ME"/>
        </w:rPr>
        <w:t xml:space="preserve">postupaka javnih nabavki: </w:t>
      </w:r>
      <w:r w:rsidR="005B76E9">
        <w:rPr>
          <w:rFonts w:ascii="Arial" w:hAnsi="Arial" w:cs="Arial"/>
          <w:lang w:val="sr-Latn-ME"/>
        </w:rPr>
        <w:t>1</w:t>
      </w:r>
      <w:r w:rsidR="003F2681">
        <w:rPr>
          <w:rFonts w:ascii="Arial" w:hAnsi="Arial" w:cs="Arial"/>
          <w:lang w:val="sr-Latn-ME"/>
        </w:rPr>
        <w:t>/2</w:t>
      </w:r>
      <w:r w:rsidR="009757C0">
        <w:rPr>
          <w:rFonts w:ascii="Arial" w:hAnsi="Arial" w:cs="Arial"/>
          <w:lang w:val="sr-Latn-ME"/>
        </w:rPr>
        <w:t>5</w:t>
      </w:r>
    </w:p>
    <w:p w14:paraId="07F8A944" w14:textId="1737DD1F"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Red</w:t>
      </w:r>
      <w:r w:rsidR="00320DE3" w:rsidRPr="00BE1C1F">
        <w:rPr>
          <w:rFonts w:ascii="Arial" w:hAnsi="Arial" w:cs="Arial"/>
          <w:color w:val="000000"/>
          <w:lang w:val="sr-Latn-ME"/>
        </w:rPr>
        <w:t>ni broj iz Plana javnih nabavki</w:t>
      </w:r>
      <w:r w:rsidRPr="00BE1C1F">
        <w:rPr>
          <w:rFonts w:ascii="Arial" w:hAnsi="Arial" w:cs="Arial"/>
          <w:color w:val="000000"/>
          <w:lang w:val="sr-Latn-ME"/>
        </w:rPr>
        <w:t xml:space="preserve">: </w:t>
      </w:r>
      <w:r w:rsidR="00F57C13">
        <w:rPr>
          <w:rFonts w:ascii="Arial" w:hAnsi="Arial" w:cs="Arial"/>
          <w:color w:val="000000"/>
          <w:lang w:val="sr-Latn-ME"/>
        </w:rPr>
        <w:t>2</w:t>
      </w:r>
    </w:p>
    <w:p w14:paraId="69824102" w14:textId="0E39731A" w:rsidR="005811FE" w:rsidRPr="00BE1C1F" w:rsidRDefault="005811FE" w:rsidP="00BE1C1F">
      <w:pPr>
        <w:spacing w:line="276" w:lineRule="auto"/>
        <w:jc w:val="both"/>
        <w:rPr>
          <w:rFonts w:ascii="Arial" w:hAnsi="Arial" w:cs="Arial"/>
          <w:b/>
          <w:bCs/>
          <w:color w:val="000000"/>
          <w:lang w:val="sr-Latn-ME"/>
        </w:rPr>
      </w:pPr>
      <w:r w:rsidRPr="00BE1C1F">
        <w:rPr>
          <w:rFonts w:ascii="Arial" w:hAnsi="Arial" w:cs="Arial"/>
          <w:color w:val="000000"/>
          <w:lang w:val="sr-Latn-ME"/>
        </w:rPr>
        <w:t>Mjesto i datum: P</w:t>
      </w:r>
      <w:r w:rsidR="003F2681">
        <w:rPr>
          <w:rFonts w:ascii="Arial" w:hAnsi="Arial" w:cs="Arial"/>
          <w:color w:val="000000"/>
          <w:lang w:val="sr-Latn-ME"/>
        </w:rPr>
        <w:t>lav</w:t>
      </w:r>
      <w:r w:rsidRPr="00BE1C1F">
        <w:rPr>
          <w:rFonts w:ascii="Arial" w:hAnsi="Arial" w:cs="Arial"/>
          <w:color w:val="000000"/>
          <w:lang w:val="sr-Latn-ME"/>
        </w:rPr>
        <w:t xml:space="preserve">, </w:t>
      </w:r>
      <w:r w:rsidR="00EB70F6">
        <w:rPr>
          <w:rFonts w:ascii="Arial" w:hAnsi="Arial" w:cs="Arial"/>
          <w:color w:val="000000"/>
          <w:lang w:val="sr-Latn-ME"/>
        </w:rPr>
        <w:t>0</w:t>
      </w:r>
      <w:r w:rsidR="009757C0">
        <w:rPr>
          <w:rFonts w:ascii="Arial" w:hAnsi="Arial" w:cs="Arial"/>
          <w:color w:val="000000"/>
          <w:lang w:val="sr-Latn-ME"/>
        </w:rPr>
        <w:t>3</w:t>
      </w:r>
      <w:r w:rsidR="00760207" w:rsidRPr="00BE1C1F">
        <w:rPr>
          <w:rFonts w:ascii="Arial" w:hAnsi="Arial" w:cs="Arial"/>
          <w:color w:val="000000"/>
          <w:lang w:val="sr-Latn-ME"/>
        </w:rPr>
        <w:t>.</w:t>
      </w:r>
      <w:r w:rsidR="00F57C13">
        <w:rPr>
          <w:rFonts w:ascii="Arial" w:hAnsi="Arial" w:cs="Arial"/>
          <w:color w:val="000000"/>
          <w:lang w:val="sr-Latn-ME"/>
        </w:rPr>
        <w:t>1</w:t>
      </w:r>
      <w:r w:rsidR="009757C0">
        <w:rPr>
          <w:rFonts w:ascii="Arial" w:hAnsi="Arial" w:cs="Arial"/>
          <w:color w:val="000000"/>
          <w:lang w:val="sr-Latn-ME"/>
        </w:rPr>
        <w:t>1</w:t>
      </w:r>
      <w:r w:rsidR="00760207" w:rsidRPr="00BE1C1F">
        <w:rPr>
          <w:rFonts w:ascii="Arial" w:hAnsi="Arial" w:cs="Arial"/>
          <w:color w:val="000000"/>
          <w:lang w:val="sr-Latn-ME"/>
        </w:rPr>
        <w:t>.202</w:t>
      </w:r>
      <w:r w:rsidR="009757C0">
        <w:rPr>
          <w:rFonts w:ascii="Arial" w:hAnsi="Arial" w:cs="Arial"/>
          <w:color w:val="000000"/>
          <w:lang w:val="sr-Latn-ME"/>
        </w:rPr>
        <w:t>5</w:t>
      </w:r>
      <w:r w:rsidRPr="00BE1C1F">
        <w:rPr>
          <w:rFonts w:ascii="Arial" w:hAnsi="Arial" w:cs="Arial"/>
          <w:color w:val="000000"/>
          <w:lang w:val="sr-Latn-ME"/>
        </w:rPr>
        <w:t>. godine</w:t>
      </w:r>
    </w:p>
    <w:p w14:paraId="4504E97B" w14:textId="77777777" w:rsidR="005811FE" w:rsidRPr="00BE1C1F" w:rsidRDefault="005811FE" w:rsidP="00BE1C1F">
      <w:pPr>
        <w:spacing w:line="276" w:lineRule="auto"/>
        <w:rPr>
          <w:rFonts w:ascii="Arial" w:hAnsi="Arial" w:cs="Arial"/>
          <w:lang w:val="sr-Latn-ME"/>
        </w:rPr>
      </w:pPr>
    </w:p>
    <w:p w14:paraId="687DE1E8" w14:textId="77777777" w:rsidR="005811FE" w:rsidRPr="00BE1C1F" w:rsidRDefault="005811FE" w:rsidP="00BE1C1F">
      <w:pPr>
        <w:spacing w:line="276" w:lineRule="auto"/>
        <w:rPr>
          <w:rFonts w:ascii="Arial" w:hAnsi="Arial" w:cs="Arial"/>
          <w:lang w:val="sr-Latn-ME"/>
        </w:rPr>
      </w:pPr>
    </w:p>
    <w:p w14:paraId="40507366" w14:textId="77777777" w:rsidR="005811FE" w:rsidRPr="00BE1C1F" w:rsidRDefault="005811FE" w:rsidP="00BE1C1F">
      <w:pPr>
        <w:spacing w:line="276" w:lineRule="auto"/>
        <w:rPr>
          <w:rFonts w:ascii="Arial" w:hAnsi="Arial" w:cs="Arial"/>
          <w:lang w:val="sr-Latn-ME"/>
        </w:rPr>
      </w:pPr>
    </w:p>
    <w:p w14:paraId="6967DC08" w14:textId="51C7931C" w:rsidR="005811FE" w:rsidRPr="003F2681" w:rsidRDefault="005811FE" w:rsidP="003F2681">
      <w:pPr>
        <w:tabs>
          <w:tab w:val="left" w:pos="1701"/>
          <w:tab w:val="left" w:pos="4820"/>
        </w:tabs>
        <w:spacing w:line="276" w:lineRule="auto"/>
        <w:jc w:val="both"/>
        <w:rPr>
          <w:rFonts w:ascii="Arial" w:hAnsi="Arial" w:cs="Arial"/>
          <w:color w:val="000000"/>
          <w:lang w:val="sr-Latn-ME"/>
        </w:rPr>
      </w:pPr>
      <w:r w:rsidRPr="00BE1C1F">
        <w:rPr>
          <w:rFonts w:ascii="Arial" w:hAnsi="Arial" w:cs="Arial"/>
          <w:lang w:val="sr-Latn-ME"/>
        </w:rPr>
        <w:t>Na osnovu člana 53 stav 3 Zakona o javnim nabavkama („Službeni list CG“, br. 74/19</w:t>
      </w:r>
      <w:r w:rsidR="009D44FF">
        <w:rPr>
          <w:rFonts w:ascii="Arial" w:hAnsi="Arial" w:cs="Arial"/>
          <w:lang w:val="sr-Latn-ME"/>
        </w:rPr>
        <w:t>,</w:t>
      </w:r>
      <w:r w:rsidRPr="00BE1C1F">
        <w:rPr>
          <w:rFonts w:ascii="Arial" w:hAnsi="Arial" w:cs="Arial"/>
          <w:lang w:val="sr-Latn-ME"/>
        </w:rPr>
        <w:t xml:space="preserve"> 3/23</w:t>
      </w:r>
      <w:r w:rsidR="009D44FF">
        <w:rPr>
          <w:rFonts w:ascii="Arial" w:hAnsi="Arial" w:cs="Arial"/>
          <w:lang w:val="sr-Latn-ME"/>
        </w:rPr>
        <w:t xml:space="preserve"> i 11/23</w:t>
      </w:r>
      <w:r w:rsidRPr="00BE1C1F">
        <w:rPr>
          <w:rFonts w:ascii="Arial" w:hAnsi="Arial" w:cs="Arial"/>
          <w:lang w:val="sr-Latn-ME"/>
        </w:rPr>
        <w:t xml:space="preserve">) </w:t>
      </w:r>
      <w:r w:rsidR="003F2681" w:rsidRPr="003F2681">
        <w:rPr>
          <w:rFonts w:ascii="Arial" w:hAnsi="Arial" w:cs="Arial"/>
          <w:color w:val="000000"/>
          <w:u w:val="single"/>
          <w:lang w:val="sr-Latn-ME"/>
        </w:rPr>
        <w:t>DOO „Komunalne djelatnosti</w:t>
      </w:r>
      <w:r w:rsidR="003F2681">
        <w:rPr>
          <w:rFonts w:ascii="Arial" w:hAnsi="Arial" w:cs="Arial"/>
          <w:color w:val="000000"/>
          <w:lang w:val="sr-Latn-ME"/>
        </w:rPr>
        <w:t xml:space="preserve">“ Plav </w:t>
      </w:r>
      <w:r w:rsidRPr="00BE1C1F">
        <w:rPr>
          <w:rFonts w:ascii="Arial" w:hAnsi="Arial" w:cs="Arial"/>
          <w:lang w:val="sr-Latn-ME"/>
        </w:rPr>
        <w:t>objavljuje</w:t>
      </w:r>
      <w:r w:rsidRPr="00BE1C1F">
        <w:rPr>
          <w:rFonts w:ascii="Arial" w:hAnsi="Arial" w:cs="Arial"/>
          <w:b/>
          <w:bCs/>
          <w:color w:val="000000"/>
          <w:lang w:val="sr-Latn-ME"/>
        </w:rPr>
        <w:t xml:space="preserve">        </w:t>
      </w:r>
    </w:p>
    <w:p w14:paraId="5070FFCA" w14:textId="77777777" w:rsidR="005811FE" w:rsidRPr="00BE1C1F" w:rsidRDefault="005811FE" w:rsidP="00BE1C1F">
      <w:pPr>
        <w:tabs>
          <w:tab w:val="left" w:pos="1276"/>
          <w:tab w:val="left" w:pos="3261"/>
        </w:tabs>
        <w:spacing w:line="276" w:lineRule="auto"/>
        <w:jc w:val="both"/>
        <w:rPr>
          <w:rFonts w:ascii="Arial" w:hAnsi="Arial" w:cs="Arial"/>
          <w:b/>
          <w:bCs/>
          <w:color w:val="000000"/>
          <w:lang w:val="sr-Latn-ME"/>
        </w:rPr>
      </w:pPr>
    </w:p>
    <w:p w14:paraId="1A11BCE8" w14:textId="77777777" w:rsidR="005811FE" w:rsidRPr="00BE1C1F" w:rsidRDefault="005811FE" w:rsidP="00BE1C1F">
      <w:pPr>
        <w:tabs>
          <w:tab w:val="left" w:pos="1276"/>
          <w:tab w:val="left" w:pos="3261"/>
        </w:tabs>
        <w:spacing w:line="276" w:lineRule="auto"/>
        <w:jc w:val="both"/>
        <w:rPr>
          <w:rFonts w:ascii="Arial" w:hAnsi="Arial" w:cs="Arial"/>
          <w:b/>
          <w:bCs/>
          <w:color w:val="000000"/>
          <w:lang w:val="sr-Latn-ME"/>
        </w:rPr>
      </w:pPr>
    </w:p>
    <w:p w14:paraId="3588BF90" w14:textId="77777777" w:rsidR="005811FE" w:rsidRPr="00BE1C1F" w:rsidRDefault="005811FE" w:rsidP="00BE1C1F">
      <w:pPr>
        <w:tabs>
          <w:tab w:val="left" w:pos="1276"/>
          <w:tab w:val="left" w:pos="3261"/>
        </w:tabs>
        <w:spacing w:line="276" w:lineRule="auto"/>
        <w:jc w:val="both"/>
        <w:rPr>
          <w:rFonts w:ascii="Arial" w:hAnsi="Arial" w:cs="Arial"/>
          <w:b/>
          <w:bCs/>
          <w:color w:val="000000"/>
          <w:lang w:val="sr-Latn-ME"/>
        </w:rPr>
      </w:pPr>
    </w:p>
    <w:p w14:paraId="5A29C264" w14:textId="77777777" w:rsidR="005811FE" w:rsidRPr="00BE1C1F" w:rsidRDefault="005811FE" w:rsidP="00BE1C1F">
      <w:pPr>
        <w:tabs>
          <w:tab w:val="left" w:pos="1276"/>
          <w:tab w:val="left" w:pos="3261"/>
        </w:tabs>
        <w:spacing w:line="276" w:lineRule="auto"/>
        <w:jc w:val="both"/>
        <w:rPr>
          <w:rFonts w:ascii="Arial" w:hAnsi="Arial" w:cs="Arial"/>
          <w:b/>
          <w:bCs/>
          <w:color w:val="000000"/>
          <w:lang w:val="sr-Latn-ME"/>
        </w:rPr>
      </w:pPr>
    </w:p>
    <w:p w14:paraId="0F135052" w14:textId="77777777" w:rsidR="005811FE" w:rsidRPr="00BE1C1F" w:rsidRDefault="005811FE" w:rsidP="00BE1C1F">
      <w:pPr>
        <w:tabs>
          <w:tab w:val="left" w:pos="1276"/>
          <w:tab w:val="left" w:pos="3261"/>
        </w:tabs>
        <w:spacing w:line="276" w:lineRule="auto"/>
        <w:jc w:val="both"/>
        <w:rPr>
          <w:rFonts w:ascii="Arial" w:hAnsi="Arial" w:cs="Arial"/>
          <w:b/>
          <w:bCs/>
          <w:color w:val="000000"/>
          <w:lang w:val="sr-Latn-ME"/>
        </w:rPr>
      </w:pPr>
    </w:p>
    <w:p w14:paraId="72FD1308" w14:textId="77777777" w:rsidR="005811FE" w:rsidRPr="00BE1C1F" w:rsidRDefault="005811FE" w:rsidP="00BE1C1F">
      <w:pPr>
        <w:tabs>
          <w:tab w:val="left" w:pos="1276"/>
          <w:tab w:val="left" w:pos="3261"/>
        </w:tabs>
        <w:spacing w:line="276" w:lineRule="auto"/>
        <w:jc w:val="both"/>
        <w:rPr>
          <w:rFonts w:ascii="Arial" w:hAnsi="Arial" w:cs="Arial"/>
          <w:lang w:val="sr-Latn-ME"/>
        </w:rPr>
      </w:pPr>
      <w:r w:rsidRPr="00BE1C1F">
        <w:rPr>
          <w:rFonts w:ascii="Arial" w:hAnsi="Arial" w:cs="Arial"/>
          <w:b/>
          <w:bCs/>
          <w:color w:val="000000"/>
          <w:lang w:val="sr-Latn-ME"/>
        </w:rPr>
        <w:t xml:space="preserve">                                          </w:t>
      </w:r>
      <w:r w:rsidRPr="00BE1C1F">
        <w:rPr>
          <w:rFonts w:ascii="Arial" w:hAnsi="Arial" w:cs="Arial"/>
          <w:b/>
          <w:bCs/>
          <w:color w:val="000000"/>
          <w:lang w:val="sr-Latn-ME"/>
        </w:rPr>
        <w:tab/>
      </w:r>
      <w:r w:rsidRPr="00BE1C1F">
        <w:rPr>
          <w:rFonts w:ascii="Arial" w:hAnsi="Arial" w:cs="Arial"/>
          <w:bCs/>
          <w:color w:val="000000"/>
          <w:lang w:val="sr-Latn-ME"/>
        </w:rPr>
        <w:t xml:space="preserve">                                                      </w:t>
      </w:r>
    </w:p>
    <w:p w14:paraId="71D0116A" w14:textId="77777777" w:rsidR="005811FE" w:rsidRPr="00BE1C1F" w:rsidRDefault="005811FE" w:rsidP="00BE1C1F">
      <w:pPr>
        <w:keepNext/>
        <w:spacing w:line="276" w:lineRule="auto"/>
        <w:jc w:val="center"/>
        <w:outlineLvl w:val="0"/>
        <w:rPr>
          <w:rFonts w:ascii="Arial" w:hAnsi="Arial" w:cs="Arial"/>
          <w:b/>
          <w:bCs/>
          <w:color w:val="000000"/>
          <w:lang w:val="sr-Latn-ME"/>
        </w:rPr>
      </w:pPr>
    </w:p>
    <w:p w14:paraId="563904EB" w14:textId="77777777" w:rsidR="005811FE" w:rsidRPr="00BE1C1F" w:rsidRDefault="005811FE" w:rsidP="00BE1C1F">
      <w:pPr>
        <w:spacing w:line="276" w:lineRule="auto"/>
        <w:jc w:val="center"/>
        <w:rPr>
          <w:rFonts w:ascii="Arial" w:hAnsi="Arial" w:cs="Arial"/>
          <w:b/>
          <w:bCs/>
          <w:color w:val="000000"/>
          <w:sz w:val="28"/>
          <w:szCs w:val="28"/>
          <w:lang w:val="sr-Latn-ME"/>
        </w:rPr>
      </w:pPr>
      <w:r w:rsidRPr="00BE1C1F">
        <w:rPr>
          <w:rFonts w:ascii="Arial" w:hAnsi="Arial" w:cs="Arial"/>
          <w:b/>
          <w:bCs/>
          <w:color w:val="000000"/>
          <w:sz w:val="28"/>
          <w:szCs w:val="28"/>
          <w:lang w:val="sr-Latn-ME"/>
        </w:rPr>
        <w:t>TENDERSKU DOKUMENTACIJU</w:t>
      </w:r>
    </w:p>
    <w:p w14:paraId="647E9D7C" w14:textId="77777777" w:rsidR="005811FE" w:rsidRPr="00BE1C1F" w:rsidRDefault="005811FE" w:rsidP="00BE1C1F">
      <w:pPr>
        <w:spacing w:line="276" w:lineRule="auto"/>
        <w:jc w:val="center"/>
        <w:rPr>
          <w:rFonts w:ascii="Arial" w:hAnsi="Arial" w:cs="Arial"/>
          <w:b/>
          <w:bCs/>
          <w:color w:val="000000"/>
          <w:sz w:val="28"/>
          <w:szCs w:val="28"/>
          <w:lang w:val="sr-Latn-ME"/>
        </w:rPr>
      </w:pPr>
      <w:r w:rsidRPr="00BE1C1F">
        <w:rPr>
          <w:rFonts w:ascii="Arial" w:hAnsi="Arial" w:cs="Arial"/>
          <w:b/>
          <w:bCs/>
          <w:color w:val="000000"/>
          <w:sz w:val="28"/>
          <w:szCs w:val="28"/>
          <w:lang w:val="sr-Latn-ME"/>
        </w:rPr>
        <w:t>ZA OTVORENI POSTUPAK JAVNE NABAVKE</w:t>
      </w:r>
    </w:p>
    <w:p w14:paraId="236CED0E" w14:textId="3CC2C46B" w:rsidR="00421155" w:rsidRPr="00F57C13" w:rsidRDefault="003148E1" w:rsidP="00BE1C1F">
      <w:pPr>
        <w:spacing w:line="276" w:lineRule="auto"/>
        <w:jc w:val="center"/>
        <w:rPr>
          <w:rFonts w:ascii="Arial" w:hAnsi="Arial" w:cs="Arial"/>
          <w:color w:val="000000"/>
          <w:sz w:val="28"/>
          <w:szCs w:val="28"/>
          <w:lang w:val="sr-Latn-ME"/>
        </w:rPr>
      </w:pPr>
      <w:bookmarkStart w:id="0" w:name="_Hlk168402492"/>
      <w:r>
        <w:rPr>
          <w:rFonts w:ascii="Arial" w:hAnsi="Arial" w:cs="Arial"/>
          <w:b/>
          <w:bCs/>
          <w:color w:val="000000"/>
          <w:sz w:val="28"/>
          <w:szCs w:val="28"/>
          <w:lang w:val="sr-Latn-ME"/>
        </w:rPr>
        <w:t xml:space="preserve">ZA NABAVKU </w:t>
      </w:r>
      <w:r w:rsidR="00F57C13" w:rsidRPr="00F57C13">
        <w:rPr>
          <w:rFonts w:ascii="Arial" w:hAnsi="Arial" w:cs="Arial"/>
          <w:b/>
          <w:bCs/>
          <w:color w:val="000000"/>
          <w:sz w:val="28"/>
          <w:szCs w:val="28"/>
          <w:lang w:val="sr-Latn-ME"/>
        </w:rPr>
        <w:t>GORIV</w:t>
      </w:r>
      <w:r>
        <w:rPr>
          <w:rFonts w:ascii="Arial" w:hAnsi="Arial" w:cs="Arial"/>
          <w:b/>
          <w:bCs/>
          <w:color w:val="000000"/>
          <w:sz w:val="28"/>
          <w:szCs w:val="28"/>
          <w:lang w:val="sr-Latn-ME"/>
        </w:rPr>
        <w:t>A</w:t>
      </w:r>
    </w:p>
    <w:bookmarkEnd w:id="0"/>
    <w:p w14:paraId="795C7459" w14:textId="77777777" w:rsidR="00C87B22" w:rsidRDefault="00C87B22" w:rsidP="00BE1C1F">
      <w:pPr>
        <w:spacing w:line="276" w:lineRule="auto"/>
        <w:jc w:val="both"/>
        <w:rPr>
          <w:rFonts w:ascii="Arial" w:hAnsi="Arial" w:cs="Arial"/>
          <w:color w:val="000000"/>
          <w:lang w:val="sr-Latn-ME"/>
        </w:rPr>
      </w:pPr>
    </w:p>
    <w:p w14:paraId="32FB4351" w14:textId="77777777" w:rsidR="00BE1C1F" w:rsidRDefault="00BE1C1F" w:rsidP="00BE1C1F">
      <w:pPr>
        <w:spacing w:line="276" w:lineRule="auto"/>
        <w:jc w:val="both"/>
        <w:rPr>
          <w:rFonts w:ascii="Arial" w:hAnsi="Arial" w:cs="Arial"/>
          <w:color w:val="000000"/>
          <w:lang w:val="sr-Latn-ME"/>
        </w:rPr>
      </w:pPr>
    </w:p>
    <w:p w14:paraId="5055CBDC" w14:textId="77777777" w:rsidR="00BE1C1F" w:rsidRDefault="00BE1C1F" w:rsidP="00BE1C1F">
      <w:pPr>
        <w:spacing w:line="276" w:lineRule="auto"/>
        <w:jc w:val="both"/>
        <w:rPr>
          <w:rFonts w:ascii="Arial" w:hAnsi="Arial" w:cs="Arial"/>
          <w:color w:val="000000"/>
          <w:lang w:val="sr-Latn-ME"/>
        </w:rPr>
      </w:pPr>
    </w:p>
    <w:p w14:paraId="299FBD07" w14:textId="77777777" w:rsidR="00BE1C1F" w:rsidRDefault="00BE1C1F" w:rsidP="00BE1C1F">
      <w:pPr>
        <w:spacing w:line="276" w:lineRule="auto"/>
        <w:jc w:val="both"/>
        <w:rPr>
          <w:rFonts w:ascii="Arial" w:hAnsi="Arial" w:cs="Arial"/>
          <w:color w:val="000000"/>
          <w:lang w:val="sr-Latn-ME"/>
        </w:rPr>
      </w:pPr>
    </w:p>
    <w:p w14:paraId="1C5AD5A4" w14:textId="77777777" w:rsidR="00BE1C1F" w:rsidRDefault="00BE1C1F" w:rsidP="00BE1C1F">
      <w:pPr>
        <w:spacing w:line="276" w:lineRule="auto"/>
        <w:jc w:val="both"/>
        <w:rPr>
          <w:rFonts w:ascii="Arial" w:hAnsi="Arial" w:cs="Arial"/>
          <w:color w:val="000000"/>
          <w:lang w:val="sr-Latn-ME"/>
        </w:rPr>
      </w:pPr>
    </w:p>
    <w:p w14:paraId="41C0C433" w14:textId="77777777" w:rsidR="00BE1C1F" w:rsidRPr="00BE1C1F" w:rsidRDefault="00BE1C1F" w:rsidP="00BE1C1F">
      <w:pPr>
        <w:spacing w:line="276" w:lineRule="auto"/>
        <w:jc w:val="both"/>
        <w:rPr>
          <w:rFonts w:ascii="Arial" w:hAnsi="Arial" w:cs="Arial"/>
          <w:color w:val="000000"/>
          <w:lang w:val="sr-Latn-ME"/>
        </w:rPr>
      </w:pPr>
    </w:p>
    <w:p w14:paraId="32719DAF" w14:textId="77777777"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Predmet nabavke se nabavlja:</w:t>
      </w:r>
    </w:p>
    <w:p w14:paraId="4BBB1C90" w14:textId="77777777" w:rsidR="005811FE" w:rsidRPr="00BE1C1F" w:rsidRDefault="005811FE" w:rsidP="00BE1C1F">
      <w:pPr>
        <w:spacing w:line="276" w:lineRule="auto"/>
        <w:jc w:val="both"/>
        <w:rPr>
          <w:rFonts w:ascii="Arial" w:hAnsi="Arial" w:cs="Arial"/>
          <w:color w:val="000000"/>
          <w:lang w:val="sr-Latn-ME"/>
        </w:rPr>
      </w:pPr>
    </w:p>
    <w:p w14:paraId="64439FEB" w14:textId="6C5A95CD" w:rsidR="005811FE" w:rsidRPr="00BE1C1F" w:rsidRDefault="00DF5612"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bCs/>
          <w:color w:val="000000"/>
          <w:lang w:val="sr-Latn-ME"/>
        </w:rPr>
        <w:t xml:space="preserve"> </w:t>
      </w:r>
      <w:r w:rsidR="005811FE" w:rsidRPr="00BE1C1F">
        <w:rPr>
          <w:rFonts w:ascii="Arial" w:hAnsi="Arial" w:cs="Arial"/>
          <w:color w:val="000000"/>
          <w:lang w:val="sr-Latn-ME"/>
        </w:rPr>
        <w:t xml:space="preserve">kao cjelina </w:t>
      </w:r>
    </w:p>
    <w:p w14:paraId="68FE3A13" w14:textId="77777777" w:rsidR="005811FE" w:rsidRPr="00BE1C1F" w:rsidRDefault="005811FE" w:rsidP="00BE1C1F">
      <w:pPr>
        <w:spacing w:line="276" w:lineRule="auto"/>
        <w:rPr>
          <w:rFonts w:ascii="Arial" w:hAnsi="Arial" w:cs="Arial"/>
          <w:color w:val="000000"/>
          <w:lang w:val="sr-Latn-ME"/>
        </w:rPr>
      </w:pPr>
    </w:p>
    <w:p w14:paraId="7C06D5F9" w14:textId="77777777" w:rsidR="005811FE" w:rsidRPr="00BE1C1F" w:rsidRDefault="005811FE" w:rsidP="00BE1C1F">
      <w:pPr>
        <w:spacing w:line="276" w:lineRule="auto"/>
        <w:rPr>
          <w:rFonts w:ascii="Arial" w:hAnsi="Arial" w:cs="Arial"/>
          <w:color w:val="000000"/>
          <w:lang w:val="sr-Latn-ME"/>
        </w:rPr>
      </w:pPr>
    </w:p>
    <w:p w14:paraId="2D4BA0F4" w14:textId="77777777" w:rsidR="005811FE" w:rsidRPr="00BE1C1F" w:rsidRDefault="005811FE" w:rsidP="00BE1C1F">
      <w:pPr>
        <w:spacing w:line="276" w:lineRule="auto"/>
        <w:rPr>
          <w:rFonts w:ascii="Arial" w:hAnsi="Arial" w:cs="Arial"/>
          <w:color w:val="000000"/>
          <w:lang w:val="sr-Latn-ME"/>
        </w:rPr>
      </w:pPr>
    </w:p>
    <w:p w14:paraId="496A6EE8" w14:textId="77777777" w:rsidR="005811FE" w:rsidRPr="00BE1C1F" w:rsidRDefault="005811FE" w:rsidP="00BE1C1F">
      <w:pPr>
        <w:spacing w:line="276" w:lineRule="auto"/>
        <w:rPr>
          <w:rFonts w:ascii="Arial" w:hAnsi="Arial" w:cs="Arial"/>
          <w:color w:val="000000"/>
          <w:lang w:val="sr-Latn-ME"/>
        </w:rPr>
      </w:pPr>
    </w:p>
    <w:p w14:paraId="132D91F3" w14:textId="77777777" w:rsidR="005811FE" w:rsidRPr="00BE1C1F" w:rsidRDefault="005811FE" w:rsidP="00BE1C1F">
      <w:pPr>
        <w:spacing w:line="276" w:lineRule="auto"/>
        <w:rPr>
          <w:rFonts w:ascii="Arial" w:hAnsi="Arial" w:cs="Arial"/>
          <w:color w:val="000000"/>
          <w:lang w:val="sr-Latn-ME"/>
        </w:rPr>
      </w:pPr>
    </w:p>
    <w:p w14:paraId="5644DEAF" w14:textId="77777777" w:rsidR="005811FE" w:rsidRPr="00BE1C1F" w:rsidRDefault="005811FE" w:rsidP="00BE1C1F">
      <w:pPr>
        <w:spacing w:line="276" w:lineRule="auto"/>
        <w:rPr>
          <w:rFonts w:ascii="Arial" w:hAnsi="Arial" w:cs="Arial"/>
          <w:color w:val="000000"/>
          <w:lang w:val="sr-Latn-ME"/>
        </w:rPr>
      </w:pPr>
    </w:p>
    <w:p w14:paraId="2B1FBD63" w14:textId="77777777" w:rsidR="005811FE" w:rsidRPr="00BE1C1F" w:rsidRDefault="005811FE" w:rsidP="00BE1C1F">
      <w:pPr>
        <w:spacing w:line="276" w:lineRule="auto"/>
        <w:rPr>
          <w:rFonts w:ascii="Arial" w:hAnsi="Arial" w:cs="Arial"/>
          <w:color w:val="000000"/>
          <w:lang w:val="sr-Latn-ME"/>
        </w:rPr>
      </w:pPr>
    </w:p>
    <w:p w14:paraId="7BB14252" w14:textId="77777777" w:rsidR="005811FE" w:rsidRPr="00BE1C1F" w:rsidRDefault="005811FE" w:rsidP="00BE1C1F">
      <w:pPr>
        <w:spacing w:line="276" w:lineRule="auto"/>
        <w:rPr>
          <w:rFonts w:ascii="Arial" w:hAnsi="Arial" w:cs="Arial"/>
          <w:color w:val="000000"/>
          <w:lang w:val="sr-Latn-ME"/>
        </w:rPr>
      </w:pPr>
    </w:p>
    <w:p w14:paraId="77761E7E" w14:textId="77777777" w:rsidR="005811FE" w:rsidRPr="00BE1C1F" w:rsidRDefault="005811FE" w:rsidP="00BE1C1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lang w:val="sr-Latn-ME"/>
        </w:rPr>
      </w:pPr>
      <w:bookmarkStart w:id="1" w:name="_Toc62730553"/>
      <w:r w:rsidRPr="00BE1C1F">
        <w:rPr>
          <w:rFonts w:ascii="Arial" w:hAnsi="Arial"/>
          <w:b/>
          <w:color w:val="000000"/>
          <w:szCs w:val="32"/>
          <w:lang w:val="sr-Latn-ME"/>
        </w:rPr>
        <w:lastRenderedPageBreak/>
        <w:t>POZIV ZA NADMETANJE</w:t>
      </w:r>
      <w:r w:rsidRPr="00BE1C1F">
        <w:rPr>
          <w:rFonts w:ascii="Arial" w:hAnsi="Arial"/>
          <w:b/>
          <w:color w:val="000000"/>
          <w:szCs w:val="32"/>
          <w:vertAlign w:val="superscript"/>
          <w:lang w:val="sr-Latn-ME"/>
        </w:rPr>
        <w:footnoteReference w:id="1"/>
      </w:r>
      <w:bookmarkEnd w:id="1"/>
      <w:r w:rsidRPr="00BE1C1F">
        <w:rPr>
          <w:rFonts w:ascii="Arial" w:hAnsi="Arial"/>
          <w:b/>
          <w:color w:val="000000"/>
          <w:szCs w:val="32"/>
          <w:lang w:val="sr-Latn-ME"/>
        </w:rPr>
        <w:t xml:space="preserve"> </w:t>
      </w:r>
    </w:p>
    <w:p w14:paraId="097CB2B3" w14:textId="77777777" w:rsidR="005811FE" w:rsidRPr="00BE1C1F" w:rsidRDefault="005811FE" w:rsidP="00BE1C1F">
      <w:pPr>
        <w:spacing w:line="276" w:lineRule="auto"/>
        <w:rPr>
          <w:rFonts w:ascii="Arial" w:hAnsi="Arial" w:cs="Arial"/>
          <w:b/>
          <w:bCs/>
          <w:color w:val="000000"/>
          <w:sz w:val="10"/>
          <w:szCs w:val="10"/>
          <w:lang w:val="sr-Latn-ME"/>
        </w:rPr>
      </w:pPr>
      <w:r w:rsidRPr="00BE1C1F">
        <w:rPr>
          <w:rFonts w:ascii="Arial" w:hAnsi="Arial" w:cs="Arial"/>
          <w:b/>
          <w:bCs/>
          <w:color w:val="000000"/>
          <w:lang w:val="sr-Latn-ME"/>
        </w:rPr>
        <w:tab/>
      </w:r>
    </w:p>
    <w:p w14:paraId="27DC8916" w14:textId="77777777" w:rsidR="005811FE" w:rsidRPr="00BE1C1F" w:rsidRDefault="005811FE" w:rsidP="00BE1C1F">
      <w:pPr>
        <w:numPr>
          <w:ilvl w:val="0"/>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Podaci o naručiocu;</w:t>
      </w:r>
    </w:p>
    <w:p w14:paraId="5283E3CA" w14:textId="77777777" w:rsidR="005811FE" w:rsidRPr="00BE1C1F" w:rsidRDefault="005811FE" w:rsidP="00BE1C1F">
      <w:pPr>
        <w:numPr>
          <w:ilvl w:val="0"/>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 xml:space="preserve">Podaci o postupku i predmetu javne nabavke: </w:t>
      </w:r>
    </w:p>
    <w:p w14:paraId="28C68B36"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Vrsta postupka,</w:t>
      </w:r>
    </w:p>
    <w:p w14:paraId="63D74D63"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Predmet javne nabavke (vrsta predmeta, naziv i opis predmeta),</w:t>
      </w:r>
    </w:p>
    <w:p w14:paraId="55C0C6B3"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Procijenjena vrijednost predmeta nabavke</w:t>
      </w:r>
      <w:r w:rsidRPr="00BE1C1F">
        <w:rPr>
          <w:rFonts w:ascii="Arial" w:eastAsia="Calibri" w:hAnsi="Arial" w:cs="Arial"/>
          <w:color w:val="000000"/>
          <w:sz w:val="22"/>
          <w:szCs w:val="22"/>
          <w:vertAlign w:val="superscript"/>
          <w:lang w:val="sr-Latn-ME"/>
        </w:rPr>
        <w:footnoteReference w:id="2"/>
      </w:r>
      <w:r w:rsidRPr="00BE1C1F">
        <w:rPr>
          <w:rFonts w:ascii="Arial" w:eastAsia="Calibri" w:hAnsi="Arial" w:cs="Arial"/>
          <w:color w:val="000000"/>
          <w:sz w:val="22"/>
          <w:szCs w:val="22"/>
          <w:lang w:val="sr-Latn-ME"/>
        </w:rPr>
        <w:t>,</w:t>
      </w:r>
    </w:p>
    <w:p w14:paraId="5F93A4E8"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 xml:space="preserve">Način nabavke: </w:t>
      </w:r>
    </w:p>
    <w:p w14:paraId="3E2A36FE" w14:textId="336AFE50" w:rsidR="005811FE" w:rsidRPr="00BE1C1F" w:rsidRDefault="005811FE" w:rsidP="00BE1C1F">
      <w:pPr>
        <w:numPr>
          <w:ilvl w:val="0"/>
          <w:numId w:val="7"/>
        </w:numPr>
        <w:spacing w:after="160" w:line="276" w:lineRule="auto"/>
        <w:contextualSpacing/>
        <w:rPr>
          <w:rFonts w:ascii="Arial" w:eastAsia="Calibri" w:hAnsi="Arial" w:cs="Arial"/>
          <w:color w:val="000000"/>
          <w:sz w:val="22"/>
          <w:szCs w:val="22"/>
          <w:lang w:val="sr-Latn-ME"/>
        </w:rPr>
      </w:pPr>
      <w:r w:rsidRPr="009D44FF">
        <w:rPr>
          <w:rFonts w:ascii="Arial" w:eastAsia="Calibri" w:hAnsi="Arial" w:cs="Arial"/>
          <w:b/>
          <w:bCs/>
          <w:color w:val="000000"/>
          <w:sz w:val="22"/>
          <w:szCs w:val="22"/>
          <w:lang w:val="sr-Latn-ME"/>
        </w:rPr>
        <w:t>Cjelina</w:t>
      </w:r>
      <w:r w:rsidRPr="00BE1C1F">
        <w:rPr>
          <w:rFonts w:ascii="Arial" w:eastAsia="Calibri" w:hAnsi="Arial" w:cs="Arial"/>
          <w:color w:val="000000"/>
          <w:sz w:val="22"/>
          <w:szCs w:val="22"/>
          <w:lang w:val="sr-Latn-ME"/>
        </w:rPr>
        <w:t xml:space="preserve">, </w:t>
      </w:r>
    </w:p>
    <w:p w14:paraId="748C7886" w14:textId="77777777" w:rsidR="005811FE" w:rsidRPr="00BE1C1F" w:rsidRDefault="005811FE" w:rsidP="00BE1C1F">
      <w:pPr>
        <w:numPr>
          <w:ilvl w:val="0"/>
          <w:numId w:val="7"/>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Zajednička nabavka,</w:t>
      </w:r>
    </w:p>
    <w:p w14:paraId="4BF8AD1B" w14:textId="77777777" w:rsidR="005811FE" w:rsidRPr="00BE1C1F" w:rsidRDefault="005811FE" w:rsidP="00BE1C1F">
      <w:pPr>
        <w:numPr>
          <w:ilvl w:val="0"/>
          <w:numId w:val="7"/>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Centralizovana nabavka,</w:t>
      </w:r>
    </w:p>
    <w:p w14:paraId="1E15CB8A"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Posebni oblik nabavke:</w:t>
      </w:r>
    </w:p>
    <w:p w14:paraId="452E21BC" w14:textId="77777777" w:rsidR="005811FE" w:rsidRPr="00BE1C1F" w:rsidRDefault="005811FE" w:rsidP="00BE1C1F">
      <w:pPr>
        <w:numPr>
          <w:ilvl w:val="0"/>
          <w:numId w:val="8"/>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Okvirni sporazum,</w:t>
      </w:r>
    </w:p>
    <w:p w14:paraId="15D0F068" w14:textId="77777777" w:rsidR="005811FE" w:rsidRPr="00BE1C1F" w:rsidRDefault="005811FE" w:rsidP="00BE1C1F">
      <w:pPr>
        <w:numPr>
          <w:ilvl w:val="0"/>
          <w:numId w:val="8"/>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Dinamički sistem nabavki,</w:t>
      </w:r>
    </w:p>
    <w:p w14:paraId="0BA387B9" w14:textId="77777777" w:rsidR="005811FE" w:rsidRPr="00BE1C1F" w:rsidRDefault="005811FE" w:rsidP="00BE1C1F">
      <w:pPr>
        <w:numPr>
          <w:ilvl w:val="0"/>
          <w:numId w:val="8"/>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Elektronska aukcija,</w:t>
      </w:r>
    </w:p>
    <w:p w14:paraId="1B9A71B1" w14:textId="77777777" w:rsidR="005811FE" w:rsidRPr="00BE1C1F" w:rsidRDefault="005811FE" w:rsidP="00BE1C1F">
      <w:pPr>
        <w:numPr>
          <w:ilvl w:val="0"/>
          <w:numId w:val="8"/>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Elektronski katalog,</w:t>
      </w:r>
    </w:p>
    <w:p w14:paraId="0F085098"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Uslovi za učešće u postupku javne nabavke i posebni osnovi za isključenje,</w:t>
      </w:r>
    </w:p>
    <w:p w14:paraId="4D08A106"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Kriterijum za izbor najpovoljnije ponude,</w:t>
      </w:r>
    </w:p>
    <w:p w14:paraId="5F1639CC"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Način, mjesto i vrijeme podnošenja ponuda i otvaranja ponuda,</w:t>
      </w:r>
    </w:p>
    <w:p w14:paraId="72B4200C"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Rok za donošenje odluke o izboru,</w:t>
      </w:r>
    </w:p>
    <w:p w14:paraId="033E5D81"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Rok važenja ponude,</w:t>
      </w:r>
    </w:p>
    <w:p w14:paraId="0A95DC22"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Garancija ponude</w:t>
      </w:r>
    </w:p>
    <w:p w14:paraId="322AB5A8" w14:textId="77777777" w:rsidR="005811FE" w:rsidRPr="00BE1C1F" w:rsidRDefault="005811FE" w:rsidP="00BE1C1F">
      <w:pPr>
        <w:spacing w:line="276" w:lineRule="auto"/>
        <w:rPr>
          <w:rFonts w:ascii="Calibri" w:eastAsia="Calibri" w:hAnsi="Calibri"/>
          <w:color w:val="000000"/>
          <w:sz w:val="16"/>
          <w:szCs w:val="16"/>
          <w:lang w:val="sr-Latn-ME"/>
        </w:rPr>
      </w:pPr>
    </w:p>
    <w:p w14:paraId="2B87CC6F" w14:textId="77777777" w:rsidR="005811FE" w:rsidRPr="00BE1C1F" w:rsidRDefault="005811FE" w:rsidP="00BE1C1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lang w:val="sr-Latn-ME"/>
        </w:rPr>
      </w:pPr>
      <w:bookmarkStart w:id="2" w:name="_Toc62730554"/>
      <w:r w:rsidRPr="00BE1C1F">
        <w:rPr>
          <w:rFonts w:ascii="Arial" w:hAnsi="Arial"/>
          <w:b/>
          <w:color w:val="000000"/>
          <w:szCs w:val="32"/>
          <w:lang w:val="sr-Latn-ME"/>
        </w:rPr>
        <w:t>TEHNIČKA SPECIFIKACIJA PREDMETA JAVNE NABAVKE</w:t>
      </w:r>
      <w:r w:rsidRPr="00BE1C1F">
        <w:rPr>
          <w:rFonts w:ascii="Arial" w:hAnsi="Arial"/>
          <w:b/>
          <w:color w:val="000000"/>
          <w:szCs w:val="32"/>
          <w:vertAlign w:val="superscript"/>
          <w:lang w:val="sr-Latn-ME"/>
        </w:rPr>
        <w:footnoteReference w:id="3"/>
      </w:r>
      <w:bookmarkEnd w:id="2"/>
    </w:p>
    <w:p w14:paraId="13BA83D3" w14:textId="77777777" w:rsidR="005811FE" w:rsidRPr="00BE1C1F" w:rsidRDefault="005811FE" w:rsidP="00BE1C1F">
      <w:pPr>
        <w:spacing w:line="276" w:lineRule="auto"/>
        <w:rPr>
          <w:rFonts w:ascii="Calibri" w:eastAsia="Calibri" w:hAnsi="Calibri"/>
          <w:color w:val="000000"/>
          <w:sz w:val="10"/>
          <w:szCs w:val="10"/>
          <w:lang w:val="sr-Latn-ME"/>
        </w:rPr>
      </w:pPr>
    </w:p>
    <w:p w14:paraId="755FE80A" w14:textId="77777777" w:rsidR="005811FE" w:rsidRPr="00BE1C1F" w:rsidRDefault="005811FE" w:rsidP="00E97D02">
      <w:pPr>
        <w:spacing w:after="160" w:line="276" w:lineRule="auto"/>
        <w:ind w:left="1069"/>
        <w:contextualSpacing/>
        <w:jc w:val="both"/>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Naziv i opis predmeta nabavke u cjelini, po partijama i stavkama sa bitnim karakteristikama</w:t>
      </w:r>
    </w:p>
    <w:p w14:paraId="7B55BA88" w14:textId="77777777" w:rsidR="005811FE" w:rsidRDefault="005811FE" w:rsidP="00E97D02">
      <w:pPr>
        <w:spacing w:after="160" w:line="276" w:lineRule="auto"/>
        <w:ind w:left="1069"/>
        <w:contextualSpacing/>
        <w:jc w:val="both"/>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Zahtjevi u pogledu načina izvršavanja predmeta nabavke koji su od značaja za sačinjavanje ponude i izvršenje ugovora</w:t>
      </w:r>
    </w:p>
    <w:p w14:paraId="22E1F569" w14:textId="77777777" w:rsidR="005811FE" w:rsidRPr="00BE1C1F" w:rsidRDefault="005811FE" w:rsidP="00BE1C1F">
      <w:pPr>
        <w:spacing w:line="276" w:lineRule="auto"/>
        <w:rPr>
          <w:rFonts w:ascii="Calibri" w:eastAsia="Calibri" w:hAnsi="Calibri"/>
          <w:color w:val="000000"/>
          <w:sz w:val="16"/>
          <w:szCs w:val="16"/>
          <w:lang w:val="sr-Latn-ME"/>
        </w:rPr>
      </w:pPr>
    </w:p>
    <w:p w14:paraId="51907650" w14:textId="2439BC76" w:rsidR="005811FE" w:rsidRPr="00230495" w:rsidRDefault="005811FE" w:rsidP="00230495">
      <w:pPr>
        <w:pStyle w:val="ListParagraph"/>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color w:val="000000"/>
          <w:szCs w:val="32"/>
          <w:lang w:val="sr-Latn-ME"/>
        </w:rPr>
      </w:pPr>
      <w:bookmarkStart w:id="3" w:name="_Toc62730555"/>
      <w:r w:rsidRPr="00230495">
        <w:rPr>
          <w:rFonts w:ascii="Arial" w:hAnsi="Arial"/>
          <w:b/>
          <w:color w:val="000000"/>
          <w:szCs w:val="32"/>
          <w:lang w:val="sr-Latn-ME"/>
        </w:rPr>
        <w:t>DODATNE INFORMACIJE O PREDMETU I POSTUPKU NABAVKE</w:t>
      </w:r>
      <w:r w:rsidRPr="00BE1C1F">
        <w:rPr>
          <w:vertAlign w:val="superscript"/>
          <w:lang w:val="sr-Latn-ME"/>
        </w:rPr>
        <w:footnoteReference w:id="4"/>
      </w:r>
      <w:bookmarkEnd w:id="3"/>
    </w:p>
    <w:p w14:paraId="07B0761F" w14:textId="6A31D1FD"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Arial" w:eastAsia="Calibri" w:hAnsi="Arial" w:cs="Arial"/>
          <w:b/>
          <w:bCs/>
          <w:color w:val="000000"/>
          <w:sz w:val="22"/>
          <w:szCs w:val="22"/>
          <w:lang w:val="sr-Latn-ME"/>
        </w:rPr>
      </w:pPr>
      <w:r w:rsidRPr="00BE1C1F">
        <w:rPr>
          <w:rFonts w:ascii="Arial" w:eastAsia="Calibri" w:hAnsi="Arial" w:cs="Arial"/>
          <w:b/>
          <w:bCs/>
          <w:color w:val="000000"/>
          <w:sz w:val="22"/>
          <w:szCs w:val="22"/>
          <w:lang w:val="sr-Latn-ME"/>
        </w:rPr>
        <w:t>Procijenjena vrijednost predmenta nabavke:</w:t>
      </w:r>
      <w:r w:rsidRPr="00BE1C1F">
        <w:rPr>
          <w:rFonts w:ascii="Arial" w:eastAsia="Calibri" w:hAnsi="Arial" w:cs="Arial"/>
          <w:b/>
          <w:bCs/>
          <w:color w:val="000000"/>
          <w:sz w:val="22"/>
          <w:szCs w:val="22"/>
          <w:vertAlign w:val="superscript"/>
          <w:lang w:val="sr-Latn-ME"/>
        </w:rPr>
        <w:footnoteReference w:id="5"/>
      </w:r>
    </w:p>
    <w:p w14:paraId="46443280" w14:textId="77777777" w:rsidR="00696E28" w:rsidRPr="00BE1C1F" w:rsidRDefault="00696E28" w:rsidP="00BE1C1F">
      <w:pPr>
        <w:spacing w:line="276" w:lineRule="auto"/>
        <w:jc w:val="both"/>
        <w:rPr>
          <w:rFonts w:ascii="Arial" w:eastAsia="Calibri" w:hAnsi="Arial" w:cs="Arial"/>
          <w:color w:val="000000"/>
          <w:sz w:val="22"/>
          <w:szCs w:val="22"/>
          <w:lang w:val="sr-Latn-ME"/>
        </w:rPr>
      </w:pPr>
    </w:p>
    <w:p w14:paraId="5A9D2064" w14:textId="77777777" w:rsidR="00DF5612" w:rsidRPr="00BE1C1F" w:rsidRDefault="005811FE" w:rsidP="00BE1C1F">
      <w:pPr>
        <w:spacing w:line="276" w:lineRule="auto"/>
        <w:jc w:val="both"/>
        <w:rPr>
          <w:rFonts w:ascii="Arial" w:eastAsia="Calibri" w:hAnsi="Arial" w:cs="Arial"/>
          <w:b/>
          <w:bCs/>
          <w:color w:val="000000"/>
          <w:sz w:val="22"/>
          <w:szCs w:val="22"/>
          <w:lang w:val="sr-Latn-ME"/>
        </w:rPr>
      </w:pPr>
      <w:r w:rsidRPr="00BE1C1F">
        <w:rPr>
          <w:rFonts w:ascii="Arial" w:eastAsia="Calibri" w:hAnsi="Arial" w:cs="Arial"/>
          <w:color w:val="000000"/>
          <w:sz w:val="22"/>
          <w:szCs w:val="22"/>
          <w:lang w:val="sr-Latn-ME"/>
        </w:rPr>
        <w:sym w:font="Wingdings" w:char="F0A8"/>
      </w:r>
      <w:r w:rsidRPr="00BE1C1F">
        <w:rPr>
          <w:rFonts w:ascii="Arial" w:eastAsia="Calibri" w:hAnsi="Arial" w:cs="Arial"/>
          <w:color w:val="000000"/>
          <w:sz w:val="22"/>
          <w:szCs w:val="22"/>
          <w:lang w:val="sr-Latn-ME"/>
        </w:rPr>
        <w:t xml:space="preserve"> </w:t>
      </w:r>
      <w:r w:rsidRPr="00BE1C1F">
        <w:rPr>
          <w:rFonts w:ascii="Arial" w:eastAsia="Calibri" w:hAnsi="Arial" w:cs="Arial"/>
          <w:b/>
          <w:bCs/>
          <w:color w:val="000000"/>
          <w:sz w:val="22"/>
          <w:szCs w:val="22"/>
          <w:lang w:val="sr-Latn-ME"/>
        </w:rPr>
        <w:t>Procijenjena vrijednost predmeta nabavke bez zaključivanja okvirnog sporazuma</w:t>
      </w:r>
      <w:r w:rsidRPr="00BE1C1F">
        <w:rPr>
          <w:rFonts w:ascii="Arial" w:eastAsia="Calibri" w:hAnsi="Arial" w:cs="Arial"/>
          <w:color w:val="000000"/>
          <w:sz w:val="22"/>
          <w:szCs w:val="22"/>
          <w:lang w:val="sr-Latn-ME"/>
        </w:rPr>
        <w:t>:</w:t>
      </w:r>
    </w:p>
    <w:p w14:paraId="4F8DED7E" w14:textId="1208932E" w:rsidR="005811FE" w:rsidRDefault="00230495" w:rsidP="00BE1C1F">
      <w:pPr>
        <w:spacing w:after="160" w:line="276" w:lineRule="auto"/>
        <w:jc w:val="both"/>
        <w:rPr>
          <w:rFonts w:ascii="Arial" w:eastAsia="Calibri" w:hAnsi="Arial" w:cs="Arial"/>
          <w:color w:val="000000"/>
          <w:sz w:val="22"/>
          <w:szCs w:val="22"/>
          <w:lang w:val="sr-Latn-ME"/>
        </w:rPr>
      </w:pPr>
      <w:r>
        <w:rPr>
          <w:rFonts w:ascii="Arial" w:eastAsia="Calibri" w:hAnsi="Arial" w:cs="Arial"/>
          <w:sz w:val="22"/>
          <w:szCs w:val="22"/>
        </w:rPr>
        <w:sym w:font="Wingdings" w:char="F078"/>
      </w:r>
      <w:r w:rsidR="005811FE" w:rsidRPr="00BE1C1F">
        <w:rPr>
          <w:rFonts w:ascii="Arial" w:eastAsia="Calibri" w:hAnsi="Arial" w:cs="Arial"/>
          <w:color w:val="000000"/>
          <w:sz w:val="22"/>
          <w:szCs w:val="22"/>
          <w:lang w:val="sr-Latn-ME"/>
        </w:rPr>
        <w:t xml:space="preserve"> kao cjeline je </w:t>
      </w:r>
      <w:r w:rsidR="009D44FF">
        <w:rPr>
          <w:rFonts w:ascii="Arial" w:eastAsia="Calibri" w:hAnsi="Arial" w:cs="Arial"/>
          <w:color w:val="000000"/>
          <w:sz w:val="22"/>
          <w:szCs w:val="22"/>
          <w:lang w:val="sr-Latn-ME"/>
        </w:rPr>
        <w:t>48</w:t>
      </w:r>
      <w:r w:rsidR="00BE1C1F">
        <w:rPr>
          <w:rFonts w:ascii="Arial" w:eastAsia="Calibri" w:hAnsi="Arial" w:cs="Arial"/>
          <w:color w:val="000000"/>
          <w:sz w:val="22"/>
          <w:szCs w:val="22"/>
          <w:lang w:val="sr-Latn-ME"/>
        </w:rPr>
        <w:t>.000,00</w:t>
      </w:r>
      <w:r w:rsidR="00C87B22" w:rsidRPr="00BE1C1F">
        <w:rPr>
          <w:rFonts w:ascii="Arial" w:eastAsia="Calibri" w:hAnsi="Arial" w:cs="Arial"/>
          <w:color w:val="000000"/>
          <w:sz w:val="22"/>
          <w:szCs w:val="22"/>
          <w:lang w:val="sr-Latn-ME"/>
        </w:rPr>
        <w:t xml:space="preserve"> </w:t>
      </w:r>
      <w:r w:rsidR="005811FE" w:rsidRPr="00BE1C1F">
        <w:rPr>
          <w:rFonts w:ascii="Arial" w:eastAsia="Calibri" w:hAnsi="Arial" w:cs="Arial"/>
          <w:color w:val="000000"/>
          <w:sz w:val="22"/>
          <w:szCs w:val="22"/>
          <w:lang w:val="sr-Latn-ME"/>
        </w:rPr>
        <w:t>€</w:t>
      </w:r>
      <w:r w:rsidR="00DF5612" w:rsidRPr="00BE1C1F">
        <w:rPr>
          <w:rFonts w:ascii="Arial" w:eastAsia="Calibri" w:hAnsi="Arial" w:cs="Arial"/>
          <w:color w:val="000000"/>
          <w:sz w:val="22"/>
          <w:szCs w:val="22"/>
          <w:lang w:val="sr-Latn-ME"/>
        </w:rPr>
        <w:t>.</w:t>
      </w:r>
      <w:r w:rsidR="009D44FF">
        <w:rPr>
          <w:rFonts w:ascii="Arial" w:eastAsia="Calibri" w:hAnsi="Arial" w:cs="Arial"/>
          <w:color w:val="000000"/>
          <w:sz w:val="22"/>
          <w:szCs w:val="22"/>
          <w:lang w:val="sr-Latn-ME"/>
        </w:rPr>
        <w:t xml:space="preserve"> bez PDV-a procijenjena vrijednost.</w:t>
      </w:r>
    </w:p>
    <w:p w14:paraId="643D69EC" w14:textId="77777777" w:rsidR="002974D4" w:rsidRDefault="002974D4" w:rsidP="00BE1C1F">
      <w:pPr>
        <w:spacing w:after="160" w:line="276" w:lineRule="auto"/>
        <w:jc w:val="both"/>
        <w:rPr>
          <w:rFonts w:ascii="Arial" w:eastAsia="Calibri" w:hAnsi="Arial" w:cs="Arial"/>
          <w:color w:val="000000"/>
          <w:sz w:val="22"/>
          <w:szCs w:val="22"/>
          <w:lang w:val="sr-Latn-ME"/>
        </w:rPr>
      </w:pPr>
    </w:p>
    <w:p w14:paraId="12DCE686"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bCs/>
          <w:color w:val="000000"/>
          <w:lang w:val="sr-Latn-ME"/>
        </w:rPr>
      </w:pPr>
      <w:r w:rsidRPr="00BE1C1F">
        <w:rPr>
          <w:rFonts w:ascii="Arial" w:hAnsi="Arial" w:cs="Arial"/>
          <w:color w:val="000000"/>
          <w:lang w:val="sr-Latn-ME"/>
        </w:rPr>
        <w:t>Obrazloženje razloga zašto predmet nabavke nije podijeljen na partije:</w:t>
      </w:r>
      <w:r w:rsidRPr="00BE1C1F">
        <w:rPr>
          <w:rFonts w:ascii="Arial" w:hAnsi="Arial" w:cs="Arial"/>
          <w:color w:val="000000"/>
          <w:vertAlign w:val="superscript"/>
          <w:lang w:val="sr-Latn-ME"/>
        </w:rPr>
        <w:footnoteReference w:id="6"/>
      </w:r>
    </w:p>
    <w:p w14:paraId="540F4103" w14:textId="2ADEA203" w:rsidR="005811FE" w:rsidRPr="00BE1C1F" w:rsidRDefault="00DF5612" w:rsidP="00BE1C1F">
      <w:pPr>
        <w:spacing w:before="240" w:line="276" w:lineRule="auto"/>
        <w:jc w:val="both"/>
        <w:rPr>
          <w:rFonts w:ascii="Arial" w:hAnsi="Arial" w:cs="Arial"/>
          <w:color w:val="000000"/>
          <w:lang w:val="sr-Latn-ME"/>
        </w:rPr>
      </w:pPr>
      <w:r w:rsidRPr="00BE1C1F">
        <w:rPr>
          <w:rFonts w:ascii="Arial" w:hAnsi="Arial" w:cs="Arial"/>
          <w:color w:val="000000"/>
          <w:lang w:val="sr-Latn-ME"/>
        </w:rPr>
        <w:t>Predmet javne nabavke je definisan kao cjelina i ne može se dijeliti po partijama.</w:t>
      </w:r>
    </w:p>
    <w:p w14:paraId="4C6AC5F8" w14:textId="77777777" w:rsidR="005811FE" w:rsidRPr="00BE1C1F" w:rsidRDefault="005811FE" w:rsidP="00BE1C1F">
      <w:pPr>
        <w:spacing w:line="276" w:lineRule="auto"/>
        <w:jc w:val="both"/>
        <w:rPr>
          <w:rFonts w:ascii="Arial" w:hAnsi="Arial" w:cs="Arial"/>
          <w:color w:val="000000"/>
          <w:sz w:val="16"/>
          <w:szCs w:val="16"/>
          <w:lang w:val="sr-Latn-ME"/>
        </w:rPr>
      </w:pPr>
    </w:p>
    <w:p w14:paraId="1CB79A2A" w14:textId="77777777" w:rsidR="00BE1C1F" w:rsidRPr="00BE1C1F" w:rsidRDefault="00BE1C1F" w:rsidP="00BE1C1F">
      <w:pPr>
        <w:spacing w:line="276" w:lineRule="auto"/>
        <w:jc w:val="both"/>
        <w:rPr>
          <w:rFonts w:ascii="Arial" w:hAnsi="Arial" w:cs="Arial"/>
          <w:color w:val="000000"/>
          <w:sz w:val="16"/>
          <w:szCs w:val="16"/>
          <w:lang w:val="sr-Latn-ME"/>
        </w:rPr>
      </w:pPr>
    </w:p>
    <w:p w14:paraId="3739923C"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BE1C1F">
        <w:rPr>
          <w:rFonts w:ascii="Arial" w:hAnsi="Arial" w:cs="Arial"/>
          <w:b/>
          <w:color w:val="000000"/>
          <w:lang w:val="sr-Latn-ME"/>
        </w:rPr>
        <w:t>PODACI O NARUČIOCIMA KOJI ZAKLJUČUJU ZAJEDNIČKU NABAVKU</w:t>
      </w:r>
    </w:p>
    <w:p w14:paraId="7C690B75" w14:textId="1F676377" w:rsidR="005811FE" w:rsidRPr="00BE1C1F" w:rsidRDefault="00DF5612" w:rsidP="00BE1C1F">
      <w:pPr>
        <w:spacing w:before="240" w:line="276" w:lineRule="auto"/>
        <w:jc w:val="both"/>
        <w:rPr>
          <w:rFonts w:ascii="Arial" w:hAnsi="Arial" w:cs="Arial"/>
          <w:color w:val="000000"/>
          <w:lang w:val="sr-Latn-ME"/>
        </w:rPr>
      </w:pPr>
      <w:bookmarkStart w:id="4" w:name="_Hlk128470177"/>
      <w:r w:rsidRPr="00BE1C1F">
        <w:rPr>
          <w:rFonts w:ascii="Arial" w:hAnsi="Arial" w:cs="Arial"/>
          <w:color w:val="000000"/>
          <w:lang w:val="sr-Latn-ME"/>
        </w:rPr>
        <w:t>Nije primjenljivo.</w:t>
      </w:r>
    </w:p>
    <w:bookmarkEnd w:id="4"/>
    <w:p w14:paraId="64E994F7" w14:textId="77777777" w:rsidR="005811FE" w:rsidRPr="00BE1C1F" w:rsidRDefault="005811FE" w:rsidP="00BE1C1F">
      <w:pPr>
        <w:spacing w:line="276" w:lineRule="auto"/>
        <w:jc w:val="both"/>
        <w:rPr>
          <w:rFonts w:ascii="Arial" w:hAnsi="Arial" w:cs="Arial"/>
          <w:color w:val="000000"/>
          <w:sz w:val="16"/>
          <w:szCs w:val="16"/>
          <w:lang w:val="sr-Latn-ME"/>
        </w:rPr>
      </w:pPr>
    </w:p>
    <w:p w14:paraId="42DC3F9D" w14:textId="77777777" w:rsidR="00BE1C1F" w:rsidRPr="00BE1C1F" w:rsidRDefault="00BE1C1F" w:rsidP="00BE1C1F">
      <w:pPr>
        <w:spacing w:line="276" w:lineRule="auto"/>
        <w:jc w:val="both"/>
        <w:rPr>
          <w:rFonts w:ascii="Arial" w:hAnsi="Arial" w:cs="Arial"/>
          <w:color w:val="000000"/>
          <w:sz w:val="16"/>
          <w:szCs w:val="16"/>
          <w:lang w:val="sr-Latn-ME"/>
        </w:rPr>
      </w:pPr>
    </w:p>
    <w:p w14:paraId="7004C588" w14:textId="77777777" w:rsidR="005811FE" w:rsidRPr="00BE1C1F" w:rsidRDefault="005811FE" w:rsidP="00BE1C1F">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BE1C1F">
        <w:rPr>
          <w:rFonts w:ascii="Arial" w:hAnsi="Arial" w:cs="Arial"/>
          <w:b/>
          <w:color w:val="000000"/>
          <w:lang w:val="sr-Latn-ME"/>
        </w:rPr>
        <w:t>PODACI O NARUČIOCIMA KOJI SU UKLJUČENI U CENTRALIZOVANU NABAVKU</w:t>
      </w:r>
    </w:p>
    <w:p w14:paraId="56F09486" w14:textId="46F8DC0F" w:rsidR="005811FE" w:rsidRPr="00BE1C1F" w:rsidRDefault="00DF5612" w:rsidP="00BE1C1F">
      <w:pPr>
        <w:spacing w:before="240" w:line="276" w:lineRule="auto"/>
        <w:jc w:val="both"/>
        <w:rPr>
          <w:rFonts w:ascii="Arial" w:hAnsi="Arial" w:cs="Arial"/>
          <w:lang w:val="sr-Latn-ME"/>
        </w:rPr>
      </w:pPr>
      <w:r w:rsidRPr="00BE1C1F">
        <w:rPr>
          <w:rFonts w:ascii="Arial" w:hAnsi="Arial" w:cs="Arial"/>
          <w:lang w:val="sr-Latn-ME"/>
        </w:rPr>
        <w:t>Nije primjenljivo.</w:t>
      </w:r>
    </w:p>
    <w:p w14:paraId="0BFF480A" w14:textId="77777777" w:rsidR="00DF5612" w:rsidRPr="00A85E40" w:rsidRDefault="00DF5612" w:rsidP="00BE1C1F">
      <w:pPr>
        <w:spacing w:line="276" w:lineRule="auto"/>
        <w:jc w:val="both"/>
        <w:rPr>
          <w:rFonts w:ascii="Arial" w:hAnsi="Arial" w:cs="Arial"/>
          <w:sz w:val="16"/>
          <w:szCs w:val="16"/>
          <w:lang w:val="sr-Latn-ME"/>
        </w:rPr>
      </w:pPr>
    </w:p>
    <w:p w14:paraId="787495C7" w14:textId="77777777" w:rsidR="00BE1C1F" w:rsidRPr="00A85E40" w:rsidRDefault="00BE1C1F" w:rsidP="00BE1C1F">
      <w:pPr>
        <w:spacing w:line="276" w:lineRule="auto"/>
        <w:jc w:val="both"/>
        <w:rPr>
          <w:rFonts w:ascii="Arial" w:hAnsi="Arial" w:cs="Arial"/>
          <w:sz w:val="16"/>
          <w:szCs w:val="16"/>
          <w:lang w:val="sr-Latn-ME"/>
        </w:rPr>
      </w:pPr>
    </w:p>
    <w:p w14:paraId="667EB0CB"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BE1C1F">
        <w:rPr>
          <w:rFonts w:ascii="Arial" w:hAnsi="Arial" w:cs="Arial"/>
          <w:b/>
          <w:lang w:val="sr-Latn-ME"/>
        </w:rPr>
        <w:t>NAČIN SPROVOĐENJA ELEKTRONSKE AUKCIJE</w:t>
      </w:r>
    </w:p>
    <w:p w14:paraId="65E26B88" w14:textId="4EDA3BEF" w:rsidR="005811FE" w:rsidRPr="00BE1C1F" w:rsidRDefault="00DF5612" w:rsidP="00BE1C1F">
      <w:pPr>
        <w:spacing w:before="240" w:line="276" w:lineRule="auto"/>
        <w:jc w:val="both"/>
        <w:rPr>
          <w:rFonts w:ascii="Arial" w:hAnsi="Arial" w:cs="Arial"/>
          <w:color w:val="222A35"/>
          <w:lang w:val="sr-Latn-ME"/>
        </w:rPr>
      </w:pPr>
      <w:r w:rsidRPr="00BE1C1F">
        <w:rPr>
          <w:rFonts w:ascii="Arial" w:hAnsi="Arial" w:cs="Arial"/>
          <w:color w:val="222A35"/>
          <w:lang w:val="sr-Latn-ME"/>
        </w:rPr>
        <w:t>Nije primjenljivo.</w:t>
      </w:r>
    </w:p>
    <w:p w14:paraId="51FF2AEC" w14:textId="77777777" w:rsidR="00DF5612" w:rsidRPr="00A85E40" w:rsidRDefault="00DF5612" w:rsidP="00BE1C1F">
      <w:pPr>
        <w:spacing w:line="276" w:lineRule="auto"/>
        <w:jc w:val="both"/>
        <w:rPr>
          <w:rFonts w:ascii="Arial" w:hAnsi="Arial" w:cs="Arial"/>
          <w:sz w:val="16"/>
          <w:szCs w:val="16"/>
          <w:lang w:val="sr-Latn-ME"/>
        </w:rPr>
      </w:pPr>
    </w:p>
    <w:p w14:paraId="2230E5D2" w14:textId="77777777" w:rsidR="00BE1C1F" w:rsidRPr="00A85E40" w:rsidRDefault="00BE1C1F" w:rsidP="00BE1C1F">
      <w:pPr>
        <w:spacing w:line="276" w:lineRule="auto"/>
        <w:jc w:val="both"/>
        <w:rPr>
          <w:rFonts w:ascii="Arial" w:hAnsi="Arial" w:cs="Arial"/>
          <w:sz w:val="16"/>
          <w:szCs w:val="16"/>
          <w:lang w:val="sr-Latn-ME"/>
        </w:rPr>
      </w:pPr>
    </w:p>
    <w:p w14:paraId="3A4436CB"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BE1C1F">
        <w:rPr>
          <w:rFonts w:ascii="Arial" w:hAnsi="Arial" w:cs="Arial"/>
          <w:b/>
          <w:lang w:val="sr-Latn-ME"/>
        </w:rPr>
        <w:t>ELEKTRONSKI KATALOG</w:t>
      </w:r>
      <w:r w:rsidRPr="00BE1C1F">
        <w:rPr>
          <w:rFonts w:ascii="Arial" w:hAnsi="Arial" w:cs="Arial"/>
          <w:b/>
          <w:color w:val="FF0000"/>
          <w:lang w:val="sr-Latn-ME"/>
        </w:rPr>
        <w:t xml:space="preserve"> </w:t>
      </w:r>
    </w:p>
    <w:p w14:paraId="2C835416" w14:textId="14419972" w:rsidR="005811FE" w:rsidRPr="00BE1C1F" w:rsidRDefault="00DF5612" w:rsidP="00BE1C1F">
      <w:pPr>
        <w:spacing w:before="240" w:line="276" w:lineRule="auto"/>
        <w:jc w:val="both"/>
        <w:rPr>
          <w:rFonts w:ascii="Arial" w:hAnsi="Arial" w:cs="Arial"/>
          <w:color w:val="222A35"/>
          <w:lang w:val="sr-Latn-ME"/>
        </w:rPr>
      </w:pPr>
      <w:r w:rsidRPr="00BE1C1F">
        <w:rPr>
          <w:rFonts w:ascii="Arial" w:hAnsi="Arial" w:cs="Arial"/>
          <w:color w:val="222A35"/>
          <w:lang w:val="sr-Latn-ME"/>
        </w:rPr>
        <w:t>Nije primjenljivo.</w:t>
      </w:r>
    </w:p>
    <w:p w14:paraId="618DC66B" w14:textId="77777777" w:rsidR="00DF5612" w:rsidRPr="00A85E40" w:rsidRDefault="00DF5612" w:rsidP="00BE1C1F">
      <w:pPr>
        <w:spacing w:line="276" w:lineRule="auto"/>
        <w:jc w:val="both"/>
        <w:rPr>
          <w:rFonts w:ascii="Arial" w:hAnsi="Arial" w:cs="Arial"/>
          <w:color w:val="000000"/>
          <w:sz w:val="16"/>
          <w:szCs w:val="16"/>
          <w:lang w:val="sr-Latn-ME"/>
        </w:rPr>
      </w:pPr>
    </w:p>
    <w:p w14:paraId="3B25619D" w14:textId="77777777" w:rsidR="00BE1C1F" w:rsidRPr="00A85E40" w:rsidRDefault="00BE1C1F" w:rsidP="00BE1C1F">
      <w:pPr>
        <w:spacing w:line="276" w:lineRule="auto"/>
        <w:jc w:val="both"/>
        <w:rPr>
          <w:rFonts w:ascii="Arial" w:hAnsi="Arial" w:cs="Arial"/>
          <w:color w:val="000000"/>
          <w:sz w:val="16"/>
          <w:szCs w:val="16"/>
          <w:lang w:val="sr-Latn-ME"/>
        </w:rPr>
      </w:pPr>
    </w:p>
    <w:p w14:paraId="453D9CB8"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BE1C1F">
        <w:rPr>
          <w:rFonts w:ascii="Arial" w:hAnsi="Arial" w:cs="Arial"/>
          <w:b/>
          <w:lang w:val="sr-Latn-ME"/>
        </w:rPr>
        <w:t>PONUDA SA VARIJANTAMA</w:t>
      </w:r>
    </w:p>
    <w:p w14:paraId="67B218AE" w14:textId="77777777" w:rsidR="005811FE" w:rsidRPr="00BE1C1F" w:rsidRDefault="005811FE" w:rsidP="00BE1C1F">
      <w:pPr>
        <w:spacing w:line="276" w:lineRule="auto"/>
        <w:jc w:val="both"/>
        <w:rPr>
          <w:rFonts w:ascii="Arial" w:hAnsi="Arial" w:cs="Arial"/>
          <w:b/>
          <w:bCs/>
          <w:color w:val="000000"/>
          <w:sz w:val="16"/>
          <w:szCs w:val="16"/>
          <w:lang w:val="sr-Latn-ME"/>
        </w:rPr>
      </w:pPr>
    </w:p>
    <w:p w14:paraId="3669C33F"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t>Mogućnost podnošenja ponude sa varijantama</w:t>
      </w:r>
    </w:p>
    <w:p w14:paraId="12742147" w14:textId="77777777" w:rsidR="005811FE" w:rsidRPr="00BE1C1F" w:rsidRDefault="005811FE" w:rsidP="00BE1C1F">
      <w:pPr>
        <w:spacing w:line="276" w:lineRule="auto"/>
        <w:jc w:val="both"/>
        <w:rPr>
          <w:rFonts w:ascii="Arial" w:hAnsi="Arial" w:cs="Arial"/>
          <w:sz w:val="16"/>
          <w:szCs w:val="16"/>
          <w:lang w:val="sr-Latn-ME"/>
        </w:rPr>
      </w:pPr>
    </w:p>
    <w:p w14:paraId="0C2D6F06" w14:textId="77777777"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w:t>
      </w:r>
      <w:r w:rsidRPr="00BE1C1F">
        <w:rPr>
          <w:rFonts w:ascii="Arial" w:hAnsi="Arial" w:cs="Arial"/>
          <w:lang w:val="sr-Latn-ME"/>
        </w:rPr>
        <w:t>Varijante ponude nijesu dozvoljene i neće biti razmatrane.</w:t>
      </w:r>
    </w:p>
    <w:p w14:paraId="00EC6F31" w14:textId="77777777" w:rsidR="00DF5612" w:rsidRDefault="00DF5612" w:rsidP="00BE1C1F">
      <w:pPr>
        <w:spacing w:line="276" w:lineRule="auto"/>
        <w:jc w:val="both"/>
        <w:rPr>
          <w:rFonts w:ascii="Arial" w:hAnsi="Arial" w:cs="Arial"/>
          <w:b/>
          <w:bCs/>
          <w:color w:val="FF0000"/>
          <w:sz w:val="16"/>
          <w:szCs w:val="16"/>
          <w:lang w:val="sr-Latn-ME"/>
        </w:rPr>
      </w:pPr>
    </w:p>
    <w:p w14:paraId="42AD2DCD" w14:textId="77777777" w:rsidR="00BE1C1F" w:rsidRPr="00BE1C1F" w:rsidRDefault="00BE1C1F" w:rsidP="00BE1C1F">
      <w:pPr>
        <w:spacing w:line="276" w:lineRule="auto"/>
        <w:jc w:val="both"/>
        <w:rPr>
          <w:rFonts w:ascii="Arial" w:hAnsi="Arial" w:cs="Arial"/>
          <w:b/>
          <w:bCs/>
          <w:color w:val="FF0000"/>
          <w:sz w:val="16"/>
          <w:szCs w:val="16"/>
          <w:lang w:val="sr-Latn-ME"/>
        </w:rPr>
      </w:pPr>
    </w:p>
    <w:p w14:paraId="4730A156"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bCs/>
          <w:color w:val="FF0000"/>
          <w:lang w:val="sr-Latn-ME"/>
        </w:rPr>
      </w:pPr>
      <w:r w:rsidRPr="00BE1C1F">
        <w:rPr>
          <w:rFonts w:ascii="Arial" w:hAnsi="Arial" w:cs="Arial"/>
          <w:b/>
          <w:lang w:val="sr-Latn-ME"/>
        </w:rPr>
        <w:t>REZERVISANA NABAVKA</w:t>
      </w:r>
    </w:p>
    <w:p w14:paraId="2FAA34C3" w14:textId="77777777" w:rsidR="005811FE" w:rsidRPr="00BE1C1F" w:rsidRDefault="005811FE" w:rsidP="00BE1C1F">
      <w:pPr>
        <w:spacing w:line="276" w:lineRule="auto"/>
        <w:jc w:val="both"/>
        <w:rPr>
          <w:rFonts w:ascii="Arial" w:hAnsi="Arial" w:cs="Arial"/>
          <w:b/>
          <w:bCs/>
          <w:color w:val="FF0000"/>
          <w:sz w:val="16"/>
          <w:szCs w:val="16"/>
          <w:lang w:val="sr-Latn-ME"/>
        </w:rPr>
      </w:pPr>
    </w:p>
    <w:p w14:paraId="3305879D" w14:textId="5880D788" w:rsidR="005811FE"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Ne</w:t>
      </w:r>
    </w:p>
    <w:p w14:paraId="0056F2F9" w14:textId="77777777" w:rsidR="00BE1C1F" w:rsidRDefault="00BE1C1F" w:rsidP="00BE1C1F">
      <w:pPr>
        <w:spacing w:line="276" w:lineRule="auto"/>
        <w:jc w:val="both"/>
        <w:rPr>
          <w:rFonts w:ascii="Arial" w:hAnsi="Arial" w:cs="Arial"/>
          <w:color w:val="000000"/>
          <w:sz w:val="16"/>
          <w:szCs w:val="16"/>
          <w:lang w:val="sr-Latn-ME"/>
        </w:rPr>
      </w:pPr>
    </w:p>
    <w:p w14:paraId="21EFD483" w14:textId="77777777" w:rsidR="00A85E40" w:rsidRPr="00A85E40" w:rsidRDefault="00A85E40" w:rsidP="00BE1C1F">
      <w:pPr>
        <w:spacing w:line="276" w:lineRule="auto"/>
        <w:jc w:val="both"/>
        <w:rPr>
          <w:rFonts w:ascii="Arial" w:hAnsi="Arial" w:cs="Arial"/>
          <w:color w:val="000000"/>
          <w:sz w:val="16"/>
          <w:szCs w:val="16"/>
          <w:lang w:val="sr-Latn-ME"/>
        </w:rPr>
      </w:pPr>
    </w:p>
    <w:p w14:paraId="3B849817"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ind w:left="284"/>
        <w:jc w:val="both"/>
        <w:outlineLvl w:val="0"/>
        <w:rPr>
          <w:rFonts w:ascii="Arial" w:hAnsi="Arial"/>
          <w:b/>
          <w:szCs w:val="32"/>
          <w:lang w:val="sr-Latn-ME"/>
        </w:rPr>
      </w:pPr>
      <w:bookmarkStart w:id="5" w:name="_Toc62730556"/>
      <w:r w:rsidRPr="00BE1C1F">
        <w:rPr>
          <w:rFonts w:ascii="Arial" w:hAnsi="Arial"/>
          <w:b/>
          <w:szCs w:val="32"/>
          <w:lang w:val="sr-Latn-ME"/>
        </w:rPr>
        <w:t>NAČIN UTVRĐIVANJA EKVIVALENTNOSTI</w:t>
      </w:r>
      <w:bookmarkEnd w:id="5"/>
    </w:p>
    <w:p w14:paraId="71EAB1E0" w14:textId="4F58D832" w:rsidR="005811FE" w:rsidRDefault="00DF5612" w:rsidP="00BE1C1F">
      <w:pPr>
        <w:spacing w:line="276" w:lineRule="auto"/>
        <w:jc w:val="both"/>
        <w:rPr>
          <w:rFonts w:ascii="Arial" w:hAnsi="Arial" w:cs="Arial"/>
          <w:color w:val="000000"/>
          <w:lang w:val="sr-Latn-ME"/>
        </w:rPr>
      </w:pPr>
      <w:r w:rsidRPr="00BE1C1F">
        <w:rPr>
          <w:rFonts w:ascii="Arial" w:hAnsi="Arial" w:cs="Arial"/>
          <w:color w:val="000000"/>
          <w:lang w:val="sr-Latn-ME"/>
        </w:rPr>
        <w:t>Nije primjenljivo.</w:t>
      </w:r>
    </w:p>
    <w:p w14:paraId="5876BEB0" w14:textId="77777777" w:rsidR="00A85E40" w:rsidRDefault="00A85E40" w:rsidP="00BE1C1F">
      <w:pPr>
        <w:spacing w:line="276" w:lineRule="auto"/>
        <w:jc w:val="both"/>
        <w:rPr>
          <w:rFonts w:ascii="Arial" w:hAnsi="Arial" w:cs="Arial"/>
          <w:color w:val="000000"/>
          <w:lang w:val="sr-Latn-ME"/>
        </w:rPr>
      </w:pPr>
    </w:p>
    <w:p w14:paraId="16DA7888" w14:textId="77777777" w:rsidR="002974D4" w:rsidRPr="00BE1C1F" w:rsidRDefault="002974D4" w:rsidP="00BE1C1F">
      <w:pPr>
        <w:spacing w:line="276" w:lineRule="auto"/>
        <w:jc w:val="both"/>
        <w:rPr>
          <w:rFonts w:ascii="Arial" w:hAnsi="Arial" w:cs="Arial"/>
          <w:color w:val="000000"/>
          <w:lang w:val="sr-Latn-ME"/>
        </w:rPr>
      </w:pPr>
    </w:p>
    <w:p w14:paraId="53B6C361"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ind w:left="284"/>
        <w:outlineLvl w:val="0"/>
        <w:rPr>
          <w:rFonts w:ascii="Arial" w:hAnsi="Arial"/>
          <w:b/>
          <w:szCs w:val="32"/>
          <w:lang w:val="sr-Latn-ME"/>
        </w:rPr>
      </w:pPr>
      <w:bookmarkStart w:id="6" w:name="_Toc62730557"/>
      <w:r w:rsidRPr="00BE1C1F">
        <w:rPr>
          <w:rFonts w:ascii="Arial" w:hAnsi="Arial"/>
          <w:b/>
          <w:szCs w:val="32"/>
          <w:lang w:val="sr-Latn-ME"/>
        </w:rPr>
        <w:lastRenderedPageBreak/>
        <w:t>OSNOVI ZA OBAVEZNO ISKLJUČENJE IZ POSTUPKA JAVNE NABAVKE</w:t>
      </w:r>
      <w:bookmarkEnd w:id="6"/>
    </w:p>
    <w:p w14:paraId="29506CC5" w14:textId="77777777" w:rsidR="005811FE" w:rsidRPr="00BE1C1F" w:rsidRDefault="005811FE" w:rsidP="00BE1C1F">
      <w:pPr>
        <w:spacing w:line="276" w:lineRule="auto"/>
        <w:rPr>
          <w:rFonts w:ascii="Arial" w:hAnsi="Arial" w:cs="Arial"/>
          <w:lang w:val="sr-Latn-ME"/>
        </w:rPr>
      </w:pPr>
      <w:r w:rsidRPr="00BE1C1F">
        <w:rPr>
          <w:rFonts w:ascii="Arial" w:hAnsi="Arial" w:cs="Arial"/>
          <w:lang w:val="sr-Latn-ME"/>
        </w:rPr>
        <w:t xml:space="preserve">Privredni subjekat će se isključiti iz postupka javne nabavke, ako: </w:t>
      </w:r>
    </w:p>
    <w:p w14:paraId="0D697AE4" w14:textId="77777777" w:rsidR="005811FE" w:rsidRPr="00BE1C1F" w:rsidRDefault="005811FE" w:rsidP="00BE1C1F">
      <w:pPr>
        <w:numPr>
          <w:ilvl w:val="0"/>
          <w:numId w:val="5"/>
        </w:numPr>
        <w:spacing w:line="276" w:lineRule="auto"/>
        <w:rPr>
          <w:rFonts w:ascii="Arial" w:hAnsi="Arial" w:cs="Arial"/>
          <w:lang w:val="sr-Latn-ME"/>
        </w:rPr>
      </w:pPr>
      <w:bookmarkStart w:id="7" w:name="_Toc62730558"/>
      <w:r w:rsidRPr="00BE1C1F">
        <w:rPr>
          <w:rFonts w:ascii="Arial" w:hAnsi="Arial" w:cs="Arial"/>
          <w:lang w:val="sr-Latn-ME"/>
        </w:rPr>
        <w:t>je vršio neprimjeren uticaj u smislu člana 38 stav 2 tačka 1 ovog zakona;</w:t>
      </w:r>
    </w:p>
    <w:p w14:paraId="229C2E95"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postoji sukob interesa iz člana 41 stav 1 tačka 2 ili člana 42 ovog zakona;</w:t>
      </w:r>
    </w:p>
    <w:p w14:paraId="5CB3D4FB"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ne ispunjava uslov iz člana 99 ovog zakona;</w:t>
      </w:r>
    </w:p>
    <w:p w14:paraId="79FE8CA1"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ne ispunjava uslov iz čl. 102, 104 ili 106 ovog zakona predviđen tenderskom dokumentacijom;</w:t>
      </w:r>
    </w:p>
    <w:p w14:paraId="3565E876"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nije dostavio izjavu privrednog subjekta ili dostavljena izjava ne sadrži informacije i podatke tražene tenderskom dokumentacijom ili je nepravilno sačinjena;</w:t>
      </w:r>
    </w:p>
    <w:p w14:paraId="2193C6F8"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postoji razlog na osnovu kojeg se smatra da je odustao od prijave, odnosno ponude, a koji je propisan članom 120 stav 15 ovog zakona;</w:t>
      </w:r>
    </w:p>
    <w:p w14:paraId="3D44D23D"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369E6E78" w14:textId="7D4A0B53" w:rsidR="00DF5612"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postoji drugi razlog propisan ovim zakonom.</w:t>
      </w:r>
    </w:p>
    <w:p w14:paraId="2ED191B5" w14:textId="77777777" w:rsidR="002974D4" w:rsidRDefault="002974D4" w:rsidP="002974D4">
      <w:pPr>
        <w:spacing w:line="276" w:lineRule="auto"/>
        <w:rPr>
          <w:rFonts w:ascii="Arial" w:hAnsi="Arial" w:cs="Arial"/>
          <w:sz w:val="16"/>
          <w:szCs w:val="16"/>
          <w:lang w:val="sr-Latn-ME"/>
        </w:rPr>
      </w:pPr>
    </w:p>
    <w:p w14:paraId="0B85DE40" w14:textId="77777777" w:rsidR="002974D4" w:rsidRPr="002974D4" w:rsidRDefault="002974D4" w:rsidP="002974D4">
      <w:pPr>
        <w:spacing w:line="276" w:lineRule="auto"/>
        <w:rPr>
          <w:rFonts w:ascii="Arial" w:hAnsi="Arial" w:cs="Arial"/>
          <w:sz w:val="16"/>
          <w:szCs w:val="16"/>
          <w:lang w:val="sr-Latn-ME"/>
        </w:rPr>
      </w:pPr>
    </w:p>
    <w:p w14:paraId="1F6265F6" w14:textId="429EA567" w:rsidR="0024106F"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lang w:val="sr-Latn-ME"/>
        </w:rPr>
      </w:pPr>
      <w:r w:rsidRPr="00BE1C1F">
        <w:rPr>
          <w:rFonts w:ascii="Arial" w:hAnsi="Arial"/>
          <w:b/>
          <w:szCs w:val="32"/>
          <w:lang w:val="sr-Latn-ME"/>
        </w:rPr>
        <w:t>SREDSTVA FINANSIJSKOG OBEZBJEĐENJA UGOVORA O JAVNOJ NABAVCI</w:t>
      </w:r>
      <w:bookmarkEnd w:id="7"/>
    </w:p>
    <w:p w14:paraId="0C911EBD" w14:textId="1541FBB7"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Ponuđač čija ponuda bude izabrana kao najpovoljnija je dužan da uz potpisan ugovor o javnoj nabavci dostavi naručiocu:</w:t>
      </w:r>
    </w:p>
    <w:p w14:paraId="57B655BC" w14:textId="5875A73C" w:rsidR="00C87B22" w:rsidRDefault="005811FE" w:rsidP="00BE1C1F">
      <w:pPr>
        <w:spacing w:line="276" w:lineRule="auto"/>
        <w:jc w:val="both"/>
        <w:rPr>
          <w:rFonts w:ascii="Arial" w:hAnsi="Arial" w:cs="Arial"/>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w:t>
      </w:r>
      <w:r w:rsidRPr="00BE1C1F">
        <w:rPr>
          <w:rFonts w:ascii="Arial" w:hAnsi="Arial" w:cs="Arial"/>
          <w:lang w:val="sr-Latn-ME"/>
        </w:rPr>
        <w:t xml:space="preserve">garanciju za dobro izvršenje ugovora, za slučaj povrede ugovorenih obaveza </w:t>
      </w:r>
      <w:r w:rsidRPr="00BE1C1F">
        <w:rPr>
          <w:rFonts w:ascii="Arial" w:hAnsi="Arial" w:cs="Arial"/>
          <w:color w:val="000000"/>
          <w:lang w:val="sr-Latn-ME"/>
        </w:rPr>
        <w:t xml:space="preserve">u iznosu od </w:t>
      </w:r>
      <w:r w:rsidR="00654C6F">
        <w:rPr>
          <w:rFonts w:ascii="Arial" w:hAnsi="Arial" w:cs="Arial"/>
          <w:color w:val="000000"/>
          <w:lang w:val="sr-Latn-ME"/>
        </w:rPr>
        <w:t>5</w:t>
      </w:r>
      <w:r w:rsidRPr="00BE1C1F">
        <w:rPr>
          <w:rFonts w:ascii="Arial" w:hAnsi="Arial" w:cs="Arial"/>
          <w:color w:val="000000"/>
          <w:lang w:val="sr-Latn-ME"/>
        </w:rPr>
        <w:t>% od vrijednosti ugovora</w:t>
      </w:r>
      <w:r w:rsidRPr="00BE1C1F">
        <w:rPr>
          <w:rFonts w:ascii="Arial" w:hAnsi="Arial" w:cs="Arial"/>
          <w:vertAlign w:val="superscript"/>
          <w:lang w:val="sr-Latn-ME"/>
        </w:rPr>
        <w:t xml:space="preserve"> </w:t>
      </w:r>
      <w:r w:rsidR="00DF5612" w:rsidRPr="00BE1C1F">
        <w:rPr>
          <w:rFonts w:ascii="Arial" w:hAnsi="Arial" w:cs="Arial"/>
          <w:lang w:val="sr-Latn-ME"/>
        </w:rPr>
        <w:t xml:space="preserve">sa rokom važenja </w:t>
      </w:r>
      <w:r w:rsidR="003C53F1">
        <w:rPr>
          <w:rFonts w:ascii="Arial" w:hAnsi="Arial" w:cs="Arial"/>
          <w:lang w:val="sr-Latn-ME"/>
        </w:rPr>
        <w:t>10</w:t>
      </w:r>
      <w:r w:rsidR="00DF5612" w:rsidRPr="00BE1C1F">
        <w:rPr>
          <w:rFonts w:ascii="Arial" w:hAnsi="Arial" w:cs="Arial"/>
          <w:lang w:val="sr-Latn-ME"/>
        </w:rPr>
        <w:t xml:space="preserve"> dana dužim od ugovorenog roka.</w:t>
      </w:r>
    </w:p>
    <w:p w14:paraId="0E68A4DD" w14:textId="77777777" w:rsidR="002974D4" w:rsidRPr="002974D4" w:rsidRDefault="002974D4" w:rsidP="00BE1C1F">
      <w:pPr>
        <w:spacing w:line="276" w:lineRule="auto"/>
        <w:jc w:val="both"/>
        <w:rPr>
          <w:rFonts w:ascii="Arial" w:hAnsi="Arial" w:cs="Arial"/>
          <w:sz w:val="16"/>
          <w:szCs w:val="16"/>
          <w:lang w:val="sr-Latn-ME"/>
        </w:rPr>
      </w:pPr>
    </w:p>
    <w:p w14:paraId="673DA4D5" w14:textId="77777777" w:rsidR="009D44FF" w:rsidRDefault="009D44FF" w:rsidP="009D44FF">
      <w:pPr>
        <w:jc w:val="both"/>
        <w:rPr>
          <w:rFonts w:ascii="Arial" w:eastAsia="Calibri" w:hAnsi="Arial" w:cs="Arial"/>
          <w:noProof/>
          <w:color w:val="000000"/>
        </w:rPr>
      </w:pPr>
      <w:r>
        <w:rPr>
          <w:rFonts w:ascii="Arial" w:eastAsia="Calibri" w:hAnsi="Arial" w:cs="Arial"/>
          <w:noProof/>
          <w:color w:val="000000"/>
        </w:rPr>
        <w:t>Garancija treba biti bezuslovna i naplativa na prvi poziv, izdata od strane banke, društva za osiguranje ili druge organizacije koja je zakonom ili na osnovu zakona ovlašćena za davanje garancije.</w:t>
      </w:r>
    </w:p>
    <w:p w14:paraId="35007C4A" w14:textId="77777777" w:rsidR="002974D4" w:rsidRPr="002974D4" w:rsidRDefault="002974D4" w:rsidP="00BE1C1F">
      <w:pPr>
        <w:spacing w:line="276" w:lineRule="auto"/>
        <w:jc w:val="both"/>
        <w:rPr>
          <w:rFonts w:ascii="Arial" w:hAnsi="Arial" w:cs="Arial"/>
          <w:sz w:val="16"/>
          <w:szCs w:val="16"/>
          <w:lang w:val="sr-Latn-ME"/>
        </w:rPr>
      </w:pPr>
    </w:p>
    <w:p w14:paraId="15C2731C"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ind w:hanging="630"/>
        <w:outlineLvl w:val="0"/>
        <w:rPr>
          <w:rFonts w:ascii="Arial" w:hAnsi="Arial"/>
          <w:b/>
          <w:color w:val="000000"/>
          <w:szCs w:val="32"/>
          <w:lang w:val="sr-Latn-ME"/>
        </w:rPr>
      </w:pPr>
      <w:bookmarkStart w:id="8" w:name="_Toc62730559"/>
      <w:r w:rsidRPr="00BE1C1F">
        <w:rPr>
          <w:rFonts w:ascii="Arial" w:hAnsi="Arial"/>
          <w:b/>
          <w:szCs w:val="32"/>
          <w:lang w:val="sr-Latn-ME"/>
        </w:rPr>
        <w:t>METODOLOGIJA VREDNOVANJA PONUDA</w:t>
      </w:r>
      <w:bookmarkEnd w:id="8"/>
    </w:p>
    <w:p w14:paraId="638111FC"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t>Naručilac će u postupku javne nabavki izabrati ekonomski najpovoljniju ponudu, primjenom pristupa isplativosti, po osnovu kriterijuma</w:t>
      </w:r>
      <w:r w:rsidRPr="00BE1C1F">
        <w:rPr>
          <w:rFonts w:ascii="Arial" w:hAnsi="Arial" w:cs="Arial"/>
          <w:vertAlign w:val="superscript"/>
          <w:lang w:val="sr-Latn-ME"/>
        </w:rPr>
        <w:footnoteReference w:id="7"/>
      </w:r>
      <w:r w:rsidRPr="00BE1C1F">
        <w:rPr>
          <w:rFonts w:ascii="Arial" w:hAnsi="Arial" w:cs="Arial"/>
          <w:lang w:val="sr-Latn-ME"/>
        </w:rPr>
        <w:t xml:space="preserve">: </w:t>
      </w:r>
    </w:p>
    <w:p w14:paraId="7E8B68AB" w14:textId="659DB028" w:rsidR="0024106F" w:rsidRPr="002974D4" w:rsidRDefault="005811FE" w:rsidP="00BE1C1F">
      <w:pPr>
        <w:spacing w:line="276" w:lineRule="auto"/>
        <w:rPr>
          <w:rFonts w:ascii="Arial" w:hAnsi="Arial" w:cs="Arial"/>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w:t>
      </w:r>
      <w:r w:rsidRPr="00BE1C1F">
        <w:rPr>
          <w:rFonts w:ascii="Arial" w:hAnsi="Arial" w:cs="Arial"/>
          <w:lang w:val="sr-Latn-ME"/>
        </w:rPr>
        <w:t xml:space="preserve">odnos cijene i kvaliteta </w:t>
      </w:r>
    </w:p>
    <w:p w14:paraId="0504468E" w14:textId="77777777" w:rsidR="00DF5612" w:rsidRPr="00BE1C1F" w:rsidRDefault="00DF5612" w:rsidP="00BE1C1F">
      <w:pPr>
        <w:pStyle w:val="ListParagraph"/>
        <w:numPr>
          <w:ilvl w:val="0"/>
          <w:numId w:val="10"/>
        </w:numPr>
        <w:spacing w:line="276" w:lineRule="auto"/>
        <w:jc w:val="both"/>
        <w:rPr>
          <w:rFonts w:ascii="Arial" w:hAnsi="Arial" w:cs="Arial"/>
          <w:b/>
          <w:bCs/>
          <w:color w:val="000000"/>
          <w:lang w:val="sr-Latn-ME"/>
        </w:rPr>
      </w:pPr>
      <w:r w:rsidRPr="00BE1C1F">
        <w:rPr>
          <w:rFonts w:ascii="Arial" w:hAnsi="Arial" w:cs="Arial"/>
          <w:b/>
          <w:bCs/>
          <w:color w:val="000000"/>
          <w:lang w:val="sr-Latn-ME"/>
        </w:rPr>
        <w:t xml:space="preserve">Ponude po parametru cijena vrednovaće se na sljedeći način: </w:t>
      </w:r>
    </w:p>
    <w:p w14:paraId="10135C07" w14:textId="386E0063" w:rsidR="00DF5612" w:rsidRPr="00BE1C1F" w:rsidRDefault="00DF5612" w:rsidP="00BE1C1F">
      <w:pPr>
        <w:spacing w:line="276" w:lineRule="auto"/>
        <w:jc w:val="both"/>
        <w:rPr>
          <w:rFonts w:ascii="Arial" w:hAnsi="Arial" w:cs="Arial"/>
          <w:b/>
          <w:bCs/>
          <w:color w:val="000000"/>
          <w:lang w:val="sr-Latn-ME"/>
        </w:rPr>
      </w:pPr>
      <w:r w:rsidRPr="00BE1C1F">
        <w:rPr>
          <w:rFonts w:ascii="Arial" w:hAnsi="Arial" w:cs="Arial"/>
          <w:bCs/>
          <w:color w:val="000000"/>
          <w:lang w:val="sr-Latn-ME"/>
        </w:rPr>
        <w:t xml:space="preserve">Maksimalan broj bodova po ovom parametru je </w:t>
      </w:r>
      <w:r w:rsidR="00EB06B6" w:rsidRPr="00BE1C1F">
        <w:rPr>
          <w:rFonts w:ascii="Arial" w:hAnsi="Arial" w:cs="Arial"/>
          <w:b/>
          <w:bCs/>
          <w:color w:val="000000"/>
          <w:lang w:val="sr-Latn-ME"/>
        </w:rPr>
        <w:t>90</w:t>
      </w:r>
    </w:p>
    <w:p w14:paraId="51BE32FC" w14:textId="6ED81931" w:rsidR="00DF5612" w:rsidRPr="00BE1C1F" w:rsidRDefault="00DF5612" w:rsidP="00BE1C1F">
      <w:pPr>
        <w:spacing w:line="276" w:lineRule="auto"/>
        <w:jc w:val="both"/>
        <w:rPr>
          <w:rFonts w:ascii="Arial" w:hAnsi="Arial" w:cs="Arial"/>
          <w:bCs/>
          <w:color w:val="000000"/>
          <w:lang w:val="sr-Latn-ME"/>
        </w:rPr>
      </w:pPr>
      <w:r w:rsidRPr="00BE1C1F">
        <w:rPr>
          <w:rFonts w:ascii="Arial" w:hAnsi="Arial" w:cs="Arial"/>
          <w:bCs/>
          <w:color w:val="000000"/>
          <w:lang w:val="sr-Latn-ME"/>
        </w:rPr>
        <w:t xml:space="preserve">Broj bodova po </w:t>
      </w:r>
      <w:r w:rsidR="00EB06B6" w:rsidRPr="00BE1C1F">
        <w:rPr>
          <w:rFonts w:ascii="Arial" w:hAnsi="Arial" w:cs="Arial"/>
          <w:bCs/>
          <w:color w:val="000000"/>
          <w:lang w:val="sr-Latn-ME"/>
        </w:rPr>
        <w:t>parametru</w:t>
      </w:r>
      <w:r w:rsidRPr="00BE1C1F">
        <w:rPr>
          <w:rFonts w:ascii="Arial" w:hAnsi="Arial" w:cs="Arial"/>
          <w:bCs/>
          <w:color w:val="000000"/>
          <w:lang w:val="sr-Latn-ME"/>
        </w:rPr>
        <w:t xml:space="preserve"> cijena određuje se po formuli:</w:t>
      </w:r>
    </w:p>
    <w:p w14:paraId="08B6E177" w14:textId="123C5E69" w:rsidR="00DF5612" w:rsidRPr="00BE1C1F" w:rsidRDefault="00DF5612" w:rsidP="00BE1C1F">
      <w:pPr>
        <w:spacing w:line="276" w:lineRule="auto"/>
        <w:jc w:val="both"/>
        <w:rPr>
          <w:rFonts w:ascii="Arial" w:hAnsi="Arial" w:cs="Arial"/>
          <w:b/>
          <w:bCs/>
          <w:color w:val="000000"/>
          <w:lang w:val="sr-Latn-ME"/>
        </w:rPr>
      </w:pPr>
      <w:r w:rsidRPr="00BE1C1F">
        <w:rPr>
          <w:rFonts w:ascii="Arial" w:hAnsi="Arial" w:cs="Arial"/>
          <w:b/>
          <w:bCs/>
          <w:color w:val="000000"/>
          <w:lang w:val="sr-Latn-ME"/>
        </w:rPr>
        <w:t>C= (C</w:t>
      </w:r>
      <w:r w:rsidRPr="00BE1C1F">
        <w:rPr>
          <w:rFonts w:ascii="Arial" w:hAnsi="Arial" w:cs="Arial"/>
          <w:b/>
          <w:bCs/>
          <w:color w:val="000000"/>
          <w:vertAlign w:val="subscript"/>
          <w:lang w:val="sr-Latn-ME"/>
        </w:rPr>
        <w:t>min</w:t>
      </w:r>
      <w:r w:rsidRPr="00BE1C1F">
        <w:rPr>
          <w:rFonts w:ascii="Arial" w:hAnsi="Arial" w:cs="Arial"/>
          <w:b/>
          <w:bCs/>
          <w:color w:val="000000"/>
          <w:lang w:val="sr-Latn-ME"/>
        </w:rPr>
        <w:t>/C</w:t>
      </w:r>
      <w:r w:rsidRPr="00BE1C1F">
        <w:rPr>
          <w:rFonts w:ascii="Arial" w:hAnsi="Arial" w:cs="Arial"/>
          <w:b/>
          <w:bCs/>
          <w:color w:val="000000"/>
          <w:vertAlign w:val="subscript"/>
          <w:lang w:val="sr-Latn-ME"/>
        </w:rPr>
        <w:t>p</w:t>
      </w:r>
      <w:r w:rsidRPr="00BE1C1F">
        <w:rPr>
          <w:rFonts w:ascii="Arial" w:hAnsi="Arial" w:cs="Arial"/>
          <w:b/>
          <w:bCs/>
          <w:color w:val="000000"/>
          <w:lang w:val="sr-Latn-ME"/>
        </w:rPr>
        <w:t>)x</w:t>
      </w:r>
      <w:r w:rsidR="00EB06B6" w:rsidRPr="00BE1C1F">
        <w:rPr>
          <w:rFonts w:ascii="Arial" w:hAnsi="Arial" w:cs="Arial"/>
          <w:b/>
          <w:bCs/>
          <w:color w:val="000000"/>
          <w:lang w:val="sr-Latn-ME"/>
        </w:rPr>
        <w:t>9</w:t>
      </w:r>
      <w:r w:rsidRPr="00BE1C1F">
        <w:rPr>
          <w:rFonts w:ascii="Arial" w:hAnsi="Arial" w:cs="Arial"/>
          <w:b/>
          <w:bCs/>
          <w:color w:val="000000"/>
          <w:lang w:val="sr-Latn-ME"/>
        </w:rPr>
        <w:t>0</w:t>
      </w:r>
    </w:p>
    <w:p w14:paraId="6AF445A1" w14:textId="77777777" w:rsidR="00DF5612" w:rsidRPr="00BE1C1F" w:rsidRDefault="00DF5612" w:rsidP="00BE1C1F">
      <w:pPr>
        <w:spacing w:line="276" w:lineRule="auto"/>
        <w:jc w:val="both"/>
        <w:rPr>
          <w:rFonts w:ascii="Arial" w:hAnsi="Arial" w:cs="Arial"/>
          <w:bCs/>
          <w:color w:val="000000"/>
          <w:lang w:val="sr-Latn-ME"/>
        </w:rPr>
      </w:pPr>
      <w:r w:rsidRPr="00BE1C1F">
        <w:rPr>
          <w:rFonts w:ascii="Arial" w:hAnsi="Arial" w:cs="Arial"/>
          <w:bCs/>
          <w:color w:val="000000"/>
          <w:lang w:val="sr-Latn-ME"/>
        </w:rPr>
        <w:t>đe je:</w:t>
      </w:r>
    </w:p>
    <w:p w14:paraId="3820228E" w14:textId="77777777" w:rsidR="00DF5612" w:rsidRPr="00BE1C1F" w:rsidRDefault="00DF5612" w:rsidP="00BE1C1F">
      <w:pPr>
        <w:spacing w:line="276" w:lineRule="auto"/>
        <w:jc w:val="both"/>
        <w:rPr>
          <w:rFonts w:ascii="Arial" w:hAnsi="Arial" w:cs="Arial"/>
          <w:bCs/>
          <w:color w:val="000000"/>
          <w:lang w:val="sr-Latn-ME"/>
        </w:rPr>
      </w:pPr>
      <w:r w:rsidRPr="00BE1C1F">
        <w:rPr>
          <w:rFonts w:ascii="Arial" w:hAnsi="Arial" w:cs="Arial"/>
          <w:bCs/>
          <w:color w:val="000000"/>
          <w:lang w:val="sr-Latn-ME"/>
        </w:rPr>
        <w:lastRenderedPageBreak/>
        <w:t>C – broj bodova za ponuđenu cijenu,</w:t>
      </w:r>
    </w:p>
    <w:p w14:paraId="43DA7F2C" w14:textId="222169B7" w:rsidR="00DF5612" w:rsidRPr="00BE1C1F" w:rsidRDefault="00DF5612" w:rsidP="00BE1C1F">
      <w:pPr>
        <w:spacing w:line="276" w:lineRule="auto"/>
        <w:jc w:val="both"/>
        <w:rPr>
          <w:rFonts w:ascii="Arial" w:hAnsi="Arial" w:cs="Arial"/>
          <w:bCs/>
          <w:color w:val="000000"/>
          <w:lang w:val="sr-Latn-ME"/>
        </w:rPr>
      </w:pPr>
      <w:r w:rsidRPr="00BE1C1F">
        <w:rPr>
          <w:rFonts w:ascii="Arial" w:hAnsi="Arial" w:cs="Arial"/>
          <w:bCs/>
          <w:color w:val="000000"/>
          <w:lang w:val="sr-Latn-ME"/>
        </w:rPr>
        <w:t>C</w:t>
      </w:r>
      <w:r w:rsidRPr="00BE1C1F">
        <w:rPr>
          <w:rFonts w:ascii="Arial" w:hAnsi="Arial" w:cs="Arial"/>
          <w:bCs/>
          <w:color w:val="000000"/>
          <w:vertAlign w:val="subscript"/>
          <w:lang w:val="sr-Latn-ME"/>
        </w:rPr>
        <w:t>min</w:t>
      </w:r>
      <w:r w:rsidRPr="00BE1C1F">
        <w:rPr>
          <w:rFonts w:ascii="Arial" w:hAnsi="Arial" w:cs="Arial"/>
          <w:bCs/>
          <w:color w:val="000000"/>
          <w:lang w:val="sr-Latn-ME"/>
        </w:rPr>
        <w:t xml:space="preserve"> – najniža ponuđena cijena (bez PDV-a),</w:t>
      </w:r>
    </w:p>
    <w:p w14:paraId="304D8FCE" w14:textId="77777777" w:rsidR="00DF5612" w:rsidRPr="00BE1C1F" w:rsidRDefault="00DF5612" w:rsidP="00BE1C1F">
      <w:pPr>
        <w:spacing w:line="276" w:lineRule="auto"/>
        <w:jc w:val="both"/>
        <w:rPr>
          <w:rFonts w:ascii="Arial" w:hAnsi="Arial" w:cs="Arial"/>
          <w:bCs/>
          <w:color w:val="000000"/>
          <w:lang w:val="sr-Latn-ME"/>
        </w:rPr>
      </w:pPr>
      <w:r w:rsidRPr="00BE1C1F">
        <w:rPr>
          <w:rFonts w:ascii="Arial" w:hAnsi="Arial" w:cs="Arial"/>
          <w:bCs/>
          <w:color w:val="000000"/>
          <w:lang w:val="sr-Latn-ME"/>
        </w:rPr>
        <w:t>C</w:t>
      </w:r>
      <w:r w:rsidRPr="00BE1C1F">
        <w:rPr>
          <w:rFonts w:ascii="Arial" w:hAnsi="Arial" w:cs="Arial"/>
          <w:bCs/>
          <w:color w:val="000000"/>
          <w:vertAlign w:val="subscript"/>
          <w:lang w:val="sr-Latn-ME"/>
        </w:rPr>
        <w:t>p</w:t>
      </w:r>
      <w:r w:rsidRPr="00BE1C1F">
        <w:rPr>
          <w:rFonts w:ascii="Arial" w:hAnsi="Arial" w:cs="Arial"/>
          <w:bCs/>
          <w:color w:val="000000"/>
          <w:lang w:val="sr-Latn-ME"/>
        </w:rPr>
        <w:t xml:space="preserve"> –  ponuđena cijena (bez PDV-a),</w:t>
      </w:r>
    </w:p>
    <w:p w14:paraId="2A929CFE" w14:textId="33AD3031" w:rsidR="00DF5612" w:rsidRPr="00BE1C1F" w:rsidRDefault="00EB06B6" w:rsidP="00BE1C1F">
      <w:pPr>
        <w:spacing w:line="276" w:lineRule="auto"/>
        <w:jc w:val="both"/>
        <w:rPr>
          <w:rFonts w:ascii="Arial" w:hAnsi="Arial" w:cs="Arial"/>
          <w:bCs/>
          <w:color w:val="000000"/>
          <w:lang w:val="sr-Latn-ME"/>
        </w:rPr>
      </w:pPr>
      <w:r w:rsidRPr="00BE1C1F">
        <w:rPr>
          <w:rFonts w:ascii="Arial" w:hAnsi="Arial" w:cs="Arial"/>
          <w:bCs/>
          <w:color w:val="000000"/>
          <w:lang w:val="sr-Latn-ME"/>
        </w:rPr>
        <w:t>9</w:t>
      </w:r>
      <w:r w:rsidR="00DF5612" w:rsidRPr="00BE1C1F">
        <w:rPr>
          <w:rFonts w:ascii="Arial" w:hAnsi="Arial" w:cs="Arial"/>
          <w:bCs/>
          <w:color w:val="000000"/>
          <w:lang w:val="sr-Latn-ME"/>
        </w:rPr>
        <w:t xml:space="preserve">0 – maksimalni broj bodova po ovom parametru.  </w:t>
      </w:r>
    </w:p>
    <w:p w14:paraId="559D76DE" w14:textId="77777777" w:rsidR="00DF5612" w:rsidRPr="00BE1C1F" w:rsidRDefault="00DF5612" w:rsidP="00BE1C1F">
      <w:pPr>
        <w:spacing w:line="276" w:lineRule="auto"/>
        <w:jc w:val="both"/>
        <w:rPr>
          <w:rFonts w:ascii="Arial" w:hAnsi="Arial" w:cs="Arial"/>
          <w:bCs/>
          <w:color w:val="000000"/>
          <w:sz w:val="16"/>
          <w:szCs w:val="16"/>
          <w:lang w:val="sr-Latn-ME"/>
        </w:rPr>
      </w:pPr>
    </w:p>
    <w:p w14:paraId="14E5FE24" w14:textId="167BD6DE" w:rsidR="00DF5612" w:rsidRPr="00BE1C1F" w:rsidRDefault="00DF5612" w:rsidP="00BE1C1F">
      <w:pPr>
        <w:numPr>
          <w:ilvl w:val="0"/>
          <w:numId w:val="9"/>
        </w:numPr>
        <w:spacing w:line="276" w:lineRule="auto"/>
        <w:jc w:val="both"/>
        <w:rPr>
          <w:rFonts w:ascii="Arial" w:hAnsi="Arial" w:cs="Arial"/>
          <w:b/>
          <w:bCs/>
          <w:color w:val="000000"/>
          <w:lang w:val="sr-Latn-ME"/>
        </w:rPr>
      </w:pPr>
      <w:r w:rsidRPr="00BE1C1F">
        <w:rPr>
          <w:rFonts w:ascii="Arial" w:hAnsi="Arial" w:cs="Arial"/>
          <w:b/>
          <w:bCs/>
          <w:color w:val="000000"/>
          <w:lang w:val="sr-Latn-ME"/>
        </w:rPr>
        <w:t xml:space="preserve">Ponude po parametru kvalitet </w:t>
      </w:r>
      <w:r w:rsidR="005A4914">
        <w:rPr>
          <w:rFonts w:ascii="Arial" w:hAnsi="Arial" w:cs="Arial"/>
          <w:b/>
          <w:bCs/>
          <w:color w:val="000000"/>
          <w:lang w:val="sr-Latn-ME"/>
        </w:rPr>
        <w:t xml:space="preserve">(K) </w:t>
      </w:r>
      <w:r w:rsidRPr="00BE1C1F">
        <w:rPr>
          <w:rFonts w:ascii="Arial" w:hAnsi="Arial" w:cs="Arial"/>
          <w:b/>
          <w:bCs/>
          <w:color w:val="000000"/>
          <w:lang w:val="sr-Latn-ME"/>
        </w:rPr>
        <w:t xml:space="preserve">vrednovaće se na sljedeći način: </w:t>
      </w:r>
    </w:p>
    <w:p w14:paraId="5653563C" w14:textId="3AA62BCB" w:rsidR="00DF5612" w:rsidRPr="00BE1C1F" w:rsidRDefault="00DF5612" w:rsidP="00BE1C1F">
      <w:pPr>
        <w:spacing w:line="276" w:lineRule="auto"/>
        <w:jc w:val="both"/>
        <w:rPr>
          <w:rFonts w:ascii="Arial" w:hAnsi="Arial" w:cs="Arial"/>
          <w:b/>
          <w:bCs/>
          <w:color w:val="000000"/>
          <w:lang w:val="sr-Latn-ME"/>
        </w:rPr>
      </w:pPr>
      <w:r w:rsidRPr="00BE1C1F">
        <w:rPr>
          <w:rFonts w:ascii="Arial" w:hAnsi="Arial" w:cs="Arial"/>
          <w:bCs/>
          <w:color w:val="000000"/>
          <w:lang w:val="sr-Latn-ME"/>
        </w:rPr>
        <w:t xml:space="preserve">Maksimalan broj bodova po ovom parametru je </w:t>
      </w:r>
      <w:r w:rsidR="0037654B" w:rsidRPr="00BE1C1F">
        <w:rPr>
          <w:rFonts w:ascii="Arial" w:hAnsi="Arial" w:cs="Arial"/>
          <w:b/>
          <w:bCs/>
          <w:color w:val="000000"/>
          <w:lang w:val="sr-Latn-ME"/>
        </w:rPr>
        <w:t>1</w:t>
      </w:r>
      <w:r w:rsidRPr="00BE1C1F">
        <w:rPr>
          <w:rFonts w:ascii="Arial" w:hAnsi="Arial" w:cs="Arial"/>
          <w:b/>
          <w:bCs/>
          <w:color w:val="000000"/>
          <w:lang w:val="sr-Latn-ME"/>
        </w:rPr>
        <w:t>0</w:t>
      </w:r>
    </w:p>
    <w:p w14:paraId="6D7100F2" w14:textId="77777777" w:rsidR="00D94559" w:rsidRPr="00D94559" w:rsidRDefault="00D94559" w:rsidP="00D94559">
      <w:pPr>
        <w:rPr>
          <w:rFonts w:ascii="Arial" w:hAnsi="Arial" w:cs="Arial"/>
          <w:b/>
          <w:bCs/>
          <w:color w:val="000000"/>
          <w:shd w:val="clear" w:color="auto" w:fill="FFFFFF"/>
          <w:lang w:val="sr-Latn-CS"/>
        </w:rPr>
      </w:pPr>
    </w:p>
    <w:p w14:paraId="233E271F" w14:textId="569319AB" w:rsidR="00D94559" w:rsidRPr="00D94559" w:rsidRDefault="00CA7327" w:rsidP="00D94559">
      <w:pPr>
        <w:rPr>
          <w:rFonts w:ascii="Arial" w:hAnsi="Arial" w:cs="Arial"/>
          <w:bCs/>
          <w:color w:val="000000"/>
          <w:shd w:val="clear" w:color="auto" w:fill="FFFFFF"/>
          <w:lang w:val="sr-Latn-CS"/>
        </w:rPr>
      </w:pPr>
      <w:r>
        <w:rPr>
          <w:rFonts w:ascii="Arial" w:hAnsi="Arial" w:cs="Arial"/>
          <w:bCs/>
          <w:color w:val="000000"/>
          <w:shd w:val="clear" w:color="auto" w:fill="FFFFFF"/>
        </w:rPr>
        <w:t>đe</w:t>
      </w:r>
      <w:r w:rsidR="00D94559" w:rsidRPr="00D94559">
        <w:rPr>
          <w:rFonts w:ascii="Arial" w:hAnsi="Arial" w:cs="Arial"/>
          <w:bCs/>
          <w:color w:val="000000"/>
          <w:shd w:val="clear" w:color="auto" w:fill="FFFFFF"/>
          <w:lang w:val="sr-Latn-CS"/>
        </w:rPr>
        <w:t xml:space="preserve"> je:</w:t>
      </w:r>
    </w:p>
    <w:p w14:paraId="512C6963" w14:textId="4222BC98" w:rsidR="00D94559" w:rsidRDefault="00D94559" w:rsidP="00CA7327">
      <w:pPr>
        <w:rPr>
          <w:rFonts w:ascii="Arial" w:hAnsi="Arial" w:cs="Arial"/>
          <w:bCs/>
          <w:color w:val="000000"/>
          <w:shd w:val="clear" w:color="auto" w:fill="FFFFFF"/>
          <w:lang w:val="sr-Latn-CS"/>
        </w:rPr>
      </w:pPr>
      <w:r w:rsidRPr="00D94559">
        <w:rPr>
          <w:rFonts w:ascii="Arial" w:hAnsi="Arial" w:cs="Arial"/>
          <w:bCs/>
          <w:color w:val="000000"/>
          <w:shd w:val="clear" w:color="auto" w:fill="FFFFFF"/>
          <w:lang w:val="sr-Latn-CS"/>
        </w:rPr>
        <w:t>K – broj bodova za kvalitet</w:t>
      </w:r>
      <w:r w:rsidR="00CA7327">
        <w:rPr>
          <w:rFonts w:ascii="Arial" w:hAnsi="Arial" w:cs="Arial"/>
          <w:bCs/>
          <w:color w:val="000000"/>
          <w:shd w:val="clear" w:color="auto" w:fill="FFFFFF"/>
          <w:lang w:val="sr-Latn-CS"/>
        </w:rPr>
        <w:t xml:space="preserve"> </w:t>
      </w:r>
    </w:p>
    <w:p w14:paraId="42D72125" w14:textId="77777777" w:rsidR="00CA7327" w:rsidRDefault="00CA7327" w:rsidP="00CA7327">
      <w:pPr>
        <w:rPr>
          <w:rFonts w:ascii="Arial" w:hAnsi="Arial" w:cs="Arial"/>
          <w:bCs/>
          <w:color w:val="000000"/>
          <w:shd w:val="clear" w:color="auto" w:fill="FFFFFF"/>
          <w:lang w:val="sr-Latn-CS"/>
        </w:rPr>
      </w:pPr>
    </w:p>
    <w:p w14:paraId="1493E5AC" w14:textId="53B8A188" w:rsidR="00CA7327" w:rsidRPr="00CA7327" w:rsidRDefault="00CA7327" w:rsidP="00CA7327">
      <w:pPr>
        <w:pStyle w:val="ListParagraph"/>
        <w:numPr>
          <w:ilvl w:val="0"/>
          <w:numId w:val="14"/>
        </w:numPr>
        <w:rPr>
          <w:rFonts w:ascii="Arial" w:hAnsi="Arial" w:cs="Arial"/>
          <w:bCs/>
          <w:color w:val="000000"/>
          <w:shd w:val="clear" w:color="auto" w:fill="FFFFFF"/>
          <w:lang w:val="sr-Latn-CS"/>
        </w:rPr>
      </w:pPr>
      <w:r>
        <w:rPr>
          <w:rFonts w:ascii="Arial" w:hAnsi="Arial" w:cs="Arial"/>
          <w:bCs/>
          <w:color w:val="000000"/>
          <w:shd w:val="clear" w:color="auto" w:fill="FFFFFF"/>
          <w:lang w:val="sr-Latn-CS"/>
        </w:rPr>
        <w:t>Broj benzinskih pumpi na teritoriji CG</w:t>
      </w:r>
    </w:p>
    <w:p w14:paraId="2FD3E7FD" w14:textId="77777777" w:rsidR="00D94559" w:rsidRPr="00D94559" w:rsidRDefault="00D94559" w:rsidP="00D94559">
      <w:pPr>
        <w:rPr>
          <w:rFonts w:ascii="Arial" w:hAnsi="Arial" w:cs="Arial"/>
          <w:bCs/>
          <w:color w:val="000000"/>
          <w:shd w:val="clear" w:color="auto" w:fill="FFFFFF"/>
          <w:lang w:val="sr-Latn-CS"/>
        </w:rPr>
      </w:pPr>
    </w:p>
    <w:p w14:paraId="7F5248DD" w14:textId="77777777" w:rsidR="00826072" w:rsidRPr="009864DF" w:rsidRDefault="00826072" w:rsidP="00BE1C1F">
      <w:pPr>
        <w:spacing w:line="276" w:lineRule="auto"/>
        <w:jc w:val="both"/>
        <w:rPr>
          <w:rFonts w:ascii="Arial" w:hAnsi="Arial" w:cs="Arial"/>
          <w:bCs/>
          <w:color w:val="000000"/>
          <w:lang w:val="sr-Latn-ME"/>
        </w:rPr>
      </w:pPr>
    </w:p>
    <w:p w14:paraId="4C728826" w14:textId="77777777" w:rsidR="009864DF" w:rsidRPr="009864DF" w:rsidRDefault="009864DF" w:rsidP="009864DF">
      <w:pPr>
        <w:autoSpaceDE w:val="0"/>
        <w:autoSpaceDN w:val="0"/>
        <w:jc w:val="both"/>
        <w:rPr>
          <w:rFonts w:ascii="Arial" w:hAnsi="Arial" w:cs="Arial"/>
          <w:noProof/>
          <w:color w:val="000000" w:themeColor="text1"/>
          <w:bdr w:val="none" w:sz="0" w:space="0" w:color="auto" w:frame="1"/>
          <w:lang w:val="sr-Latn-ME"/>
        </w:rPr>
      </w:pPr>
      <w:r w:rsidRPr="009864DF">
        <w:rPr>
          <w:rFonts w:ascii="Arial" w:hAnsi="Arial" w:cs="Arial"/>
          <w:b/>
          <w:noProof/>
          <w:color w:val="000000" w:themeColor="text1"/>
          <w:bdr w:val="none" w:sz="0" w:space="0" w:color="auto" w:frame="1"/>
        </w:rPr>
        <w:t>NAPOMENA:</w:t>
      </w:r>
      <w:r w:rsidRPr="009864DF">
        <w:rPr>
          <w:rFonts w:ascii="Arial" w:hAnsi="Arial" w:cs="Arial"/>
          <w:noProof/>
          <w:color w:val="000000" w:themeColor="text1"/>
          <w:bdr w:val="none" w:sz="0" w:space="0" w:color="auto" w:frame="1"/>
        </w:rPr>
        <w:t xml:space="preserve"> parametar kvalitet(K) vrednovaće se bodovanjem na osnovu Tehničke I tehnološke prednisti(broj benzinskih pumpi koje ponuđač ima na teritoriji Crne Gore) I to na slede</w:t>
      </w:r>
      <w:r w:rsidRPr="009864DF">
        <w:rPr>
          <w:rFonts w:ascii="Arial" w:hAnsi="Arial" w:cs="Arial"/>
          <w:noProof/>
          <w:color w:val="000000" w:themeColor="text1"/>
          <w:bdr w:val="none" w:sz="0" w:space="0" w:color="auto" w:frame="1"/>
          <w:lang w:val="sr-Latn-ME"/>
        </w:rPr>
        <w:t>ći način.Najvećem ponuđačem brojem benzinskih pumpi  dodjeljuje se maximalan broj bodova 10 dok se bodovi za ostale ponude obračunavaju u odnosu na najveći ponuđeni broj benzinskih pumpi po formuli K=(Kp/Kmax)x10-kp</w:t>
      </w:r>
    </w:p>
    <w:p w14:paraId="7F87F7EC" w14:textId="77777777" w:rsidR="00D94559" w:rsidRPr="006C2C04" w:rsidRDefault="00D94559" w:rsidP="00BE1C1F">
      <w:pPr>
        <w:spacing w:line="276" w:lineRule="auto"/>
        <w:jc w:val="both"/>
        <w:rPr>
          <w:rFonts w:ascii="Arial" w:hAnsi="Arial" w:cs="Arial"/>
          <w:bCs/>
          <w:color w:val="000000"/>
          <w:lang w:val="sr-Latn-ME"/>
        </w:rPr>
      </w:pPr>
    </w:p>
    <w:p w14:paraId="2470AB10" w14:textId="77777777" w:rsidR="002974D4" w:rsidRDefault="002974D4" w:rsidP="00BE1C1F">
      <w:pPr>
        <w:spacing w:line="276" w:lineRule="auto"/>
        <w:jc w:val="both"/>
        <w:rPr>
          <w:rFonts w:ascii="Arial" w:hAnsi="Arial" w:cs="Arial"/>
          <w:bCs/>
          <w:color w:val="000000"/>
          <w:sz w:val="16"/>
          <w:szCs w:val="16"/>
          <w:lang w:val="sr-Latn-ME"/>
        </w:rPr>
      </w:pPr>
    </w:p>
    <w:p w14:paraId="44080152" w14:textId="046185F7" w:rsidR="003E0B09" w:rsidRPr="002974D4" w:rsidRDefault="003E0B09" w:rsidP="00BE1C1F">
      <w:pPr>
        <w:spacing w:line="276" w:lineRule="auto"/>
        <w:jc w:val="both"/>
        <w:rPr>
          <w:rFonts w:ascii="Arial" w:hAnsi="Arial" w:cs="Arial"/>
          <w:bCs/>
          <w:color w:val="000000"/>
          <w:sz w:val="16"/>
          <w:szCs w:val="16"/>
          <w:lang w:val="sr-Latn-ME"/>
        </w:rPr>
      </w:pPr>
    </w:p>
    <w:p w14:paraId="115D9E14" w14:textId="1C2B8B17" w:rsidR="0024106F"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lang w:val="sr-Latn-ME"/>
        </w:rPr>
      </w:pPr>
      <w:bookmarkStart w:id="9" w:name="_Toc62730560"/>
      <w:r w:rsidRPr="00BE1C1F">
        <w:rPr>
          <w:rFonts w:ascii="Arial" w:hAnsi="Arial"/>
          <w:b/>
          <w:szCs w:val="32"/>
          <w:lang w:val="sr-Latn-ME"/>
        </w:rPr>
        <w:t>JEZIK PONUDE</w:t>
      </w:r>
      <w:bookmarkEnd w:id="9"/>
    </w:p>
    <w:p w14:paraId="1AB6CC78" w14:textId="453B5CA2"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Ponuda se sačinjava na:</w:t>
      </w:r>
    </w:p>
    <w:p w14:paraId="1379D5D4" w14:textId="21C9DF6F" w:rsidR="005811FE"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crnogorski jezik i drugi jezik koji je u službenoj upotrebi u Crnoj Gori, u skladu sa Ustavom i zakonom</w:t>
      </w:r>
      <w:r w:rsidR="00660E95" w:rsidRPr="00BE1C1F">
        <w:rPr>
          <w:rFonts w:ascii="Arial" w:hAnsi="Arial" w:cs="Arial"/>
          <w:color w:val="000000"/>
          <w:lang w:val="sr-Latn-ME"/>
        </w:rPr>
        <w:t>.</w:t>
      </w:r>
    </w:p>
    <w:p w14:paraId="71EE6F6C" w14:textId="77777777" w:rsidR="002974D4" w:rsidRDefault="002974D4" w:rsidP="00BE1C1F">
      <w:pPr>
        <w:spacing w:line="276" w:lineRule="auto"/>
        <w:jc w:val="both"/>
        <w:rPr>
          <w:rFonts w:ascii="Arial" w:hAnsi="Arial" w:cs="Arial"/>
          <w:color w:val="000000"/>
          <w:sz w:val="16"/>
          <w:szCs w:val="16"/>
          <w:lang w:val="sr-Latn-ME"/>
        </w:rPr>
      </w:pPr>
    </w:p>
    <w:p w14:paraId="15FF5E44" w14:textId="77777777" w:rsidR="002974D4" w:rsidRPr="002974D4" w:rsidRDefault="002974D4" w:rsidP="00BE1C1F">
      <w:pPr>
        <w:spacing w:line="276" w:lineRule="auto"/>
        <w:jc w:val="both"/>
        <w:rPr>
          <w:rFonts w:ascii="Arial" w:hAnsi="Arial" w:cs="Arial"/>
          <w:color w:val="000000"/>
          <w:sz w:val="16"/>
          <w:szCs w:val="16"/>
          <w:lang w:val="sr-Latn-ME"/>
        </w:rPr>
      </w:pPr>
    </w:p>
    <w:p w14:paraId="3C064830" w14:textId="2851D673"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lang w:val="sr-Latn-ME"/>
        </w:rPr>
      </w:pPr>
      <w:bookmarkStart w:id="10" w:name="_Toc62730561"/>
      <w:r w:rsidRPr="00BE1C1F">
        <w:rPr>
          <w:rFonts w:ascii="Arial" w:hAnsi="Arial"/>
          <w:b/>
          <w:szCs w:val="32"/>
          <w:lang w:val="sr-Latn-ME"/>
        </w:rPr>
        <w:t>NAČIN, MJESTO I VRIJEME PODNOŠENJA PONUDA I OTVARANJA PONUDA</w:t>
      </w:r>
      <w:bookmarkEnd w:id="10"/>
    </w:p>
    <w:p w14:paraId="65CA8B77" w14:textId="32E91D61" w:rsidR="005811FE"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 xml:space="preserve">Ponude se podnose preko ESJN-a zaključno sa danom </w:t>
      </w:r>
      <w:r w:rsidR="009D44FF">
        <w:rPr>
          <w:rFonts w:ascii="Arial" w:hAnsi="Arial" w:cs="Arial"/>
          <w:color w:val="000000"/>
          <w:lang w:val="sr-Latn-ME"/>
        </w:rPr>
        <w:t>18</w:t>
      </w:r>
      <w:r w:rsidR="00CA7327">
        <w:rPr>
          <w:rFonts w:ascii="Arial" w:hAnsi="Arial" w:cs="Arial"/>
          <w:color w:val="000000"/>
          <w:lang w:val="sr-Latn-ME"/>
        </w:rPr>
        <w:t>.11</w:t>
      </w:r>
      <w:r w:rsidR="0042230D">
        <w:rPr>
          <w:rFonts w:ascii="Arial" w:hAnsi="Arial" w:cs="Arial"/>
          <w:color w:val="000000"/>
          <w:lang w:val="sr-Latn-ME"/>
        </w:rPr>
        <w:t>.202</w:t>
      </w:r>
      <w:r w:rsidR="009D44FF">
        <w:rPr>
          <w:rFonts w:ascii="Arial" w:hAnsi="Arial" w:cs="Arial"/>
          <w:color w:val="000000"/>
          <w:lang w:val="sr-Latn-ME"/>
        </w:rPr>
        <w:t>5</w:t>
      </w:r>
      <w:r w:rsidR="003014D6" w:rsidRPr="00BE1C1F">
        <w:rPr>
          <w:rFonts w:ascii="Arial" w:hAnsi="Arial" w:cs="Arial"/>
          <w:color w:val="000000"/>
          <w:lang w:val="sr-Latn-ME"/>
        </w:rPr>
        <w:t>.</w:t>
      </w:r>
      <w:r w:rsidRPr="00BE1C1F">
        <w:rPr>
          <w:rFonts w:ascii="Arial" w:hAnsi="Arial" w:cs="Arial"/>
          <w:color w:val="000000"/>
          <w:lang w:val="sr-Latn-ME"/>
        </w:rPr>
        <w:t xml:space="preserve"> godine do </w:t>
      </w:r>
      <w:r w:rsidR="003014D6" w:rsidRPr="00BE1C1F">
        <w:rPr>
          <w:rFonts w:ascii="Arial" w:hAnsi="Arial" w:cs="Arial"/>
          <w:color w:val="000000"/>
          <w:lang w:val="sr-Latn-ME"/>
        </w:rPr>
        <w:t>1</w:t>
      </w:r>
      <w:r w:rsidR="00CE4EC8">
        <w:rPr>
          <w:rFonts w:ascii="Arial" w:hAnsi="Arial" w:cs="Arial"/>
          <w:color w:val="000000"/>
          <w:lang w:val="sr-Latn-ME"/>
        </w:rPr>
        <w:t>0</w:t>
      </w:r>
      <w:r w:rsidR="003014D6" w:rsidRPr="00BE1C1F">
        <w:rPr>
          <w:rFonts w:ascii="Arial" w:hAnsi="Arial" w:cs="Arial"/>
          <w:color w:val="000000"/>
          <w:lang w:val="sr-Latn-ME"/>
        </w:rPr>
        <w:t xml:space="preserve">:00 </w:t>
      </w:r>
      <w:r w:rsidRPr="00BE1C1F">
        <w:rPr>
          <w:rFonts w:ascii="Arial" w:hAnsi="Arial" w:cs="Arial"/>
          <w:color w:val="000000"/>
          <w:lang w:val="sr-Latn-ME"/>
        </w:rPr>
        <w:t>sati</w:t>
      </w:r>
      <w:r w:rsidR="009D44FF">
        <w:rPr>
          <w:rFonts w:ascii="Arial" w:hAnsi="Arial" w:cs="Arial"/>
          <w:color w:val="000000"/>
          <w:lang w:val="sr-Latn-ME"/>
        </w:rPr>
        <w:t>.</w:t>
      </w:r>
    </w:p>
    <w:p w14:paraId="388AAAF1" w14:textId="77777777" w:rsidR="009D44FF" w:rsidRPr="00754910" w:rsidRDefault="009D44FF" w:rsidP="00BE1C1F">
      <w:pPr>
        <w:spacing w:line="276" w:lineRule="auto"/>
        <w:jc w:val="both"/>
        <w:rPr>
          <w:rFonts w:ascii="Arial" w:hAnsi="Arial" w:cs="Arial"/>
          <w:color w:val="000000"/>
          <w:lang w:val="sr-Latn-ME"/>
        </w:rPr>
      </w:pPr>
    </w:p>
    <w:p w14:paraId="6605A77A" w14:textId="136A1924" w:rsidR="0024106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 xml:space="preserve">Otvaranje ponuda održaće se dana </w:t>
      </w:r>
      <w:r w:rsidR="009757C0">
        <w:rPr>
          <w:rFonts w:ascii="Arial" w:hAnsi="Arial" w:cs="Arial"/>
          <w:color w:val="000000"/>
          <w:lang w:val="sr-Latn-ME"/>
        </w:rPr>
        <w:t>18</w:t>
      </w:r>
      <w:r w:rsidR="0042230D">
        <w:rPr>
          <w:rFonts w:ascii="Arial" w:hAnsi="Arial" w:cs="Arial"/>
          <w:color w:val="000000"/>
          <w:lang w:val="sr-Latn-ME"/>
        </w:rPr>
        <w:t>.</w:t>
      </w:r>
      <w:r w:rsidR="008420CA">
        <w:rPr>
          <w:rFonts w:ascii="Arial" w:hAnsi="Arial" w:cs="Arial"/>
          <w:color w:val="000000"/>
          <w:lang w:val="sr-Latn-ME"/>
        </w:rPr>
        <w:t>11</w:t>
      </w:r>
      <w:r w:rsidR="0042230D">
        <w:rPr>
          <w:rFonts w:ascii="Arial" w:hAnsi="Arial" w:cs="Arial"/>
          <w:color w:val="000000"/>
          <w:lang w:val="sr-Latn-ME"/>
        </w:rPr>
        <w:t>.202</w:t>
      </w:r>
      <w:r w:rsidR="005B76E9">
        <w:rPr>
          <w:rFonts w:ascii="Arial" w:hAnsi="Arial" w:cs="Arial"/>
          <w:color w:val="000000"/>
          <w:lang w:val="sr-Latn-ME"/>
        </w:rPr>
        <w:t>5</w:t>
      </w:r>
      <w:r w:rsidR="003014D6" w:rsidRPr="00BE1C1F">
        <w:rPr>
          <w:rFonts w:ascii="Arial" w:hAnsi="Arial" w:cs="Arial"/>
          <w:color w:val="000000"/>
          <w:lang w:val="sr-Latn-ME"/>
        </w:rPr>
        <w:t>.</w:t>
      </w:r>
      <w:r w:rsidRPr="00BE1C1F">
        <w:rPr>
          <w:rFonts w:ascii="Arial" w:hAnsi="Arial" w:cs="Arial"/>
          <w:color w:val="000000"/>
          <w:lang w:val="sr-Latn-ME"/>
        </w:rPr>
        <w:t xml:space="preserve"> godine u </w:t>
      </w:r>
      <w:r w:rsidR="003014D6" w:rsidRPr="00BE1C1F">
        <w:rPr>
          <w:rFonts w:ascii="Arial" w:hAnsi="Arial" w:cs="Arial"/>
          <w:color w:val="000000"/>
          <w:lang w:val="sr-Latn-ME"/>
        </w:rPr>
        <w:t>1</w:t>
      </w:r>
      <w:r w:rsidR="005A4914">
        <w:rPr>
          <w:rFonts w:ascii="Arial" w:hAnsi="Arial" w:cs="Arial"/>
          <w:color w:val="000000"/>
          <w:lang w:val="sr-Latn-ME"/>
        </w:rPr>
        <w:t>0</w:t>
      </w:r>
      <w:r w:rsidR="003014D6" w:rsidRPr="00BE1C1F">
        <w:rPr>
          <w:rFonts w:ascii="Arial" w:hAnsi="Arial" w:cs="Arial"/>
          <w:color w:val="000000"/>
          <w:lang w:val="sr-Latn-ME"/>
        </w:rPr>
        <w:t>:00</w:t>
      </w:r>
      <w:r w:rsidRPr="00BE1C1F">
        <w:rPr>
          <w:rFonts w:ascii="Arial" w:hAnsi="Arial" w:cs="Arial"/>
          <w:color w:val="000000"/>
          <w:lang w:val="sr-Latn-ME"/>
        </w:rPr>
        <w:t xml:space="preserve"> sati.</w:t>
      </w:r>
    </w:p>
    <w:p w14:paraId="2F32FE4E" w14:textId="77777777" w:rsidR="009D44FF" w:rsidRPr="00BE1C1F" w:rsidRDefault="009D44FF" w:rsidP="00BE1C1F">
      <w:pPr>
        <w:spacing w:line="276" w:lineRule="auto"/>
        <w:jc w:val="both"/>
        <w:rPr>
          <w:rFonts w:ascii="Arial" w:hAnsi="Arial" w:cs="Arial"/>
          <w:color w:val="000000"/>
          <w:sz w:val="16"/>
          <w:szCs w:val="16"/>
          <w:lang w:val="sr-Latn-ME"/>
        </w:rPr>
      </w:pPr>
    </w:p>
    <w:p w14:paraId="6D8A6C28" w14:textId="77777777" w:rsidR="0024106F" w:rsidRDefault="0024106F" w:rsidP="00BE1C1F">
      <w:pPr>
        <w:spacing w:line="276" w:lineRule="auto"/>
        <w:jc w:val="both"/>
        <w:rPr>
          <w:rFonts w:ascii="Arial" w:hAnsi="Arial" w:cs="Arial"/>
          <w:color w:val="000000"/>
          <w:lang w:val="sr-Latn-ME"/>
        </w:rPr>
      </w:pPr>
      <w:r w:rsidRPr="00BE1C1F">
        <w:rPr>
          <w:rFonts w:ascii="Arial" w:hAnsi="Arial" w:cs="Arial"/>
          <w:color w:val="000000"/>
          <w:lang w:val="sr-Latn-ME"/>
        </w:rPr>
        <w:t>Garancija ponude podnosi se u elektronskom obliku putem ESJN.</w:t>
      </w:r>
    </w:p>
    <w:p w14:paraId="5A6CC8F3" w14:textId="77777777" w:rsidR="009D44FF" w:rsidRPr="00BE1C1F" w:rsidRDefault="009D44FF" w:rsidP="00BE1C1F">
      <w:pPr>
        <w:spacing w:line="276" w:lineRule="auto"/>
        <w:jc w:val="both"/>
        <w:rPr>
          <w:rFonts w:ascii="Arial" w:hAnsi="Arial" w:cs="Arial"/>
          <w:color w:val="000000"/>
          <w:lang w:val="sr-Latn-ME"/>
        </w:rPr>
      </w:pPr>
    </w:p>
    <w:p w14:paraId="2F6A5C78" w14:textId="72642BD2" w:rsidR="005811FE" w:rsidRPr="00BE1C1F" w:rsidRDefault="0024106F" w:rsidP="00BE1C1F">
      <w:pPr>
        <w:spacing w:line="276" w:lineRule="auto"/>
        <w:jc w:val="both"/>
        <w:rPr>
          <w:rFonts w:ascii="Arial" w:hAnsi="Arial" w:cs="Arial"/>
          <w:color w:val="000000"/>
          <w:lang w:val="sr-Latn-ME"/>
        </w:rPr>
      </w:pPr>
      <w:r w:rsidRPr="00BE1C1F">
        <w:rPr>
          <w:rFonts w:ascii="Arial" w:hAnsi="Arial" w:cs="Arial"/>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1E6A25DD" w14:textId="18262A39"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Dio ponude koje se ne dostavlja preko ESJN-a, a odnosi se na </w:t>
      </w:r>
      <w:r w:rsidR="003014D6" w:rsidRPr="00BE1C1F">
        <w:rPr>
          <w:rFonts w:ascii="Arial" w:hAnsi="Arial" w:cs="Arial"/>
          <w:color w:val="000000"/>
          <w:lang w:val="sr-Latn-ME"/>
        </w:rPr>
        <w:t>garanciju ponude</w:t>
      </w:r>
      <w:r w:rsidRPr="00BE1C1F">
        <w:rPr>
          <w:rFonts w:ascii="Arial" w:hAnsi="Arial" w:cs="Arial"/>
          <w:color w:val="000000"/>
          <w:lang w:val="sr-Latn-ME"/>
        </w:rPr>
        <w:t xml:space="preserve"> dostavlja se: </w:t>
      </w:r>
    </w:p>
    <w:p w14:paraId="448397AA" w14:textId="041812CE" w:rsidR="003014D6" w:rsidRPr="00BE1C1F" w:rsidRDefault="003014D6" w:rsidP="00BE1C1F">
      <w:pPr>
        <w:numPr>
          <w:ilvl w:val="0"/>
          <w:numId w:val="11"/>
        </w:numPr>
        <w:spacing w:line="276" w:lineRule="auto"/>
        <w:jc w:val="both"/>
        <w:rPr>
          <w:rFonts w:ascii="Arial" w:eastAsia="Calibri" w:hAnsi="Arial" w:cs="Arial"/>
          <w:color w:val="000000"/>
          <w:lang w:val="sr-Latn-ME"/>
        </w:rPr>
      </w:pPr>
      <w:r w:rsidRPr="00BE1C1F">
        <w:rPr>
          <w:rFonts w:ascii="Arial" w:eastAsia="Calibri" w:hAnsi="Arial" w:cs="Arial"/>
          <w:color w:val="000000"/>
          <w:lang w:val="sr-Latn-ME"/>
        </w:rPr>
        <w:lastRenderedPageBreak/>
        <w:t xml:space="preserve">neposrednom predajom na arhivi naručioca na adresi </w:t>
      </w:r>
      <w:r w:rsidR="003F2681">
        <w:rPr>
          <w:rFonts w:ascii="Arial" w:eastAsia="Calibri" w:hAnsi="Arial" w:cs="Arial"/>
          <w:color w:val="000000"/>
          <w:lang w:val="sr-Latn-ME"/>
        </w:rPr>
        <w:t>Čaršijska br.20A  Plav</w:t>
      </w:r>
    </w:p>
    <w:p w14:paraId="075E2F20" w14:textId="7D61B07A" w:rsidR="003014D6" w:rsidRPr="00BE1C1F" w:rsidRDefault="003014D6" w:rsidP="00BE1C1F">
      <w:pPr>
        <w:numPr>
          <w:ilvl w:val="0"/>
          <w:numId w:val="11"/>
        </w:numPr>
        <w:spacing w:line="276" w:lineRule="auto"/>
        <w:jc w:val="both"/>
        <w:rPr>
          <w:rFonts w:ascii="Arial" w:eastAsia="Calibri" w:hAnsi="Arial" w:cs="Arial"/>
          <w:color w:val="000000"/>
          <w:lang w:val="sr-Latn-ME"/>
        </w:rPr>
      </w:pPr>
      <w:r w:rsidRPr="00BE1C1F">
        <w:rPr>
          <w:rFonts w:ascii="Arial" w:eastAsia="Calibri" w:hAnsi="Arial" w:cs="Arial"/>
          <w:color w:val="000000"/>
          <w:lang w:val="sr-Latn-ME"/>
        </w:rPr>
        <w:t xml:space="preserve">preporučenom pošiljkom sa povratnicom na adresi </w:t>
      </w:r>
      <w:r w:rsidR="0081576D">
        <w:rPr>
          <w:rFonts w:ascii="Arial" w:eastAsia="Calibri" w:hAnsi="Arial" w:cs="Arial"/>
          <w:color w:val="000000"/>
          <w:lang w:val="sr-Latn-ME"/>
        </w:rPr>
        <w:t>Čaršijska br.20A  Plav</w:t>
      </w:r>
      <w:r w:rsidRPr="00BE1C1F">
        <w:rPr>
          <w:rFonts w:ascii="Arial" w:eastAsia="Calibri" w:hAnsi="Arial" w:cs="Arial"/>
          <w:color w:val="000000"/>
          <w:lang w:val="sr-Latn-ME"/>
        </w:rPr>
        <w:t xml:space="preserve">, </w:t>
      </w:r>
    </w:p>
    <w:p w14:paraId="6C41FD3C" w14:textId="6C148366" w:rsidR="003014D6" w:rsidRPr="00BE1C1F" w:rsidRDefault="003014D6" w:rsidP="00BE1C1F">
      <w:pPr>
        <w:spacing w:line="276" w:lineRule="auto"/>
        <w:jc w:val="both"/>
        <w:rPr>
          <w:rFonts w:ascii="Arial" w:eastAsia="Calibri" w:hAnsi="Arial" w:cs="Arial"/>
          <w:color w:val="000000"/>
          <w:lang w:val="sr-Latn-ME"/>
        </w:rPr>
      </w:pPr>
      <w:r w:rsidRPr="00BE1C1F">
        <w:rPr>
          <w:rFonts w:ascii="Arial" w:eastAsia="Calibri" w:hAnsi="Arial" w:cs="Arial"/>
          <w:color w:val="000000"/>
          <w:lang w:val="sr-Latn-ME"/>
        </w:rPr>
        <w:t xml:space="preserve">radnim danima od 08:00 do 15:00 sati, zaključno sa danom </w:t>
      </w:r>
      <w:r w:rsidR="009243A0">
        <w:rPr>
          <w:rFonts w:ascii="Arial" w:eastAsia="Calibri" w:hAnsi="Arial" w:cs="Arial"/>
          <w:color w:val="000000"/>
          <w:lang w:val="sr-Latn-ME"/>
        </w:rPr>
        <w:t>18</w:t>
      </w:r>
      <w:r w:rsidR="0042230D">
        <w:rPr>
          <w:rFonts w:ascii="Arial" w:eastAsia="Calibri" w:hAnsi="Arial" w:cs="Arial"/>
          <w:color w:val="000000"/>
          <w:lang w:val="sr-Latn-ME"/>
        </w:rPr>
        <w:t>.</w:t>
      </w:r>
      <w:r w:rsidR="008420CA">
        <w:rPr>
          <w:rFonts w:ascii="Arial" w:eastAsia="Calibri" w:hAnsi="Arial" w:cs="Arial"/>
          <w:color w:val="000000"/>
          <w:lang w:val="sr-Latn-ME"/>
        </w:rPr>
        <w:t>11</w:t>
      </w:r>
      <w:r w:rsidR="0042230D">
        <w:rPr>
          <w:rFonts w:ascii="Arial" w:eastAsia="Calibri" w:hAnsi="Arial" w:cs="Arial"/>
          <w:color w:val="000000"/>
          <w:lang w:val="sr-Latn-ME"/>
        </w:rPr>
        <w:t>.202</w:t>
      </w:r>
      <w:r w:rsidR="009243A0">
        <w:rPr>
          <w:rFonts w:ascii="Arial" w:eastAsia="Calibri" w:hAnsi="Arial" w:cs="Arial"/>
          <w:color w:val="000000"/>
          <w:lang w:val="sr-Latn-ME"/>
        </w:rPr>
        <w:t>5</w:t>
      </w:r>
      <w:r w:rsidRPr="00BE1C1F">
        <w:rPr>
          <w:rFonts w:ascii="Arial" w:eastAsia="Calibri" w:hAnsi="Arial" w:cs="Arial"/>
          <w:color w:val="000000"/>
          <w:lang w:val="sr-Latn-ME"/>
        </w:rPr>
        <w:t>. godine do 1</w:t>
      </w:r>
      <w:r w:rsidR="0042230D">
        <w:rPr>
          <w:rFonts w:ascii="Arial" w:eastAsia="Calibri" w:hAnsi="Arial" w:cs="Arial"/>
          <w:color w:val="000000"/>
          <w:lang w:val="sr-Latn-ME"/>
        </w:rPr>
        <w:t>0</w:t>
      </w:r>
      <w:r w:rsidRPr="00BE1C1F">
        <w:rPr>
          <w:rFonts w:ascii="Arial" w:eastAsia="Calibri" w:hAnsi="Arial" w:cs="Arial"/>
          <w:color w:val="000000"/>
          <w:lang w:val="sr-Latn-ME"/>
        </w:rPr>
        <w:t>:00 sati.</w:t>
      </w:r>
    </w:p>
    <w:p w14:paraId="3AD5F88D" w14:textId="1BBC89CD" w:rsidR="005811FE" w:rsidRDefault="003014D6" w:rsidP="00BE1C1F">
      <w:pPr>
        <w:spacing w:line="276" w:lineRule="auto"/>
        <w:jc w:val="both"/>
        <w:rPr>
          <w:rFonts w:ascii="Arial" w:hAnsi="Arial" w:cs="Arial"/>
          <w:color w:val="000000"/>
          <w:lang w:val="sr-Latn-ME"/>
        </w:rPr>
      </w:pPr>
      <w:r w:rsidRPr="00BE1C1F">
        <w:rPr>
          <w:rFonts w:ascii="Arial" w:hAnsi="Arial" w:cs="Arial"/>
          <w:color w:val="000000"/>
          <w:lang w:val="sr-Latn-ME"/>
        </w:rPr>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14:paraId="0B0E1E0A" w14:textId="77777777" w:rsidR="009E2DF7" w:rsidRDefault="009E2DF7" w:rsidP="00BE1C1F">
      <w:pPr>
        <w:spacing w:line="276" w:lineRule="auto"/>
        <w:jc w:val="both"/>
        <w:rPr>
          <w:rFonts w:ascii="Arial" w:hAnsi="Arial" w:cs="Arial"/>
          <w:color w:val="000000"/>
          <w:lang w:val="sr-Latn-ME"/>
        </w:rPr>
      </w:pPr>
    </w:p>
    <w:p w14:paraId="1A8754FC" w14:textId="3118A3CD" w:rsidR="009E2DF7" w:rsidRPr="00BE1C1F" w:rsidRDefault="009E2DF7" w:rsidP="00BE1C1F">
      <w:pPr>
        <w:spacing w:line="276" w:lineRule="auto"/>
        <w:jc w:val="both"/>
        <w:rPr>
          <w:rFonts w:ascii="Arial" w:hAnsi="Arial" w:cs="Arial"/>
          <w:color w:val="000000"/>
          <w:lang w:val="sr-Latn-ME"/>
        </w:rPr>
      </w:pPr>
      <w:r w:rsidRPr="009E2DF7">
        <w:rPr>
          <w:rFonts w:ascii="Arial" w:eastAsia="Calibri" w:hAnsi="Arial" w:cs="Arial"/>
        </w:rPr>
        <w:t>Cijene goriva u toku trajanja ugovora o javnoj nabavci, formiraju se na osnovu Uredbe o načinu obrazovanja maksimalnih maloprodajnih cijena naftnih derivata („Službeni list CG“ br. 52/02, 55/02, 23/03, 32/05, 35/05, i „Službeni list Crne Gore“ br. 73/08, 73/10, 18/15 i 63/15 – odluka US, u daljem tekstu: Uredba). Ponuđač je dužan da sačini cijenu ponude u odnosu na važeću cijenu na dan otvaranja ponuda sa obračunatim rabatom. Ponuđač je dužan da u cijenu uračuna troškove izrade kartica i podnošenja jednomjesečnog izvještaja o potrošnji goriva. Zbog specifičnosti predmeta javne nabavke, ne može se odrediti tačna količina predmeta nabavke, te se predmet nabavke određuje po jedinici mjere u odnosu na koju se daje ponuda, s obzirom na ukupnu procijenjenu vrijednost nabavke.U skladu sa članom 54 stav 4 ZJN, („Službeni list CG“ broj 074/19, 003/23 i 011/23) rok za podnošenje ponuda je skraćen sa 30 na 15 dana iz razloga hitnosti predmetne javne nabavke, jer je ugovor istekao, a prekid isporuke robe, koja je predmet nabavke dovela bi do obustave procesa rada. Zbog objektivnih razloga naručilac nije mogao ranije pokrenuti postupak nabavke.  Ugovor o javnoj nabavci sa izabranim ponuđačem zaključuje se na ukupnu procijenjenu vrijednost predmeta nabavke po partijama. Izabrani ponuđač je dužan da gorivo obračunava, fakturiše po cijeni važećoj na dan preuzimanja. U skladu sa članom 87 stav 7 ZJN, zbog specifičnosti predmeta javne nabavke, ne može se odrediti tačna količina predmeta nabavke, te se određuje po jedinici mjere u odnosu na koju se daje ponuda. U skladu sa prethodno navedenim ugovor o javnoj nabavci sa najpovoljnijim ponudjačem će se zaključiti na iznos procijenjene vrijednosti nabavke 4</w:t>
      </w:r>
      <w:r w:rsidR="009757C0">
        <w:rPr>
          <w:rFonts w:ascii="Arial" w:eastAsia="Calibri" w:hAnsi="Arial" w:cs="Arial"/>
        </w:rPr>
        <w:t>8</w:t>
      </w:r>
      <w:r w:rsidRPr="009E2DF7">
        <w:rPr>
          <w:rFonts w:ascii="Arial" w:eastAsia="Calibri" w:hAnsi="Arial" w:cs="Arial"/>
        </w:rPr>
        <w:t>.</w:t>
      </w:r>
      <w:r w:rsidR="009757C0">
        <w:rPr>
          <w:rFonts w:ascii="Arial" w:eastAsia="Calibri" w:hAnsi="Arial" w:cs="Arial"/>
        </w:rPr>
        <w:t>00</w:t>
      </w:r>
      <w:r w:rsidRPr="009E2DF7">
        <w:rPr>
          <w:rFonts w:ascii="Arial" w:eastAsia="Calibri" w:hAnsi="Arial" w:cs="Arial"/>
        </w:rPr>
        <w:t>0,00 EUR, bez PDV-a</w:t>
      </w:r>
      <w:r>
        <w:rPr>
          <w:rFonts w:eastAsia="Calibri"/>
        </w:rPr>
        <w:t>.</w:t>
      </w:r>
    </w:p>
    <w:p w14:paraId="79B28FCE" w14:textId="72F01933" w:rsidR="0024106F"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szCs w:val="32"/>
          <w:lang w:val="sr-Latn-ME"/>
        </w:rPr>
      </w:pPr>
      <w:bookmarkStart w:id="11" w:name="_Toc62730562"/>
      <w:r w:rsidRPr="00BE1C1F">
        <w:rPr>
          <w:rFonts w:ascii="Arial" w:hAnsi="Arial"/>
          <w:b/>
          <w:szCs w:val="32"/>
          <w:lang w:val="sr-Latn-ME"/>
        </w:rPr>
        <w:t>USLOVI ZA AKTIVIRANJE GARANCIJE PONUDE</w:t>
      </w:r>
      <w:r w:rsidRPr="00BE1C1F">
        <w:rPr>
          <w:rFonts w:ascii="Arial" w:hAnsi="Arial"/>
          <w:b/>
          <w:szCs w:val="32"/>
          <w:vertAlign w:val="superscript"/>
          <w:lang w:val="sr-Latn-ME"/>
        </w:rPr>
        <w:footnoteReference w:id="8"/>
      </w:r>
      <w:bookmarkEnd w:id="11"/>
    </w:p>
    <w:p w14:paraId="753B0E9F" w14:textId="01F6F21A" w:rsidR="005811FE" w:rsidRPr="00BE1C1F" w:rsidRDefault="005811FE" w:rsidP="0042230D">
      <w:pPr>
        <w:spacing w:before="240" w:line="276" w:lineRule="auto"/>
        <w:jc w:val="both"/>
        <w:rPr>
          <w:rFonts w:ascii="Arial" w:hAnsi="Arial" w:cs="Arial"/>
          <w:lang w:val="sr-Latn-ME"/>
        </w:rPr>
      </w:pPr>
      <w:r w:rsidRPr="00BE1C1F">
        <w:rPr>
          <w:rFonts w:ascii="Arial" w:hAnsi="Arial" w:cs="Arial"/>
          <w:lang w:val="sr-Latn-ME"/>
        </w:rPr>
        <w:t xml:space="preserve">Garancija ponude će se aktivirati ako ponuđač: </w:t>
      </w:r>
    </w:p>
    <w:p w14:paraId="75ACD6DB" w14:textId="77777777" w:rsidR="005811FE" w:rsidRPr="00BE1C1F" w:rsidRDefault="005811FE" w:rsidP="00BE1C1F">
      <w:pPr>
        <w:pStyle w:val="T30X"/>
        <w:spacing w:line="276" w:lineRule="auto"/>
        <w:ind w:left="567" w:hanging="283"/>
        <w:rPr>
          <w:rFonts w:ascii="Arial" w:hAnsi="Arial" w:cs="Arial"/>
          <w:sz w:val="24"/>
          <w:szCs w:val="24"/>
          <w:lang w:val="sr-Latn-ME"/>
        </w:rPr>
      </w:pPr>
      <w:r w:rsidRPr="00BE1C1F">
        <w:rPr>
          <w:rFonts w:ascii="Arial" w:hAnsi="Arial" w:cs="Arial"/>
          <w:sz w:val="24"/>
          <w:szCs w:val="24"/>
          <w:lang w:val="sr-Latn-ME"/>
        </w:rPr>
        <w:t>1) odustane od ponude u roku važenja ponude i/ili</w:t>
      </w:r>
    </w:p>
    <w:p w14:paraId="0F08D072" w14:textId="6AE5F1CC" w:rsidR="0024106F" w:rsidRDefault="005811FE" w:rsidP="00BE1C1F">
      <w:pPr>
        <w:pStyle w:val="T30X"/>
        <w:spacing w:line="276" w:lineRule="auto"/>
        <w:rPr>
          <w:rFonts w:ascii="Arial" w:hAnsi="Arial" w:cs="Arial"/>
          <w:sz w:val="24"/>
          <w:szCs w:val="24"/>
          <w:lang w:val="sr-Latn-ME"/>
        </w:rPr>
      </w:pPr>
      <w:r w:rsidRPr="00BE1C1F">
        <w:rPr>
          <w:rFonts w:ascii="Arial" w:hAnsi="Arial" w:cs="Arial"/>
          <w:sz w:val="24"/>
          <w:szCs w:val="24"/>
          <w:lang w:val="sr-Latn-ME"/>
        </w:rPr>
        <w:t xml:space="preserve"> 2) odbije da zaključi ugovor o javnoj nabavci ili okvirni sporazum.</w:t>
      </w:r>
    </w:p>
    <w:p w14:paraId="551A6866" w14:textId="77777777" w:rsidR="0042230D" w:rsidRDefault="0042230D" w:rsidP="0042230D">
      <w:pPr>
        <w:pStyle w:val="T30X"/>
        <w:spacing w:line="276" w:lineRule="auto"/>
        <w:ind w:firstLine="0"/>
        <w:rPr>
          <w:rFonts w:ascii="Arial" w:hAnsi="Arial" w:cs="Arial"/>
          <w:sz w:val="16"/>
          <w:szCs w:val="16"/>
          <w:lang w:val="sr-Latn-ME"/>
        </w:rPr>
      </w:pPr>
    </w:p>
    <w:p w14:paraId="090E4F58" w14:textId="77777777" w:rsidR="0042230D" w:rsidRPr="0042230D" w:rsidRDefault="0042230D" w:rsidP="0042230D">
      <w:pPr>
        <w:pStyle w:val="T30X"/>
        <w:spacing w:line="276" w:lineRule="auto"/>
        <w:ind w:firstLine="0"/>
        <w:rPr>
          <w:rFonts w:ascii="Arial" w:hAnsi="Arial" w:cs="Arial"/>
          <w:sz w:val="16"/>
          <w:szCs w:val="16"/>
          <w:lang w:val="sr-Latn-ME"/>
        </w:rPr>
      </w:pPr>
    </w:p>
    <w:p w14:paraId="5AEAC197"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lang w:val="sr-Latn-ME"/>
        </w:rPr>
      </w:pPr>
      <w:bookmarkStart w:id="12" w:name="_Toc62730563"/>
      <w:r w:rsidRPr="00BE1C1F">
        <w:rPr>
          <w:rFonts w:ascii="Arial" w:hAnsi="Arial"/>
          <w:b/>
          <w:szCs w:val="32"/>
          <w:lang w:val="sr-Latn-ME"/>
        </w:rPr>
        <w:lastRenderedPageBreak/>
        <w:t>TAJNOST PODATAKA</w:t>
      </w:r>
      <w:bookmarkEnd w:id="12"/>
    </w:p>
    <w:p w14:paraId="22CE67AD" w14:textId="24B1EBDA" w:rsidR="005811FE" w:rsidRPr="00BE1C1F" w:rsidRDefault="005811FE" w:rsidP="0042230D">
      <w:pPr>
        <w:spacing w:before="240" w:line="276" w:lineRule="auto"/>
        <w:jc w:val="both"/>
        <w:rPr>
          <w:rFonts w:ascii="Arial" w:hAnsi="Arial" w:cs="Arial"/>
          <w:color w:val="000000"/>
          <w:lang w:val="sr-Latn-ME"/>
        </w:rPr>
      </w:pPr>
      <w:r w:rsidRPr="00BE1C1F">
        <w:rPr>
          <w:rFonts w:ascii="Arial" w:hAnsi="Arial" w:cs="Arial"/>
          <w:color w:val="000000"/>
          <w:lang w:val="sr-Latn-ME"/>
        </w:rPr>
        <w:t>Tenderska dokumentacija sadrži tajne podatke</w:t>
      </w:r>
    </w:p>
    <w:p w14:paraId="1899794F" w14:textId="5BD69C96" w:rsidR="005811FE"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ne</w:t>
      </w:r>
    </w:p>
    <w:p w14:paraId="6E9D77A1" w14:textId="77777777" w:rsidR="0042230D" w:rsidRDefault="0042230D" w:rsidP="00BE1C1F">
      <w:pPr>
        <w:spacing w:line="276" w:lineRule="auto"/>
        <w:jc w:val="both"/>
        <w:rPr>
          <w:rFonts w:ascii="Arial" w:hAnsi="Arial" w:cs="Arial"/>
          <w:color w:val="000000"/>
          <w:sz w:val="16"/>
          <w:szCs w:val="16"/>
          <w:lang w:val="sr-Latn-ME"/>
        </w:rPr>
      </w:pPr>
    </w:p>
    <w:p w14:paraId="5C93F60C" w14:textId="77777777" w:rsidR="0042230D" w:rsidRPr="0042230D" w:rsidRDefault="0042230D" w:rsidP="00BE1C1F">
      <w:pPr>
        <w:spacing w:line="276" w:lineRule="auto"/>
        <w:jc w:val="both"/>
        <w:rPr>
          <w:rFonts w:ascii="Arial" w:hAnsi="Arial" w:cs="Arial"/>
          <w:color w:val="000000"/>
          <w:sz w:val="16"/>
          <w:szCs w:val="16"/>
          <w:lang w:val="sr-Latn-ME"/>
        </w:rPr>
      </w:pPr>
    </w:p>
    <w:p w14:paraId="52CF92E1"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lang w:val="sr-Latn-ME"/>
        </w:rPr>
      </w:pPr>
      <w:bookmarkStart w:id="13" w:name="_Toc62730564"/>
      <w:r w:rsidRPr="00BE1C1F">
        <w:rPr>
          <w:rFonts w:ascii="Arial" w:hAnsi="Arial"/>
          <w:b/>
          <w:szCs w:val="32"/>
          <w:lang w:val="sr-Latn-ME"/>
        </w:rPr>
        <w:t>UPUTSTVO ZA SAČINJAVANJE PONUDE</w:t>
      </w:r>
      <w:bookmarkEnd w:id="13"/>
    </w:p>
    <w:p w14:paraId="198D6974" w14:textId="77777777" w:rsidR="005811FE" w:rsidRPr="00BE1C1F" w:rsidRDefault="005811FE" w:rsidP="0042230D">
      <w:pPr>
        <w:spacing w:before="240" w:line="276" w:lineRule="auto"/>
        <w:jc w:val="both"/>
        <w:rPr>
          <w:rFonts w:ascii="Arial" w:hAnsi="Arial" w:cs="Arial"/>
          <w:lang w:val="sr-Latn-ME"/>
        </w:rPr>
      </w:pPr>
      <w:r w:rsidRPr="00BE1C1F">
        <w:rPr>
          <w:rFonts w:ascii="Arial" w:hAnsi="Arial" w:cs="Arial"/>
          <w:lang w:val="sr-Latn-ME"/>
        </w:rPr>
        <w:t xml:space="preserve">Ponude se sačinjava u ESJN u skladu sa tenderskom dokumentacijom i važećim Pravilnikom o sadržaju ponude i uputstvu za sačinjavanje i podnošenje ponude. </w:t>
      </w:r>
    </w:p>
    <w:p w14:paraId="611344CE"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t>Ispunjenost uslova za učešće u postupku javne nabavke dokazuje se izjavom privrednog subjekta, koja se sačinjava na obrascu datom u Pravilniku o obrascu izjave privrednog subjekta.</w:t>
      </w:r>
    </w:p>
    <w:p w14:paraId="29A5A948" w14:textId="53420F9E" w:rsidR="005811FE" w:rsidRDefault="005811FE" w:rsidP="00BE1C1F">
      <w:pPr>
        <w:spacing w:line="276" w:lineRule="auto"/>
        <w:jc w:val="both"/>
        <w:rPr>
          <w:rFonts w:ascii="Arial" w:eastAsia="Calibri" w:hAnsi="Arial" w:cs="Arial"/>
          <w:lang w:val="sr-Latn-ME"/>
        </w:rPr>
      </w:pPr>
      <w:r w:rsidRPr="00BE1C1F">
        <w:rPr>
          <w:rFonts w:ascii="Arial" w:hAnsi="Arial" w:cs="Arial"/>
          <w:lang w:val="sr-Latn-ME"/>
        </w:rPr>
        <w:t xml:space="preserve">Ponuđač je dužan da tačno, potpuno, pravilno i nedvosmisleno popuni </w:t>
      </w:r>
      <w:r w:rsidRPr="00BE1C1F">
        <w:rPr>
          <w:rFonts w:ascii="Arial" w:eastAsia="Calibri" w:hAnsi="Arial" w:cs="Arial"/>
          <w:lang w:val="sr-Latn-ME"/>
        </w:rPr>
        <w:t>Izjavu privrednog subjekta u skladu sa zahtjevima iz tenderske dokumentacije.</w:t>
      </w:r>
    </w:p>
    <w:p w14:paraId="202ED88D" w14:textId="77777777" w:rsidR="0042230D" w:rsidRDefault="0042230D" w:rsidP="00BE1C1F">
      <w:pPr>
        <w:spacing w:line="276" w:lineRule="auto"/>
        <w:jc w:val="both"/>
        <w:rPr>
          <w:rFonts w:ascii="Arial" w:eastAsia="Calibri" w:hAnsi="Arial" w:cs="Arial"/>
          <w:sz w:val="16"/>
          <w:szCs w:val="16"/>
          <w:lang w:val="sr-Latn-ME"/>
        </w:rPr>
      </w:pPr>
    </w:p>
    <w:p w14:paraId="7F2ED4ED" w14:textId="77777777" w:rsidR="0042230D" w:rsidRPr="0042230D" w:rsidRDefault="0042230D" w:rsidP="00BE1C1F">
      <w:pPr>
        <w:spacing w:line="276" w:lineRule="auto"/>
        <w:jc w:val="both"/>
        <w:rPr>
          <w:rFonts w:ascii="Arial" w:hAnsi="Arial" w:cs="Arial"/>
          <w:i/>
          <w:iCs/>
          <w:color w:val="000000"/>
          <w:sz w:val="16"/>
          <w:szCs w:val="16"/>
          <w:lang w:val="sr-Latn-ME"/>
        </w:rPr>
      </w:pPr>
    </w:p>
    <w:p w14:paraId="535BF4C4"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jc w:val="both"/>
        <w:outlineLvl w:val="0"/>
        <w:rPr>
          <w:rFonts w:ascii="Arial" w:hAnsi="Arial"/>
          <w:b/>
          <w:szCs w:val="32"/>
          <w:lang w:val="sr-Latn-ME"/>
        </w:rPr>
      </w:pPr>
      <w:bookmarkStart w:id="14" w:name="_Toc62730565"/>
      <w:r w:rsidRPr="00BE1C1F">
        <w:rPr>
          <w:rFonts w:ascii="Arial" w:hAnsi="Arial"/>
          <w:b/>
          <w:szCs w:val="32"/>
          <w:lang w:val="sr-Latn-ME"/>
        </w:rPr>
        <w:t>NAČIN ZAKLJUČIVANJA I IZMJENE UGOVORA O JAVNOJ NABAVCI</w:t>
      </w:r>
      <w:bookmarkEnd w:id="14"/>
    </w:p>
    <w:p w14:paraId="1EB9319D"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41B109D5" w14:textId="77777777" w:rsidR="005811FE" w:rsidRPr="00BE1C1F" w:rsidRDefault="005811FE" w:rsidP="00BE1C1F">
      <w:pPr>
        <w:spacing w:line="276" w:lineRule="auto"/>
        <w:jc w:val="both"/>
        <w:rPr>
          <w:rFonts w:ascii="Arial" w:hAnsi="Arial" w:cs="Arial"/>
          <w:sz w:val="16"/>
          <w:szCs w:val="16"/>
          <w:lang w:val="sr-Latn-ME"/>
        </w:rPr>
      </w:pPr>
    </w:p>
    <w:p w14:paraId="3FD31A41"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t>Ugovor o javnoj nabavci mora da bude u skladu sa uslovima utvrđenim tenderskom dokumentacijom, izabranom ponudom i odlukom o izboru najpovoljnije ponude, osim u pogledu iskazivanja PDV-a.</w:t>
      </w:r>
    </w:p>
    <w:p w14:paraId="20A2FC58" w14:textId="77777777" w:rsidR="005811FE" w:rsidRPr="00BE1C1F" w:rsidRDefault="005811FE" w:rsidP="00BE1C1F">
      <w:pPr>
        <w:spacing w:line="276" w:lineRule="auto"/>
        <w:jc w:val="both"/>
        <w:rPr>
          <w:rFonts w:ascii="Arial" w:hAnsi="Arial" w:cs="Arial"/>
          <w:sz w:val="16"/>
          <w:szCs w:val="16"/>
          <w:lang w:val="sr-Latn-ME"/>
        </w:rPr>
      </w:pPr>
    </w:p>
    <w:p w14:paraId="27B76F72" w14:textId="77777777" w:rsidR="005811FE"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Ugovor između naručioca i ponuđača čija je ponuda izabrana kao najpovoljnija, pored uslova koji su propisani ovom tenderskom dokumentacijom, će sadržati i sljedeće:</w:t>
      </w:r>
      <w:r w:rsidRPr="00BE1C1F">
        <w:rPr>
          <w:rFonts w:ascii="Arial" w:hAnsi="Arial" w:cs="Arial"/>
          <w:color w:val="000000"/>
          <w:vertAlign w:val="superscript"/>
          <w:lang w:val="sr-Latn-ME"/>
        </w:rPr>
        <w:footnoteReference w:id="9"/>
      </w:r>
    </w:p>
    <w:p w14:paraId="061E31B8" w14:textId="77777777" w:rsidR="0093606F" w:rsidRPr="00BE1C1F" w:rsidRDefault="0093606F" w:rsidP="00BE1C1F">
      <w:pPr>
        <w:spacing w:line="276" w:lineRule="auto"/>
        <w:jc w:val="both"/>
        <w:rPr>
          <w:rFonts w:ascii="Arial" w:hAnsi="Arial" w:cs="Arial"/>
          <w:color w:val="000000"/>
          <w:lang w:val="sr-Latn-ME"/>
        </w:rPr>
      </w:pPr>
    </w:p>
    <w:p w14:paraId="7DCAC08B" w14:textId="77777777" w:rsidR="0093606F" w:rsidRDefault="0093606F" w:rsidP="0093606F">
      <w:pPr>
        <w:spacing w:line="276" w:lineRule="auto"/>
        <w:jc w:val="both"/>
        <w:rPr>
          <w:rFonts w:ascii="Arial" w:hAnsi="Arial" w:cs="Arial"/>
          <w:color w:val="000000"/>
          <w:lang w:val="sr-Latn-ME"/>
        </w:rPr>
      </w:pPr>
      <w:r w:rsidRPr="00437626">
        <w:rPr>
          <w:rFonts w:ascii="Arial" w:hAnsi="Arial" w:cs="Arial"/>
          <w:color w:val="000000"/>
          <w:lang w:val="sr-Latn-ME"/>
        </w:rPr>
        <w:t xml:space="preserve">Naručilac je obavezan da u slučaju uočavanja propusta u obavljanju posla pisanim putem pozove Izvršioca i da putem Zapisnika zajednički konstatuju uzrok i obim uočenih propusta. </w:t>
      </w:r>
    </w:p>
    <w:p w14:paraId="35B515C2" w14:textId="77777777" w:rsidR="009E2DF7" w:rsidRPr="00437626" w:rsidRDefault="009E2DF7" w:rsidP="0093606F">
      <w:pPr>
        <w:spacing w:line="276" w:lineRule="auto"/>
        <w:jc w:val="both"/>
        <w:rPr>
          <w:rFonts w:ascii="Arial" w:hAnsi="Arial" w:cs="Arial"/>
          <w:color w:val="000000"/>
          <w:lang w:val="sr-Latn-ME"/>
        </w:rPr>
      </w:pPr>
    </w:p>
    <w:p w14:paraId="17600293" w14:textId="5EFBC3D3" w:rsidR="00437626" w:rsidRDefault="00437626" w:rsidP="00437626">
      <w:pPr>
        <w:spacing w:line="276" w:lineRule="auto"/>
        <w:jc w:val="both"/>
        <w:rPr>
          <w:rFonts w:ascii="Arial" w:hAnsi="Arial" w:cs="Arial"/>
          <w:color w:val="000000"/>
          <w:lang w:val="sr-Latn-ME"/>
        </w:rPr>
      </w:pPr>
      <w:r w:rsidRPr="00437626">
        <w:rPr>
          <w:rFonts w:ascii="Arial" w:hAnsi="Arial" w:cs="Arial"/>
          <w:color w:val="000000"/>
          <w:lang w:val="sr-Latn-ME"/>
        </w:rPr>
        <w:t xml:space="preserve">Ugovorna kazna za svaki dan kašnjenja ugovara se na iznos </w:t>
      </w:r>
      <w:r w:rsidR="007A2A36" w:rsidRPr="007A2A36">
        <w:rPr>
          <w:rFonts w:ascii="Arial" w:hAnsi="Arial" w:cs="Arial"/>
          <w:color w:val="000000"/>
          <w:lang w:val="sr-Latn-ME"/>
        </w:rPr>
        <w:t xml:space="preserve">5‰ </w:t>
      </w:r>
      <w:r w:rsidRPr="00437626">
        <w:rPr>
          <w:rFonts w:ascii="Arial" w:hAnsi="Arial" w:cs="Arial"/>
          <w:color w:val="000000"/>
          <w:lang w:val="sr-Latn-ME"/>
        </w:rPr>
        <w:t>ugovorene cijene, s tim što ukupan iznos kazne ne može preći 10 % vrijednosti Ugovora.</w:t>
      </w:r>
    </w:p>
    <w:p w14:paraId="646FA584" w14:textId="77777777" w:rsidR="009E2DF7" w:rsidRPr="00437626" w:rsidRDefault="009E2DF7" w:rsidP="00437626">
      <w:pPr>
        <w:spacing w:line="276" w:lineRule="auto"/>
        <w:jc w:val="both"/>
        <w:rPr>
          <w:rFonts w:ascii="Arial" w:hAnsi="Arial" w:cs="Arial"/>
          <w:color w:val="000000"/>
          <w:lang w:val="sr-Latn-ME"/>
        </w:rPr>
      </w:pPr>
    </w:p>
    <w:p w14:paraId="08B99302" w14:textId="38290C83" w:rsidR="00941C3F" w:rsidRDefault="003337F6" w:rsidP="00BE1C1F">
      <w:pPr>
        <w:spacing w:line="276" w:lineRule="auto"/>
        <w:jc w:val="both"/>
        <w:rPr>
          <w:rFonts w:ascii="Arial" w:hAnsi="Arial" w:cs="Arial"/>
          <w:color w:val="000000"/>
          <w:lang w:val="sr-Latn-ME"/>
        </w:rPr>
      </w:pPr>
      <w:r w:rsidRPr="00BE1C1F">
        <w:rPr>
          <w:rFonts w:ascii="Arial" w:hAnsi="Arial" w:cs="Arial"/>
          <w:color w:val="000000"/>
          <w:lang w:val="sr-Latn-ME"/>
        </w:rPr>
        <w:t>Ugovorne strane su saglasne da</w:t>
      </w:r>
      <w:r w:rsidR="0093606F">
        <w:rPr>
          <w:rFonts w:ascii="Arial" w:hAnsi="Arial" w:cs="Arial"/>
          <w:color w:val="000000"/>
          <w:lang w:val="sr-Latn-ME"/>
        </w:rPr>
        <w:t xml:space="preserve"> će</w:t>
      </w:r>
      <w:r w:rsidRPr="00BE1C1F">
        <w:rPr>
          <w:rFonts w:ascii="Arial" w:hAnsi="Arial" w:cs="Arial"/>
          <w:color w:val="000000"/>
          <w:lang w:val="sr-Latn-ME"/>
        </w:rPr>
        <w:t xml:space="preserve"> do raskida ovog Ugovora doći ako Izvršilac ne bude izvršavao svoje obaveze u roku i na način predviđen Ugovorom</w:t>
      </w:r>
      <w:r>
        <w:rPr>
          <w:rFonts w:ascii="Arial" w:hAnsi="Arial" w:cs="Arial"/>
          <w:color w:val="000000"/>
          <w:lang w:val="sr-Latn-ME"/>
        </w:rPr>
        <w:t>.</w:t>
      </w:r>
    </w:p>
    <w:p w14:paraId="3848AD75" w14:textId="77777777" w:rsidR="009E2DF7" w:rsidRDefault="009E2DF7" w:rsidP="00BE1C1F">
      <w:pPr>
        <w:spacing w:line="276" w:lineRule="auto"/>
        <w:jc w:val="both"/>
        <w:rPr>
          <w:rFonts w:ascii="Arial" w:hAnsi="Arial" w:cs="Arial"/>
          <w:color w:val="000000"/>
          <w:lang w:val="sr-Latn-ME"/>
        </w:rPr>
      </w:pPr>
    </w:p>
    <w:p w14:paraId="1DABFDC8" w14:textId="49AFEF9F" w:rsidR="003014D6" w:rsidRDefault="003014D6" w:rsidP="00BE1C1F">
      <w:pPr>
        <w:spacing w:line="276" w:lineRule="auto"/>
        <w:jc w:val="both"/>
        <w:rPr>
          <w:rFonts w:ascii="Arial" w:hAnsi="Arial" w:cs="Arial"/>
          <w:color w:val="000000"/>
          <w:lang w:val="sr-Latn-ME"/>
        </w:rPr>
      </w:pPr>
      <w:r w:rsidRPr="00BE1C1F">
        <w:rPr>
          <w:rFonts w:ascii="Arial" w:hAnsi="Arial" w:cs="Arial"/>
          <w:color w:val="000000"/>
          <w:lang w:val="sr-Latn-ME"/>
        </w:rPr>
        <w:lastRenderedPageBreak/>
        <w:t>Ugovor o javnoj nabavci koji je zaključen uz kršenje antikorupcijskog pravila u smislu člana 38 stav 3 Zakona o javnim nabavkama („Službeni list CG“, br. 74/19</w:t>
      </w:r>
      <w:r w:rsidR="00C30D16" w:rsidRPr="00BE1C1F">
        <w:rPr>
          <w:rFonts w:ascii="Arial" w:hAnsi="Arial" w:cs="Arial"/>
          <w:color w:val="000000"/>
          <w:lang w:val="sr-Latn-ME"/>
        </w:rPr>
        <w:t>, 03/23, 11/23</w:t>
      </w:r>
      <w:r w:rsidRPr="00BE1C1F">
        <w:rPr>
          <w:rFonts w:ascii="Arial" w:hAnsi="Arial" w:cs="Arial"/>
          <w:color w:val="000000"/>
          <w:lang w:val="sr-Latn-ME"/>
        </w:rPr>
        <w:t>) ništav je.</w:t>
      </w:r>
    </w:p>
    <w:p w14:paraId="3788FF6E" w14:textId="77777777" w:rsidR="009E2DF7" w:rsidRPr="00BE1C1F" w:rsidRDefault="009E2DF7" w:rsidP="00BE1C1F">
      <w:pPr>
        <w:spacing w:line="276" w:lineRule="auto"/>
        <w:jc w:val="both"/>
        <w:rPr>
          <w:rFonts w:ascii="Arial" w:hAnsi="Arial" w:cs="Arial"/>
          <w:color w:val="000000"/>
          <w:lang w:val="sr-Latn-ME"/>
        </w:rPr>
      </w:pPr>
    </w:p>
    <w:p w14:paraId="296FA4B7" w14:textId="7D887E20" w:rsidR="00C30D16" w:rsidRDefault="00C30D16" w:rsidP="00BE1C1F">
      <w:pPr>
        <w:spacing w:line="276" w:lineRule="auto"/>
        <w:jc w:val="both"/>
        <w:rPr>
          <w:rFonts w:ascii="Arial" w:hAnsi="Arial" w:cs="Arial"/>
          <w:color w:val="000000"/>
          <w:lang w:val="sr-Latn-ME"/>
        </w:rPr>
      </w:pPr>
      <w:r w:rsidRPr="00BE1C1F">
        <w:rPr>
          <w:rFonts w:ascii="Arial" w:hAnsi="Arial" w:cs="Arial"/>
          <w:color w:val="000000"/>
          <w:lang w:val="sr-Latn-ME"/>
        </w:rPr>
        <w:t>Za sve što nije predviđeno ovim ugovorom primjenjuju se odredbe Zakona o obligacionim odnosima.</w:t>
      </w:r>
    </w:p>
    <w:p w14:paraId="78B499A1" w14:textId="77777777" w:rsidR="009E2DF7" w:rsidRDefault="009E2DF7" w:rsidP="00BE1C1F">
      <w:pPr>
        <w:spacing w:line="276" w:lineRule="auto"/>
        <w:jc w:val="both"/>
        <w:rPr>
          <w:rFonts w:ascii="Arial" w:hAnsi="Arial" w:cs="Arial"/>
          <w:color w:val="000000"/>
          <w:lang w:val="sr-Latn-ME"/>
        </w:rPr>
      </w:pPr>
    </w:p>
    <w:p w14:paraId="7ADF228A" w14:textId="2CA45395" w:rsidR="009E2DF7" w:rsidRPr="009E2DF7" w:rsidRDefault="009E2DF7" w:rsidP="009E2DF7">
      <w:pPr>
        <w:jc w:val="both"/>
        <w:rPr>
          <w:rFonts w:ascii="Arial" w:hAnsi="Arial" w:cs="Arial"/>
          <w:color w:val="000000"/>
          <w:lang w:val="sr-Latn-ME"/>
        </w:rPr>
      </w:pPr>
      <w:r w:rsidRPr="009E2DF7">
        <w:rPr>
          <w:rFonts w:ascii="Arial" w:hAnsi="Arial" w:cs="Arial"/>
          <w:color w:val="000000"/>
          <w:lang w:val="sr-Latn-ME"/>
        </w:rPr>
        <w:t xml:space="preserve">Ugovor o javnoj nabavci tokom njegovog trajanja može da se izmijeni bez sprovođenja novog postupka javne nabavke u skladu sa članom 151 Zakona o javnim nabavkama: </w:t>
      </w:r>
    </w:p>
    <w:p w14:paraId="4BB84B03" w14:textId="5D3D1020" w:rsidR="009E2DF7" w:rsidRDefault="009E2DF7" w:rsidP="009E2DF7">
      <w:pPr>
        <w:spacing w:line="276" w:lineRule="auto"/>
        <w:jc w:val="both"/>
        <w:rPr>
          <w:rFonts w:ascii="Arial" w:hAnsi="Arial" w:cs="Arial"/>
          <w:color w:val="000000"/>
          <w:lang w:val="sr-Latn-ME"/>
        </w:rPr>
      </w:pPr>
      <w:r w:rsidRPr="009E2DF7">
        <w:rPr>
          <w:rFonts w:ascii="Arial" w:hAnsi="Arial" w:cs="Arial"/>
          <w:color w:val="000000"/>
          <w:lang w:val="sr-Latn-ME"/>
        </w:rPr>
        <w:t>Usled povećanja ili smanjenja količina goriva tokom trajanja Ugovora</w:t>
      </w:r>
    </w:p>
    <w:p w14:paraId="391CFBF7" w14:textId="77777777" w:rsidR="009E2DF7" w:rsidRPr="009E2DF7" w:rsidRDefault="009E2DF7" w:rsidP="009E2DF7">
      <w:pPr>
        <w:spacing w:line="276" w:lineRule="auto"/>
        <w:jc w:val="both"/>
        <w:rPr>
          <w:rFonts w:ascii="Arial" w:hAnsi="Arial" w:cs="Arial"/>
          <w:color w:val="000000"/>
          <w:lang w:val="sr-Latn-ME"/>
        </w:rPr>
      </w:pPr>
    </w:p>
    <w:p w14:paraId="0981D98C" w14:textId="69F8009C" w:rsidR="005811FE" w:rsidRDefault="00C30D16" w:rsidP="00BE1C1F">
      <w:pPr>
        <w:spacing w:line="276" w:lineRule="auto"/>
        <w:jc w:val="both"/>
        <w:rPr>
          <w:rFonts w:ascii="Arial" w:hAnsi="Arial" w:cs="Arial"/>
          <w:color w:val="000000"/>
          <w:lang w:val="sr-Latn-ME"/>
        </w:rPr>
      </w:pPr>
      <w:r w:rsidRPr="00BE1C1F">
        <w:rPr>
          <w:rFonts w:ascii="Arial" w:hAnsi="Arial" w:cs="Arial"/>
          <w:color w:val="000000"/>
          <w:lang w:val="sr-Latn-ME"/>
        </w:rPr>
        <w:t>Ugovorne strane su saglasne da eventualne sporove povodom ovog ugovora rješavaju sporazumom. U protivnom, ugovara se nadležnost suda u Podgorici.</w:t>
      </w:r>
    </w:p>
    <w:p w14:paraId="236D5B2F" w14:textId="77777777" w:rsidR="0093606F" w:rsidRPr="00BE1C1F" w:rsidRDefault="0093606F" w:rsidP="00BE1C1F">
      <w:pPr>
        <w:spacing w:line="276" w:lineRule="auto"/>
        <w:jc w:val="both"/>
        <w:rPr>
          <w:rFonts w:ascii="Arial" w:hAnsi="Arial" w:cs="Arial"/>
          <w:color w:val="000000"/>
          <w:lang w:val="sr-Latn-ME"/>
        </w:rPr>
      </w:pPr>
    </w:p>
    <w:p w14:paraId="55838A61"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szCs w:val="32"/>
          <w:lang w:val="sr-Latn-ME"/>
        </w:rPr>
      </w:pPr>
      <w:bookmarkStart w:id="15" w:name="_Toc62730566"/>
      <w:r w:rsidRPr="00BE1C1F">
        <w:rPr>
          <w:rFonts w:ascii="Arial" w:hAnsi="Arial"/>
          <w:b/>
          <w:szCs w:val="32"/>
          <w:lang w:val="sr-Latn-ME"/>
        </w:rPr>
        <w:t>ZAHTJEV ZA POJAŠNJENJE ILI IZMJENU I DOPUNU TENDERSKE DOKUMENTACIJE</w:t>
      </w:r>
      <w:bookmarkEnd w:id="15"/>
    </w:p>
    <w:p w14:paraId="3B120B1F" w14:textId="77777777" w:rsidR="005811FE" w:rsidRPr="00BE1C1F" w:rsidRDefault="005811FE" w:rsidP="00BE1C1F">
      <w:pPr>
        <w:autoSpaceDE w:val="0"/>
        <w:autoSpaceDN w:val="0"/>
        <w:adjustRightInd w:val="0"/>
        <w:spacing w:line="276" w:lineRule="auto"/>
        <w:jc w:val="both"/>
        <w:rPr>
          <w:rFonts w:ascii="Arial" w:hAnsi="Arial" w:cs="Arial"/>
          <w:lang w:val="sr-Latn-ME"/>
        </w:rPr>
      </w:pPr>
      <w:r w:rsidRPr="00BE1C1F">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E416F57" w14:textId="77777777" w:rsidR="005811FE" w:rsidRPr="00BE1C1F" w:rsidRDefault="005811FE" w:rsidP="00BE1C1F">
      <w:pPr>
        <w:spacing w:line="276" w:lineRule="auto"/>
        <w:jc w:val="both"/>
        <w:rPr>
          <w:rFonts w:ascii="Arial" w:hAnsi="Arial" w:cs="Arial"/>
          <w:sz w:val="16"/>
          <w:szCs w:val="16"/>
          <w:lang w:val="sr-Latn-ME"/>
        </w:rPr>
      </w:pPr>
    </w:p>
    <w:p w14:paraId="6F593697"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t>Privredni subjekat ima pravo da pisanim zahtjevom traži od naručioca pojašnjenje tenderske dokumentacije najkasnije deset dana prije isteka roka određenog za dostavljanje ponuda.</w:t>
      </w:r>
    </w:p>
    <w:p w14:paraId="4C9044D4" w14:textId="77777777" w:rsidR="005811FE" w:rsidRPr="00BE1C1F" w:rsidRDefault="005811FE" w:rsidP="00BE1C1F">
      <w:pPr>
        <w:spacing w:line="276" w:lineRule="auto"/>
        <w:jc w:val="both"/>
        <w:rPr>
          <w:rFonts w:ascii="Arial" w:hAnsi="Arial" w:cs="Arial"/>
          <w:sz w:val="16"/>
          <w:szCs w:val="16"/>
          <w:lang w:val="sr-Latn-ME"/>
        </w:rPr>
      </w:pPr>
    </w:p>
    <w:p w14:paraId="55AD4A29" w14:textId="77777777"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Zahtjev se podnosi isključivo putem ESJN-a.</w:t>
      </w:r>
    </w:p>
    <w:p w14:paraId="7402FC3B" w14:textId="77777777" w:rsidR="005811FE" w:rsidRPr="00BE1C1F" w:rsidRDefault="005811FE" w:rsidP="00BE1C1F">
      <w:pPr>
        <w:spacing w:line="276" w:lineRule="auto"/>
        <w:jc w:val="both"/>
        <w:rPr>
          <w:rFonts w:ascii="Arial" w:hAnsi="Arial" w:cs="Arial"/>
          <w:color w:val="000000"/>
          <w:lang w:val="sr-Latn-ME"/>
        </w:rPr>
      </w:pPr>
    </w:p>
    <w:p w14:paraId="315688D7" w14:textId="77777777" w:rsidR="00C30D16" w:rsidRPr="00BE1C1F" w:rsidRDefault="00C30D16" w:rsidP="00BE1C1F">
      <w:pPr>
        <w:spacing w:line="276" w:lineRule="auto"/>
        <w:jc w:val="both"/>
        <w:rPr>
          <w:rFonts w:ascii="Arial" w:hAnsi="Arial" w:cs="Arial"/>
          <w:color w:val="000000"/>
          <w:lang w:val="sr-Latn-ME"/>
        </w:rPr>
      </w:pPr>
    </w:p>
    <w:p w14:paraId="1E498012" w14:textId="77777777" w:rsidR="00421155" w:rsidRPr="00BE1C1F" w:rsidRDefault="00421155" w:rsidP="00BE1C1F">
      <w:pPr>
        <w:spacing w:line="276" w:lineRule="auto"/>
        <w:jc w:val="both"/>
        <w:rPr>
          <w:rFonts w:ascii="Arial" w:hAnsi="Arial" w:cs="Arial"/>
          <w:color w:val="000000"/>
          <w:lang w:val="sr-Latn-ME"/>
        </w:rPr>
      </w:pPr>
    </w:p>
    <w:p w14:paraId="65466FDB" w14:textId="77777777" w:rsidR="006D7814" w:rsidRPr="00BE1C1F" w:rsidRDefault="006D7814" w:rsidP="00BE1C1F">
      <w:pPr>
        <w:spacing w:line="276" w:lineRule="auto"/>
        <w:jc w:val="both"/>
        <w:rPr>
          <w:rFonts w:ascii="Arial" w:hAnsi="Arial" w:cs="Arial"/>
          <w:color w:val="000000"/>
          <w:lang w:val="sr-Latn-ME"/>
        </w:rPr>
      </w:pPr>
    </w:p>
    <w:p w14:paraId="5A3E0464" w14:textId="77777777" w:rsidR="006D7814" w:rsidRPr="00BE1C1F" w:rsidRDefault="006D7814" w:rsidP="00BE1C1F">
      <w:pPr>
        <w:spacing w:line="276" w:lineRule="auto"/>
        <w:jc w:val="both"/>
        <w:rPr>
          <w:rFonts w:ascii="Arial" w:hAnsi="Arial" w:cs="Arial"/>
          <w:color w:val="000000"/>
          <w:lang w:val="sr-Latn-ME"/>
        </w:rPr>
      </w:pPr>
    </w:p>
    <w:p w14:paraId="183B5662" w14:textId="77777777" w:rsidR="006D7814" w:rsidRPr="00BE1C1F" w:rsidRDefault="006D7814" w:rsidP="00BE1C1F">
      <w:pPr>
        <w:spacing w:line="276" w:lineRule="auto"/>
        <w:jc w:val="both"/>
        <w:rPr>
          <w:rFonts w:ascii="Arial" w:hAnsi="Arial" w:cs="Arial"/>
          <w:color w:val="000000"/>
          <w:lang w:val="sr-Latn-ME"/>
        </w:rPr>
      </w:pPr>
    </w:p>
    <w:p w14:paraId="376DB037" w14:textId="77777777" w:rsidR="006D7814" w:rsidRPr="00BE1C1F" w:rsidRDefault="006D7814" w:rsidP="00BE1C1F">
      <w:pPr>
        <w:spacing w:line="276" w:lineRule="auto"/>
        <w:jc w:val="both"/>
        <w:rPr>
          <w:rFonts w:ascii="Arial" w:hAnsi="Arial" w:cs="Arial"/>
          <w:color w:val="000000"/>
          <w:lang w:val="sr-Latn-ME"/>
        </w:rPr>
      </w:pPr>
    </w:p>
    <w:p w14:paraId="060DF3D1" w14:textId="77777777" w:rsidR="006D7814" w:rsidRDefault="006D7814" w:rsidP="00BE1C1F">
      <w:pPr>
        <w:spacing w:line="276" w:lineRule="auto"/>
        <w:jc w:val="both"/>
        <w:rPr>
          <w:rFonts w:ascii="Arial" w:hAnsi="Arial" w:cs="Arial"/>
          <w:color w:val="000000"/>
          <w:lang w:val="sr-Latn-ME"/>
        </w:rPr>
      </w:pPr>
    </w:p>
    <w:p w14:paraId="7E8FEFB6" w14:textId="77777777" w:rsidR="003337F6" w:rsidRDefault="003337F6" w:rsidP="00BE1C1F">
      <w:pPr>
        <w:spacing w:line="276" w:lineRule="auto"/>
        <w:jc w:val="both"/>
        <w:rPr>
          <w:rFonts w:ascii="Arial" w:hAnsi="Arial" w:cs="Arial"/>
          <w:color w:val="000000"/>
          <w:lang w:val="sr-Latn-ME"/>
        </w:rPr>
      </w:pPr>
    </w:p>
    <w:p w14:paraId="64218CBA" w14:textId="77777777" w:rsidR="003337F6" w:rsidRDefault="003337F6" w:rsidP="00BE1C1F">
      <w:pPr>
        <w:spacing w:line="276" w:lineRule="auto"/>
        <w:jc w:val="both"/>
        <w:rPr>
          <w:rFonts w:ascii="Arial" w:hAnsi="Arial" w:cs="Arial"/>
          <w:color w:val="000000"/>
          <w:lang w:val="sr-Latn-ME"/>
        </w:rPr>
      </w:pPr>
    </w:p>
    <w:p w14:paraId="6F464B46" w14:textId="77777777" w:rsidR="0091088B" w:rsidRDefault="0091088B" w:rsidP="00BE1C1F">
      <w:pPr>
        <w:spacing w:line="276" w:lineRule="auto"/>
        <w:jc w:val="both"/>
        <w:rPr>
          <w:rFonts w:ascii="Arial" w:hAnsi="Arial" w:cs="Arial"/>
          <w:color w:val="000000"/>
          <w:lang w:val="sr-Latn-ME"/>
        </w:rPr>
      </w:pPr>
    </w:p>
    <w:p w14:paraId="604F577D" w14:textId="77777777" w:rsidR="006D7814" w:rsidRPr="00BE1C1F" w:rsidRDefault="006D7814" w:rsidP="00BE1C1F">
      <w:pPr>
        <w:spacing w:line="276" w:lineRule="auto"/>
        <w:jc w:val="both"/>
        <w:rPr>
          <w:rFonts w:ascii="Arial" w:hAnsi="Arial" w:cs="Arial"/>
          <w:color w:val="000000"/>
          <w:lang w:val="sr-Latn-ME"/>
        </w:rPr>
      </w:pPr>
    </w:p>
    <w:p w14:paraId="03749680"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color w:val="000000"/>
          <w:szCs w:val="32"/>
          <w:lang w:val="sr-Latn-ME"/>
        </w:rPr>
      </w:pPr>
      <w:bookmarkStart w:id="16" w:name="_Toc416180136"/>
      <w:bookmarkStart w:id="17" w:name="_Toc508349235"/>
      <w:bookmarkStart w:id="18" w:name="_Toc62730567"/>
      <w:r w:rsidRPr="00BE1C1F">
        <w:rPr>
          <w:rFonts w:ascii="Arial" w:hAnsi="Arial"/>
          <w:b/>
          <w:szCs w:val="32"/>
          <w:lang w:val="sr-Latn-ME"/>
        </w:rPr>
        <w:lastRenderedPageBreak/>
        <w:t xml:space="preserve"> IZJAVA NARUČIOCA O NEPOSTOJANJU SUKOBA INTERESA</w:t>
      </w:r>
      <w:bookmarkEnd w:id="16"/>
      <w:bookmarkEnd w:id="17"/>
      <w:bookmarkEnd w:id="18"/>
    </w:p>
    <w:p w14:paraId="61C00AA8" w14:textId="77777777" w:rsidR="005811FE" w:rsidRPr="00BE1C1F" w:rsidRDefault="005811FE" w:rsidP="00BE1C1F">
      <w:pPr>
        <w:tabs>
          <w:tab w:val="left" w:pos="1701"/>
          <w:tab w:val="left" w:pos="4820"/>
        </w:tabs>
        <w:spacing w:line="276" w:lineRule="auto"/>
        <w:jc w:val="both"/>
        <w:rPr>
          <w:rFonts w:ascii="Arial" w:hAnsi="Arial" w:cs="Arial"/>
          <w:color w:val="000000"/>
          <w:u w:val="single"/>
          <w:lang w:val="sr-Latn-ME"/>
        </w:rPr>
      </w:pPr>
    </w:p>
    <w:p w14:paraId="1F65CA84" w14:textId="40C10A5B" w:rsidR="005811FE" w:rsidRPr="00BE1C1F" w:rsidRDefault="007426D7" w:rsidP="00BE1C1F">
      <w:pPr>
        <w:tabs>
          <w:tab w:val="left" w:pos="1701"/>
          <w:tab w:val="left" w:pos="4820"/>
        </w:tabs>
        <w:spacing w:line="276" w:lineRule="auto"/>
        <w:jc w:val="both"/>
        <w:rPr>
          <w:rFonts w:ascii="Arial" w:hAnsi="Arial" w:cs="Arial"/>
          <w:color w:val="000000"/>
          <w:lang w:val="sr-Latn-ME"/>
        </w:rPr>
      </w:pPr>
      <w:r>
        <w:rPr>
          <w:rFonts w:ascii="Arial" w:hAnsi="Arial" w:cs="Arial"/>
          <w:color w:val="000000"/>
          <w:lang w:val="sr-Latn-ME"/>
        </w:rPr>
        <w:t>Doo „Komunalne Djelatnosti“ Plav</w:t>
      </w:r>
    </w:p>
    <w:p w14:paraId="1F16EA9E" w14:textId="03E1078E"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Broj:</w:t>
      </w:r>
      <w:r w:rsidR="007426D7">
        <w:rPr>
          <w:rFonts w:ascii="Arial" w:hAnsi="Arial" w:cs="Arial"/>
          <w:color w:val="000000"/>
          <w:lang w:val="sr-Latn-ME"/>
        </w:rPr>
        <w:t xml:space="preserve"> </w:t>
      </w:r>
      <w:r w:rsidR="008F0BDA">
        <w:rPr>
          <w:rFonts w:ascii="Arial" w:hAnsi="Arial" w:cs="Arial"/>
          <w:color w:val="000000"/>
          <w:lang w:val="sr-Latn-ME"/>
        </w:rPr>
        <w:t>3220</w:t>
      </w:r>
    </w:p>
    <w:p w14:paraId="4D337FDF" w14:textId="557DDF30"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 xml:space="preserve">Mjesto i datum: </w:t>
      </w:r>
      <w:r w:rsidR="00C30D16" w:rsidRPr="00BE1C1F">
        <w:rPr>
          <w:rFonts w:ascii="Arial" w:hAnsi="Arial" w:cs="Arial"/>
          <w:color w:val="000000"/>
          <w:lang w:val="sr-Latn-ME"/>
        </w:rPr>
        <w:t>P</w:t>
      </w:r>
      <w:r w:rsidR="007426D7">
        <w:rPr>
          <w:rFonts w:ascii="Arial" w:hAnsi="Arial" w:cs="Arial"/>
          <w:color w:val="000000"/>
          <w:lang w:val="sr-Latn-ME"/>
        </w:rPr>
        <w:t>lav</w:t>
      </w:r>
      <w:r w:rsidR="00C30D16" w:rsidRPr="00BE1C1F">
        <w:rPr>
          <w:rFonts w:ascii="Arial" w:hAnsi="Arial" w:cs="Arial"/>
          <w:color w:val="000000"/>
          <w:lang w:val="sr-Latn-ME"/>
        </w:rPr>
        <w:t xml:space="preserve">, </w:t>
      </w:r>
      <w:r w:rsidR="009757C0">
        <w:rPr>
          <w:rFonts w:ascii="Arial" w:hAnsi="Arial" w:cs="Arial"/>
          <w:color w:val="000000"/>
          <w:lang w:val="sr-Latn-ME"/>
        </w:rPr>
        <w:t>03</w:t>
      </w:r>
      <w:r w:rsidR="00853682">
        <w:rPr>
          <w:rFonts w:ascii="Arial" w:hAnsi="Arial" w:cs="Arial"/>
          <w:color w:val="000000"/>
          <w:lang w:val="sr-Latn-ME"/>
        </w:rPr>
        <w:t>.</w:t>
      </w:r>
      <w:r w:rsidR="00F57C13">
        <w:rPr>
          <w:rFonts w:ascii="Arial" w:hAnsi="Arial" w:cs="Arial"/>
          <w:color w:val="000000"/>
          <w:lang w:val="sr-Latn-ME"/>
        </w:rPr>
        <w:t>11</w:t>
      </w:r>
      <w:r w:rsidR="00853682">
        <w:rPr>
          <w:rFonts w:ascii="Arial" w:hAnsi="Arial" w:cs="Arial"/>
          <w:color w:val="000000"/>
          <w:lang w:val="sr-Latn-ME"/>
        </w:rPr>
        <w:t>.202</w:t>
      </w:r>
      <w:r w:rsidR="009757C0">
        <w:rPr>
          <w:rFonts w:ascii="Arial" w:hAnsi="Arial" w:cs="Arial"/>
          <w:color w:val="000000"/>
          <w:lang w:val="sr-Latn-ME"/>
        </w:rPr>
        <w:t>5</w:t>
      </w:r>
      <w:r w:rsidR="00C30D16" w:rsidRPr="00BE1C1F">
        <w:rPr>
          <w:rFonts w:ascii="Arial" w:hAnsi="Arial" w:cs="Arial"/>
          <w:color w:val="000000"/>
          <w:lang w:val="sr-Latn-ME"/>
        </w:rPr>
        <w:t>. godine</w:t>
      </w:r>
    </w:p>
    <w:p w14:paraId="4BBD6AFF" w14:textId="77777777" w:rsidR="005811FE" w:rsidRPr="00BE1C1F" w:rsidRDefault="005811FE" w:rsidP="00BE1C1F">
      <w:pPr>
        <w:spacing w:line="276" w:lineRule="auto"/>
        <w:jc w:val="both"/>
        <w:rPr>
          <w:rFonts w:ascii="Arial" w:hAnsi="Arial" w:cs="Arial"/>
          <w:b/>
          <w:bCs/>
          <w:color w:val="000000"/>
          <w:lang w:val="sr-Latn-ME"/>
        </w:rPr>
      </w:pPr>
    </w:p>
    <w:p w14:paraId="3CBEA270" w14:textId="77777777" w:rsidR="005811FE" w:rsidRPr="00BE1C1F" w:rsidRDefault="005811FE" w:rsidP="00BE1C1F">
      <w:pPr>
        <w:spacing w:line="276" w:lineRule="auto"/>
        <w:jc w:val="both"/>
        <w:rPr>
          <w:rFonts w:ascii="Arial" w:hAnsi="Arial" w:cs="Arial"/>
          <w:b/>
          <w:bCs/>
          <w:color w:val="000000"/>
          <w:lang w:val="sr-Latn-ME"/>
        </w:rPr>
      </w:pPr>
    </w:p>
    <w:p w14:paraId="786A6871" w14:textId="0CAAB46C" w:rsidR="005811FE" w:rsidRPr="00BE1C1F" w:rsidRDefault="005811FE" w:rsidP="00BE1C1F">
      <w:pPr>
        <w:tabs>
          <w:tab w:val="left" w:pos="3290"/>
        </w:tabs>
        <w:spacing w:line="276" w:lineRule="auto"/>
        <w:ind w:firstLine="708"/>
        <w:jc w:val="both"/>
        <w:rPr>
          <w:rFonts w:ascii="Arial" w:hAnsi="Arial" w:cs="Arial"/>
          <w:color w:val="000000"/>
          <w:lang w:val="sr-Latn-ME"/>
        </w:rPr>
      </w:pPr>
      <w:r w:rsidRPr="00BE1C1F">
        <w:rPr>
          <w:rFonts w:ascii="Arial" w:hAnsi="Arial" w:cs="Arial"/>
          <w:color w:val="000000"/>
          <w:lang w:val="sr-Latn-ME"/>
        </w:rPr>
        <w:t xml:space="preserve">U skladu sa članom 43 stav 1 Zakona o javnim nabavkama („Službeni list CG”, br. 74/19 </w:t>
      </w:r>
      <w:r w:rsidR="009E2DF7">
        <w:rPr>
          <w:rFonts w:ascii="Arial" w:hAnsi="Arial" w:cs="Arial"/>
          <w:color w:val="000000"/>
          <w:lang w:val="sr-Latn-ME"/>
        </w:rPr>
        <w:t>,</w:t>
      </w:r>
      <w:r w:rsidRPr="00BE1C1F">
        <w:rPr>
          <w:rFonts w:ascii="Arial" w:hAnsi="Arial" w:cs="Arial"/>
          <w:color w:val="000000"/>
          <w:lang w:val="sr-Latn-ME"/>
        </w:rPr>
        <w:t xml:space="preserve"> 3/23</w:t>
      </w:r>
      <w:r w:rsidR="009E2DF7">
        <w:rPr>
          <w:rFonts w:ascii="Arial" w:hAnsi="Arial" w:cs="Arial"/>
          <w:color w:val="000000"/>
          <w:lang w:val="sr-Latn-ME"/>
        </w:rPr>
        <w:t xml:space="preserve"> i 11/23</w:t>
      </w:r>
      <w:r w:rsidRPr="00BE1C1F">
        <w:rPr>
          <w:rFonts w:ascii="Arial" w:hAnsi="Arial" w:cs="Arial"/>
          <w:color w:val="000000"/>
          <w:lang w:val="sr-Latn-ME"/>
        </w:rPr>
        <w:t xml:space="preserve">), </w:t>
      </w:r>
    </w:p>
    <w:p w14:paraId="64F1EBA3" w14:textId="77777777" w:rsidR="005811FE" w:rsidRPr="00BE1C1F" w:rsidRDefault="005811FE" w:rsidP="00BE1C1F">
      <w:pPr>
        <w:tabs>
          <w:tab w:val="left" w:pos="3290"/>
        </w:tabs>
        <w:spacing w:line="276" w:lineRule="auto"/>
        <w:jc w:val="both"/>
        <w:rPr>
          <w:rFonts w:ascii="Arial" w:hAnsi="Arial" w:cs="Arial"/>
          <w:color w:val="000000"/>
          <w:lang w:val="sr-Latn-ME"/>
        </w:rPr>
      </w:pPr>
    </w:p>
    <w:p w14:paraId="2FE9A6CE" w14:textId="77777777" w:rsidR="005811FE" w:rsidRPr="00BE1C1F" w:rsidRDefault="005811FE" w:rsidP="00BE1C1F">
      <w:pPr>
        <w:tabs>
          <w:tab w:val="left" w:pos="3290"/>
        </w:tabs>
        <w:spacing w:line="276" w:lineRule="auto"/>
        <w:jc w:val="both"/>
        <w:rPr>
          <w:rFonts w:ascii="Arial" w:hAnsi="Arial" w:cs="Arial"/>
          <w:color w:val="000000"/>
          <w:lang w:val="sr-Latn-ME"/>
        </w:rPr>
      </w:pPr>
    </w:p>
    <w:p w14:paraId="31B0F777" w14:textId="77777777" w:rsidR="005811FE" w:rsidRPr="00BE1C1F" w:rsidRDefault="005811FE" w:rsidP="00BE1C1F">
      <w:pPr>
        <w:tabs>
          <w:tab w:val="left" w:pos="3290"/>
        </w:tabs>
        <w:spacing w:line="276" w:lineRule="auto"/>
        <w:jc w:val="center"/>
        <w:rPr>
          <w:rFonts w:ascii="Arial" w:hAnsi="Arial" w:cs="Arial"/>
          <w:b/>
          <w:bCs/>
          <w:color w:val="000000"/>
          <w:sz w:val="32"/>
          <w:szCs w:val="32"/>
          <w:lang w:val="sr-Latn-ME"/>
        </w:rPr>
      </w:pPr>
      <w:r w:rsidRPr="00BE1C1F">
        <w:rPr>
          <w:rFonts w:ascii="Arial" w:hAnsi="Arial" w:cs="Arial"/>
          <w:b/>
          <w:bCs/>
          <w:color w:val="000000"/>
          <w:sz w:val="32"/>
          <w:szCs w:val="32"/>
          <w:lang w:val="sr-Latn-ME"/>
        </w:rPr>
        <w:t>Izjavljujem</w:t>
      </w:r>
    </w:p>
    <w:p w14:paraId="6D1266C5" w14:textId="77777777" w:rsidR="005811FE" w:rsidRPr="00BE1C1F" w:rsidRDefault="005811FE" w:rsidP="00BE1C1F">
      <w:pPr>
        <w:tabs>
          <w:tab w:val="left" w:pos="3290"/>
        </w:tabs>
        <w:spacing w:line="276" w:lineRule="auto"/>
        <w:jc w:val="both"/>
        <w:rPr>
          <w:rFonts w:ascii="Arial" w:hAnsi="Arial" w:cs="Arial"/>
          <w:color w:val="000000"/>
          <w:lang w:val="sr-Latn-ME"/>
        </w:rPr>
      </w:pPr>
    </w:p>
    <w:p w14:paraId="75FD8BE6" w14:textId="21ECBDD7" w:rsidR="005811FE" w:rsidRPr="00BE1C1F" w:rsidRDefault="005811FE" w:rsidP="00BE1C1F">
      <w:pPr>
        <w:tabs>
          <w:tab w:val="left" w:pos="3290"/>
        </w:tabs>
        <w:spacing w:line="276" w:lineRule="auto"/>
        <w:jc w:val="both"/>
        <w:rPr>
          <w:rFonts w:ascii="Arial" w:hAnsi="Arial" w:cs="Arial"/>
          <w:color w:val="000000"/>
          <w:lang w:val="sr-Latn-ME"/>
        </w:rPr>
      </w:pPr>
      <w:r w:rsidRPr="00BE1C1F">
        <w:rPr>
          <w:rFonts w:ascii="Arial" w:hAnsi="Arial" w:cs="Arial"/>
          <w:color w:val="000000"/>
          <w:lang w:val="sr-Latn-ME"/>
        </w:rPr>
        <w:t xml:space="preserve">da u postupku javne nabavke redni broj </w:t>
      </w:r>
      <w:r w:rsidR="00F57C13">
        <w:rPr>
          <w:rFonts w:ascii="Arial" w:hAnsi="Arial" w:cs="Arial"/>
          <w:color w:val="000000"/>
          <w:lang w:val="sr-Latn-ME"/>
        </w:rPr>
        <w:t>2</w:t>
      </w:r>
      <w:r w:rsidRPr="00BE1C1F">
        <w:rPr>
          <w:rFonts w:ascii="Arial" w:hAnsi="Arial" w:cs="Arial"/>
          <w:color w:val="000000"/>
          <w:lang w:val="sr-Latn-ME"/>
        </w:rPr>
        <w:t xml:space="preserve"> iz Plana javne nabavke broj </w:t>
      </w:r>
      <w:r w:rsidR="00585E22" w:rsidRPr="00BE1C1F">
        <w:rPr>
          <w:rFonts w:ascii="Arial" w:hAnsi="Arial" w:cs="Arial"/>
          <w:color w:val="000000"/>
          <w:lang w:val="sr-Latn-ME"/>
        </w:rPr>
        <w:t xml:space="preserve">broj </w:t>
      </w:r>
      <w:r w:rsidR="009757C0">
        <w:rPr>
          <w:rFonts w:ascii="Arial" w:hAnsi="Arial" w:cs="Arial"/>
          <w:color w:val="000000"/>
          <w:lang w:val="sr-Latn-ME"/>
        </w:rPr>
        <w:t>21468</w:t>
      </w:r>
      <w:r w:rsidR="00585E22" w:rsidRPr="00BE1C1F">
        <w:rPr>
          <w:rFonts w:ascii="Arial" w:hAnsi="Arial" w:cs="Arial"/>
          <w:color w:val="000000"/>
          <w:lang w:val="sr-Latn-ME"/>
        </w:rPr>
        <w:t xml:space="preserve"> od </w:t>
      </w:r>
      <w:r w:rsidR="00082A80">
        <w:rPr>
          <w:rFonts w:ascii="Arial" w:hAnsi="Arial" w:cs="Arial"/>
          <w:color w:val="000000"/>
          <w:lang w:val="sr-Latn-ME"/>
        </w:rPr>
        <w:t>2</w:t>
      </w:r>
      <w:r w:rsidR="009757C0">
        <w:rPr>
          <w:rFonts w:ascii="Arial" w:hAnsi="Arial" w:cs="Arial"/>
          <w:color w:val="000000"/>
          <w:lang w:val="sr-Latn-ME"/>
        </w:rPr>
        <w:t>9</w:t>
      </w:r>
      <w:r w:rsidR="00194794">
        <w:rPr>
          <w:rFonts w:ascii="Arial" w:hAnsi="Arial" w:cs="Arial"/>
          <w:color w:val="000000"/>
          <w:lang w:val="sr-Latn-ME"/>
        </w:rPr>
        <w:t>.0</w:t>
      </w:r>
      <w:r w:rsidR="009757C0">
        <w:rPr>
          <w:rFonts w:ascii="Arial" w:hAnsi="Arial" w:cs="Arial"/>
          <w:color w:val="000000"/>
          <w:lang w:val="sr-Latn-ME"/>
        </w:rPr>
        <w:t>1</w:t>
      </w:r>
      <w:r w:rsidR="00194794">
        <w:rPr>
          <w:rFonts w:ascii="Arial" w:hAnsi="Arial" w:cs="Arial"/>
          <w:color w:val="000000"/>
          <w:lang w:val="sr-Latn-ME"/>
        </w:rPr>
        <w:t>.202</w:t>
      </w:r>
      <w:r w:rsidR="009757C0">
        <w:rPr>
          <w:rFonts w:ascii="Arial" w:hAnsi="Arial" w:cs="Arial"/>
          <w:color w:val="000000"/>
          <w:lang w:val="sr-Latn-ME"/>
        </w:rPr>
        <w:t>5</w:t>
      </w:r>
      <w:r w:rsidR="00585E22" w:rsidRPr="00BE1C1F">
        <w:rPr>
          <w:rFonts w:ascii="Arial" w:hAnsi="Arial" w:cs="Arial"/>
          <w:color w:val="000000"/>
          <w:lang w:val="sr-Latn-ME"/>
        </w:rPr>
        <w:t>. godine,</w:t>
      </w:r>
      <w:r w:rsidRPr="00BE1C1F">
        <w:rPr>
          <w:rFonts w:ascii="Arial" w:hAnsi="Arial" w:cs="Arial"/>
          <w:color w:val="000000"/>
          <w:lang w:val="sr-Latn-ME"/>
        </w:rPr>
        <w:t xml:space="preserve"> za </w:t>
      </w:r>
      <w:r w:rsidR="00421155" w:rsidRPr="00BE1C1F">
        <w:rPr>
          <w:rFonts w:ascii="Arial" w:hAnsi="Arial" w:cs="Arial"/>
          <w:color w:val="000000"/>
          <w:lang w:val="sr-Latn-ME"/>
        </w:rPr>
        <w:t>nabavku</w:t>
      </w:r>
      <w:r w:rsidR="00585E22" w:rsidRPr="00BE1C1F">
        <w:rPr>
          <w:rFonts w:ascii="Arial" w:hAnsi="Arial" w:cs="Arial"/>
          <w:color w:val="000000"/>
          <w:lang w:val="sr-Latn-ME"/>
        </w:rPr>
        <w:t xml:space="preserve"> </w:t>
      </w:r>
      <w:r w:rsidR="00F57C13">
        <w:rPr>
          <w:rFonts w:ascii="Arial" w:hAnsi="Arial" w:cs="Arial"/>
          <w:color w:val="000000"/>
          <w:lang w:val="sr-Latn-ME"/>
        </w:rPr>
        <w:t xml:space="preserve">goriva </w:t>
      </w:r>
      <w:r w:rsidR="00082A80">
        <w:rPr>
          <w:rFonts w:ascii="Arial" w:hAnsi="Arial" w:cs="Arial"/>
          <w:color w:val="000000"/>
          <w:lang w:val="sr-Latn-ME"/>
        </w:rPr>
        <w:t>,</w:t>
      </w:r>
      <w:r w:rsidRPr="00BE1C1F">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0E2554DA" w14:textId="77777777" w:rsidR="005811FE" w:rsidRPr="00BE1C1F" w:rsidRDefault="005811FE" w:rsidP="00194794">
      <w:pPr>
        <w:tabs>
          <w:tab w:val="left" w:pos="3290"/>
        </w:tabs>
        <w:spacing w:after="240" w:line="276" w:lineRule="auto"/>
        <w:jc w:val="both"/>
        <w:rPr>
          <w:rFonts w:ascii="Arial" w:hAnsi="Arial" w:cs="Arial"/>
          <w:color w:val="000000"/>
          <w:lang w:val="sr-Latn-ME"/>
        </w:rPr>
      </w:pPr>
    </w:p>
    <w:p w14:paraId="4DCB3336" w14:textId="4DADE480" w:rsidR="00C30D16" w:rsidRPr="00BE1C1F" w:rsidRDefault="00C30D16" w:rsidP="00194794">
      <w:pPr>
        <w:tabs>
          <w:tab w:val="left" w:pos="3290"/>
        </w:tabs>
        <w:spacing w:line="360" w:lineRule="auto"/>
        <w:ind w:firstLine="1134"/>
        <w:jc w:val="right"/>
        <w:rPr>
          <w:rFonts w:ascii="Arial" w:hAnsi="Arial" w:cs="Arial"/>
          <w:color w:val="000000"/>
          <w:lang w:val="sr-Latn-ME"/>
        </w:rPr>
      </w:pPr>
      <w:r w:rsidRPr="00BE1C1F">
        <w:rPr>
          <w:rFonts w:ascii="Arial" w:hAnsi="Arial" w:cs="Arial"/>
          <w:color w:val="000000"/>
          <w:lang w:val="sr-Latn-ME"/>
        </w:rPr>
        <w:t xml:space="preserve">Ovlašćeno lice naručioca </w:t>
      </w:r>
      <w:r w:rsidR="0081576D">
        <w:rPr>
          <w:rFonts w:ascii="Arial" w:hAnsi="Arial" w:cs="Arial"/>
          <w:color w:val="000000"/>
          <w:lang w:val="sr-Latn-ME"/>
        </w:rPr>
        <w:t>Ervin Tošić</w:t>
      </w:r>
    </w:p>
    <w:p w14:paraId="3278A046" w14:textId="556EABA8" w:rsidR="00C30D16" w:rsidRPr="00BE1C1F" w:rsidRDefault="00C30D16" w:rsidP="00194794">
      <w:pPr>
        <w:tabs>
          <w:tab w:val="left" w:pos="3290"/>
        </w:tabs>
        <w:spacing w:after="240" w:line="276" w:lineRule="auto"/>
        <w:ind w:firstLine="1134"/>
        <w:jc w:val="right"/>
        <w:rPr>
          <w:rFonts w:ascii="Arial" w:hAnsi="Arial" w:cs="Arial"/>
          <w:i/>
          <w:iCs/>
          <w:color w:val="000000"/>
          <w:lang w:val="sr-Latn-ME"/>
        </w:rPr>
      </w:pPr>
      <w:r w:rsidRPr="00BE1C1F">
        <w:rPr>
          <w:rFonts w:ascii="Arial" w:hAnsi="Arial" w:cs="Arial"/>
          <w:color w:val="000000"/>
          <w:lang w:val="sr-Latn-ME"/>
        </w:rPr>
        <w:t>________________</w:t>
      </w:r>
    </w:p>
    <w:p w14:paraId="58A96BA7" w14:textId="1B0B3AEA" w:rsidR="00C30D16" w:rsidRPr="00BE1C1F" w:rsidRDefault="00C30D16" w:rsidP="00194794">
      <w:pPr>
        <w:tabs>
          <w:tab w:val="left" w:pos="3290"/>
        </w:tabs>
        <w:spacing w:line="360" w:lineRule="auto"/>
        <w:ind w:firstLine="1134"/>
        <w:jc w:val="right"/>
        <w:rPr>
          <w:rFonts w:ascii="Arial" w:hAnsi="Arial" w:cs="Arial"/>
          <w:color w:val="000000"/>
          <w:lang w:val="sr-Latn-ME"/>
        </w:rPr>
      </w:pPr>
      <w:r w:rsidRPr="00BE1C1F">
        <w:rPr>
          <w:rFonts w:ascii="Arial" w:hAnsi="Arial" w:cs="Arial"/>
          <w:color w:val="000000"/>
          <w:lang w:val="sr-Latn-ME"/>
        </w:rPr>
        <w:t xml:space="preserve">Službenik za javne nabavke </w:t>
      </w:r>
      <w:r w:rsidR="0081576D">
        <w:rPr>
          <w:rFonts w:ascii="Arial" w:hAnsi="Arial" w:cs="Arial"/>
          <w:color w:val="000000"/>
          <w:lang w:val="sr-Latn-ME"/>
        </w:rPr>
        <w:t>Emir Canović</w:t>
      </w:r>
    </w:p>
    <w:p w14:paraId="20CA0600" w14:textId="4BB76370" w:rsidR="00C30D16" w:rsidRPr="00BE1C1F" w:rsidRDefault="00C30D16" w:rsidP="00194794">
      <w:pPr>
        <w:tabs>
          <w:tab w:val="left" w:pos="3290"/>
        </w:tabs>
        <w:spacing w:after="240" w:line="276" w:lineRule="auto"/>
        <w:ind w:firstLine="1134"/>
        <w:jc w:val="right"/>
        <w:rPr>
          <w:rFonts w:ascii="Arial" w:hAnsi="Arial" w:cs="Arial"/>
          <w:i/>
          <w:iCs/>
          <w:color w:val="000000"/>
          <w:lang w:val="sr-Latn-ME"/>
        </w:rPr>
      </w:pPr>
      <w:r w:rsidRPr="00BE1C1F">
        <w:rPr>
          <w:rFonts w:ascii="Arial" w:hAnsi="Arial" w:cs="Arial"/>
          <w:color w:val="000000"/>
          <w:lang w:val="sr-Latn-ME"/>
        </w:rPr>
        <w:t xml:space="preserve">      ________________</w:t>
      </w:r>
    </w:p>
    <w:p w14:paraId="08950AD4" w14:textId="59EDFE6A" w:rsidR="00194794" w:rsidRDefault="00C30D16" w:rsidP="000D4CD6">
      <w:pPr>
        <w:tabs>
          <w:tab w:val="left" w:pos="3290"/>
        </w:tabs>
        <w:spacing w:before="240" w:line="360" w:lineRule="auto"/>
        <w:jc w:val="right"/>
        <w:rPr>
          <w:rFonts w:ascii="Arial" w:hAnsi="Arial" w:cs="Arial"/>
          <w:color w:val="000000"/>
          <w:lang w:val="sr-Latn-ME"/>
        </w:rPr>
      </w:pPr>
      <w:r w:rsidRPr="00BE1C1F">
        <w:rPr>
          <w:rFonts w:ascii="Arial" w:hAnsi="Arial" w:cs="Arial"/>
          <w:iCs/>
          <w:color w:val="000000"/>
          <w:lang w:val="sr-Latn-ME"/>
        </w:rPr>
        <w:t xml:space="preserve">                </w:t>
      </w:r>
      <w:r w:rsidR="0081576D">
        <w:rPr>
          <w:rFonts w:ascii="Arial" w:hAnsi="Arial" w:cs="Arial"/>
          <w:iCs/>
          <w:color w:val="000000"/>
          <w:lang w:val="sr-Latn-ME"/>
        </w:rPr>
        <w:t xml:space="preserve">Predsjednik </w:t>
      </w:r>
      <w:r w:rsidRPr="00BE1C1F">
        <w:rPr>
          <w:rFonts w:ascii="Arial" w:hAnsi="Arial" w:cs="Arial"/>
          <w:iCs/>
          <w:color w:val="000000"/>
          <w:lang w:val="sr-Latn-ME"/>
        </w:rPr>
        <w:t xml:space="preserve"> komisije </w:t>
      </w:r>
      <w:r w:rsidRPr="00BE1C1F">
        <w:rPr>
          <w:rFonts w:ascii="Arial" w:hAnsi="Arial" w:cs="Arial"/>
          <w:lang w:val="sr-Latn-ME"/>
        </w:rPr>
        <w:t>za sprovođenje postupka javne nabavk</w:t>
      </w:r>
      <w:r w:rsidRPr="00BE1C1F">
        <w:rPr>
          <w:rFonts w:ascii="Arial" w:hAnsi="Arial" w:cs="Arial"/>
          <w:iCs/>
          <w:color w:val="000000"/>
          <w:lang w:val="sr-Latn-ME"/>
        </w:rPr>
        <w:t xml:space="preserve">e </w:t>
      </w:r>
      <w:r w:rsidR="0081576D">
        <w:rPr>
          <w:rFonts w:ascii="Arial" w:hAnsi="Arial" w:cs="Arial"/>
          <w:color w:val="000000"/>
          <w:lang w:val="sr-Latn-ME"/>
        </w:rPr>
        <w:t>Haris Canović</w:t>
      </w:r>
      <w:r w:rsidR="00421155" w:rsidRPr="00BE1C1F">
        <w:rPr>
          <w:rFonts w:ascii="Arial" w:hAnsi="Arial" w:cs="Arial"/>
          <w:color w:val="000000"/>
          <w:lang w:val="sr-Latn-ME"/>
        </w:rPr>
        <w:t xml:space="preserve"> </w:t>
      </w:r>
    </w:p>
    <w:p w14:paraId="37A278E0" w14:textId="65B0844E" w:rsidR="00C30D16" w:rsidRPr="00BE1C1F" w:rsidRDefault="00C30D16" w:rsidP="000D4CD6">
      <w:pPr>
        <w:tabs>
          <w:tab w:val="left" w:pos="3290"/>
        </w:tabs>
        <w:spacing w:line="360" w:lineRule="auto"/>
        <w:jc w:val="right"/>
        <w:rPr>
          <w:rFonts w:ascii="Arial" w:hAnsi="Arial" w:cs="Arial"/>
          <w:i/>
          <w:iCs/>
          <w:color w:val="000000"/>
          <w:lang w:val="sr-Latn-ME"/>
        </w:rPr>
      </w:pPr>
      <w:r w:rsidRPr="00BE1C1F">
        <w:rPr>
          <w:rFonts w:ascii="Arial" w:hAnsi="Arial" w:cs="Arial"/>
          <w:color w:val="000000"/>
          <w:lang w:val="sr-Latn-ME"/>
        </w:rPr>
        <w:t>________________</w:t>
      </w:r>
      <w:r w:rsidR="00E638FC" w:rsidRPr="00BE1C1F">
        <w:rPr>
          <w:rFonts w:ascii="Arial" w:hAnsi="Arial" w:cs="Arial"/>
          <w:color w:val="000000"/>
          <w:lang w:val="sr-Latn-ME"/>
        </w:rPr>
        <w:t xml:space="preserve"> </w:t>
      </w:r>
    </w:p>
    <w:p w14:paraId="43C2DC09" w14:textId="73AD918F" w:rsidR="00C30D16" w:rsidRPr="00BE1C1F" w:rsidRDefault="00C30D16" w:rsidP="000D4CD6">
      <w:pPr>
        <w:spacing w:line="360" w:lineRule="auto"/>
        <w:jc w:val="both"/>
        <w:rPr>
          <w:rFonts w:ascii="Arial" w:hAnsi="Arial" w:cs="Arial"/>
          <w:b/>
          <w:bCs/>
          <w:color w:val="000000"/>
          <w:lang w:val="sr-Latn-ME"/>
        </w:rPr>
      </w:pPr>
      <w:r w:rsidRPr="00BE1C1F">
        <w:rPr>
          <w:rFonts w:ascii="Arial" w:hAnsi="Arial" w:cs="Arial"/>
          <w:iCs/>
          <w:color w:val="000000"/>
          <w:lang w:val="sr-Latn-ME"/>
        </w:rPr>
        <w:t xml:space="preserve">                             Član komisije </w:t>
      </w:r>
      <w:r w:rsidRPr="00BE1C1F">
        <w:rPr>
          <w:rFonts w:ascii="Arial" w:hAnsi="Arial" w:cs="Arial"/>
          <w:lang w:val="sr-Latn-ME"/>
        </w:rPr>
        <w:t>za sprovođenje postupka javne nabavk</w:t>
      </w:r>
      <w:r w:rsidRPr="00BE1C1F">
        <w:rPr>
          <w:rFonts w:ascii="Arial" w:hAnsi="Arial" w:cs="Arial"/>
          <w:iCs/>
          <w:color w:val="000000"/>
          <w:lang w:val="sr-Latn-ME"/>
        </w:rPr>
        <w:t>e</w:t>
      </w:r>
      <w:r w:rsidRPr="00BE1C1F">
        <w:rPr>
          <w:rFonts w:ascii="Arial" w:eastAsiaTheme="minorHAnsi" w:hAnsi="Arial" w:cs="Arial"/>
          <w:color w:val="000000"/>
          <w:sz w:val="22"/>
          <w:szCs w:val="22"/>
          <w:lang w:val="sr-Latn-ME"/>
        </w:rPr>
        <w:t xml:space="preserve"> </w:t>
      </w:r>
      <w:r w:rsidR="00765A96">
        <w:rPr>
          <w:rFonts w:ascii="Arial" w:eastAsiaTheme="minorHAnsi" w:hAnsi="Arial" w:cs="Arial"/>
          <w:color w:val="000000"/>
          <w:lang w:val="sr-Latn-ME"/>
        </w:rPr>
        <w:t>Emir Canović</w:t>
      </w:r>
    </w:p>
    <w:p w14:paraId="3D591C50" w14:textId="3FD08E5C" w:rsidR="00C30D16" w:rsidRPr="00BE1C1F" w:rsidRDefault="00C30D16" w:rsidP="000D4CD6">
      <w:pPr>
        <w:tabs>
          <w:tab w:val="left" w:pos="3290"/>
        </w:tabs>
        <w:spacing w:after="240" w:line="360" w:lineRule="auto"/>
        <w:jc w:val="right"/>
        <w:rPr>
          <w:rFonts w:ascii="Arial" w:hAnsi="Arial" w:cs="Arial"/>
          <w:i/>
          <w:iCs/>
          <w:color w:val="000000"/>
          <w:lang w:val="sr-Latn-ME"/>
        </w:rPr>
      </w:pPr>
      <w:r w:rsidRPr="00BE1C1F">
        <w:rPr>
          <w:rFonts w:ascii="Arial" w:hAnsi="Arial" w:cs="Arial"/>
          <w:color w:val="000000"/>
          <w:lang w:val="sr-Latn-ME"/>
        </w:rPr>
        <w:t>________________</w:t>
      </w:r>
      <w:r w:rsidR="00E638FC" w:rsidRPr="00BE1C1F">
        <w:rPr>
          <w:rFonts w:ascii="Arial" w:hAnsi="Arial" w:cs="Arial"/>
          <w:color w:val="000000"/>
          <w:lang w:val="sr-Latn-ME"/>
        </w:rPr>
        <w:t xml:space="preserve"> </w:t>
      </w:r>
    </w:p>
    <w:p w14:paraId="03BB9EAE" w14:textId="16049359" w:rsidR="009E2DF7" w:rsidRDefault="00C30D16" w:rsidP="000D4CD6">
      <w:pPr>
        <w:tabs>
          <w:tab w:val="left" w:pos="3290"/>
        </w:tabs>
        <w:spacing w:after="240" w:line="360" w:lineRule="auto"/>
        <w:jc w:val="right"/>
        <w:rPr>
          <w:rFonts w:ascii="Arial" w:eastAsiaTheme="minorHAnsi" w:hAnsi="Arial" w:cs="Arial"/>
          <w:sz w:val="22"/>
          <w:szCs w:val="22"/>
          <w:lang w:val="sr-Latn-ME"/>
        </w:rPr>
      </w:pPr>
      <w:r w:rsidRPr="00BE1C1F">
        <w:rPr>
          <w:rFonts w:ascii="Arial" w:hAnsi="Arial" w:cs="Arial"/>
          <w:iCs/>
          <w:color w:val="000000"/>
          <w:lang w:val="sr-Latn-ME"/>
        </w:rPr>
        <w:t xml:space="preserve">Član komisije </w:t>
      </w:r>
      <w:r w:rsidRPr="00BE1C1F">
        <w:rPr>
          <w:rFonts w:ascii="Arial" w:hAnsi="Arial" w:cs="Arial"/>
          <w:lang w:val="sr-Latn-ME"/>
        </w:rPr>
        <w:t>za sprovođenje postupka javne nabavk</w:t>
      </w:r>
      <w:r w:rsidRPr="00BE1C1F">
        <w:rPr>
          <w:rFonts w:ascii="Arial" w:hAnsi="Arial" w:cs="Arial"/>
          <w:iCs/>
          <w:color w:val="000000"/>
          <w:lang w:val="sr-Latn-ME"/>
        </w:rPr>
        <w:t>e</w:t>
      </w:r>
      <w:r w:rsidRPr="00BE1C1F">
        <w:rPr>
          <w:rFonts w:ascii="Arial" w:eastAsiaTheme="minorHAnsi" w:hAnsi="Arial" w:cs="Arial"/>
          <w:sz w:val="22"/>
          <w:szCs w:val="22"/>
          <w:lang w:val="sr-Latn-ME"/>
        </w:rPr>
        <w:t xml:space="preserve"> </w:t>
      </w:r>
      <w:r w:rsidR="00765A96">
        <w:rPr>
          <w:rFonts w:ascii="Arial" w:eastAsiaTheme="minorHAnsi" w:hAnsi="Arial" w:cs="Arial"/>
          <w:lang w:val="sr-Latn-ME"/>
        </w:rPr>
        <w:t>Alen Hakanjin</w:t>
      </w:r>
      <w:r w:rsidRPr="00BE1C1F">
        <w:rPr>
          <w:rFonts w:ascii="Arial" w:eastAsiaTheme="minorHAnsi" w:hAnsi="Arial" w:cs="Arial"/>
          <w:sz w:val="22"/>
          <w:szCs w:val="22"/>
          <w:lang w:val="sr-Latn-ME"/>
        </w:rPr>
        <w:t xml:space="preserve"> </w:t>
      </w:r>
    </w:p>
    <w:p w14:paraId="31E12B0E" w14:textId="77777777" w:rsidR="009E2DF7" w:rsidRDefault="00C30D16" w:rsidP="000D4CD6">
      <w:pPr>
        <w:tabs>
          <w:tab w:val="left" w:pos="3290"/>
        </w:tabs>
        <w:spacing w:after="240" w:line="360" w:lineRule="auto"/>
        <w:jc w:val="right"/>
        <w:rPr>
          <w:rFonts w:ascii="Arial" w:hAnsi="Arial" w:cs="Arial"/>
          <w:color w:val="000000"/>
          <w:lang w:val="sr-Latn-ME"/>
        </w:rPr>
      </w:pPr>
      <w:r w:rsidRPr="00BE1C1F">
        <w:rPr>
          <w:rFonts w:ascii="Arial" w:hAnsi="Arial" w:cs="Arial"/>
          <w:color w:val="000000"/>
          <w:lang w:val="sr-Latn-ME"/>
        </w:rPr>
        <w:t>________________</w:t>
      </w:r>
    </w:p>
    <w:p w14:paraId="47BB7C9A" w14:textId="77777777" w:rsidR="009757C0" w:rsidRDefault="009757C0" w:rsidP="000D4CD6">
      <w:pPr>
        <w:tabs>
          <w:tab w:val="left" w:pos="3290"/>
        </w:tabs>
        <w:spacing w:after="240" w:line="360" w:lineRule="auto"/>
        <w:jc w:val="right"/>
        <w:rPr>
          <w:rFonts w:ascii="Arial" w:hAnsi="Arial" w:cs="Arial"/>
          <w:color w:val="000000"/>
          <w:lang w:val="sr-Latn-ME"/>
        </w:rPr>
      </w:pPr>
    </w:p>
    <w:p w14:paraId="0CC4AA18" w14:textId="77777777" w:rsidR="009757C0" w:rsidRDefault="009757C0" w:rsidP="000D4CD6">
      <w:pPr>
        <w:tabs>
          <w:tab w:val="left" w:pos="3290"/>
        </w:tabs>
        <w:spacing w:after="240" w:line="360" w:lineRule="auto"/>
        <w:jc w:val="right"/>
        <w:rPr>
          <w:rFonts w:ascii="Arial" w:hAnsi="Arial" w:cs="Arial"/>
          <w:color w:val="000000"/>
          <w:lang w:val="sr-Latn-ME"/>
        </w:rPr>
      </w:pPr>
    </w:p>
    <w:p w14:paraId="7A93B57C" w14:textId="7EA7F73C" w:rsidR="00C30D16" w:rsidRPr="00BE1C1F" w:rsidRDefault="00E638FC" w:rsidP="000D4CD6">
      <w:pPr>
        <w:tabs>
          <w:tab w:val="left" w:pos="3290"/>
        </w:tabs>
        <w:spacing w:after="240" w:line="360" w:lineRule="auto"/>
        <w:jc w:val="right"/>
        <w:rPr>
          <w:rFonts w:ascii="Arial" w:hAnsi="Arial" w:cs="Arial"/>
          <w:i/>
          <w:iCs/>
          <w:color w:val="000000"/>
          <w:lang w:val="sr-Latn-ME"/>
        </w:rPr>
      </w:pPr>
      <w:r w:rsidRPr="00BE1C1F">
        <w:rPr>
          <w:rFonts w:ascii="Arial" w:hAnsi="Arial" w:cs="Arial"/>
          <w:color w:val="000000"/>
          <w:lang w:val="sr-Latn-ME"/>
        </w:rPr>
        <w:lastRenderedPageBreak/>
        <w:t xml:space="preserve"> </w:t>
      </w:r>
    </w:p>
    <w:p w14:paraId="036DA009"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iCs/>
          <w:sz w:val="28"/>
          <w:szCs w:val="32"/>
          <w:lang w:val="sr-Latn-ME"/>
        </w:rPr>
      </w:pPr>
      <w:bookmarkStart w:id="19" w:name="_Toc62730568"/>
      <w:r w:rsidRPr="00BE1C1F">
        <w:rPr>
          <w:rFonts w:ascii="Arial" w:hAnsi="Arial"/>
          <w:b/>
          <w:sz w:val="28"/>
          <w:szCs w:val="32"/>
          <w:lang w:val="sr-Latn-ME"/>
        </w:rPr>
        <w:t>UPUTSTVO O PRAVNOM SREDSTVU</w:t>
      </w:r>
      <w:bookmarkEnd w:id="19"/>
    </w:p>
    <w:p w14:paraId="1FA126AE" w14:textId="77777777" w:rsidR="005811FE" w:rsidRPr="00BE1C1F" w:rsidRDefault="005811FE" w:rsidP="00BE1C1F">
      <w:pPr>
        <w:tabs>
          <w:tab w:val="left" w:pos="5760"/>
        </w:tabs>
        <w:spacing w:line="276" w:lineRule="auto"/>
        <w:jc w:val="center"/>
        <w:rPr>
          <w:rFonts w:ascii="Arial" w:hAnsi="Arial" w:cs="Arial"/>
          <w:color w:val="000000"/>
          <w:lang w:val="sr-Latn-ME"/>
        </w:rPr>
      </w:pPr>
    </w:p>
    <w:p w14:paraId="0455978A" w14:textId="77777777" w:rsidR="005811FE" w:rsidRPr="00BE1C1F" w:rsidRDefault="005811FE" w:rsidP="00BE1C1F">
      <w:pPr>
        <w:tabs>
          <w:tab w:val="left" w:pos="5760"/>
        </w:tabs>
        <w:spacing w:line="276" w:lineRule="auto"/>
        <w:ind w:firstLine="567"/>
        <w:jc w:val="both"/>
        <w:rPr>
          <w:rFonts w:ascii="Arial" w:hAnsi="Arial" w:cs="Arial"/>
          <w:color w:val="000000"/>
          <w:lang w:val="sr-Latn-ME"/>
        </w:rPr>
      </w:pPr>
      <w:r w:rsidRPr="00BE1C1F">
        <w:rPr>
          <w:rFonts w:ascii="Arial" w:hAnsi="Arial" w:cs="Arial"/>
          <w:color w:val="000000"/>
          <w:lang w:val="sr-Latn-ME"/>
        </w:rPr>
        <w:t>Privredni subjekat može da izjavi žalbu protiv ove tenderske dokumentacije Komisiji za zaštitu prava:</w:t>
      </w:r>
    </w:p>
    <w:p w14:paraId="62A330B1" w14:textId="77777777" w:rsidR="005811FE" w:rsidRPr="00BE1C1F" w:rsidRDefault="005811FE" w:rsidP="00BE1C1F">
      <w:pPr>
        <w:pStyle w:val="T30X"/>
        <w:spacing w:line="276" w:lineRule="auto"/>
        <w:ind w:left="567" w:hanging="283"/>
        <w:rPr>
          <w:rFonts w:ascii="Arial" w:hAnsi="Arial" w:cs="Arial"/>
          <w:sz w:val="24"/>
          <w:szCs w:val="24"/>
          <w:lang w:val="sr-Latn-ME"/>
        </w:rPr>
      </w:pPr>
      <w:r w:rsidRPr="00BE1C1F">
        <w:rPr>
          <w:rFonts w:ascii="Arial" w:hAnsi="Arial" w:cs="Arial"/>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98FF2E9" w14:textId="77777777" w:rsidR="005811FE" w:rsidRPr="00BE1C1F" w:rsidRDefault="005811FE" w:rsidP="00BE1C1F">
      <w:pPr>
        <w:pStyle w:val="T30X"/>
        <w:spacing w:line="276" w:lineRule="auto"/>
        <w:ind w:left="567" w:hanging="283"/>
        <w:rPr>
          <w:rFonts w:ascii="Arial" w:hAnsi="Arial" w:cs="Arial"/>
          <w:sz w:val="24"/>
          <w:szCs w:val="24"/>
          <w:lang w:val="sr-Latn-ME"/>
        </w:rPr>
      </w:pPr>
      <w:r w:rsidRPr="00BE1C1F">
        <w:rPr>
          <w:rFonts w:ascii="Arial" w:hAnsi="Arial" w:cs="Arial"/>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2668ABF" w14:textId="77777777" w:rsidR="005811FE" w:rsidRPr="00BE1C1F" w:rsidRDefault="005811FE" w:rsidP="00BE1C1F">
      <w:pPr>
        <w:pStyle w:val="T30X"/>
        <w:spacing w:line="276" w:lineRule="auto"/>
        <w:ind w:left="567" w:hanging="283"/>
        <w:rPr>
          <w:rFonts w:ascii="Arial" w:hAnsi="Arial" w:cs="Arial"/>
          <w:sz w:val="24"/>
          <w:szCs w:val="24"/>
          <w:lang w:val="sr-Latn-ME"/>
        </w:rPr>
      </w:pPr>
      <w:r w:rsidRPr="00BE1C1F">
        <w:rPr>
          <w:rFonts w:ascii="Arial" w:hAnsi="Arial" w:cs="Arial"/>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2E57A69" w14:textId="77777777" w:rsidR="005811FE" w:rsidRPr="00BE1C1F" w:rsidRDefault="005811FE" w:rsidP="00BE1C1F">
      <w:pPr>
        <w:tabs>
          <w:tab w:val="left" w:pos="5760"/>
        </w:tabs>
        <w:spacing w:line="276" w:lineRule="auto"/>
        <w:jc w:val="both"/>
        <w:rPr>
          <w:rFonts w:ascii="Arial" w:hAnsi="Arial" w:cs="Arial"/>
          <w:color w:val="000000"/>
          <w:lang w:val="sr-Latn-ME"/>
        </w:rPr>
      </w:pPr>
    </w:p>
    <w:p w14:paraId="3895CA63" w14:textId="77777777" w:rsidR="005811FE" w:rsidRPr="00BE1C1F" w:rsidRDefault="005811FE" w:rsidP="00BE1C1F">
      <w:pPr>
        <w:autoSpaceDE w:val="0"/>
        <w:autoSpaceDN w:val="0"/>
        <w:adjustRightInd w:val="0"/>
        <w:spacing w:line="276" w:lineRule="auto"/>
        <w:ind w:firstLine="567"/>
        <w:jc w:val="both"/>
        <w:rPr>
          <w:rFonts w:ascii="Arial" w:hAnsi="Arial" w:cs="Arial"/>
          <w:color w:val="000000"/>
          <w:lang w:val="sr-Latn-ME"/>
        </w:rPr>
      </w:pPr>
      <w:r w:rsidRPr="00BE1C1F">
        <w:rPr>
          <w:rFonts w:ascii="Arial" w:hAnsi="Arial" w:cs="Arial"/>
          <w:color w:val="000000"/>
          <w:lang w:val="sr-Latn-ME"/>
        </w:rPr>
        <w:t>Žalba se izjavljuje preko naručioca neposredno putem ESJN-a. Žalba koja nije podnesena na naprijed predviđeni način biće odbijena kao nedozvoljena.</w:t>
      </w:r>
    </w:p>
    <w:p w14:paraId="6582134E" w14:textId="77777777" w:rsidR="005811FE" w:rsidRPr="00BE1C1F" w:rsidRDefault="005811FE" w:rsidP="00BE1C1F">
      <w:pPr>
        <w:autoSpaceDE w:val="0"/>
        <w:autoSpaceDN w:val="0"/>
        <w:adjustRightInd w:val="0"/>
        <w:spacing w:line="276" w:lineRule="auto"/>
        <w:ind w:firstLine="567"/>
        <w:jc w:val="both"/>
        <w:rPr>
          <w:rFonts w:ascii="Arial" w:hAnsi="Arial" w:cs="Arial"/>
          <w:color w:val="000000"/>
          <w:lang w:val="sr-Latn-ME"/>
        </w:rPr>
      </w:pPr>
    </w:p>
    <w:p w14:paraId="4A2B71ED" w14:textId="77777777" w:rsidR="005811FE" w:rsidRPr="00BE1C1F" w:rsidRDefault="005811FE" w:rsidP="00BE1C1F">
      <w:pPr>
        <w:autoSpaceDE w:val="0"/>
        <w:autoSpaceDN w:val="0"/>
        <w:adjustRightInd w:val="0"/>
        <w:spacing w:line="276" w:lineRule="auto"/>
        <w:ind w:firstLine="567"/>
        <w:jc w:val="both"/>
        <w:rPr>
          <w:rFonts w:ascii="Arial" w:hAnsi="Arial" w:cs="Arial"/>
          <w:color w:val="000000"/>
          <w:highlight w:val="yellow"/>
          <w:lang w:val="sr-Latn-ME"/>
        </w:rPr>
      </w:pPr>
      <w:r w:rsidRPr="00BE1C1F">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BE5BB9" w14:textId="77777777" w:rsidR="005811FE" w:rsidRPr="00BE1C1F" w:rsidRDefault="005811FE" w:rsidP="00BE1C1F">
      <w:pPr>
        <w:tabs>
          <w:tab w:val="left" w:pos="5760"/>
        </w:tabs>
        <w:spacing w:line="276" w:lineRule="auto"/>
        <w:ind w:firstLine="567"/>
        <w:jc w:val="both"/>
        <w:rPr>
          <w:rFonts w:ascii="Arial" w:hAnsi="Arial" w:cs="Arial"/>
          <w:color w:val="000000"/>
          <w:lang w:val="sr-Latn-ME"/>
        </w:rPr>
      </w:pPr>
    </w:p>
    <w:p w14:paraId="44D1C51D" w14:textId="77777777" w:rsidR="005811FE" w:rsidRPr="00BE1C1F" w:rsidRDefault="005811FE" w:rsidP="00BE1C1F">
      <w:pPr>
        <w:tabs>
          <w:tab w:val="left" w:pos="5760"/>
        </w:tabs>
        <w:spacing w:line="276" w:lineRule="auto"/>
        <w:ind w:firstLine="567"/>
        <w:jc w:val="both"/>
        <w:rPr>
          <w:rFonts w:ascii="Arial" w:hAnsi="Arial" w:cs="Arial"/>
          <w:color w:val="000000"/>
          <w:lang w:val="sr-Latn-ME"/>
        </w:rPr>
      </w:pPr>
      <w:r w:rsidRPr="00BE1C1F">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3E83BB95" w14:textId="77777777" w:rsidR="005811FE" w:rsidRPr="00BE1C1F" w:rsidRDefault="005811FE" w:rsidP="00BE1C1F">
      <w:pPr>
        <w:tabs>
          <w:tab w:val="left" w:pos="5760"/>
        </w:tabs>
        <w:spacing w:line="276" w:lineRule="auto"/>
        <w:ind w:firstLine="567"/>
        <w:jc w:val="both"/>
        <w:rPr>
          <w:rFonts w:ascii="Arial" w:hAnsi="Arial" w:cs="Arial"/>
          <w:color w:val="000000"/>
          <w:lang w:val="sr-Latn-ME"/>
        </w:rPr>
      </w:pPr>
    </w:p>
    <w:p w14:paraId="5EC018FF" w14:textId="77777777" w:rsidR="005811FE" w:rsidRPr="00BE1C1F" w:rsidRDefault="005811FE" w:rsidP="00BE1C1F">
      <w:pPr>
        <w:tabs>
          <w:tab w:val="left" w:pos="5760"/>
        </w:tabs>
        <w:spacing w:line="276" w:lineRule="auto"/>
        <w:ind w:firstLine="567"/>
        <w:jc w:val="both"/>
        <w:rPr>
          <w:rFonts w:ascii="Arial" w:hAnsi="Arial" w:cs="Arial"/>
          <w:color w:val="000000"/>
          <w:lang w:val="sr-Latn-ME"/>
        </w:rPr>
      </w:pPr>
      <w:r w:rsidRPr="00BE1C1F">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BE1C1F">
          <w:rPr>
            <w:rStyle w:val="Hyperlink"/>
            <w:rFonts w:ascii="Arial" w:hAnsi="Arial" w:cs="Arial"/>
            <w:lang w:val="sr-Latn-ME"/>
          </w:rPr>
          <w:t>http://www.kontrola-nabavki.me/</w:t>
        </w:r>
      </w:hyperlink>
      <w:r w:rsidRPr="00BE1C1F">
        <w:rPr>
          <w:rFonts w:ascii="Arial" w:hAnsi="Arial" w:cs="Arial"/>
          <w:color w:val="000000"/>
          <w:lang w:val="sr-Latn-ME"/>
        </w:rPr>
        <w:t>.“.</w:t>
      </w:r>
    </w:p>
    <w:sectPr w:rsidR="005811FE" w:rsidRPr="00BE1C1F">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3805D" w14:textId="77777777" w:rsidR="00CB29AB" w:rsidRDefault="00CB29AB" w:rsidP="005811FE">
      <w:r>
        <w:separator/>
      </w:r>
    </w:p>
  </w:endnote>
  <w:endnote w:type="continuationSeparator" w:id="0">
    <w:p w14:paraId="55D7D9A6" w14:textId="77777777" w:rsidR="00CB29AB" w:rsidRDefault="00CB29AB" w:rsidP="00581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5520606"/>
      <w:docPartObj>
        <w:docPartGallery w:val="Page Numbers (Bottom of Page)"/>
        <w:docPartUnique/>
      </w:docPartObj>
    </w:sdtPr>
    <w:sdtContent>
      <w:sdt>
        <w:sdtPr>
          <w:id w:val="1728636285"/>
          <w:docPartObj>
            <w:docPartGallery w:val="Page Numbers (Top of Page)"/>
            <w:docPartUnique/>
          </w:docPartObj>
        </w:sdtPr>
        <w:sdtContent>
          <w:p w14:paraId="0A233D35" w14:textId="561EFFCB" w:rsidR="00C30D16" w:rsidRDefault="00C30D16">
            <w:pPr>
              <w:pStyle w:val="Footer"/>
              <w:jc w:val="center"/>
            </w:pPr>
            <w:r>
              <w:t xml:space="preserve">Strana </w:t>
            </w:r>
            <w:r>
              <w:rPr>
                <w:b/>
                <w:bCs/>
              </w:rPr>
              <w:fldChar w:fldCharType="begin"/>
            </w:r>
            <w:r>
              <w:rPr>
                <w:b/>
                <w:bCs/>
              </w:rPr>
              <w:instrText xml:space="preserve"> PAGE </w:instrText>
            </w:r>
            <w:r>
              <w:rPr>
                <w:b/>
                <w:bCs/>
              </w:rPr>
              <w:fldChar w:fldCharType="separate"/>
            </w:r>
            <w:r w:rsidR="00662990">
              <w:rPr>
                <w:b/>
                <w:bCs/>
                <w:noProof/>
              </w:rPr>
              <w:t>9</w:t>
            </w:r>
            <w:r>
              <w:rPr>
                <w:b/>
                <w:bCs/>
              </w:rPr>
              <w:fldChar w:fldCharType="end"/>
            </w:r>
            <w:r>
              <w:t xml:space="preserve"> od </w:t>
            </w:r>
            <w:r>
              <w:rPr>
                <w:b/>
                <w:bCs/>
              </w:rPr>
              <w:fldChar w:fldCharType="begin"/>
            </w:r>
            <w:r>
              <w:rPr>
                <w:b/>
                <w:bCs/>
              </w:rPr>
              <w:instrText xml:space="preserve"> NUMPAGES  </w:instrText>
            </w:r>
            <w:r>
              <w:rPr>
                <w:b/>
                <w:bCs/>
              </w:rPr>
              <w:fldChar w:fldCharType="separate"/>
            </w:r>
            <w:r w:rsidR="00662990">
              <w:rPr>
                <w:b/>
                <w:bCs/>
                <w:noProof/>
              </w:rPr>
              <w:t>9</w:t>
            </w:r>
            <w:r>
              <w:rPr>
                <w:b/>
                <w:bCs/>
              </w:rPr>
              <w:fldChar w:fldCharType="end"/>
            </w:r>
          </w:p>
        </w:sdtContent>
      </w:sdt>
    </w:sdtContent>
  </w:sdt>
  <w:p w14:paraId="15D5B343" w14:textId="77777777" w:rsidR="00C30D16" w:rsidRDefault="00C30D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5A743" w14:textId="77777777" w:rsidR="00CB29AB" w:rsidRDefault="00CB29AB" w:rsidP="005811FE">
      <w:r>
        <w:separator/>
      </w:r>
    </w:p>
  </w:footnote>
  <w:footnote w:type="continuationSeparator" w:id="0">
    <w:p w14:paraId="381CE258" w14:textId="77777777" w:rsidR="00CB29AB" w:rsidRDefault="00CB29AB" w:rsidP="005811FE">
      <w:r>
        <w:continuationSeparator/>
      </w:r>
    </w:p>
  </w:footnote>
  <w:footnote w:id="1">
    <w:p w14:paraId="2BED381A"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468E15C9"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3E69FC7"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518C7460"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145973F9" w14:textId="77777777" w:rsidR="005811FE" w:rsidRPr="00367536" w:rsidRDefault="005811FE" w:rsidP="005811F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46C2DCEA"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6A0A11E3" w14:textId="77777777" w:rsidR="005811FE" w:rsidRPr="007F2BA0" w:rsidRDefault="005811FE" w:rsidP="005811FE">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14:paraId="50031B72" w14:textId="77777777" w:rsidR="005811FE" w:rsidRPr="007F2BA0" w:rsidRDefault="005811FE" w:rsidP="005811FE">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14:paraId="2240CC6B" w14:textId="77777777" w:rsidR="005811FE" w:rsidRPr="002E211C" w:rsidRDefault="005811FE" w:rsidP="005811FE">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6C0B1" w14:textId="3A6F05A8" w:rsidR="00C30D16" w:rsidRDefault="00C30D16">
    <w:pPr>
      <w:pStyle w:val="Header"/>
      <w:jc w:val="center"/>
    </w:pPr>
  </w:p>
  <w:p w14:paraId="64A70031" w14:textId="77777777" w:rsidR="00C30D16" w:rsidRDefault="00C30D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0E2260"/>
    <w:multiLevelType w:val="hybridMultilevel"/>
    <w:tmpl w:val="06727B78"/>
    <w:lvl w:ilvl="0" w:tplc="0FAA3904">
      <w:start w:val="1"/>
      <w:numFmt w:val="bullet"/>
      <w:lvlText w:val=""/>
      <w:lvlJc w:val="left"/>
      <w:pPr>
        <w:ind w:left="720" w:hanging="360"/>
      </w:pPr>
      <w:rPr>
        <w:rFonts w:ascii="Wingdings" w:hAnsi="Wingdings"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3" w15:restartNumberingAfterBreak="0">
    <w:nsid w:val="26C92F31"/>
    <w:multiLevelType w:val="multilevel"/>
    <w:tmpl w:val="9392E95C"/>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145"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3C815F7C"/>
    <w:multiLevelType w:val="hybridMultilevel"/>
    <w:tmpl w:val="BDE6C7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1069"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DA75FA8"/>
    <w:multiLevelType w:val="hybridMultilevel"/>
    <w:tmpl w:val="ED36EE62"/>
    <w:lvl w:ilvl="0" w:tplc="57F6F006">
      <w:start w:val="1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2" w15:restartNumberingAfterBreak="0">
    <w:nsid w:val="7A810C36"/>
    <w:multiLevelType w:val="hybridMultilevel"/>
    <w:tmpl w:val="165070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880676255">
    <w:abstractNumId w:val="4"/>
  </w:num>
  <w:num w:numId="2" w16cid:durableId="1717465162">
    <w:abstractNumId w:val="1"/>
  </w:num>
  <w:num w:numId="3" w16cid:durableId="1708262452">
    <w:abstractNumId w:val="0"/>
  </w:num>
  <w:num w:numId="4" w16cid:durableId="1583025773">
    <w:abstractNumId w:val="8"/>
  </w:num>
  <w:num w:numId="5" w16cid:durableId="39674403">
    <w:abstractNumId w:val="11"/>
  </w:num>
  <w:num w:numId="6" w16cid:durableId="780954204">
    <w:abstractNumId w:val="9"/>
  </w:num>
  <w:num w:numId="7" w16cid:durableId="2014457035">
    <w:abstractNumId w:val="6"/>
  </w:num>
  <w:num w:numId="8" w16cid:durableId="1899511541">
    <w:abstractNumId w:val="7"/>
  </w:num>
  <w:num w:numId="9" w16cid:durableId="4307827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94568255">
    <w:abstractNumId w:val="5"/>
  </w:num>
  <w:num w:numId="11" w16cid:durableId="1688941760">
    <w:abstractNumId w:val="4"/>
  </w:num>
  <w:num w:numId="12" w16cid:durableId="1866090623">
    <w:abstractNumId w:val="10"/>
  </w:num>
  <w:num w:numId="13" w16cid:durableId="14803400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443651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7C3"/>
    <w:rsid w:val="00044EF4"/>
    <w:rsid w:val="00082A80"/>
    <w:rsid w:val="00093B2C"/>
    <w:rsid w:val="000D4CD6"/>
    <w:rsid w:val="001100EF"/>
    <w:rsid w:val="00113313"/>
    <w:rsid w:val="00124B13"/>
    <w:rsid w:val="00194794"/>
    <w:rsid w:val="001962A6"/>
    <w:rsid w:val="001B79FE"/>
    <w:rsid w:val="00203BC1"/>
    <w:rsid w:val="002146BE"/>
    <w:rsid w:val="002212E9"/>
    <w:rsid w:val="00230495"/>
    <w:rsid w:val="00232AD6"/>
    <w:rsid w:val="00236D06"/>
    <w:rsid w:val="0024022C"/>
    <w:rsid w:val="0024106F"/>
    <w:rsid w:val="002513AF"/>
    <w:rsid w:val="00256B1B"/>
    <w:rsid w:val="00267D36"/>
    <w:rsid w:val="0027307D"/>
    <w:rsid w:val="0027444D"/>
    <w:rsid w:val="002808B6"/>
    <w:rsid w:val="002974D4"/>
    <w:rsid w:val="002E2250"/>
    <w:rsid w:val="003014D6"/>
    <w:rsid w:val="00312B4C"/>
    <w:rsid w:val="003148E1"/>
    <w:rsid w:val="00320DE3"/>
    <w:rsid w:val="003337F6"/>
    <w:rsid w:val="00340532"/>
    <w:rsid w:val="0037654B"/>
    <w:rsid w:val="003C53F1"/>
    <w:rsid w:val="003E0B09"/>
    <w:rsid w:val="003F2681"/>
    <w:rsid w:val="003F5889"/>
    <w:rsid w:val="003F64C9"/>
    <w:rsid w:val="00412727"/>
    <w:rsid w:val="00421155"/>
    <w:rsid w:val="0042230D"/>
    <w:rsid w:val="00435172"/>
    <w:rsid w:val="00437626"/>
    <w:rsid w:val="004455AD"/>
    <w:rsid w:val="00466166"/>
    <w:rsid w:val="004849FE"/>
    <w:rsid w:val="004C2FAB"/>
    <w:rsid w:val="004F6BDC"/>
    <w:rsid w:val="005054CB"/>
    <w:rsid w:val="00532973"/>
    <w:rsid w:val="00533C71"/>
    <w:rsid w:val="00534EC9"/>
    <w:rsid w:val="005438BE"/>
    <w:rsid w:val="0055518E"/>
    <w:rsid w:val="00567356"/>
    <w:rsid w:val="0058012E"/>
    <w:rsid w:val="005811FE"/>
    <w:rsid w:val="00585E22"/>
    <w:rsid w:val="00595DFD"/>
    <w:rsid w:val="005A4914"/>
    <w:rsid w:val="005B76E9"/>
    <w:rsid w:val="005D42FE"/>
    <w:rsid w:val="005F19C4"/>
    <w:rsid w:val="005F58A9"/>
    <w:rsid w:val="00654C6F"/>
    <w:rsid w:val="00660E95"/>
    <w:rsid w:val="00662990"/>
    <w:rsid w:val="00696E28"/>
    <w:rsid w:val="006C2C04"/>
    <w:rsid w:val="006D160F"/>
    <w:rsid w:val="006D171A"/>
    <w:rsid w:val="006D7814"/>
    <w:rsid w:val="006F2065"/>
    <w:rsid w:val="00731355"/>
    <w:rsid w:val="0074036C"/>
    <w:rsid w:val="007426D7"/>
    <w:rsid w:val="00745A5F"/>
    <w:rsid w:val="00754910"/>
    <w:rsid w:val="00760207"/>
    <w:rsid w:val="00765A96"/>
    <w:rsid w:val="00777CE5"/>
    <w:rsid w:val="007A166E"/>
    <w:rsid w:val="007A2A36"/>
    <w:rsid w:val="007B4AE9"/>
    <w:rsid w:val="007C1DE6"/>
    <w:rsid w:val="007C74C0"/>
    <w:rsid w:val="007F0542"/>
    <w:rsid w:val="0081576D"/>
    <w:rsid w:val="00826072"/>
    <w:rsid w:val="00827148"/>
    <w:rsid w:val="008379F5"/>
    <w:rsid w:val="008420CA"/>
    <w:rsid w:val="00853682"/>
    <w:rsid w:val="00857BC5"/>
    <w:rsid w:val="0087274F"/>
    <w:rsid w:val="008767D5"/>
    <w:rsid w:val="0088179D"/>
    <w:rsid w:val="008A6113"/>
    <w:rsid w:val="008D431F"/>
    <w:rsid w:val="008E68C2"/>
    <w:rsid w:val="008F0BDA"/>
    <w:rsid w:val="0091088B"/>
    <w:rsid w:val="009238B0"/>
    <w:rsid w:val="009243A0"/>
    <w:rsid w:val="00924AB2"/>
    <w:rsid w:val="0093606F"/>
    <w:rsid w:val="00941C3F"/>
    <w:rsid w:val="009757C0"/>
    <w:rsid w:val="0098549D"/>
    <w:rsid w:val="009864DF"/>
    <w:rsid w:val="009B6A2A"/>
    <w:rsid w:val="009D44FF"/>
    <w:rsid w:val="009E2DF7"/>
    <w:rsid w:val="00A206ED"/>
    <w:rsid w:val="00A42890"/>
    <w:rsid w:val="00A56ECC"/>
    <w:rsid w:val="00A608D6"/>
    <w:rsid w:val="00A66D52"/>
    <w:rsid w:val="00A85E40"/>
    <w:rsid w:val="00A91E76"/>
    <w:rsid w:val="00AA7AE4"/>
    <w:rsid w:val="00AD6116"/>
    <w:rsid w:val="00B076B2"/>
    <w:rsid w:val="00B24E2C"/>
    <w:rsid w:val="00B26888"/>
    <w:rsid w:val="00B34A8C"/>
    <w:rsid w:val="00B86098"/>
    <w:rsid w:val="00B8670A"/>
    <w:rsid w:val="00BE1C1F"/>
    <w:rsid w:val="00BE1E4E"/>
    <w:rsid w:val="00BE6F93"/>
    <w:rsid w:val="00C16C2C"/>
    <w:rsid w:val="00C30D16"/>
    <w:rsid w:val="00C3580E"/>
    <w:rsid w:val="00C36731"/>
    <w:rsid w:val="00C80D74"/>
    <w:rsid w:val="00C87B22"/>
    <w:rsid w:val="00C908E3"/>
    <w:rsid w:val="00CA7327"/>
    <w:rsid w:val="00CB29AB"/>
    <w:rsid w:val="00CC1A67"/>
    <w:rsid w:val="00CE4EC8"/>
    <w:rsid w:val="00D00935"/>
    <w:rsid w:val="00D1473D"/>
    <w:rsid w:val="00D24415"/>
    <w:rsid w:val="00D30819"/>
    <w:rsid w:val="00D31B2F"/>
    <w:rsid w:val="00D34591"/>
    <w:rsid w:val="00D41721"/>
    <w:rsid w:val="00D47233"/>
    <w:rsid w:val="00D628C0"/>
    <w:rsid w:val="00D937C3"/>
    <w:rsid w:val="00D94559"/>
    <w:rsid w:val="00DA2A69"/>
    <w:rsid w:val="00DA7174"/>
    <w:rsid w:val="00DE4DC6"/>
    <w:rsid w:val="00DF5612"/>
    <w:rsid w:val="00E44A13"/>
    <w:rsid w:val="00E45B9E"/>
    <w:rsid w:val="00E61058"/>
    <w:rsid w:val="00E61766"/>
    <w:rsid w:val="00E638FC"/>
    <w:rsid w:val="00E872B0"/>
    <w:rsid w:val="00E97D02"/>
    <w:rsid w:val="00EA3769"/>
    <w:rsid w:val="00EA4AD1"/>
    <w:rsid w:val="00EB06B6"/>
    <w:rsid w:val="00EB70F6"/>
    <w:rsid w:val="00EE2C17"/>
    <w:rsid w:val="00EF246B"/>
    <w:rsid w:val="00F30F62"/>
    <w:rsid w:val="00F57C13"/>
    <w:rsid w:val="00F76AF1"/>
    <w:rsid w:val="00F82871"/>
    <w:rsid w:val="00F83B0A"/>
    <w:rsid w:val="00F932BD"/>
    <w:rsid w:val="00F93FD6"/>
    <w:rsid w:val="00F963CC"/>
    <w:rsid w:val="00F972D2"/>
    <w:rsid w:val="00FC1654"/>
    <w:rsid w:val="00FD031E"/>
    <w:rsid w:val="00FE3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A5B2B"/>
  <w15:chartTrackingRefBased/>
  <w15:docId w15:val="{294FF9CA-349A-4CEB-8009-704EFE06F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814"/>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811FE"/>
    <w:rPr>
      <w:color w:val="0000FF"/>
      <w:u w:val="single"/>
    </w:rPr>
  </w:style>
  <w:style w:type="paragraph" w:customStyle="1" w:styleId="T30X">
    <w:name w:val="T30X"/>
    <w:basedOn w:val="Normal"/>
    <w:uiPriority w:val="99"/>
    <w:rsid w:val="005811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5811FE"/>
    <w:rPr>
      <w:rFonts w:ascii="Calibri" w:eastAsia="Calibri" w:hAnsi="Calibri"/>
      <w:sz w:val="20"/>
      <w:szCs w:val="20"/>
    </w:rPr>
  </w:style>
  <w:style w:type="character" w:customStyle="1" w:styleId="FootnoteTextChar">
    <w:name w:val="Footnote Text Char"/>
    <w:basedOn w:val="DefaultParagraphFont"/>
    <w:link w:val="FootnoteText"/>
    <w:uiPriority w:val="99"/>
    <w:rsid w:val="005811FE"/>
    <w:rPr>
      <w:rFonts w:ascii="Calibri" w:eastAsia="Calibri" w:hAnsi="Calibri" w:cs="Times New Roman"/>
      <w:kern w:val="0"/>
      <w:sz w:val="20"/>
      <w:szCs w:val="20"/>
      <w14:ligatures w14:val="none"/>
    </w:rPr>
  </w:style>
  <w:style w:type="character" w:styleId="FootnoteReference">
    <w:name w:val="footnote reference"/>
    <w:uiPriority w:val="99"/>
    <w:unhideWhenUsed/>
    <w:rsid w:val="005811FE"/>
    <w:rPr>
      <w:vertAlign w:val="superscript"/>
    </w:rPr>
  </w:style>
  <w:style w:type="paragraph" w:styleId="ListParagraph">
    <w:name w:val="List Paragraph"/>
    <w:aliases w:val="Liste 1"/>
    <w:basedOn w:val="Normal"/>
    <w:link w:val="ListParagraphChar"/>
    <w:uiPriority w:val="34"/>
    <w:qFormat/>
    <w:rsid w:val="003014D6"/>
    <w:pPr>
      <w:ind w:left="720"/>
      <w:contextualSpacing/>
    </w:pPr>
  </w:style>
  <w:style w:type="paragraph" w:styleId="Header">
    <w:name w:val="header"/>
    <w:basedOn w:val="Normal"/>
    <w:link w:val="HeaderChar"/>
    <w:uiPriority w:val="99"/>
    <w:unhideWhenUsed/>
    <w:rsid w:val="00C30D16"/>
    <w:pPr>
      <w:tabs>
        <w:tab w:val="center" w:pos="4680"/>
        <w:tab w:val="right" w:pos="9360"/>
      </w:tabs>
    </w:pPr>
  </w:style>
  <w:style w:type="character" w:customStyle="1" w:styleId="HeaderChar">
    <w:name w:val="Header Char"/>
    <w:basedOn w:val="DefaultParagraphFont"/>
    <w:link w:val="Header"/>
    <w:uiPriority w:val="99"/>
    <w:rsid w:val="00C30D16"/>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C30D16"/>
    <w:pPr>
      <w:tabs>
        <w:tab w:val="center" w:pos="4680"/>
        <w:tab w:val="right" w:pos="9360"/>
      </w:tabs>
    </w:pPr>
  </w:style>
  <w:style w:type="character" w:customStyle="1" w:styleId="FooterChar">
    <w:name w:val="Footer Char"/>
    <w:basedOn w:val="DefaultParagraphFont"/>
    <w:link w:val="Footer"/>
    <w:uiPriority w:val="99"/>
    <w:rsid w:val="00C30D16"/>
    <w:rPr>
      <w:rFonts w:ascii="Times New Roman" w:eastAsia="Times New Roman" w:hAnsi="Times New Roman" w:cs="Times New Roman"/>
      <w:kern w:val="0"/>
      <w:sz w:val="24"/>
      <w:szCs w:val="24"/>
      <w14:ligatures w14:val="none"/>
    </w:rPr>
  </w:style>
  <w:style w:type="character" w:customStyle="1" w:styleId="ListParagraphChar">
    <w:name w:val="List Paragraph Char"/>
    <w:aliases w:val="Liste 1 Char"/>
    <w:link w:val="ListParagraph"/>
    <w:uiPriority w:val="34"/>
    <w:locked/>
    <w:rsid w:val="00E97D02"/>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935272">
      <w:bodyDiv w:val="1"/>
      <w:marLeft w:val="0"/>
      <w:marRight w:val="0"/>
      <w:marTop w:val="0"/>
      <w:marBottom w:val="0"/>
      <w:divBdr>
        <w:top w:val="none" w:sz="0" w:space="0" w:color="auto"/>
        <w:left w:val="none" w:sz="0" w:space="0" w:color="auto"/>
        <w:bottom w:val="none" w:sz="0" w:space="0" w:color="auto"/>
        <w:right w:val="none" w:sz="0" w:space="0" w:color="auto"/>
      </w:divBdr>
    </w:div>
    <w:div w:id="176509152">
      <w:bodyDiv w:val="1"/>
      <w:marLeft w:val="0"/>
      <w:marRight w:val="0"/>
      <w:marTop w:val="0"/>
      <w:marBottom w:val="0"/>
      <w:divBdr>
        <w:top w:val="none" w:sz="0" w:space="0" w:color="auto"/>
        <w:left w:val="none" w:sz="0" w:space="0" w:color="auto"/>
        <w:bottom w:val="none" w:sz="0" w:space="0" w:color="auto"/>
        <w:right w:val="none" w:sz="0" w:space="0" w:color="auto"/>
      </w:divBdr>
    </w:div>
    <w:div w:id="711803732">
      <w:bodyDiv w:val="1"/>
      <w:marLeft w:val="0"/>
      <w:marRight w:val="0"/>
      <w:marTop w:val="0"/>
      <w:marBottom w:val="0"/>
      <w:divBdr>
        <w:top w:val="none" w:sz="0" w:space="0" w:color="auto"/>
        <w:left w:val="none" w:sz="0" w:space="0" w:color="auto"/>
        <w:bottom w:val="none" w:sz="0" w:space="0" w:color="auto"/>
        <w:right w:val="none" w:sz="0" w:space="0" w:color="auto"/>
      </w:divBdr>
    </w:div>
    <w:div w:id="855970342">
      <w:bodyDiv w:val="1"/>
      <w:marLeft w:val="0"/>
      <w:marRight w:val="0"/>
      <w:marTop w:val="0"/>
      <w:marBottom w:val="0"/>
      <w:divBdr>
        <w:top w:val="none" w:sz="0" w:space="0" w:color="auto"/>
        <w:left w:val="none" w:sz="0" w:space="0" w:color="auto"/>
        <w:bottom w:val="none" w:sz="0" w:space="0" w:color="auto"/>
        <w:right w:val="none" w:sz="0" w:space="0" w:color="auto"/>
      </w:divBdr>
    </w:div>
    <w:div w:id="1033723716">
      <w:bodyDiv w:val="1"/>
      <w:marLeft w:val="0"/>
      <w:marRight w:val="0"/>
      <w:marTop w:val="0"/>
      <w:marBottom w:val="0"/>
      <w:divBdr>
        <w:top w:val="none" w:sz="0" w:space="0" w:color="auto"/>
        <w:left w:val="none" w:sz="0" w:space="0" w:color="auto"/>
        <w:bottom w:val="none" w:sz="0" w:space="0" w:color="auto"/>
        <w:right w:val="none" w:sz="0" w:space="0" w:color="auto"/>
      </w:divBdr>
    </w:div>
    <w:div w:id="1200513801">
      <w:bodyDiv w:val="1"/>
      <w:marLeft w:val="0"/>
      <w:marRight w:val="0"/>
      <w:marTop w:val="0"/>
      <w:marBottom w:val="0"/>
      <w:divBdr>
        <w:top w:val="none" w:sz="0" w:space="0" w:color="auto"/>
        <w:left w:val="none" w:sz="0" w:space="0" w:color="auto"/>
        <w:bottom w:val="none" w:sz="0" w:space="0" w:color="auto"/>
        <w:right w:val="none" w:sz="0" w:space="0" w:color="auto"/>
      </w:divBdr>
    </w:div>
    <w:div w:id="1747149498">
      <w:bodyDiv w:val="1"/>
      <w:marLeft w:val="0"/>
      <w:marRight w:val="0"/>
      <w:marTop w:val="0"/>
      <w:marBottom w:val="0"/>
      <w:divBdr>
        <w:top w:val="none" w:sz="0" w:space="0" w:color="auto"/>
        <w:left w:val="none" w:sz="0" w:space="0" w:color="auto"/>
        <w:bottom w:val="none" w:sz="0" w:space="0" w:color="auto"/>
        <w:right w:val="none" w:sz="0" w:space="0" w:color="auto"/>
      </w:divBdr>
    </w:div>
    <w:div w:id="1919554650">
      <w:bodyDiv w:val="1"/>
      <w:marLeft w:val="0"/>
      <w:marRight w:val="0"/>
      <w:marTop w:val="0"/>
      <w:marBottom w:val="0"/>
      <w:divBdr>
        <w:top w:val="none" w:sz="0" w:space="0" w:color="auto"/>
        <w:left w:val="none" w:sz="0" w:space="0" w:color="auto"/>
        <w:bottom w:val="none" w:sz="0" w:space="0" w:color="auto"/>
        <w:right w:val="none" w:sz="0" w:space="0" w:color="auto"/>
      </w:divBdr>
    </w:div>
    <w:div w:id="2050495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67008-54D5-4E1C-840D-E8FA185D6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10</Pages>
  <Words>2133</Words>
  <Characters>12164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Milica Jablan</dc:creator>
  <cp:keywords/>
  <dc:description/>
  <cp:lastModifiedBy>KDP</cp:lastModifiedBy>
  <cp:revision>13</cp:revision>
  <cp:lastPrinted>2025-11-03T08:57:00Z</cp:lastPrinted>
  <dcterms:created xsi:type="dcterms:W3CDTF">2024-11-04T12:30:00Z</dcterms:created>
  <dcterms:modified xsi:type="dcterms:W3CDTF">2025-11-03T12:10:00Z</dcterms:modified>
</cp:coreProperties>
</file>