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457" w:rsidRPr="002462D1" w:rsidRDefault="00797457" w:rsidP="00797457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AE7C81" w:rsidRDefault="00D13778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Poreska uprava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</w:t>
      </w:r>
      <w:r w:rsidR="00EC5695">
        <w:rPr>
          <w:rFonts w:ascii="Arial" w:hAnsi="Arial" w:cs="Arial"/>
          <w:lang w:val="sr-Latn-ME"/>
        </w:rPr>
        <w:t xml:space="preserve"> </w:t>
      </w:r>
      <w:r w:rsidR="006C1063">
        <w:rPr>
          <w:rFonts w:ascii="Arial" w:hAnsi="Arial" w:cs="Arial"/>
          <w:lang w:val="sr-Latn-ME"/>
        </w:rPr>
        <w:t>I/1-21943/2-25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Red</w:t>
      </w:r>
      <w:r w:rsidR="00EA7530">
        <w:rPr>
          <w:rFonts w:ascii="Arial" w:hAnsi="Arial" w:cs="Arial"/>
          <w:color w:val="000000"/>
          <w:lang w:val="sr-Latn-ME"/>
        </w:rPr>
        <w:t>ni broj iz Plana javnih nabavki</w:t>
      </w:r>
      <w:r w:rsidRPr="002462D1">
        <w:rPr>
          <w:rFonts w:ascii="Arial" w:hAnsi="Arial" w:cs="Arial"/>
          <w:color w:val="000000"/>
          <w:lang w:val="sr-Latn-ME"/>
        </w:rPr>
        <w:t xml:space="preserve">: </w:t>
      </w:r>
      <w:r w:rsidR="00084C95">
        <w:rPr>
          <w:rFonts w:ascii="Arial" w:hAnsi="Arial" w:cs="Arial"/>
          <w:color w:val="000000"/>
          <w:lang w:val="sr-Latn-ME"/>
        </w:rPr>
        <w:t>49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AE7C81">
        <w:rPr>
          <w:rFonts w:ascii="Arial" w:hAnsi="Arial" w:cs="Arial"/>
          <w:color w:val="000000"/>
          <w:lang w:val="sr-Latn-ME"/>
        </w:rPr>
        <w:t xml:space="preserve">Podgorica, </w:t>
      </w:r>
      <w:r w:rsidR="00084C95">
        <w:rPr>
          <w:rFonts w:ascii="Arial" w:hAnsi="Arial" w:cs="Arial"/>
          <w:color w:val="000000"/>
          <w:lang w:val="sr-Latn-ME"/>
        </w:rPr>
        <w:t>03</w:t>
      </w:r>
      <w:r w:rsidR="0041189D">
        <w:rPr>
          <w:rFonts w:ascii="Arial" w:hAnsi="Arial" w:cs="Arial"/>
          <w:color w:val="000000"/>
          <w:lang w:val="sr-Latn-ME"/>
        </w:rPr>
        <w:t>.</w:t>
      </w:r>
      <w:r w:rsidR="00084C95">
        <w:rPr>
          <w:rFonts w:ascii="Arial" w:hAnsi="Arial" w:cs="Arial"/>
          <w:color w:val="000000"/>
          <w:lang w:val="sr-Latn-ME"/>
        </w:rPr>
        <w:t>11</w:t>
      </w:r>
      <w:r w:rsidR="0041189D">
        <w:rPr>
          <w:rFonts w:ascii="Arial" w:hAnsi="Arial" w:cs="Arial"/>
          <w:color w:val="000000"/>
          <w:lang w:val="sr-Latn-ME"/>
        </w:rPr>
        <w:t>.202</w:t>
      </w:r>
      <w:r w:rsidR="00D71C32">
        <w:rPr>
          <w:rFonts w:ascii="Arial" w:hAnsi="Arial" w:cs="Arial"/>
          <w:color w:val="000000"/>
          <w:lang w:val="sr-Latn-ME"/>
        </w:rPr>
        <w:t>5</w:t>
      </w:r>
      <w:r w:rsidR="0041189D">
        <w:rPr>
          <w:rFonts w:ascii="Arial" w:hAnsi="Arial" w:cs="Arial"/>
          <w:color w:val="000000"/>
          <w:lang w:val="sr-Latn-ME"/>
        </w:rPr>
        <w:t>.</w:t>
      </w: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 w:rsidR="00AE7C81">
        <w:rPr>
          <w:rFonts w:ascii="Arial" w:hAnsi="Arial" w:cs="Arial"/>
          <w:lang w:val="sr-Latn-ME"/>
        </w:rPr>
        <w:t>(„</w:t>
      </w:r>
      <w:r w:rsidR="00AE7C81" w:rsidRPr="00D7070A">
        <w:rPr>
          <w:rFonts w:ascii="Arial" w:hAnsi="Arial" w:cs="Arial"/>
          <w:lang w:val="sr-Latn-ME"/>
        </w:rPr>
        <w:t>Službeni list CG“, br. 74/19,</w:t>
      </w:r>
      <w:r w:rsidRPr="00D7070A">
        <w:rPr>
          <w:rFonts w:ascii="Arial" w:hAnsi="Arial" w:cs="Arial"/>
          <w:lang w:val="sr-Latn-ME"/>
        </w:rPr>
        <w:t xml:space="preserve"> 3/23</w:t>
      </w:r>
      <w:r w:rsidR="00AE7C81" w:rsidRPr="00D7070A">
        <w:rPr>
          <w:rFonts w:ascii="Arial" w:hAnsi="Arial" w:cs="Arial"/>
          <w:lang w:val="sr-Latn-ME"/>
        </w:rPr>
        <w:t xml:space="preserve"> i 11/23</w:t>
      </w:r>
      <w:r w:rsidRPr="00D7070A">
        <w:rPr>
          <w:rFonts w:ascii="Arial" w:hAnsi="Arial" w:cs="Arial"/>
          <w:lang w:val="sr-Latn-ME"/>
        </w:rPr>
        <w:t xml:space="preserve">) </w:t>
      </w:r>
      <w:r w:rsidR="00D13778" w:rsidRPr="00D7070A">
        <w:rPr>
          <w:rFonts w:ascii="Arial" w:hAnsi="Arial" w:cs="Arial"/>
          <w:color w:val="000000"/>
          <w:lang w:val="sr-Latn-ME"/>
        </w:rPr>
        <w:t xml:space="preserve">Poreska uprava </w:t>
      </w:r>
      <w:r w:rsidRPr="00D7070A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97457" w:rsidRPr="002462D1" w:rsidRDefault="00797457" w:rsidP="0079745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97457" w:rsidRPr="002462D1" w:rsidRDefault="00797457" w:rsidP="0079745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797457" w:rsidRPr="002462D1" w:rsidRDefault="00797457" w:rsidP="0079745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797457" w:rsidRDefault="00084C95" w:rsidP="00EA7530">
      <w:pPr>
        <w:jc w:val="center"/>
        <w:rPr>
          <w:rFonts w:ascii="Arial" w:hAnsi="Arial" w:cs="Arial"/>
          <w:color w:val="000000"/>
          <w:lang w:val="sr-Latn-ME"/>
        </w:rPr>
      </w:pPr>
      <w:r w:rsidRPr="00084C95">
        <w:rPr>
          <w:rFonts w:ascii="Arial" w:hAnsi="Arial" w:cs="Arial"/>
          <w:color w:val="000000"/>
        </w:rPr>
        <w:t>Obnova Oracle licenci i podrške, sa pratećim uslugama za hardversku infastrukturu Integrisanog sistema upravljanja prihodima (IRMS)</w:t>
      </w:r>
      <w:r w:rsidR="00797457"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</w:p>
    <w:p w:rsidR="00EA7530" w:rsidRPr="002462D1" w:rsidRDefault="00EA7530" w:rsidP="00EA7530">
      <w:pPr>
        <w:rPr>
          <w:rFonts w:ascii="Arial" w:hAnsi="Arial" w:cs="Arial"/>
          <w:lang w:val="sr-Latn-ME"/>
        </w:rPr>
      </w:pPr>
    </w:p>
    <w:p w:rsidR="00797457" w:rsidRPr="00D4060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D40607">
        <w:rPr>
          <w:rFonts w:ascii="Arial" w:hAnsi="Arial" w:cs="Arial"/>
          <w:color w:val="000000"/>
          <w:lang w:val="sr-Latn-ME"/>
        </w:rPr>
        <w:t>Predmet nabavke se nabavlja:</w:t>
      </w:r>
    </w:p>
    <w:p w:rsidR="00797457" w:rsidRPr="00D4060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D40607">
        <w:rPr>
          <w:rFonts w:ascii="Arial" w:hAnsi="Arial" w:cs="Arial"/>
          <w:color w:val="000000"/>
          <w:lang w:val="sr-Latn-ME"/>
        </w:rPr>
        <w:sym w:font="Wingdings" w:char="F0A8"/>
      </w:r>
      <w:r w:rsidRPr="00D40607">
        <w:rPr>
          <w:rFonts w:ascii="Arial" w:hAnsi="Arial" w:cs="Arial"/>
          <w:color w:val="000000"/>
          <w:lang w:val="sr-Latn-ME"/>
        </w:rPr>
        <w:t xml:space="preserve"> </w:t>
      </w:r>
      <w:r w:rsidR="007E5D96" w:rsidRPr="00D40607">
        <w:rPr>
          <w:rFonts w:ascii="Arial" w:hAnsi="Arial" w:cs="Arial"/>
          <w:color w:val="000000"/>
          <w:lang w:val="sr-Latn-ME"/>
        </w:rPr>
        <w:t>kao cjelina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147211" w:rsidRDefault="00147211" w:rsidP="00797457">
      <w:pPr>
        <w:rPr>
          <w:rFonts w:ascii="Arial" w:hAnsi="Arial" w:cs="Arial"/>
          <w:color w:val="000000"/>
          <w:lang w:val="sr-Latn-ME"/>
        </w:rPr>
      </w:pPr>
    </w:p>
    <w:p w:rsidR="00147211" w:rsidRDefault="00147211" w:rsidP="00797457">
      <w:pPr>
        <w:rPr>
          <w:rFonts w:ascii="Arial" w:hAnsi="Arial" w:cs="Arial"/>
          <w:color w:val="000000"/>
          <w:lang w:val="sr-Latn-ME"/>
        </w:rPr>
      </w:pPr>
    </w:p>
    <w:p w:rsidR="00147211" w:rsidRDefault="00147211" w:rsidP="00797457">
      <w:pPr>
        <w:rPr>
          <w:rFonts w:ascii="Arial" w:hAnsi="Arial" w:cs="Arial"/>
          <w:color w:val="000000"/>
          <w:lang w:val="sr-Latn-ME"/>
        </w:rPr>
      </w:pPr>
    </w:p>
    <w:p w:rsidR="00147211" w:rsidRDefault="00147211" w:rsidP="00797457">
      <w:pPr>
        <w:rPr>
          <w:rFonts w:ascii="Arial" w:hAnsi="Arial" w:cs="Arial"/>
          <w:color w:val="000000"/>
          <w:lang w:val="sr-Latn-ME"/>
        </w:rPr>
      </w:pPr>
    </w:p>
    <w:p w:rsidR="00147211" w:rsidRDefault="00147211" w:rsidP="00797457">
      <w:pPr>
        <w:rPr>
          <w:rFonts w:ascii="Arial" w:hAnsi="Arial" w:cs="Arial"/>
          <w:color w:val="000000"/>
          <w:lang w:val="sr-Latn-ME"/>
        </w:rPr>
      </w:pPr>
    </w:p>
    <w:p w:rsidR="00147211" w:rsidRPr="002462D1" w:rsidRDefault="00147211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797457" w:rsidRPr="002462D1" w:rsidRDefault="00797457" w:rsidP="00797457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797457" w:rsidRPr="002462D1" w:rsidRDefault="00797457" w:rsidP="0079745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Vrsta postupka,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lang w:val="sr-Latn-ME"/>
        </w:rPr>
        <w:t>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Garancija ponude</w:t>
      </w:r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147211" w:rsidRDefault="00147211" w:rsidP="00147211">
      <w:pPr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tbl>
      <w:tblPr>
        <w:tblpPr w:leftFromText="180" w:rightFromText="180" w:bottomFromText="160" w:vertAnchor="page" w:horzAnchor="margin" w:tblpY="2273"/>
        <w:tblW w:w="9294" w:type="dxa"/>
        <w:tblLayout w:type="fixed"/>
        <w:tblLook w:val="04A0" w:firstRow="1" w:lastRow="0" w:firstColumn="1" w:lastColumn="0" w:noHBand="0" w:noVBand="1"/>
      </w:tblPr>
      <w:tblGrid>
        <w:gridCol w:w="590"/>
        <w:gridCol w:w="1810"/>
        <w:gridCol w:w="5245"/>
        <w:gridCol w:w="992"/>
        <w:gridCol w:w="657"/>
      </w:tblGrid>
      <w:tr w:rsidR="003C3437" w:rsidRPr="00A17532" w:rsidTr="001A1FF0">
        <w:trPr>
          <w:trHeight w:val="1114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3C3437" w:rsidRPr="00A17532" w:rsidRDefault="003C3437" w:rsidP="001A1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A17532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lastRenderedPageBreak/>
              <w:t>r.b.</w:t>
            </w:r>
            <w:proofErr w:type="spellEnd"/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C3437" w:rsidRPr="00A17532" w:rsidRDefault="003C3437" w:rsidP="001A1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Opis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predmeta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nabavke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cjelini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odnosno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po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partiji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ili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stavkama</w:t>
            </w:r>
            <w:proofErr w:type="spellEnd"/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C3437" w:rsidRPr="00A17532" w:rsidRDefault="003C3437" w:rsidP="001A1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Bitne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karakteristike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predmeta</w:t>
            </w:r>
            <w:proofErr w:type="spellEnd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nabavke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pogledu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kvaliteta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dimenzija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oblika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bezbjednosti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performansi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označavanja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roka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upotrebe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i</w:t>
            </w:r>
            <w:proofErr w:type="spellEnd"/>
            <w:r w:rsidRPr="00A1753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dr...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C3437" w:rsidRPr="00A17532" w:rsidRDefault="003C3437" w:rsidP="001A1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Jed.</w:t>
            </w:r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175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mjere</w:t>
            </w:r>
            <w:proofErr w:type="spellEnd"/>
          </w:p>
        </w:tc>
        <w:tc>
          <w:tcPr>
            <w:tcW w:w="6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3C3437" w:rsidRPr="00A17532" w:rsidRDefault="003C3437" w:rsidP="001A1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Kol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3C3437" w:rsidRPr="00147211" w:rsidTr="001A1FF0">
        <w:trPr>
          <w:trHeight w:val="983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437" w:rsidRPr="00A17532" w:rsidRDefault="003C3437" w:rsidP="001A1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437" w:rsidRPr="00A17532" w:rsidRDefault="003C3437" w:rsidP="001A1FF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>Obnova</w:t>
            </w:r>
            <w:proofErr w:type="spellEnd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 xml:space="preserve"> Oracle </w:t>
            </w:r>
            <w:proofErr w:type="spellStart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>licenci</w:t>
            </w:r>
            <w:proofErr w:type="spellEnd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 xml:space="preserve"> I </w:t>
            </w:r>
            <w:proofErr w:type="spellStart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>podrške</w:t>
            </w:r>
            <w:proofErr w:type="spellEnd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>sa</w:t>
            </w:r>
            <w:proofErr w:type="spellEnd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>pratećim</w:t>
            </w:r>
            <w:proofErr w:type="spellEnd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>uslugama</w:t>
            </w:r>
            <w:proofErr w:type="spellEnd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 xml:space="preserve"> za </w:t>
            </w:r>
            <w:proofErr w:type="spellStart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>hardvesku</w:t>
            </w:r>
            <w:proofErr w:type="spellEnd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>infastrukturu</w:t>
            </w:r>
            <w:proofErr w:type="spellEnd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>integrisanog</w:t>
            </w:r>
            <w:proofErr w:type="spellEnd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>sistema</w:t>
            </w:r>
            <w:proofErr w:type="spellEnd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>upravljanja</w:t>
            </w:r>
            <w:proofErr w:type="spellEnd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>prihodima</w:t>
            </w:r>
            <w:proofErr w:type="spellEnd"/>
            <w:r w:rsidRPr="007B50DE">
              <w:rPr>
                <w:rFonts w:ascii="Arial" w:hAnsi="Arial" w:cs="Arial"/>
                <w:sz w:val="20"/>
                <w:szCs w:val="20"/>
                <w:lang w:val="en-GB"/>
              </w:rPr>
              <w:t xml:space="preserve"> (IRMS)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437" w:rsidRPr="00031922" w:rsidRDefault="003C3437" w:rsidP="001A1FF0">
            <w:pPr>
              <w:pStyle w:val="Heading3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1. Oracle Premier Support for Systems</w:t>
            </w:r>
          </w:p>
          <w:p w:rsidR="003C3437" w:rsidRPr="00031922" w:rsidRDefault="003C3437" w:rsidP="001A1FF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Ponuđač je dužan da obezbijedi održavanje funkcionalnosti serverske infrastrukture proizvođača Oracle, u skladu sa servisnim paketom Oracle Premier Support for Systems, koji uključuje: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Tehnička podrška 24/7 (dostupna 24 časa dnevno, 7 dana u nedjelji)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Ažuriranja softvera (firmver, drajveri i zakrpe)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Ažuriranja operativnog sistema za Oracle servere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Personalizovane alatke i proaktivna podrška putem My Oracle Support portala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Udaljena tehnička podrška putem mreže i telefona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Zamjena, instalacija i konfiguracija neispravnih uređaja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Potvrda o aktivnoj Oracle podršci (support coverage) za svu opremu obuhvaćenu ugovorom</w:t>
            </w:r>
          </w:p>
          <w:p w:rsidR="003C3437" w:rsidRPr="00031922" w:rsidRDefault="003C3437" w:rsidP="001A1FF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Podrška se mora obezbijediti na lokacijama data centara Poreske uprave: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Primarna lokacija: Podgorica</w:t>
            </w:r>
          </w:p>
          <w:p w:rsidR="003C3437" w:rsidRDefault="003C3437" w:rsidP="003C3437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DR (Disaster Recovery) lokacija: Bijelo Polje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</w:p>
          <w:p w:rsidR="003C3437" w:rsidRPr="00031922" w:rsidRDefault="003C3437" w:rsidP="001A1FF0">
            <w:pPr>
              <w:pStyle w:val="Heading3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2. Održavanje sistema za virtuelizaciju</w:t>
            </w:r>
          </w:p>
          <w:p w:rsidR="003C3437" w:rsidRPr="00031922" w:rsidRDefault="003C3437" w:rsidP="001A1FF0">
            <w:pPr>
              <w:pStyle w:val="Heading4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Redovni mjesečni pregled: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Fizička kontrola hardverskih komponenti hipervizorskih servera i storage jedinica (LED indikatori)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Provjera stanja sistema putem SSH/Web konekcije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Detekcija i analiza aktivnih alarma i upozorenja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Praćenje stanja storage domena, koji su lokalni ili eksterni storage resursi prezentovani hipervizorskim serverima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Praćenje virtuelnih mašina, uključujući zauzeće diskova, performanse i dostupnost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Praćenje stanja LUN-ova (logičkih diskova na storage sistemu prezentovanih hipervizorskim hostovima)</w:t>
            </w:r>
          </w:p>
          <w:p w:rsidR="003C3437" w:rsidRPr="00031922" w:rsidRDefault="003C3437" w:rsidP="001A1FF0">
            <w:pPr>
              <w:pStyle w:val="Heading4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Intervencije po zahtjevu Naručioca: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Izmjene sistemskih parametara za virtuelizaciju:</w:t>
            </w:r>
          </w:p>
          <w:p w:rsidR="003C3437" w:rsidRPr="00031922" w:rsidRDefault="003C3437" w:rsidP="003C3437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Mrežna podešavanja hipervizorskih servera</w:t>
            </w:r>
          </w:p>
          <w:p w:rsidR="003C3437" w:rsidRPr="00031922" w:rsidRDefault="003C3437" w:rsidP="003C3437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Kreiranje i izmjena virtuelnih mašina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Otkrivanje i otklanjanje smetnji u funkcionisanju virtuelizacione platforme</w:t>
            </w:r>
          </w:p>
          <w:p w:rsidR="003C3437" w:rsidRDefault="003C3437" w:rsidP="003C3437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Kreiranje novih ili izmjena postojećih LUN-ova i share-ovanih fajl sistema, u skladu sa zahtjevima Naručioca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</w:p>
          <w:p w:rsidR="003C3437" w:rsidRPr="00031922" w:rsidRDefault="003C3437" w:rsidP="001A1FF0">
            <w:pPr>
              <w:pStyle w:val="Heading3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3. Održavanje storage sistema</w:t>
            </w:r>
          </w:p>
          <w:p w:rsidR="003C3437" w:rsidRPr="00031922" w:rsidRDefault="003C3437" w:rsidP="001A1FF0">
            <w:pPr>
              <w:pStyle w:val="Heading4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Redovni mjesečni pregled: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Fizička provjera hardverskih komponenti storage sistema u data centrima (LED indikatori)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Provjera sistema putem SSH/Web konekcije</w:t>
            </w:r>
          </w:p>
          <w:p w:rsidR="003C3437" w:rsidRDefault="003C3437" w:rsidP="003C3437">
            <w:pPr>
              <w:pStyle w:val="NormalWeb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Analiza aktivnih alarma i upozorenja na storage sistemu</w:t>
            </w:r>
          </w:p>
          <w:p w:rsidR="003C3437" w:rsidRPr="006825E9" w:rsidRDefault="003C3437" w:rsidP="003C3437">
            <w:pPr>
              <w:pStyle w:val="NormalWeb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</w:p>
          <w:p w:rsidR="003C3437" w:rsidRPr="00031922" w:rsidRDefault="003C3437" w:rsidP="001A1FF0">
            <w:pPr>
              <w:pStyle w:val="Heading3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lastRenderedPageBreak/>
              <w:t>4. Održavanje sistema za backup podataka</w:t>
            </w:r>
          </w:p>
          <w:p w:rsidR="003C3437" w:rsidRPr="00031922" w:rsidRDefault="003C3437" w:rsidP="001A1FF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Sistem za backup podrazumijeva kreiranje i čuvanje rezervnih (sekundarnih) kopija produkcionih podataka. Sastoji se od sledećih komponenti: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Backup serveri</w:t>
            </w:r>
          </w:p>
          <w:p w:rsidR="003C3437" w:rsidRPr="00031922" w:rsidRDefault="003C3437" w:rsidP="001A1FF0">
            <w:pPr>
              <w:pStyle w:val="Heading4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Redovni mjesečni pregled: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Fizička kontrola stanja backup uređaja (LED indikatori)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Provjera funkcionalnosti putem SSH/Web konekcije</w:t>
            </w:r>
          </w:p>
          <w:p w:rsidR="003C3437" w:rsidRPr="00031922" w:rsidRDefault="003C3437" w:rsidP="001A1FF0">
            <w:pPr>
              <w:pStyle w:val="Heading4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Intervencije po zahtjevu Naručioca: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Kreiranje backup jobova prema zahtjevima korisnika (učestalost, broj verzija, retencija podataka)</w:t>
            </w:r>
          </w:p>
          <w:p w:rsidR="003C3437" w:rsidRPr="00031922" w:rsidRDefault="003C3437" w:rsidP="003C3437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Obnavljanje podataka iz rezervnih kopija – uključujući vraćanje cijelih virtuelnih mašina</w:t>
            </w:r>
          </w:p>
          <w:p w:rsidR="003C3437" w:rsidRDefault="003C3437" w:rsidP="001A1F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  <w:r w:rsidRPr="00031922"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  <w:t>Otklanjanje problema u funkcionisanju backup sistema, uključujući greške u backup jobovima i komunikaciji sa drugim sistemima</w:t>
            </w:r>
          </w:p>
          <w:p w:rsidR="003C3437" w:rsidRDefault="003C3437" w:rsidP="001A1FF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sr-Latn-ME" w:eastAsia="sr-Latn-ME"/>
              </w:rPr>
            </w:pPr>
          </w:p>
          <w:p w:rsidR="003C3437" w:rsidRPr="00EE524C" w:rsidRDefault="003C3437" w:rsidP="001A1FF0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EE524C"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  <w:t xml:space="preserve">Spisak opreme : </w:t>
            </w:r>
          </w:p>
          <w:p w:rsidR="003C3437" w:rsidRPr="00EE524C" w:rsidRDefault="003C3437" w:rsidP="001A1FF0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EE524C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Oracle Server X9-2: model family – </w:t>
            </w:r>
            <w:r w:rsidRPr="00EE524C"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  <w:t>4 kom</w:t>
            </w:r>
          </w:p>
          <w:p w:rsidR="003C3437" w:rsidRPr="00EE524C" w:rsidRDefault="003C3437" w:rsidP="001A1FF0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</w:pPr>
            <w:r w:rsidRPr="00EE524C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X9-2, DB SERVER w/A271 PSU FOR 1/8 RACK (w/1TB,2x DUAL 25GBE) ED X9M-2 – </w:t>
            </w:r>
            <w:r w:rsidRPr="00EE524C"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  <w:t>2 kom</w:t>
            </w:r>
          </w:p>
          <w:p w:rsidR="003C3437" w:rsidRPr="00EE524C" w:rsidRDefault="003C3437" w:rsidP="001A1FF0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EE524C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X9-2L,HC SERVER w/A271 PSU FOR 1/8 RACK (w/PMEM,CX5) EXADATA X9M-2  - </w:t>
            </w:r>
            <w:r w:rsidRPr="00EE524C"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  <w:t>5 kom</w:t>
            </w:r>
          </w:p>
          <w:p w:rsidR="003C3437" w:rsidRPr="00EE524C" w:rsidRDefault="003C3437" w:rsidP="001A1FF0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</w:pPr>
            <w:r w:rsidRPr="00EE524C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>SWITCH,CISCO NEXUS 9348,2PSU,3FAN – 2 kom</w:t>
            </w:r>
          </w:p>
          <w:p w:rsidR="003C3437" w:rsidRPr="00EE524C" w:rsidRDefault="003C3437" w:rsidP="001A1FF0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EE524C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SWITCH,CISCO NEXUS 9336C,ROCE,2PSU,3FAN – </w:t>
            </w:r>
            <w:r w:rsidRPr="00EE524C"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  <w:t>1 kom</w:t>
            </w:r>
          </w:p>
          <w:p w:rsidR="003C3437" w:rsidRPr="00EE524C" w:rsidRDefault="003C3437" w:rsidP="001A1FF0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</w:pPr>
            <w:r w:rsidRPr="00EE524C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Oracle Storage Drive Enclosure DE3-24C, for field installation: model family – </w:t>
            </w:r>
            <w:r w:rsidRPr="00EE524C"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  <w:t>2 kom</w:t>
            </w:r>
          </w:p>
          <w:p w:rsidR="003C3437" w:rsidRPr="00EE524C" w:rsidRDefault="003C3437" w:rsidP="001A1FF0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EE524C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Exadata Database Machine X9M-2 High Capacity (HC) Eighth Rack with 1 TB memory and 2 dual 25 G network cards (for factory installation) – </w:t>
            </w:r>
            <w:r w:rsidRPr="00EE524C"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  <w:t>1 kom</w:t>
            </w:r>
          </w:p>
          <w:p w:rsidR="003C3437" w:rsidRPr="00EE524C" w:rsidRDefault="003C3437" w:rsidP="001A1FF0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EE524C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Exadata Storage Server X9M-2 Eighth Rack High Capacity (HC) with 768 GB persistent memory with rail kit (for field installation) -  </w:t>
            </w:r>
            <w:r w:rsidRPr="00EE524C"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  <w:t>1 kom</w:t>
            </w:r>
          </w:p>
          <w:p w:rsidR="003C3437" w:rsidRPr="00EE524C" w:rsidRDefault="003C3437" w:rsidP="001A1FF0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</w:pPr>
            <w:r w:rsidRPr="00EE524C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PTO, SWITCH, CISCO NEXUS 9336C, ZS7-2 RACK SYSTEM – </w:t>
            </w:r>
            <w:r w:rsidRPr="00EE524C"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  <w:t>4 kom</w:t>
            </w:r>
          </w:p>
          <w:p w:rsidR="003C3437" w:rsidRPr="00EE524C" w:rsidRDefault="003C3437" w:rsidP="001A1FF0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</w:pPr>
            <w:r w:rsidRPr="00EE524C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Copper splitter cable assembly: 5 meters, QSFP28 to 4 SFP28 - </w:t>
            </w:r>
            <w:r w:rsidRPr="00EE524C"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  <w:t>24 kom</w:t>
            </w:r>
            <w:r w:rsidRPr="00EE524C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 </w:t>
            </w:r>
          </w:p>
          <w:p w:rsidR="003C3437" w:rsidRPr="00EE524C" w:rsidRDefault="003C3437" w:rsidP="001A1FF0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</w:pPr>
            <w:r w:rsidRPr="00EE524C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Optical splitter cable assembly: 20 meters, MT ferrule terminated, 12-fiber to 4x2-fiber, multimode, MPO to 4 LC connectors, extended breakout, 50/125 diameter, OM4, LSZH, riser - </w:t>
            </w:r>
            <w:r w:rsidRPr="00EE524C"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  <w:t>8 kom</w:t>
            </w:r>
          </w:p>
          <w:p w:rsidR="003C3437" w:rsidRPr="00EE524C" w:rsidRDefault="003C3437" w:rsidP="001A1FF0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</w:pPr>
            <w:r w:rsidRPr="00EE524C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QSFP parallel fiber optics short wave transceiver - </w:t>
            </w:r>
            <w:r w:rsidRPr="00EE524C"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  <w:t>8 kom</w:t>
            </w:r>
          </w:p>
          <w:p w:rsidR="003C3437" w:rsidRPr="00EE524C" w:rsidRDefault="003C3437" w:rsidP="001A1FF0">
            <w:pPr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</w:pPr>
            <w:r w:rsidRPr="00EE524C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Exadata Storage Server Software - Disk Drive Perpetual - </w:t>
            </w:r>
            <w:r w:rsidRPr="00EE524C">
              <w:rPr>
                <w:rFonts w:ascii="Arial" w:hAnsi="Arial" w:cs="Arial"/>
                <w:b/>
                <w:color w:val="000000"/>
                <w:sz w:val="20"/>
                <w:szCs w:val="20"/>
                <w:lang w:val="sr-Latn-ME"/>
              </w:rPr>
              <w:t>30 kom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3437" w:rsidRPr="00147211" w:rsidRDefault="003C3437" w:rsidP="001A1FF0">
            <w:pPr>
              <w:spacing w:after="0" w:line="240" w:lineRule="auto"/>
              <w:rPr>
                <w:rFonts w:eastAsia="Times New Roman" w:cs="Arial"/>
                <w:color w:val="00B05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B050"/>
                <w:szCs w:val="24"/>
                <w:lang w:val="en-US"/>
              </w:rPr>
              <w:lastRenderedPageBreak/>
              <w:t> </w:t>
            </w:r>
            <w:proofErr w:type="spellStart"/>
            <w:r w:rsidRPr="00147211">
              <w:rPr>
                <w:rFonts w:eastAsia="Times New Roman" w:cs="Arial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C3437" w:rsidRPr="00147211" w:rsidRDefault="003C3437" w:rsidP="001A1FF0">
            <w:pPr>
              <w:spacing w:after="0" w:line="240" w:lineRule="auto"/>
              <w:jc w:val="center"/>
              <w:rPr>
                <w:rFonts w:eastAsia="Times New Roman" w:cs="Arial"/>
                <w:color w:val="00B050"/>
                <w:szCs w:val="24"/>
                <w:lang w:val="en-US"/>
              </w:rPr>
            </w:pPr>
            <w:r w:rsidRPr="00147211">
              <w:rPr>
                <w:rFonts w:eastAsia="Times New Roman" w:cs="Arial"/>
                <w:szCs w:val="24"/>
                <w:lang w:val="en-US"/>
              </w:rPr>
              <w:t>12</w:t>
            </w:r>
          </w:p>
        </w:tc>
      </w:tr>
    </w:tbl>
    <w:p w:rsidR="00147211" w:rsidRDefault="00147211" w:rsidP="00147211">
      <w:pPr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147211" w:rsidRDefault="00147211" w:rsidP="00147211">
      <w:pPr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147211" w:rsidRDefault="00147211" w:rsidP="00147211">
      <w:pPr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147211" w:rsidRDefault="00147211" w:rsidP="00147211">
      <w:pPr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5F09E6" w:rsidRDefault="005F09E6" w:rsidP="00BC6A22">
      <w:pPr>
        <w:spacing w:after="0" w:line="240" w:lineRule="auto"/>
        <w:rPr>
          <w:rFonts w:ascii="Arial" w:eastAsia="Calibri" w:hAnsi="Arial" w:cs="Arial"/>
          <w:color w:val="000000"/>
          <w:lang w:val="sr-Latn-ME"/>
        </w:rPr>
      </w:pPr>
    </w:p>
    <w:p w:rsidR="000155C6" w:rsidRDefault="000155C6" w:rsidP="00AE7C81">
      <w:pPr>
        <w:spacing w:after="0"/>
        <w:rPr>
          <w:b/>
          <w:bCs/>
        </w:rPr>
      </w:pPr>
    </w:p>
    <w:p w:rsidR="00F7077F" w:rsidRDefault="00F7077F" w:rsidP="00AE7C81">
      <w:pPr>
        <w:spacing w:after="0"/>
        <w:rPr>
          <w:b/>
          <w:bCs/>
        </w:rPr>
      </w:pPr>
    </w:p>
    <w:p w:rsidR="00257730" w:rsidRDefault="00257730" w:rsidP="00147211">
      <w:pPr>
        <w:spacing w:after="0" w:line="240" w:lineRule="auto"/>
        <w:rPr>
          <w:b/>
          <w:bCs/>
        </w:rPr>
      </w:pPr>
    </w:p>
    <w:p w:rsidR="00257730" w:rsidRDefault="00257730" w:rsidP="00147211">
      <w:pPr>
        <w:spacing w:after="0" w:line="240" w:lineRule="auto"/>
        <w:rPr>
          <w:b/>
          <w:bCs/>
        </w:rPr>
      </w:pPr>
    </w:p>
    <w:p w:rsidR="00257730" w:rsidRDefault="00257730" w:rsidP="00147211">
      <w:pPr>
        <w:spacing w:after="0" w:line="240" w:lineRule="auto"/>
        <w:rPr>
          <w:b/>
          <w:bCs/>
        </w:rPr>
      </w:pPr>
    </w:p>
    <w:p w:rsidR="00257730" w:rsidRDefault="00257730" w:rsidP="00147211">
      <w:pPr>
        <w:spacing w:after="0" w:line="240" w:lineRule="auto"/>
        <w:rPr>
          <w:b/>
          <w:bCs/>
        </w:rPr>
      </w:pPr>
    </w:p>
    <w:p w:rsidR="00257730" w:rsidRDefault="00257730" w:rsidP="00147211">
      <w:pPr>
        <w:spacing w:after="0" w:line="240" w:lineRule="auto"/>
        <w:rPr>
          <w:b/>
          <w:bCs/>
        </w:rPr>
      </w:pPr>
    </w:p>
    <w:p w:rsidR="00AE7C81" w:rsidRPr="002462D1" w:rsidRDefault="00AE7C81" w:rsidP="00147211">
      <w:p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797457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3220E" w:rsidRPr="0073220E" w:rsidRDefault="0073220E" w:rsidP="0073220E">
      <w:pPr>
        <w:rPr>
          <w:rFonts w:ascii="Calibri" w:eastAsia="Calibri" w:hAnsi="Calibri"/>
          <w:color w:val="000000"/>
          <w:lang w:val="sr-Latn-ME"/>
        </w:rPr>
      </w:pPr>
      <w:r w:rsidRPr="0073220E">
        <w:rPr>
          <w:rFonts w:ascii="Calibri" w:eastAsia="Calibri" w:hAnsi="Calibri"/>
          <w:color w:val="000000"/>
          <w:lang w:val="sr-Latn-ME"/>
        </w:rPr>
        <w:t>U postupku jednostavne nabavke može da učestvuje samo privredni subjekat koji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odnosu. Ispunjenost navedenog uslova dokazuje se na osnovu uvjerenja ili potvrde nadležnog organa izdatog na osnovu kaznene evidencije, u skladu sa propisima države u kojoj privredni subjekat ima sjedište, odnosno u kojoj ovlašćeno lice tog privrednog subjekta ima prebivalište.</w:t>
      </w:r>
      <w:r w:rsidRPr="0073220E">
        <w:rPr>
          <w:rFonts w:ascii="Calibri" w:eastAsia="Calibri" w:hAnsi="Calibri"/>
          <w:color w:val="000000"/>
          <w:lang w:val="sr-Latn-ME"/>
        </w:rPr>
        <w:tab/>
        <w:t>Obavezni uslovi</w:t>
      </w:r>
    </w:p>
    <w:p w:rsidR="0073220E" w:rsidRPr="0073220E" w:rsidRDefault="0073220E" w:rsidP="0073220E">
      <w:pPr>
        <w:rPr>
          <w:rFonts w:ascii="Calibri" w:eastAsia="Calibri" w:hAnsi="Calibri"/>
          <w:color w:val="000000"/>
          <w:lang w:val="sr-Latn-ME"/>
        </w:rPr>
      </w:pPr>
      <w:r w:rsidRPr="0073220E">
        <w:rPr>
          <w:rFonts w:ascii="Calibri" w:eastAsia="Calibri" w:hAnsi="Calibri"/>
          <w:color w:val="000000"/>
          <w:lang w:val="sr-Latn-ME"/>
        </w:rPr>
        <w:t>U postupku jednostavne nabavke može da učestvuje samo privredni subjekat koji je izmirio sve dospjele obaveze po osnovu poreza i doprinosa za penzijsko i zdravstveno osiguranje. Ispunjenost navedenog uslova dokazuje se na osnovu uvjerenja ili potvrde organa uprave nadležnog za poslove naplate poreza, odnosno nadležnog organa države u kojoj privredni subjekat ima sjedište.</w:t>
      </w:r>
      <w:r w:rsidRPr="0073220E">
        <w:rPr>
          <w:rFonts w:ascii="Calibri" w:eastAsia="Calibri" w:hAnsi="Calibri"/>
          <w:color w:val="000000"/>
          <w:lang w:val="sr-Latn-ME"/>
        </w:rPr>
        <w:tab/>
        <w:t>Obavezni uslovi</w:t>
      </w:r>
    </w:p>
    <w:p w:rsidR="0073220E" w:rsidRPr="0073220E" w:rsidRDefault="0073220E" w:rsidP="0073220E">
      <w:pPr>
        <w:rPr>
          <w:rFonts w:ascii="Calibri" w:eastAsia="Calibri" w:hAnsi="Calibri"/>
          <w:color w:val="000000"/>
          <w:lang w:val="sr-Latn-ME"/>
        </w:rPr>
      </w:pPr>
      <w:r w:rsidRPr="0073220E">
        <w:rPr>
          <w:rFonts w:ascii="Calibri" w:eastAsia="Calibri" w:hAnsi="Calibri"/>
          <w:color w:val="000000"/>
          <w:lang w:val="sr-Latn-ME"/>
        </w:rPr>
        <w:t>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registru, sa podacima o ovlašćenom licu privrednog subjekta</w:t>
      </w:r>
      <w:r w:rsidRPr="0073220E">
        <w:rPr>
          <w:rFonts w:ascii="Calibri" w:eastAsia="Calibri" w:hAnsi="Calibri"/>
          <w:color w:val="000000"/>
          <w:lang w:val="sr-Latn-ME"/>
        </w:rPr>
        <w:tab/>
        <w:t>Uslovi za obavljanje djelatnosti</w:t>
      </w:r>
    </w:p>
    <w:p w:rsidR="0073220E" w:rsidRPr="0073220E" w:rsidRDefault="0073220E" w:rsidP="0073220E">
      <w:pPr>
        <w:rPr>
          <w:rFonts w:ascii="Calibri" w:eastAsia="Calibri" w:hAnsi="Calibri"/>
          <w:color w:val="000000"/>
          <w:lang w:val="sr-Latn-ME"/>
        </w:rPr>
      </w:pPr>
      <w:r w:rsidRPr="0073220E">
        <w:rPr>
          <w:rFonts w:ascii="Calibri" w:eastAsia="Calibri" w:hAnsi="Calibri"/>
          <w:color w:val="000000"/>
          <w:lang w:val="sr-Latn-ME"/>
        </w:rPr>
        <w:t>Izjava privrednog subjekta</w:t>
      </w:r>
      <w:r w:rsidRPr="0073220E">
        <w:rPr>
          <w:rFonts w:ascii="Calibri" w:eastAsia="Calibri" w:hAnsi="Calibri"/>
          <w:color w:val="000000"/>
          <w:lang w:val="sr-Latn-ME"/>
        </w:rPr>
        <w:tab/>
        <w:t>ESPD</w:t>
      </w:r>
    </w:p>
    <w:p w:rsidR="0073220E" w:rsidRPr="0073220E" w:rsidRDefault="0073220E" w:rsidP="0073220E">
      <w:pPr>
        <w:rPr>
          <w:rFonts w:ascii="Calibri" w:eastAsia="Calibri" w:hAnsi="Calibri"/>
          <w:color w:val="000000"/>
          <w:lang w:val="sr-Latn-ME"/>
        </w:rPr>
      </w:pPr>
      <w:r w:rsidRPr="0073220E">
        <w:rPr>
          <w:rFonts w:ascii="Calibri" w:eastAsia="Calibri" w:hAnsi="Calibri"/>
          <w:color w:val="000000"/>
          <w:lang w:val="sr-Latn-ME"/>
        </w:rPr>
        <w:t>Ponuđač je dužan dostaviti bezuslovnu i na prvi poziv naplativu garanciju ponude u iznosu od 2 % procijenjene vrijednosti javne nabavke, kao garanciju ostajanja u obavezi prema ponudi u periodu važenja ponude i osam dana nakon isteka važenja ponude.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ponuda.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  <w:r w:rsidRPr="0073220E">
        <w:rPr>
          <w:rFonts w:ascii="Calibri" w:eastAsia="Calibri" w:hAnsi="Calibri"/>
          <w:color w:val="000000"/>
          <w:lang w:val="sr-Latn-ME"/>
        </w:rPr>
        <w:tab/>
        <w:t>Garancija ponude</w:t>
      </w:r>
    </w:p>
    <w:p w:rsidR="0073220E" w:rsidRPr="0073220E" w:rsidRDefault="0073220E" w:rsidP="0073220E">
      <w:pPr>
        <w:rPr>
          <w:rFonts w:ascii="Calibri" w:eastAsia="Calibri" w:hAnsi="Calibri"/>
          <w:color w:val="000000"/>
          <w:lang w:val="sr-Latn-ME"/>
        </w:rPr>
      </w:pPr>
      <w:r w:rsidRPr="0073220E">
        <w:rPr>
          <w:rFonts w:ascii="Calibri" w:eastAsia="Calibri" w:hAnsi="Calibri"/>
          <w:color w:val="000000"/>
          <w:lang w:val="sr-Latn-ME"/>
        </w:rPr>
        <w:t>Rok važenja ponude je 60 dana od dana otvaranja ponuda.</w:t>
      </w:r>
      <w:r w:rsidRPr="0073220E">
        <w:rPr>
          <w:rFonts w:ascii="Calibri" w:eastAsia="Calibri" w:hAnsi="Calibri"/>
          <w:color w:val="000000"/>
          <w:lang w:val="sr-Latn-ME"/>
        </w:rPr>
        <w:tab/>
        <w:t>Rok važenja ponude</w:t>
      </w:r>
    </w:p>
    <w:p w:rsidR="0073220E" w:rsidRPr="0073220E" w:rsidRDefault="0073220E" w:rsidP="0073220E">
      <w:pPr>
        <w:rPr>
          <w:rFonts w:ascii="Calibri" w:eastAsia="Calibri" w:hAnsi="Calibri"/>
          <w:color w:val="000000"/>
          <w:lang w:val="sr-Latn-ME"/>
        </w:rPr>
      </w:pPr>
      <w:r w:rsidRPr="0073220E">
        <w:rPr>
          <w:rFonts w:ascii="Calibri" w:eastAsia="Calibri" w:hAnsi="Calibri"/>
          <w:color w:val="000000"/>
          <w:lang w:val="sr-Latn-ME"/>
        </w:rPr>
        <w:t>IRMS sistem Poreske uprave definisan je kao kritičan sistem sa obavezom visoke dostupnosti HA i nivoa dostupnosti usluge SLA 99,5 % (maksimalna dozvoljena nedostupnost usluge na nivou mjeseca je 3h 37m 21s odnosno maksimalna dozvoljena nedostupnost usluge na nivou godine je 1 dan 19h 49 m 44s). U skladu sa navedenim obavezama, ponuđač je dužan dostaviti sljedeće dokaze kojim se obezbjeđuje adekvatna tehnička podrška. Ponuđač je dužan da dostavi dokaz od strane proizvođača , distributera, zastupnika ili predstavnika proizvođača Oracle koji je predmet održavanja da je Field Delivery Partner koji može pružati tehničku podršku na teritoriji Crne Gore.</w:t>
      </w:r>
      <w:r w:rsidRPr="0073220E">
        <w:rPr>
          <w:rFonts w:ascii="Calibri" w:eastAsia="Calibri" w:hAnsi="Calibri"/>
          <w:color w:val="000000"/>
          <w:lang w:val="sr-Latn-ME"/>
        </w:rPr>
        <w:tab/>
        <w:t>Drugi uslovi</w:t>
      </w:r>
    </w:p>
    <w:p w:rsidR="0073220E" w:rsidRPr="0073220E" w:rsidRDefault="0073220E" w:rsidP="0073220E">
      <w:pPr>
        <w:rPr>
          <w:rFonts w:ascii="Calibri" w:eastAsia="Calibri" w:hAnsi="Calibri"/>
          <w:color w:val="000000"/>
          <w:lang w:val="sr-Latn-ME"/>
        </w:rPr>
      </w:pPr>
      <w:r w:rsidRPr="0073220E">
        <w:rPr>
          <w:rFonts w:ascii="Calibri" w:eastAsia="Calibri" w:hAnsi="Calibri"/>
          <w:color w:val="000000"/>
          <w:lang w:val="sr-Latn-ME"/>
        </w:rPr>
        <w:lastRenderedPageBreak/>
        <w:t>Rok izvršenja: Rok izvršenja ugovora je 12 mjeseci od dana zaključivanja ugovora</w:t>
      </w:r>
      <w:r w:rsidRPr="0073220E">
        <w:rPr>
          <w:rFonts w:ascii="Calibri" w:eastAsia="Calibri" w:hAnsi="Calibri"/>
          <w:color w:val="000000"/>
          <w:lang w:val="sr-Latn-ME"/>
        </w:rPr>
        <w:tab/>
        <w:t>Rok izvršenja ugovora</w:t>
      </w:r>
    </w:p>
    <w:p w:rsidR="0073220E" w:rsidRPr="0073220E" w:rsidRDefault="0073220E" w:rsidP="0073220E">
      <w:pPr>
        <w:rPr>
          <w:rFonts w:ascii="Calibri" w:eastAsia="Calibri" w:hAnsi="Calibri"/>
          <w:color w:val="000000"/>
          <w:lang w:val="sr-Latn-ME"/>
        </w:rPr>
      </w:pPr>
      <w:r w:rsidRPr="0073220E">
        <w:rPr>
          <w:rFonts w:ascii="Calibri" w:eastAsia="Calibri" w:hAnsi="Calibri"/>
          <w:color w:val="000000"/>
          <w:lang w:val="sr-Latn-ME"/>
        </w:rPr>
        <w:t>Mjesto izvršenja ugovora: PORESKA UPRAVA CRNE GORE (Podgorica i Bijelo Polje)</w:t>
      </w:r>
      <w:r w:rsidRPr="0073220E">
        <w:rPr>
          <w:rFonts w:ascii="Calibri" w:eastAsia="Calibri" w:hAnsi="Calibri"/>
          <w:color w:val="000000"/>
          <w:lang w:val="sr-Latn-ME"/>
        </w:rPr>
        <w:tab/>
        <w:t>Mjesto izvršenja ugovora</w:t>
      </w:r>
    </w:p>
    <w:p w:rsidR="0073220E" w:rsidRPr="0073220E" w:rsidRDefault="0073220E" w:rsidP="0073220E">
      <w:pPr>
        <w:rPr>
          <w:rFonts w:ascii="Calibri" w:eastAsia="Calibri" w:hAnsi="Calibri"/>
          <w:color w:val="000000"/>
          <w:lang w:val="sr-Latn-ME"/>
        </w:rPr>
      </w:pPr>
      <w:r w:rsidRPr="0073220E">
        <w:rPr>
          <w:rFonts w:ascii="Calibri" w:eastAsia="Calibri" w:hAnsi="Calibri"/>
          <w:color w:val="000000"/>
          <w:lang w:val="sr-Latn-ME"/>
        </w:rPr>
        <w:t>Ponuđač je dužan da Naručiocu dostavlja detaljan Mjesečni izvještaj o urađenim kontrolama i svim aktivnostima navedenim u specifikaciji</w:t>
      </w:r>
      <w:r w:rsidRPr="0073220E">
        <w:rPr>
          <w:rFonts w:ascii="Calibri" w:eastAsia="Calibri" w:hAnsi="Calibri"/>
          <w:color w:val="000000"/>
          <w:lang w:val="sr-Latn-ME"/>
        </w:rPr>
        <w:tab/>
        <w:t>Drugi uslovi</w:t>
      </w:r>
    </w:p>
    <w:p w:rsidR="0073220E" w:rsidRPr="0073220E" w:rsidRDefault="0073220E" w:rsidP="0073220E">
      <w:pPr>
        <w:rPr>
          <w:rFonts w:ascii="Calibri" w:eastAsia="Calibri" w:hAnsi="Calibri"/>
          <w:color w:val="000000"/>
          <w:lang w:val="sr-Latn-ME"/>
        </w:rPr>
      </w:pPr>
      <w:r w:rsidRPr="0073220E">
        <w:rPr>
          <w:rFonts w:ascii="Calibri" w:eastAsia="Calibri" w:hAnsi="Calibri"/>
          <w:color w:val="000000"/>
          <w:lang w:val="sr-Latn-ME"/>
        </w:rPr>
        <w:t>Rok plaćanja: 30 dana od dana ispostavljanja fakture</w:t>
      </w:r>
      <w:r w:rsidRPr="0073220E">
        <w:rPr>
          <w:rFonts w:ascii="Calibri" w:eastAsia="Calibri" w:hAnsi="Calibri"/>
          <w:color w:val="000000"/>
          <w:lang w:val="sr-Latn-ME"/>
        </w:rPr>
        <w:tab/>
        <w:t>Rok plaćanja</w:t>
      </w:r>
    </w:p>
    <w:p w:rsidR="0073220E" w:rsidRPr="002462D1" w:rsidRDefault="0073220E" w:rsidP="0073220E">
      <w:pPr>
        <w:rPr>
          <w:rFonts w:ascii="Calibri" w:eastAsia="Calibri" w:hAnsi="Calibri"/>
          <w:color w:val="000000"/>
          <w:lang w:val="sr-Latn-ME"/>
        </w:rPr>
      </w:pPr>
      <w:r w:rsidRPr="0073220E">
        <w:rPr>
          <w:rFonts w:ascii="Calibri" w:eastAsia="Calibri" w:hAnsi="Calibri"/>
          <w:color w:val="000000"/>
          <w:lang w:val="sr-Latn-ME"/>
        </w:rPr>
        <w:t>Način plaćanja: Virmanski</w:t>
      </w:r>
      <w:r w:rsidRPr="0073220E">
        <w:rPr>
          <w:rFonts w:ascii="Calibri" w:eastAsia="Calibri" w:hAnsi="Calibri"/>
          <w:color w:val="000000"/>
          <w:lang w:val="sr-Latn-ME"/>
        </w:rPr>
        <w:tab/>
        <w:t>Način plaćanja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lang w:val="sr-Latn-ME"/>
        </w:rPr>
        <w:t>:</w:t>
      </w:r>
    </w:p>
    <w:p w:rsidR="00797457" w:rsidRPr="00EC6D94" w:rsidRDefault="006B05AE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797457" w:rsidRPr="002462D1">
        <w:rPr>
          <w:rFonts w:ascii="Arial" w:eastAsia="Calibri" w:hAnsi="Arial" w:cs="Arial"/>
          <w:color w:val="000000"/>
          <w:lang w:val="sr-Latn-ME"/>
        </w:rPr>
        <w:t xml:space="preserve"> </w:t>
      </w:r>
      <w:r w:rsidR="00544D12">
        <w:rPr>
          <w:rFonts w:ascii="Arial" w:eastAsia="Calibri" w:hAnsi="Arial" w:cs="Arial"/>
          <w:color w:val="000000"/>
          <w:lang w:val="sr-Latn-ME"/>
        </w:rPr>
        <w:t>kao cjeline</w:t>
      </w:r>
      <w:r w:rsidR="00797457" w:rsidRPr="002462D1">
        <w:rPr>
          <w:rFonts w:ascii="Arial" w:eastAsia="Calibri" w:hAnsi="Arial" w:cs="Arial"/>
          <w:color w:val="000000"/>
          <w:lang w:val="sr-Latn-ME"/>
        </w:rPr>
        <w:t xml:space="preserve"> je</w:t>
      </w:r>
      <w:r w:rsidR="00544D12">
        <w:rPr>
          <w:rFonts w:ascii="Arial" w:eastAsia="Calibri" w:hAnsi="Arial" w:cs="Arial"/>
          <w:color w:val="000000"/>
          <w:lang w:val="sr-Latn-ME"/>
        </w:rPr>
        <w:t xml:space="preserve"> </w:t>
      </w:r>
      <w:r w:rsidR="00EC6D94">
        <w:rPr>
          <w:rFonts w:ascii="Arial" w:eastAsia="Calibri" w:hAnsi="Arial" w:cs="Arial"/>
          <w:color w:val="000000"/>
          <w:lang w:val="sr-Latn-ME"/>
        </w:rPr>
        <w:t>149.999,00 €;</w:t>
      </w:r>
    </w:p>
    <w:p w:rsidR="00797457" w:rsidRPr="002462D1" w:rsidRDefault="00797457" w:rsidP="007974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AA77E3" w:rsidRPr="00AA77E3" w:rsidRDefault="00292371" w:rsidP="00AA77E3">
      <w:pPr>
        <w:jc w:val="both"/>
        <w:rPr>
          <w:rFonts w:ascii="Arial" w:hAnsi="Arial" w:cs="Arial"/>
          <w:color w:val="000000"/>
        </w:rPr>
      </w:pPr>
      <w:r w:rsidRPr="00292371">
        <w:rPr>
          <w:rFonts w:ascii="Arial" w:hAnsi="Arial" w:cs="Arial"/>
          <w:color w:val="000000"/>
          <w:lang w:val="sr-Latn-ME"/>
        </w:rPr>
        <w:t>Predmet nabavke predstavlja jedinstvenu cjelinu, zato nije podijeljen po partijama</w:t>
      </w:r>
      <w:r w:rsidR="00797457" w:rsidRPr="002462D1">
        <w:rPr>
          <w:rFonts w:ascii="Arial" w:hAnsi="Arial" w:cs="Arial"/>
          <w:color w:val="000000"/>
          <w:lang w:val="sr-Latn-ME"/>
        </w:rPr>
        <w:t>.</w:t>
      </w:r>
      <w:r w:rsidR="00AA77E3">
        <w:rPr>
          <w:rFonts w:ascii="Arial" w:hAnsi="Arial" w:cs="Arial"/>
          <w:color w:val="000000"/>
          <w:lang w:val="sr-Latn-ME"/>
        </w:rPr>
        <w:t xml:space="preserve"> </w:t>
      </w:r>
      <w:r w:rsidR="00AA77E3" w:rsidRPr="00AA77E3">
        <w:rPr>
          <w:rFonts w:ascii="Arial" w:hAnsi="Arial" w:cs="Arial"/>
          <w:color w:val="000000"/>
        </w:rPr>
        <w:t>Ova nabavka obuhvata opremu i softverske licence koje zajedno čine jedinstven funkcionalni sistem. Nabavka u odvojenim postupcima bi dovela do tehničke nekompatibilnosti i nemogućnosti integrisanog rada, kao i do poteškoća u održavanju i garanciji.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405B75">
        <w:rPr>
          <w:rFonts w:ascii="Arial" w:hAnsi="Arial" w:cs="Arial"/>
          <w:color w:val="000000"/>
          <w:lang w:val="sr-Latn-ME"/>
        </w:rPr>
        <w:t xml:space="preserve">   </w:t>
      </w: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AE7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387EE0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387EE0" w:rsidRPr="002462D1" w:rsidRDefault="00387EE0" w:rsidP="00387EE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Nema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387EE0" w:rsidRPr="002462D1" w:rsidRDefault="00387EE0" w:rsidP="00387EE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797457" w:rsidRPr="002462D1" w:rsidRDefault="00797457" w:rsidP="00797457">
      <w:pPr>
        <w:jc w:val="both"/>
        <w:rPr>
          <w:rFonts w:ascii="Arial" w:hAnsi="Arial" w:cs="Arial"/>
          <w:color w:val="FF0000"/>
          <w:lang w:val="sr-Latn-ME"/>
        </w:rPr>
      </w:pPr>
    </w:p>
    <w:p w:rsidR="00387EE0" w:rsidRPr="002462D1" w:rsidRDefault="00387EE0" w:rsidP="00387EE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97457" w:rsidRPr="002462D1" w:rsidRDefault="00797457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797457" w:rsidRPr="002462D1" w:rsidRDefault="00797457" w:rsidP="0079745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387EE0" w:rsidRPr="002462D1" w:rsidRDefault="00387EE0" w:rsidP="00387EE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797457" w:rsidRPr="002462D1" w:rsidRDefault="00797457" w:rsidP="0079745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97457" w:rsidRPr="002462D1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797457" w:rsidRPr="002462D1" w:rsidRDefault="006B05AE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97457" w:rsidRPr="002462D1">
        <w:rPr>
          <w:rFonts w:ascii="Arial" w:hAnsi="Arial" w:cs="Arial"/>
          <w:color w:val="000000"/>
          <w:lang w:val="sr-Latn-ME"/>
        </w:rPr>
        <w:t xml:space="preserve"> </w:t>
      </w:r>
      <w:r w:rsidR="008C4E80" w:rsidRPr="008C4E80">
        <w:rPr>
          <w:rFonts w:ascii="Arial" w:hAnsi="Arial" w:cs="Arial"/>
          <w:lang w:val="sr-Latn-ME"/>
        </w:rPr>
        <w:t>garanciju za dobro izvršenje ugovora, za slučaj povrede ugovorenih obaveza u iznosu od 10% od vrijednosti ugovora, sa rokom važenja 30 (trideset) dana dužim od roka važenja ugovora i koju Naručilac može aktivirati u svakom momentu kada nastupi neki od razloga za raskid Ugovora.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:rsidR="00797457" w:rsidRPr="002462D1" w:rsidRDefault="00D77101" w:rsidP="00797457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97457" w:rsidRPr="002462D1">
        <w:rPr>
          <w:rFonts w:ascii="Arial" w:hAnsi="Arial" w:cs="Arial"/>
          <w:color w:val="000000"/>
          <w:lang w:val="sr-Latn-ME"/>
        </w:rPr>
        <w:t xml:space="preserve"> </w:t>
      </w:r>
      <w:r w:rsidR="00797457" w:rsidRPr="002462D1">
        <w:rPr>
          <w:rFonts w:ascii="Arial" w:hAnsi="Arial" w:cs="Arial"/>
          <w:lang w:val="sr-Latn-ME"/>
        </w:rPr>
        <w:t xml:space="preserve">odnos cijene i kvaliteta </w:t>
      </w:r>
    </w:p>
    <w:p w:rsidR="00387EE0" w:rsidRPr="00387EE0" w:rsidRDefault="00387EE0" w:rsidP="00387EE0">
      <w:pPr>
        <w:rPr>
          <w:rFonts w:ascii="Arial" w:hAnsi="Arial" w:cs="Arial"/>
          <w:lang w:val="sr-Latn-ME"/>
        </w:rPr>
      </w:pPr>
      <w:r w:rsidRPr="00387EE0">
        <w:rPr>
          <w:rFonts w:ascii="Arial" w:hAnsi="Arial" w:cs="Arial"/>
          <w:lang w:val="sr-Latn-ME"/>
        </w:rPr>
        <w:t>Kriterijum cijena vrednovaće se na sljedeći način:</w:t>
      </w:r>
    </w:p>
    <w:p w:rsidR="00387EE0" w:rsidRPr="006B05AE" w:rsidRDefault="00387EE0" w:rsidP="006B05AE">
      <w:pPr>
        <w:pStyle w:val="ListParagraph"/>
        <w:numPr>
          <w:ilvl w:val="0"/>
          <w:numId w:val="11"/>
        </w:numPr>
        <w:rPr>
          <w:rFonts w:ascii="Arial" w:hAnsi="Arial" w:cs="Arial"/>
          <w:lang w:val="sr-Latn-ME"/>
        </w:rPr>
      </w:pPr>
      <w:r w:rsidRPr="006B05AE">
        <w:rPr>
          <w:rFonts w:ascii="Arial" w:hAnsi="Arial" w:cs="Arial"/>
          <w:lang w:val="sr-Latn-ME"/>
        </w:rPr>
        <w:t>Najniže ponuđenoj cijeni (Cmin) dodje</w:t>
      </w:r>
      <w:r w:rsidR="006B05AE" w:rsidRPr="006B05AE">
        <w:rPr>
          <w:rFonts w:ascii="Arial" w:hAnsi="Arial" w:cs="Arial"/>
          <w:lang w:val="sr-Latn-ME"/>
        </w:rPr>
        <w:t>ljuje se maksimalan broj bodova 70</w:t>
      </w:r>
      <w:r w:rsidRPr="006B05AE">
        <w:rPr>
          <w:rFonts w:ascii="Arial" w:hAnsi="Arial" w:cs="Arial"/>
          <w:lang w:val="sr-Latn-ME"/>
        </w:rPr>
        <w:t>.</w:t>
      </w:r>
    </w:p>
    <w:p w:rsidR="00387EE0" w:rsidRPr="00387EE0" w:rsidRDefault="00387EE0" w:rsidP="00387EE0">
      <w:pPr>
        <w:rPr>
          <w:rFonts w:ascii="Arial" w:hAnsi="Arial" w:cs="Arial"/>
          <w:lang w:val="sr-Latn-ME"/>
        </w:rPr>
      </w:pPr>
      <w:r w:rsidRPr="00387EE0">
        <w:rPr>
          <w:rFonts w:ascii="Arial" w:hAnsi="Arial" w:cs="Arial"/>
          <w:lang w:val="sr-Latn-ME"/>
        </w:rPr>
        <w:t>Vrednovanje ponuda po kriterijumu cijena vrši se u odnosu na najniže ponuđenu cijenu, po formuli:</w:t>
      </w:r>
    </w:p>
    <w:p w:rsidR="00387EE0" w:rsidRPr="00387EE0" w:rsidRDefault="00387EE0" w:rsidP="00387EE0">
      <w:pPr>
        <w:rPr>
          <w:rFonts w:ascii="Arial" w:hAnsi="Arial" w:cs="Arial"/>
          <w:lang w:val="sr-Latn-ME"/>
        </w:rPr>
      </w:pPr>
      <w:r w:rsidRPr="00387EE0">
        <w:rPr>
          <w:rFonts w:ascii="Arial" w:hAnsi="Arial" w:cs="Arial"/>
          <w:lang w:val="sr-Latn-ME"/>
        </w:rPr>
        <w:t xml:space="preserve">          C= (Cmin/Cp) x </w:t>
      </w:r>
      <w:r w:rsidR="006B05AE">
        <w:rPr>
          <w:rFonts w:ascii="Arial" w:hAnsi="Arial" w:cs="Arial"/>
          <w:lang w:val="sr-Latn-ME"/>
        </w:rPr>
        <w:t>70</w:t>
      </w:r>
    </w:p>
    <w:p w:rsidR="00387EE0" w:rsidRPr="00387EE0" w:rsidRDefault="00387EE0" w:rsidP="00387EE0">
      <w:pPr>
        <w:rPr>
          <w:rFonts w:ascii="Arial" w:hAnsi="Arial" w:cs="Arial"/>
          <w:lang w:val="sr-Latn-ME"/>
        </w:rPr>
      </w:pPr>
      <w:r w:rsidRPr="00387EE0">
        <w:rPr>
          <w:rFonts w:ascii="Arial" w:hAnsi="Arial" w:cs="Arial"/>
          <w:lang w:val="sr-Latn-ME"/>
        </w:rPr>
        <w:t>gdje je:</w:t>
      </w:r>
    </w:p>
    <w:p w:rsidR="00387EE0" w:rsidRPr="00387EE0" w:rsidRDefault="00387EE0" w:rsidP="00387EE0">
      <w:pPr>
        <w:rPr>
          <w:rFonts w:ascii="Arial" w:hAnsi="Arial" w:cs="Arial"/>
          <w:lang w:val="sr-Latn-ME"/>
        </w:rPr>
      </w:pPr>
      <w:r w:rsidRPr="00387EE0">
        <w:rPr>
          <w:rFonts w:ascii="Arial" w:hAnsi="Arial" w:cs="Arial"/>
          <w:lang w:val="sr-Latn-ME"/>
        </w:rPr>
        <w:t>C – broj bodova za ponuđenu cijenu,</w:t>
      </w:r>
    </w:p>
    <w:p w:rsidR="00387EE0" w:rsidRPr="00387EE0" w:rsidRDefault="00387EE0" w:rsidP="00387EE0">
      <w:pPr>
        <w:rPr>
          <w:rFonts w:ascii="Arial" w:hAnsi="Arial" w:cs="Arial"/>
          <w:lang w:val="sr-Latn-ME"/>
        </w:rPr>
      </w:pPr>
      <w:r w:rsidRPr="00387EE0">
        <w:rPr>
          <w:rFonts w:ascii="Arial" w:hAnsi="Arial" w:cs="Arial"/>
          <w:lang w:val="sr-Latn-ME"/>
        </w:rPr>
        <w:t xml:space="preserve">         Cmin – najniže ponuđena cijena,</w:t>
      </w:r>
    </w:p>
    <w:p w:rsidR="00387EE0" w:rsidRPr="00387EE0" w:rsidRDefault="00387EE0" w:rsidP="00387EE0">
      <w:pPr>
        <w:rPr>
          <w:rFonts w:ascii="Arial" w:hAnsi="Arial" w:cs="Arial"/>
          <w:lang w:val="sr-Latn-ME"/>
        </w:rPr>
      </w:pPr>
      <w:r w:rsidRPr="00387EE0">
        <w:rPr>
          <w:rFonts w:ascii="Arial" w:hAnsi="Arial" w:cs="Arial"/>
          <w:lang w:val="sr-Latn-ME"/>
        </w:rPr>
        <w:t>Cp –  ponuđena cijena.</w:t>
      </w:r>
    </w:p>
    <w:p w:rsidR="00215242" w:rsidRDefault="00387EE0" w:rsidP="00215242">
      <w:pPr>
        <w:rPr>
          <w:rFonts w:ascii="Arial" w:hAnsi="Arial" w:cs="Arial"/>
          <w:lang w:val="sr-Latn-ME"/>
        </w:rPr>
      </w:pPr>
      <w:r w:rsidRPr="00387EE0">
        <w:rPr>
          <w:rFonts w:ascii="Arial" w:hAnsi="Arial" w:cs="Arial"/>
          <w:lang w:val="sr-Latn-ME"/>
        </w:rPr>
        <w:t>Ako je ponuđena cijena 0,00 EUR-a prilikom vrednovanja te cijene po podkriterijumu cijena uzima se da je pon</w:t>
      </w:r>
      <w:r w:rsidR="00215242">
        <w:rPr>
          <w:rFonts w:ascii="Arial" w:hAnsi="Arial" w:cs="Arial"/>
          <w:lang w:val="sr-Latn-ME"/>
        </w:rPr>
        <w:t>uđena cijena 0,01 EUR.</w:t>
      </w:r>
    </w:p>
    <w:p w:rsidR="00215242" w:rsidRDefault="00215242" w:rsidP="00215242">
      <w:pPr>
        <w:rPr>
          <w:rFonts w:ascii="Arial" w:hAnsi="Arial" w:cs="Arial"/>
          <w:lang w:val="sr-Latn-ME"/>
        </w:rPr>
      </w:pPr>
    </w:p>
    <w:p w:rsidR="006B05AE" w:rsidRPr="006B05AE" w:rsidRDefault="006B05AE" w:rsidP="006B05AE">
      <w:pPr>
        <w:rPr>
          <w:rFonts w:ascii="Arial" w:hAnsi="Arial" w:cs="Arial"/>
          <w:lang w:val="sr-Latn-ME"/>
        </w:rPr>
      </w:pPr>
      <w:r w:rsidRPr="006B05AE">
        <w:rPr>
          <w:rFonts w:ascii="Arial" w:hAnsi="Arial" w:cs="Arial"/>
          <w:lang w:val="sr-Latn-ME"/>
        </w:rPr>
        <w:t>2. Parametar kvalitet (K) vrednovaće se na sljedeći način: ukupno 30 bodova</w:t>
      </w:r>
    </w:p>
    <w:p w:rsidR="00215242" w:rsidRPr="00215242" w:rsidRDefault="006B05AE" w:rsidP="00215242">
      <w:pPr>
        <w:pStyle w:val="ListParagraph"/>
        <w:numPr>
          <w:ilvl w:val="0"/>
          <w:numId w:val="16"/>
        </w:numPr>
        <w:rPr>
          <w:rFonts w:ascii="Arial" w:hAnsi="Arial" w:cs="Arial"/>
          <w:lang w:val="sr-Latn-ME"/>
        </w:rPr>
      </w:pPr>
      <w:r w:rsidRPr="00215242">
        <w:rPr>
          <w:rFonts w:ascii="Arial" w:hAnsi="Arial" w:cs="Arial"/>
          <w:lang w:val="sr-Latn-ME"/>
        </w:rPr>
        <w:lastRenderedPageBreak/>
        <w:t>Odziv na lokaciji Podgorica:15 bodova</w:t>
      </w:r>
    </w:p>
    <w:p w:rsidR="00215242" w:rsidRPr="00215242" w:rsidRDefault="00215242" w:rsidP="00215242">
      <w:pPr>
        <w:spacing w:after="0"/>
        <w:jc w:val="both"/>
        <w:rPr>
          <w:rFonts w:ascii="Arial" w:hAnsi="Arial" w:cs="Arial"/>
          <w:lang w:val="sr-Latn-ME"/>
        </w:rPr>
      </w:pPr>
      <w:r w:rsidRPr="00215242">
        <w:rPr>
          <w:rFonts w:ascii="Arial" w:hAnsi="Arial" w:cs="Arial"/>
          <w:lang w:val="sr-Latn-ME"/>
        </w:rPr>
        <w:t xml:space="preserve">Vrijeme pojedinačnog odziva ponuđača na poziv Naručioca , za otklanjanje problema na </w:t>
      </w:r>
      <w:r w:rsidR="00F72245">
        <w:rPr>
          <w:rFonts w:ascii="Arial" w:hAnsi="Arial" w:cs="Arial"/>
          <w:lang w:val="sr-Latn-ME"/>
        </w:rPr>
        <w:t>primarnoj lokaciji na adresi Bulevar</w:t>
      </w:r>
      <w:r w:rsidRPr="00215242">
        <w:rPr>
          <w:rFonts w:ascii="Arial" w:hAnsi="Arial" w:cs="Arial"/>
          <w:lang w:val="sr-Latn-ME"/>
        </w:rPr>
        <w:t xml:space="preserve"> Šarla de Gola br 2, Podgorica, Crna Gora. Vrijeme pojedinačnog odziva ponuđača na lokaciji mora </w:t>
      </w:r>
      <w:r>
        <w:rPr>
          <w:rFonts w:ascii="Arial" w:hAnsi="Arial" w:cs="Arial"/>
          <w:lang w:val="sr-Latn-ME"/>
        </w:rPr>
        <w:t>biti</w:t>
      </w:r>
      <w:r w:rsidRPr="00215242">
        <w:rPr>
          <w:rFonts w:ascii="Arial" w:hAnsi="Arial" w:cs="Arial"/>
          <w:lang w:val="sr-Latn-ME"/>
        </w:rPr>
        <w:t xml:space="preserve"> maksimalno 180 minuta.</w:t>
      </w:r>
    </w:p>
    <w:p w:rsidR="006B05AE" w:rsidRPr="00215242" w:rsidRDefault="006B05AE" w:rsidP="00215242">
      <w:pPr>
        <w:pStyle w:val="ListParagraph"/>
        <w:ind w:left="1065"/>
        <w:rPr>
          <w:rFonts w:ascii="Arial" w:hAnsi="Arial" w:cs="Arial"/>
          <w:lang w:val="sr-Latn-ME"/>
        </w:rPr>
      </w:pPr>
      <w:r w:rsidRPr="00215242">
        <w:rPr>
          <w:rFonts w:ascii="Arial" w:hAnsi="Arial" w:cs="Arial"/>
          <w:lang w:val="sr-Latn-ME"/>
        </w:rPr>
        <w:t xml:space="preserve"> </w:t>
      </w:r>
    </w:p>
    <w:p w:rsidR="006B05AE" w:rsidRPr="006B05AE" w:rsidRDefault="006B05AE" w:rsidP="006B05AE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-    </w:t>
      </w:r>
      <w:r w:rsidRPr="006B05AE">
        <w:rPr>
          <w:rFonts w:ascii="Arial" w:hAnsi="Arial" w:cs="Arial"/>
          <w:lang w:val="sr-Latn-ME"/>
        </w:rPr>
        <w:t xml:space="preserve">Ponuda sa </w:t>
      </w:r>
      <w:r>
        <w:rPr>
          <w:rFonts w:ascii="Arial" w:hAnsi="Arial" w:cs="Arial"/>
          <w:lang w:val="sr-Latn-ME"/>
        </w:rPr>
        <w:t xml:space="preserve">najmanjim odzivom </w:t>
      </w:r>
      <w:r w:rsidRPr="006B05AE">
        <w:rPr>
          <w:rFonts w:ascii="Arial" w:hAnsi="Arial" w:cs="Arial"/>
          <w:lang w:val="sr-Latn-ME"/>
        </w:rPr>
        <w:t xml:space="preserve"> dobija maksimalni broj bodova (15 bodova)</w:t>
      </w:r>
    </w:p>
    <w:p w:rsidR="006B05AE" w:rsidRPr="006B05AE" w:rsidRDefault="006B05AE" w:rsidP="006B05AE">
      <w:pPr>
        <w:rPr>
          <w:rFonts w:ascii="Arial" w:hAnsi="Arial" w:cs="Arial"/>
          <w:lang w:val="sr-Latn-ME"/>
        </w:rPr>
      </w:pPr>
      <w:r w:rsidRPr="006B05AE">
        <w:rPr>
          <w:rFonts w:ascii="Arial" w:hAnsi="Arial" w:cs="Arial"/>
          <w:lang w:val="sr-Latn-ME"/>
        </w:rPr>
        <w:t>-    Ostale ponude će dobi</w:t>
      </w:r>
      <w:r w:rsidR="00215242">
        <w:rPr>
          <w:rFonts w:ascii="Arial" w:hAnsi="Arial" w:cs="Arial"/>
          <w:lang w:val="sr-Latn-ME"/>
        </w:rPr>
        <w:t>ti bodove po sljedećoj formuli:</w:t>
      </w:r>
    </w:p>
    <w:p w:rsidR="00215242" w:rsidRDefault="00215242" w:rsidP="00215242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K1= (K1min /K1p) x 15</w:t>
      </w:r>
    </w:p>
    <w:p w:rsidR="00215242" w:rsidRPr="00215242" w:rsidRDefault="00215242" w:rsidP="00215242">
      <w:pPr>
        <w:rPr>
          <w:rFonts w:ascii="Arial" w:hAnsi="Arial" w:cs="Arial"/>
          <w:lang w:val="sr-Latn-ME"/>
        </w:rPr>
      </w:pPr>
    </w:p>
    <w:p w:rsidR="00215242" w:rsidRPr="00215242" w:rsidRDefault="00215242" w:rsidP="00215242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K1</w:t>
      </w:r>
      <w:r w:rsidRPr="00215242">
        <w:rPr>
          <w:rFonts w:ascii="Arial" w:hAnsi="Arial" w:cs="Arial"/>
          <w:lang w:val="sr-Latn-ME"/>
        </w:rPr>
        <w:t>-  servisna podrška</w:t>
      </w:r>
    </w:p>
    <w:p w:rsidR="00215242" w:rsidRPr="00215242" w:rsidRDefault="00215242" w:rsidP="00215242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K1</w:t>
      </w:r>
      <w:r w:rsidRPr="00215242">
        <w:rPr>
          <w:rFonts w:ascii="Arial" w:hAnsi="Arial" w:cs="Arial"/>
          <w:lang w:val="sr-Latn-ME"/>
        </w:rPr>
        <w:t>min- najkraće vrijeme odziva</w:t>
      </w:r>
    </w:p>
    <w:p w:rsidR="00215242" w:rsidRDefault="00215242" w:rsidP="00215242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K1</w:t>
      </w:r>
      <w:r w:rsidRPr="00215242">
        <w:rPr>
          <w:rFonts w:ascii="Arial" w:hAnsi="Arial" w:cs="Arial"/>
          <w:lang w:val="sr-Latn-ME"/>
        </w:rPr>
        <w:t>p- ponuđeno vrijeme odziva</w:t>
      </w:r>
    </w:p>
    <w:p w:rsidR="00215242" w:rsidRDefault="00215242" w:rsidP="006B05AE">
      <w:pPr>
        <w:rPr>
          <w:rFonts w:ascii="Arial" w:hAnsi="Arial" w:cs="Arial"/>
          <w:lang w:val="sr-Latn-ME"/>
        </w:rPr>
      </w:pPr>
    </w:p>
    <w:p w:rsidR="00FD18EF" w:rsidRDefault="00FD18EF" w:rsidP="00215242">
      <w:pPr>
        <w:pStyle w:val="ListParagraph"/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15242">
        <w:rPr>
          <w:rFonts w:ascii="Arial" w:hAnsi="Arial" w:cs="Arial"/>
          <w:lang w:val="sr-Latn-ME"/>
        </w:rPr>
        <w:t xml:space="preserve">Odziv na lokaciji Bijelo Polje:15 bodova </w:t>
      </w:r>
    </w:p>
    <w:p w:rsidR="00215242" w:rsidRPr="00215242" w:rsidRDefault="00215242" w:rsidP="00215242">
      <w:pPr>
        <w:spacing w:after="0"/>
        <w:ind w:left="360"/>
        <w:jc w:val="both"/>
        <w:rPr>
          <w:rFonts w:ascii="Arial" w:hAnsi="Arial" w:cs="Arial"/>
          <w:lang w:val="sr-Latn-ME"/>
        </w:rPr>
      </w:pPr>
      <w:r w:rsidRPr="00215242">
        <w:rPr>
          <w:rFonts w:ascii="Arial" w:hAnsi="Arial" w:cs="Arial"/>
          <w:lang w:val="sr-Latn-ME"/>
        </w:rPr>
        <w:t>Vrijeme pojedinačnog odziva ponuđača na poziv Naručioca, za otklanjanje problema na DR lokaciji na adresi Nikoljac, Bijelo Polje, Crna Gora. Vrijeme pojedinačnog odziva Izvođača na lokaciji mora biti</w:t>
      </w:r>
      <w:r>
        <w:rPr>
          <w:rFonts w:ascii="Arial" w:hAnsi="Arial" w:cs="Arial"/>
          <w:lang w:val="sr-Latn-ME"/>
        </w:rPr>
        <w:t xml:space="preserve"> </w:t>
      </w:r>
      <w:r w:rsidRPr="00215242">
        <w:rPr>
          <w:rFonts w:ascii="Arial" w:hAnsi="Arial" w:cs="Arial"/>
          <w:lang w:val="sr-Latn-ME"/>
        </w:rPr>
        <w:t>maksimalno 300 minuta.</w:t>
      </w:r>
    </w:p>
    <w:p w:rsidR="00215242" w:rsidRPr="00215242" w:rsidRDefault="00215242" w:rsidP="00215242">
      <w:pPr>
        <w:pStyle w:val="ListParagraph"/>
        <w:ind w:left="0"/>
        <w:rPr>
          <w:rFonts w:ascii="Arial" w:hAnsi="Arial" w:cs="Arial"/>
          <w:lang w:val="sr-Latn-ME"/>
        </w:rPr>
      </w:pPr>
    </w:p>
    <w:p w:rsidR="00FD18EF" w:rsidRPr="006B05AE" w:rsidRDefault="00FD18EF" w:rsidP="00FD18EF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-    </w:t>
      </w:r>
      <w:r w:rsidRPr="006B05AE">
        <w:rPr>
          <w:rFonts w:ascii="Arial" w:hAnsi="Arial" w:cs="Arial"/>
          <w:lang w:val="sr-Latn-ME"/>
        </w:rPr>
        <w:t xml:space="preserve">Ponuda sa </w:t>
      </w:r>
      <w:r>
        <w:rPr>
          <w:rFonts w:ascii="Arial" w:hAnsi="Arial" w:cs="Arial"/>
          <w:lang w:val="sr-Latn-ME"/>
        </w:rPr>
        <w:t xml:space="preserve">najmanjim odzivom </w:t>
      </w:r>
      <w:r w:rsidRPr="006B05AE">
        <w:rPr>
          <w:rFonts w:ascii="Arial" w:hAnsi="Arial" w:cs="Arial"/>
          <w:lang w:val="sr-Latn-ME"/>
        </w:rPr>
        <w:t xml:space="preserve"> dobija maksimalni broj bodova (15 bodova)</w:t>
      </w:r>
    </w:p>
    <w:p w:rsidR="00FD18EF" w:rsidRPr="006B05AE" w:rsidRDefault="00FD18EF" w:rsidP="00FD18EF">
      <w:pPr>
        <w:rPr>
          <w:rFonts w:ascii="Arial" w:hAnsi="Arial" w:cs="Arial"/>
          <w:lang w:val="sr-Latn-ME"/>
        </w:rPr>
      </w:pPr>
      <w:r w:rsidRPr="006B05AE">
        <w:rPr>
          <w:rFonts w:ascii="Arial" w:hAnsi="Arial" w:cs="Arial"/>
          <w:lang w:val="sr-Latn-ME"/>
        </w:rPr>
        <w:t>-    Ostale ponude će dobiti bodove po sljedećoj formuli:</w:t>
      </w:r>
    </w:p>
    <w:p w:rsidR="00215242" w:rsidRDefault="00215242" w:rsidP="00215242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K2= (K2min /K2p) x 15</w:t>
      </w:r>
    </w:p>
    <w:p w:rsidR="00215242" w:rsidRPr="00215242" w:rsidRDefault="00215242" w:rsidP="00215242">
      <w:pPr>
        <w:rPr>
          <w:rFonts w:ascii="Arial" w:hAnsi="Arial" w:cs="Arial"/>
          <w:lang w:val="sr-Latn-ME"/>
        </w:rPr>
      </w:pPr>
    </w:p>
    <w:p w:rsidR="00215242" w:rsidRPr="00215242" w:rsidRDefault="00215242" w:rsidP="00215242">
      <w:pPr>
        <w:rPr>
          <w:rFonts w:ascii="Arial" w:hAnsi="Arial" w:cs="Arial"/>
          <w:lang w:val="sr-Latn-ME"/>
        </w:rPr>
      </w:pPr>
      <w:r w:rsidRPr="00215242">
        <w:rPr>
          <w:rFonts w:ascii="Arial" w:hAnsi="Arial" w:cs="Arial"/>
          <w:lang w:val="sr-Latn-ME"/>
        </w:rPr>
        <w:t>K2-  servisna podrška</w:t>
      </w:r>
    </w:p>
    <w:p w:rsidR="00215242" w:rsidRPr="00215242" w:rsidRDefault="00215242" w:rsidP="00215242">
      <w:pPr>
        <w:rPr>
          <w:rFonts w:ascii="Arial" w:hAnsi="Arial" w:cs="Arial"/>
          <w:lang w:val="sr-Latn-ME"/>
        </w:rPr>
      </w:pPr>
      <w:r w:rsidRPr="00215242">
        <w:rPr>
          <w:rFonts w:ascii="Arial" w:hAnsi="Arial" w:cs="Arial"/>
          <w:lang w:val="sr-Latn-ME"/>
        </w:rPr>
        <w:t>K2min- najkraće vrijeme odziva</w:t>
      </w:r>
    </w:p>
    <w:p w:rsidR="00215242" w:rsidRDefault="00215242" w:rsidP="00FD18EF">
      <w:pPr>
        <w:rPr>
          <w:rFonts w:ascii="Arial" w:hAnsi="Arial" w:cs="Arial"/>
          <w:lang w:val="sr-Latn-ME"/>
        </w:rPr>
      </w:pPr>
      <w:r w:rsidRPr="00215242">
        <w:rPr>
          <w:rFonts w:ascii="Arial" w:hAnsi="Arial" w:cs="Arial"/>
          <w:lang w:val="sr-Latn-ME"/>
        </w:rPr>
        <w:t>K2p- ponuđeno vrijeme odziva</w:t>
      </w:r>
    </w:p>
    <w:p w:rsidR="006B05AE" w:rsidRPr="006B05AE" w:rsidRDefault="006B05AE" w:rsidP="006B05AE">
      <w:pPr>
        <w:rPr>
          <w:rFonts w:ascii="Arial" w:hAnsi="Arial" w:cs="Arial"/>
          <w:lang w:val="sr-Latn-ME"/>
        </w:rPr>
      </w:pPr>
    </w:p>
    <w:p w:rsidR="006B05AE" w:rsidRPr="006B05AE" w:rsidRDefault="006B05AE" w:rsidP="006B05AE">
      <w:pPr>
        <w:rPr>
          <w:rFonts w:ascii="Arial" w:hAnsi="Arial" w:cs="Arial"/>
          <w:lang w:val="sr-Latn-ME"/>
        </w:rPr>
      </w:pPr>
      <w:r w:rsidRPr="006B05AE">
        <w:rPr>
          <w:rFonts w:ascii="Arial" w:hAnsi="Arial" w:cs="Arial"/>
          <w:lang w:val="sr-Latn-ME"/>
        </w:rPr>
        <w:t>Ukupan broj bodova (Uk) po kriterijumu ekonomski najpovoljnija ponuda dobija se na sljedeći način:</w:t>
      </w:r>
    </w:p>
    <w:p w:rsidR="006B05AE" w:rsidRPr="006B05AE" w:rsidRDefault="00FD18EF" w:rsidP="006B05AE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Uk=C+K1+K2</w:t>
      </w:r>
    </w:p>
    <w:p w:rsidR="006B05AE" w:rsidRPr="006B05AE" w:rsidRDefault="006B05AE" w:rsidP="006B05AE">
      <w:pPr>
        <w:rPr>
          <w:rFonts w:ascii="Arial" w:hAnsi="Arial" w:cs="Arial"/>
          <w:lang w:val="sr-Latn-ME"/>
        </w:rPr>
      </w:pPr>
      <w:r w:rsidRPr="006B05AE">
        <w:rPr>
          <w:rFonts w:ascii="Arial" w:hAnsi="Arial" w:cs="Arial"/>
          <w:lang w:val="sr-Latn-ME"/>
        </w:rPr>
        <w:t>Uk - ukupan broj bodova</w:t>
      </w:r>
      <w:r w:rsidR="00215242">
        <w:rPr>
          <w:rFonts w:ascii="Arial" w:hAnsi="Arial" w:cs="Arial"/>
          <w:lang w:val="sr-Latn-ME"/>
        </w:rPr>
        <w:t xml:space="preserve"> </w:t>
      </w:r>
      <w:r w:rsidRPr="006B05AE">
        <w:rPr>
          <w:rFonts w:ascii="Arial" w:hAnsi="Arial" w:cs="Arial"/>
          <w:lang w:val="sr-Latn-ME"/>
        </w:rPr>
        <w:t>po kriterijumu ekonomski najpovoljnija ponuda</w:t>
      </w:r>
    </w:p>
    <w:p w:rsidR="006B05AE" w:rsidRPr="006B05AE" w:rsidRDefault="006B05AE" w:rsidP="006B05AE">
      <w:pPr>
        <w:rPr>
          <w:rFonts w:ascii="Arial" w:hAnsi="Arial" w:cs="Arial"/>
          <w:lang w:val="sr-Latn-ME"/>
        </w:rPr>
      </w:pPr>
      <w:r w:rsidRPr="006B05AE">
        <w:rPr>
          <w:rFonts w:ascii="Arial" w:hAnsi="Arial" w:cs="Arial"/>
          <w:lang w:val="sr-Latn-ME"/>
        </w:rPr>
        <w:t>C - broj bodova dobijen po osnovu podkriterijuma najniža ponuđena cijena</w:t>
      </w:r>
    </w:p>
    <w:p w:rsidR="006B05AE" w:rsidRPr="006B05AE" w:rsidRDefault="006B05AE" w:rsidP="006B05AE">
      <w:pPr>
        <w:rPr>
          <w:rFonts w:ascii="Arial" w:hAnsi="Arial" w:cs="Arial"/>
          <w:lang w:val="sr-Latn-ME"/>
        </w:rPr>
      </w:pPr>
      <w:r w:rsidRPr="006B05AE">
        <w:rPr>
          <w:rFonts w:ascii="Arial" w:hAnsi="Arial" w:cs="Arial"/>
          <w:lang w:val="sr-Latn-ME"/>
        </w:rPr>
        <w:t xml:space="preserve">K1 - broj bodova dobijen po osnovu podkriterijuma kvalitet </w:t>
      </w:r>
      <w:r w:rsidR="00FD18EF">
        <w:rPr>
          <w:rFonts w:ascii="Arial" w:hAnsi="Arial" w:cs="Arial"/>
          <w:lang w:val="sr-Latn-ME"/>
        </w:rPr>
        <w:t>–</w:t>
      </w:r>
      <w:r w:rsidRPr="006B05AE">
        <w:rPr>
          <w:rFonts w:ascii="Arial" w:hAnsi="Arial" w:cs="Arial"/>
          <w:lang w:val="sr-Latn-ME"/>
        </w:rPr>
        <w:t xml:space="preserve"> </w:t>
      </w:r>
      <w:r w:rsidR="00FD18EF">
        <w:rPr>
          <w:rFonts w:ascii="Arial" w:hAnsi="Arial" w:cs="Arial"/>
          <w:lang w:val="sr-Latn-ME"/>
        </w:rPr>
        <w:t xml:space="preserve">Vrijeme odziva </w:t>
      </w:r>
      <w:r w:rsidR="00215242">
        <w:rPr>
          <w:rFonts w:ascii="Arial" w:hAnsi="Arial" w:cs="Arial"/>
          <w:lang w:val="sr-Latn-ME"/>
        </w:rPr>
        <w:t>na lokaciji</w:t>
      </w:r>
      <w:r w:rsidR="00FD18EF">
        <w:rPr>
          <w:rFonts w:ascii="Arial" w:hAnsi="Arial" w:cs="Arial"/>
          <w:lang w:val="sr-Latn-ME"/>
        </w:rPr>
        <w:t xml:space="preserve"> Podgorica</w:t>
      </w:r>
    </w:p>
    <w:p w:rsidR="00426E19" w:rsidRPr="006B05AE" w:rsidRDefault="006B05AE" w:rsidP="006B05AE">
      <w:pPr>
        <w:rPr>
          <w:rFonts w:ascii="Arial" w:hAnsi="Arial" w:cs="Arial"/>
          <w:lang w:val="sr-Latn-ME"/>
        </w:rPr>
      </w:pPr>
      <w:r w:rsidRPr="006B05AE">
        <w:rPr>
          <w:rFonts w:ascii="Arial" w:hAnsi="Arial" w:cs="Arial"/>
          <w:lang w:val="sr-Latn-ME"/>
        </w:rPr>
        <w:t xml:space="preserve">K2 - broj bodova dobijen po osnovu podkriterijuma kvalitet – </w:t>
      </w:r>
      <w:r w:rsidR="00FD18EF">
        <w:rPr>
          <w:rFonts w:ascii="Arial" w:hAnsi="Arial" w:cs="Arial"/>
          <w:lang w:val="sr-Latn-ME"/>
        </w:rPr>
        <w:t xml:space="preserve">Vrijeme odziva </w:t>
      </w:r>
      <w:r w:rsidR="00215242">
        <w:rPr>
          <w:rFonts w:ascii="Arial" w:hAnsi="Arial" w:cs="Arial"/>
          <w:lang w:val="sr-Latn-ME"/>
        </w:rPr>
        <w:t>na lokaciji</w:t>
      </w:r>
      <w:r w:rsidR="00FD18EF">
        <w:rPr>
          <w:rFonts w:ascii="Arial" w:hAnsi="Arial" w:cs="Arial"/>
          <w:lang w:val="sr-Latn-ME"/>
        </w:rPr>
        <w:t xml:space="preserve"> Bijelo Polje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FD18EF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797457" w:rsidRPr="002462D1" w:rsidRDefault="00D77101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97457"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797457" w:rsidRPr="002462D1" w:rsidRDefault="00D77101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97457" w:rsidRPr="002462D1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u w:val="single"/>
          <w:lang w:val="sr-Latn-ME"/>
        </w:rPr>
        <w:t>___e</w:t>
      </w:r>
      <w:r w:rsidR="00FC3A8C">
        <w:rPr>
          <w:rFonts w:ascii="Arial" w:hAnsi="Arial" w:cs="Arial"/>
          <w:color w:val="000000"/>
          <w:u w:val="single"/>
          <w:lang w:val="sr-Latn-ME"/>
        </w:rPr>
        <w:t>ngleski</w:t>
      </w:r>
      <w:r w:rsidR="00797457" w:rsidRPr="002462D1">
        <w:rPr>
          <w:rFonts w:ascii="Arial" w:hAnsi="Arial" w:cs="Arial"/>
          <w:color w:val="000000"/>
          <w:u w:val="single"/>
          <w:lang w:val="sr-Latn-ME"/>
        </w:rPr>
        <w:t>___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 jezik za </w:t>
      </w:r>
      <w:r w:rsidR="00797457">
        <w:rPr>
          <w:rFonts w:ascii="Arial" w:hAnsi="Arial" w:cs="Arial"/>
          <w:color w:val="000000"/>
          <w:lang w:val="sr-Latn-ME"/>
        </w:rPr>
        <w:t xml:space="preserve">dio </w:t>
      </w:r>
      <w:r w:rsidR="00797457" w:rsidRPr="002462D1">
        <w:rPr>
          <w:rFonts w:ascii="Arial" w:hAnsi="Arial" w:cs="Arial"/>
          <w:color w:val="000000"/>
          <w:lang w:val="sr-Latn-ME"/>
        </w:rPr>
        <w:t>ponude koji se odnos</w:t>
      </w:r>
      <w:r w:rsidR="00797457">
        <w:rPr>
          <w:rFonts w:ascii="Arial" w:hAnsi="Arial" w:cs="Arial"/>
          <w:color w:val="000000"/>
          <w:lang w:val="sr-Latn-ME"/>
        </w:rPr>
        <w:t>i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 na:</w:t>
      </w:r>
    </w:p>
    <w:p w:rsidR="00797457" w:rsidRDefault="00FC3A8C" w:rsidP="00797457">
      <w:pPr>
        <w:numPr>
          <w:ilvl w:val="0"/>
          <w:numId w:val="6"/>
        </w:numPr>
        <w:tabs>
          <w:tab w:val="left" w:pos="426"/>
        </w:tabs>
        <w:spacing w:before="96"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TEHNIČKI OPIS LICENCI</w:t>
      </w:r>
      <w:r w:rsidR="002513B1">
        <w:rPr>
          <w:rFonts w:ascii="Arial" w:eastAsia="Calibri" w:hAnsi="Arial" w:cs="Arial"/>
          <w:color w:val="000000"/>
          <w:lang w:val="sr-Latn-ME"/>
        </w:rPr>
        <w:t xml:space="preserve"> I USLUGA PODRŠKE</w:t>
      </w:r>
    </w:p>
    <w:p w:rsidR="00797457" w:rsidRPr="00335C08" w:rsidRDefault="00FC3A8C" w:rsidP="00797457">
      <w:pPr>
        <w:numPr>
          <w:ilvl w:val="0"/>
          <w:numId w:val="6"/>
        </w:numPr>
        <w:tabs>
          <w:tab w:val="left" w:pos="426"/>
        </w:tabs>
        <w:spacing w:before="96" w:after="0" w:line="240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POTVRDE IZDATE OD STRANE VENDORA PROIZVODA I USLUGA</w:t>
      </w:r>
    </w:p>
    <w:p w:rsidR="00797457" w:rsidRPr="002462D1" w:rsidRDefault="002513B1" w:rsidP="002513B1">
      <w:pPr>
        <w:ind w:left="1778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 PREDMETNU JAVNU NABAVKU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</w:t>
      </w:r>
      <w:r w:rsidRPr="009C1AE8">
        <w:rPr>
          <w:rFonts w:ascii="Arial" w:hAnsi="Arial" w:cs="Arial"/>
          <w:color w:val="000000"/>
          <w:lang w:val="sr-Latn-ME"/>
        </w:rPr>
        <w:t xml:space="preserve">danom </w:t>
      </w:r>
      <w:r w:rsidR="008C2670" w:rsidRPr="000C7124">
        <w:rPr>
          <w:rFonts w:ascii="Arial" w:hAnsi="Arial" w:cs="Arial"/>
          <w:color w:val="000000"/>
          <w:lang w:val="sr-Latn-ME"/>
        </w:rPr>
        <w:t>1</w:t>
      </w:r>
      <w:r w:rsidR="006D1ADD" w:rsidRPr="000C7124">
        <w:rPr>
          <w:rFonts w:ascii="Arial" w:hAnsi="Arial" w:cs="Arial"/>
          <w:color w:val="000000"/>
          <w:lang w:val="sr-Latn-ME"/>
        </w:rPr>
        <w:t>9</w:t>
      </w:r>
      <w:r w:rsidR="00F72245" w:rsidRPr="000C7124">
        <w:rPr>
          <w:rFonts w:ascii="Arial" w:hAnsi="Arial" w:cs="Arial"/>
          <w:color w:val="000000"/>
          <w:lang w:val="sr-Latn-ME"/>
        </w:rPr>
        <w:t>.</w:t>
      </w:r>
      <w:r w:rsidR="0039292D" w:rsidRPr="000C7124">
        <w:rPr>
          <w:rFonts w:ascii="Arial" w:hAnsi="Arial" w:cs="Arial"/>
          <w:color w:val="000000"/>
          <w:lang w:val="sr-Latn-ME"/>
        </w:rPr>
        <w:t>11</w:t>
      </w:r>
      <w:r w:rsidR="00821B89" w:rsidRPr="000C7124">
        <w:rPr>
          <w:rFonts w:ascii="Arial" w:hAnsi="Arial" w:cs="Arial"/>
          <w:color w:val="000000"/>
          <w:lang w:val="sr-Latn-ME"/>
        </w:rPr>
        <w:t>.202</w:t>
      </w:r>
      <w:r w:rsidR="00DC4D68" w:rsidRPr="000C7124">
        <w:rPr>
          <w:rFonts w:ascii="Arial" w:hAnsi="Arial" w:cs="Arial"/>
          <w:color w:val="000000"/>
          <w:lang w:val="sr-Latn-ME"/>
        </w:rPr>
        <w:t>5</w:t>
      </w:r>
      <w:r w:rsidR="00387EE0" w:rsidRPr="000C7124">
        <w:rPr>
          <w:rFonts w:ascii="Arial" w:hAnsi="Arial" w:cs="Arial"/>
          <w:color w:val="000000"/>
          <w:lang w:val="sr-Latn-ME"/>
        </w:rPr>
        <w:t>.</w:t>
      </w:r>
      <w:r w:rsidRPr="009C1AE8">
        <w:rPr>
          <w:rFonts w:ascii="Arial" w:hAnsi="Arial" w:cs="Arial"/>
          <w:color w:val="000000"/>
          <w:lang w:val="sr-Latn-ME"/>
        </w:rPr>
        <w:t xml:space="preserve"> godine do </w:t>
      </w:r>
      <w:r w:rsidR="00387EE0" w:rsidRPr="009C1AE8">
        <w:rPr>
          <w:rFonts w:ascii="Arial" w:hAnsi="Arial" w:cs="Arial"/>
          <w:color w:val="000000"/>
          <w:lang w:val="sr-Latn-ME"/>
        </w:rPr>
        <w:t>1</w:t>
      </w:r>
      <w:r w:rsidR="0082228F">
        <w:rPr>
          <w:rFonts w:ascii="Arial" w:hAnsi="Arial" w:cs="Arial"/>
          <w:color w:val="000000"/>
          <w:lang w:val="sr-Latn-ME"/>
        </w:rPr>
        <w:t>1</w:t>
      </w:r>
      <w:r w:rsidR="00387EE0" w:rsidRPr="009C1AE8">
        <w:rPr>
          <w:rFonts w:ascii="Arial" w:hAnsi="Arial" w:cs="Arial"/>
          <w:color w:val="000000"/>
          <w:lang w:val="sr-Latn-ME"/>
        </w:rPr>
        <w:t>:00</w:t>
      </w:r>
      <w:r w:rsidRPr="009C1AE8">
        <w:rPr>
          <w:rFonts w:ascii="Arial" w:hAnsi="Arial" w:cs="Arial"/>
          <w:color w:val="000000"/>
          <w:lang w:val="sr-Latn-ME"/>
        </w:rPr>
        <w:t xml:space="preserve"> sati.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</w:t>
      </w:r>
      <w:r w:rsidRPr="009C1AE8">
        <w:rPr>
          <w:rFonts w:ascii="Arial" w:hAnsi="Arial" w:cs="Arial"/>
          <w:color w:val="000000"/>
          <w:lang w:val="sr-Latn-ME"/>
        </w:rPr>
        <w:t xml:space="preserve">dana  </w:t>
      </w:r>
      <w:r w:rsidR="0082228F" w:rsidRPr="000C7124">
        <w:rPr>
          <w:rFonts w:ascii="Arial" w:hAnsi="Arial" w:cs="Arial"/>
          <w:color w:val="000000"/>
          <w:lang w:val="sr-Latn-ME"/>
        </w:rPr>
        <w:t>1</w:t>
      </w:r>
      <w:r w:rsidR="006D1ADD" w:rsidRPr="000C7124">
        <w:rPr>
          <w:rFonts w:ascii="Arial" w:hAnsi="Arial" w:cs="Arial"/>
          <w:color w:val="000000"/>
          <w:lang w:val="sr-Latn-ME"/>
        </w:rPr>
        <w:t>9</w:t>
      </w:r>
      <w:r w:rsidR="00F72245" w:rsidRPr="000C7124">
        <w:rPr>
          <w:rFonts w:ascii="Arial" w:hAnsi="Arial" w:cs="Arial"/>
          <w:color w:val="000000"/>
          <w:lang w:val="sr-Latn-ME"/>
        </w:rPr>
        <w:t>.</w:t>
      </w:r>
      <w:r w:rsidR="0082228F" w:rsidRPr="000C7124">
        <w:rPr>
          <w:rFonts w:ascii="Arial" w:hAnsi="Arial" w:cs="Arial"/>
          <w:color w:val="000000"/>
          <w:lang w:val="sr-Latn-ME"/>
        </w:rPr>
        <w:t>11</w:t>
      </w:r>
      <w:r w:rsidR="00821B89" w:rsidRPr="000C7124">
        <w:rPr>
          <w:rFonts w:ascii="Arial" w:hAnsi="Arial" w:cs="Arial"/>
          <w:color w:val="000000"/>
          <w:lang w:val="sr-Latn-ME"/>
        </w:rPr>
        <w:t>.202</w:t>
      </w:r>
      <w:r w:rsidR="00DC4D68" w:rsidRPr="000C7124">
        <w:rPr>
          <w:rFonts w:ascii="Arial" w:hAnsi="Arial" w:cs="Arial"/>
          <w:color w:val="000000"/>
          <w:lang w:val="sr-Latn-ME"/>
        </w:rPr>
        <w:t>5</w:t>
      </w:r>
      <w:r w:rsidR="00387EE0" w:rsidRPr="000C7124">
        <w:rPr>
          <w:rFonts w:ascii="Arial" w:hAnsi="Arial" w:cs="Arial"/>
          <w:color w:val="000000"/>
          <w:lang w:val="sr-Latn-ME"/>
        </w:rPr>
        <w:t>.</w:t>
      </w:r>
      <w:r w:rsidR="00387EE0" w:rsidRPr="009C1AE8">
        <w:rPr>
          <w:rFonts w:ascii="Arial" w:hAnsi="Arial" w:cs="Arial"/>
          <w:color w:val="000000"/>
          <w:lang w:val="sr-Latn-ME"/>
        </w:rPr>
        <w:t xml:space="preserve"> godine</w:t>
      </w:r>
      <w:r w:rsidR="00205105" w:rsidRPr="009C1AE8">
        <w:rPr>
          <w:rFonts w:ascii="Arial" w:hAnsi="Arial" w:cs="Arial"/>
          <w:color w:val="000000"/>
          <w:lang w:val="sr-Latn-ME"/>
        </w:rPr>
        <w:t xml:space="preserve"> u</w:t>
      </w:r>
      <w:r w:rsidR="00387EE0" w:rsidRPr="009C1AE8">
        <w:rPr>
          <w:rFonts w:ascii="Arial" w:hAnsi="Arial" w:cs="Arial"/>
          <w:color w:val="000000"/>
          <w:lang w:val="sr-Latn-ME"/>
        </w:rPr>
        <w:t xml:space="preserve"> 1</w:t>
      </w:r>
      <w:r w:rsidR="0082228F">
        <w:rPr>
          <w:rFonts w:ascii="Arial" w:hAnsi="Arial" w:cs="Arial"/>
          <w:color w:val="000000"/>
          <w:lang w:val="sr-Latn-ME"/>
        </w:rPr>
        <w:t>1</w:t>
      </w:r>
      <w:r w:rsidR="00387EE0" w:rsidRPr="009C1AE8">
        <w:rPr>
          <w:rFonts w:ascii="Arial" w:hAnsi="Arial" w:cs="Arial"/>
          <w:color w:val="000000"/>
          <w:lang w:val="sr-Latn-ME"/>
        </w:rPr>
        <w:t>:00 sati.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0424C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84799E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:rsidR="00797457" w:rsidRPr="000424C9" w:rsidRDefault="00797457" w:rsidP="0079745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9C1AE8" w:rsidRPr="009C1AE8">
        <w:rPr>
          <w:rFonts w:ascii="Arial" w:eastAsia="Calibri" w:hAnsi="Arial" w:cs="Arial"/>
          <w:color w:val="000000"/>
          <w:lang w:val="sr-Latn-ME"/>
        </w:rPr>
        <w:t>B</w:t>
      </w:r>
      <w:r w:rsidR="00F4682B" w:rsidRPr="009C1AE8">
        <w:rPr>
          <w:rFonts w:ascii="Arial" w:eastAsia="Calibri" w:hAnsi="Arial" w:cs="Arial"/>
          <w:color w:val="000000"/>
          <w:lang w:val="sr-Latn-ME"/>
        </w:rPr>
        <w:t>ulevar</w:t>
      </w:r>
      <w:r w:rsidR="0070457B" w:rsidRPr="009C1AE8">
        <w:rPr>
          <w:rFonts w:ascii="Arial" w:eastAsia="Calibri" w:hAnsi="Arial" w:cs="Arial"/>
          <w:color w:val="000000"/>
          <w:lang w:val="sr-Latn-ME"/>
        </w:rPr>
        <w:t xml:space="preserve"> </w:t>
      </w:r>
      <w:r w:rsidR="005D4581" w:rsidRPr="009C1AE8">
        <w:rPr>
          <w:rFonts w:ascii="Arial" w:eastAsia="Calibri" w:hAnsi="Arial" w:cs="Arial"/>
          <w:color w:val="000000"/>
          <w:lang w:val="sr-Latn-ME"/>
        </w:rPr>
        <w:t xml:space="preserve">Šarla de Gola br. </w:t>
      </w:r>
      <w:r w:rsidR="00387EE0" w:rsidRPr="009C1AE8">
        <w:rPr>
          <w:rFonts w:ascii="Arial" w:eastAsia="Calibri" w:hAnsi="Arial" w:cs="Arial"/>
          <w:color w:val="000000"/>
          <w:lang w:val="sr-Latn-ME"/>
        </w:rPr>
        <w:t>2</w:t>
      </w:r>
      <w:r w:rsidR="00387EE0">
        <w:rPr>
          <w:rFonts w:ascii="Arial" w:eastAsia="Calibri" w:hAnsi="Arial" w:cs="Arial"/>
          <w:color w:val="000000"/>
          <w:lang w:val="sr-Latn-ME"/>
        </w:rPr>
        <w:t xml:space="preserve"> Podgorica</w:t>
      </w:r>
      <w:r w:rsidR="00440C97">
        <w:rPr>
          <w:rFonts w:ascii="Arial" w:eastAsia="Calibri" w:hAnsi="Arial" w:cs="Arial"/>
          <w:color w:val="000000"/>
          <w:lang w:val="sr-Latn-ME"/>
        </w:rPr>
        <w:t>,</w:t>
      </w:r>
    </w:p>
    <w:p w:rsidR="00797457" w:rsidRPr="00440C97" w:rsidRDefault="00797457" w:rsidP="00440C97">
      <w:pPr>
        <w:pStyle w:val="ListParagraph"/>
        <w:numPr>
          <w:ilvl w:val="0"/>
          <w:numId w:val="1"/>
        </w:numPr>
        <w:rPr>
          <w:rFonts w:ascii="Arial" w:eastAsia="Calibri" w:hAnsi="Arial" w:cs="Arial"/>
          <w:color w:val="000000"/>
          <w:lang w:val="sr-Latn-ME"/>
        </w:rPr>
      </w:pPr>
      <w:r w:rsidRPr="00440C97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9C1AE8" w:rsidRPr="009C1AE8">
        <w:rPr>
          <w:rFonts w:ascii="Arial" w:eastAsia="Calibri" w:hAnsi="Arial" w:cs="Arial"/>
          <w:color w:val="000000"/>
          <w:lang w:val="sr-Latn-ME"/>
        </w:rPr>
        <w:t>B</w:t>
      </w:r>
      <w:r w:rsidR="00F4682B" w:rsidRPr="009C1AE8">
        <w:rPr>
          <w:rFonts w:ascii="Arial" w:eastAsia="Calibri" w:hAnsi="Arial" w:cs="Arial"/>
          <w:color w:val="000000"/>
          <w:lang w:val="sr-Latn-ME"/>
        </w:rPr>
        <w:t>ulevar</w:t>
      </w:r>
      <w:r w:rsidR="00440C97" w:rsidRPr="009C1AE8">
        <w:rPr>
          <w:rFonts w:ascii="Arial" w:eastAsia="Calibri" w:hAnsi="Arial" w:cs="Arial"/>
          <w:color w:val="000000"/>
          <w:lang w:val="sr-Latn-ME"/>
        </w:rPr>
        <w:t xml:space="preserve"> </w:t>
      </w:r>
      <w:r w:rsidR="005D4581" w:rsidRPr="009C1AE8">
        <w:rPr>
          <w:rFonts w:ascii="Arial" w:eastAsia="Calibri" w:hAnsi="Arial" w:cs="Arial"/>
          <w:color w:val="000000"/>
          <w:lang w:val="sr-Latn-ME"/>
        </w:rPr>
        <w:t>Šarla de Gola br. 2</w:t>
      </w:r>
      <w:r w:rsidR="00440C97" w:rsidRPr="00440C97">
        <w:rPr>
          <w:rFonts w:ascii="Arial" w:eastAsia="Calibri" w:hAnsi="Arial" w:cs="Arial"/>
          <w:color w:val="000000"/>
          <w:lang w:val="sr-Latn-ME"/>
        </w:rPr>
        <w:t xml:space="preserve"> Podgorica,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387EE0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387EE0">
        <w:rPr>
          <w:rFonts w:ascii="Arial" w:hAnsi="Arial" w:cs="Arial"/>
          <w:color w:val="000000"/>
          <w:lang w:val="sr-Latn-ME"/>
        </w:rPr>
        <w:t>0</w:t>
      </w:r>
      <w:r w:rsidR="006D1ADD">
        <w:rPr>
          <w:rFonts w:ascii="Arial" w:hAnsi="Arial" w:cs="Arial"/>
          <w:color w:val="000000"/>
          <w:lang w:val="sr-Latn-ME"/>
        </w:rPr>
        <w:t>8</w:t>
      </w:r>
      <w:r w:rsidR="00387EE0">
        <w:rPr>
          <w:rFonts w:ascii="Arial" w:hAnsi="Arial" w:cs="Arial"/>
          <w:color w:val="000000"/>
          <w:lang w:val="sr-Latn-ME"/>
        </w:rPr>
        <w:t>:</w:t>
      </w:r>
      <w:r w:rsidR="006D1ADD">
        <w:rPr>
          <w:rFonts w:ascii="Arial" w:hAnsi="Arial" w:cs="Arial"/>
          <w:color w:val="000000"/>
          <w:lang w:val="sr-Latn-ME"/>
        </w:rPr>
        <w:t>30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387EE0">
        <w:rPr>
          <w:rFonts w:ascii="Arial" w:hAnsi="Arial" w:cs="Arial"/>
          <w:color w:val="000000"/>
          <w:lang w:val="sr-Latn-ME"/>
        </w:rPr>
        <w:t>13:00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0A51B6" w:rsidRPr="000C7124">
        <w:rPr>
          <w:rFonts w:ascii="Arial" w:hAnsi="Arial" w:cs="Arial"/>
          <w:color w:val="000000"/>
          <w:lang w:val="sr-Latn-ME"/>
        </w:rPr>
        <w:t>1</w:t>
      </w:r>
      <w:r w:rsidR="006D1ADD" w:rsidRPr="000C7124">
        <w:rPr>
          <w:rFonts w:ascii="Arial" w:hAnsi="Arial" w:cs="Arial"/>
          <w:color w:val="000000"/>
          <w:lang w:val="sr-Latn-ME"/>
        </w:rPr>
        <w:t>9</w:t>
      </w:r>
      <w:r w:rsidR="00F72245" w:rsidRPr="000C7124">
        <w:rPr>
          <w:rFonts w:ascii="Arial" w:hAnsi="Arial" w:cs="Arial"/>
          <w:color w:val="000000"/>
          <w:lang w:val="sr-Latn-ME"/>
        </w:rPr>
        <w:t>.</w:t>
      </w:r>
      <w:r w:rsidR="00E33913" w:rsidRPr="000C7124">
        <w:rPr>
          <w:rFonts w:ascii="Arial" w:hAnsi="Arial" w:cs="Arial"/>
          <w:color w:val="000000"/>
          <w:lang w:val="sr-Latn-ME"/>
        </w:rPr>
        <w:t>11</w:t>
      </w:r>
      <w:r w:rsidR="00821B89" w:rsidRPr="000C7124">
        <w:rPr>
          <w:rFonts w:ascii="Arial" w:hAnsi="Arial" w:cs="Arial"/>
          <w:color w:val="000000"/>
          <w:lang w:val="sr-Latn-ME"/>
        </w:rPr>
        <w:t>.202</w:t>
      </w:r>
      <w:r w:rsidR="00DC4D68" w:rsidRPr="000C7124">
        <w:rPr>
          <w:rFonts w:ascii="Arial" w:hAnsi="Arial" w:cs="Arial"/>
          <w:color w:val="000000"/>
          <w:lang w:val="sr-Latn-ME"/>
        </w:rPr>
        <w:t>5</w:t>
      </w:r>
      <w:r w:rsidR="00387EE0" w:rsidRPr="00387EE0">
        <w:rPr>
          <w:rFonts w:ascii="Arial" w:hAnsi="Arial" w:cs="Arial"/>
          <w:color w:val="000000"/>
          <w:lang w:val="sr-Latn-ME"/>
        </w:rPr>
        <w:t xml:space="preserve">. godine do </w:t>
      </w:r>
      <w:r w:rsidR="00387EE0" w:rsidRPr="009C1AE8">
        <w:rPr>
          <w:rFonts w:ascii="Arial" w:hAnsi="Arial" w:cs="Arial"/>
          <w:color w:val="000000"/>
          <w:lang w:val="sr-Latn-ME"/>
        </w:rPr>
        <w:t>1</w:t>
      </w:r>
      <w:r w:rsidR="000A51B6">
        <w:rPr>
          <w:rFonts w:ascii="Arial" w:hAnsi="Arial" w:cs="Arial"/>
          <w:color w:val="000000"/>
          <w:lang w:val="sr-Latn-ME"/>
        </w:rPr>
        <w:t>1</w:t>
      </w:r>
      <w:r w:rsidR="00387EE0" w:rsidRPr="009C1AE8">
        <w:rPr>
          <w:rFonts w:ascii="Arial" w:hAnsi="Arial" w:cs="Arial"/>
          <w:color w:val="000000"/>
          <w:lang w:val="sr-Latn-ME"/>
        </w:rPr>
        <w:t>:00 sati.</w:t>
      </w:r>
    </w:p>
    <w:p w:rsidR="00797457" w:rsidRPr="002462D1" w:rsidRDefault="00797457" w:rsidP="00797457">
      <w:pPr>
        <w:rPr>
          <w:rFonts w:ascii="Arial" w:hAnsi="Arial" w:cs="Arial"/>
          <w:i/>
          <w:i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797457" w:rsidRPr="002462D1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797457" w:rsidRPr="00B9696D" w:rsidRDefault="00797457" w:rsidP="00B9696D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2) odbije da zaključi ugovor o javnoj nabavci ili okvirni sporazum.</w:t>
      </w:r>
      <w:bookmarkStart w:id="10" w:name="_GoBack"/>
      <w:bookmarkEnd w:id="10"/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11"/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D77101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97457"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84799E" w:rsidRDefault="00797457" w:rsidP="0084799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Dio tenderske dokumentacije koji se odno</w:t>
      </w:r>
      <w:r w:rsidR="00FC3A8C">
        <w:rPr>
          <w:rFonts w:ascii="Arial" w:hAnsi="Arial" w:cs="Arial"/>
          <w:color w:val="000000"/>
          <w:lang w:val="sr-Latn-ME"/>
        </w:rPr>
        <w:t>si na serijske brojeve licenci i uređaja</w:t>
      </w:r>
      <w:r w:rsidRPr="002462D1">
        <w:rPr>
          <w:rFonts w:ascii="Arial" w:hAnsi="Arial" w:cs="Arial"/>
          <w:color w:val="000000"/>
          <w:lang w:val="sr-Latn-ME"/>
        </w:rPr>
        <w:t xml:space="preserve"> sadrži tajne podatke i isti</w:t>
      </w:r>
      <w:r w:rsidR="00AA429E">
        <w:rPr>
          <w:rFonts w:ascii="Arial" w:hAnsi="Arial" w:cs="Arial"/>
          <w:color w:val="000000"/>
          <w:lang w:val="sr-Latn-ME"/>
        </w:rPr>
        <w:t xml:space="preserve"> se može preuzeti </w:t>
      </w:r>
      <w:r w:rsidR="00AA429E" w:rsidRPr="00FD22C5">
        <w:rPr>
          <w:rFonts w:ascii="Arial" w:hAnsi="Arial" w:cs="Arial"/>
          <w:color w:val="000000"/>
          <w:lang w:val="sr-Latn-ME"/>
        </w:rPr>
        <w:t xml:space="preserve">od </w:t>
      </w:r>
      <w:r w:rsidR="00FD22C5" w:rsidRPr="00FD22C5">
        <w:rPr>
          <w:rFonts w:ascii="Arial" w:hAnsi="Arial" w:cs="Arial"/>
          <w:color w:val="000000"/>
          <w:lang w:val="sr-Latn-ME"/>
        </w:rPr>
        <w:t>službenika za</w:t>
      </w:r>
      <w:r w:rsidR="00AA429E" w:rsidRPr="00FD22C5">
        <w:rPr>
          <w:rFonts w:ascii="Arial" w:hAnsi="Arial" w:cs="Arial"/>
          <w:color w:val="000000"/>
          <w:lang w:val="sr-Latn-ME"/>
        </w:rPr>
        <w:t xml:space="preserve"> javne nabavke</w:t>
      </w:r>
      <w:r w:rsidR="00AA429E">
        <w:rPr>
          <w:rFonts w:ascii="Arial" w:hAnsi="Arial" w:cs="Arial"/>
          <w:color w:val="000000"/>
          <w:lang w:val="sr-Latn-ME"/>
        </w:rPr>
        <w:t xml:space="preserve"> naručioca, </w:t>
      </w:r>
      <w:r w:rsidRPr="002462D1">
        <w:rPr>
          <w:rFonts w:ascii="Arial" w:hAnsi="Arial" w:cs="Arial"/>
          <w:color w:val="000000"/>
          <w:lang w:val="sr-Latn-ME"/>
        </w:rPr>
        <w:t>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EA7530" w:rsidRDefault="00EA7530" w:rsidP="0084799E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97457" w:rsidRPr="002462D1" w:rsidRDefault="00797457" w:rsidP="0079745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797457" w:rsidRPr="002462D1" w:rsidRDefault="00797457" w:rsidP="00797457">
      <w:pPr>
        <w:jc w:val="both"/>
        <w:rPr>
          <w:rFonts w:ascii="Arial" w:hAnsi="Arial" w:cs="Arial"/>
          <w:i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lastRenderedPageBreak/>
        <w:t>•</w:t>
      </w:r>
      <w:r w:rsidRPr="0073405F">
        <w:rPr>
          <w:rFonts w:ascii="Arial" w:hAnsi="Arial" w:cs="Arial"/>
          <w:color w:val="000000"/>
          <w:lang w:val="sr-Latn-ME"/>
        </w:rPr>
        <w:tab/>
        <w:t>Obavezu Naručioca da će plaćanje izvršiti najkasnije do 30 dana od dana dostavljanja fakture, a nakon potpisivanja zapisnika o izvršenim uslugama</w:t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Da će garantni rok početi teći od dana isporuke usluge</w:t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Da do raskida ugovora može doći: sporazumom ugovornih strana ili na zahtjev Naručioca, u slučaju da Izvršilac ne ispunjava obaveze definisane potpisanim ugovorom.</w:t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Da je Izabrani ponuđač dužan da potpiše i vrati naručiocu zajedno sa garancijom za dobro izvršenje ugovora i garancijom za otklanjanje nedostataka u garantnom roku, u roku od 15 dana, od dana dostavljanja ugovora. Ako ponuđač ne dostavi ugovor sa traženim garancijama u predviđenom roku, smatra se da je odbio da zaključi ugovor. U tom slučaju, naručilac je dužan da aktivira garanciju ponude i da od izabranog ponuđača, zahtijeva naknadu štete u iznosu od 10% od ponuđenog iznosa ponude, a ponuđač je dužan da tu štetu nadoknadi naručiocu.</w:t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Ponuđač ne može početi sa realizacijom predmeta nabavke ako naručiocu ne dostavi potpisani ugovor o javnoj nabavci, garanciju za dobro izvršenje ugovora I garancijom za otklanjanje nedostataka u garantnom roku, u roku 15 dana od dana dostavljanja ugovora.</w:t>
      </w:r>
    </w:p>
    <w:p w:rsidR="0073405F" w:rsidRPr="0073405F" w:rsidRDefault="0073405F" w:rsidP="0073405F">
      <w:pPr>
        <w:jc w:val="both"/>
        <w:rPr>
          <w:rFonts w:ascii="Arial" w:hAnsi="Arial" w:cs="Arial"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Ugovor o javnoj nabavci, pored ugovorene cijene, mora da sadrži i posebno izraženu vrijednost PDV-a.</w:t>
      </w:r>
    </w:p>
    <w:p w:rsidR="00797457" w:rsidRPr="002462D1" w:rsidRDefault="0073405F" w:rsidP="0073405F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3405F">
        <w:rPr>
          <w:rFonts w:ascii="Arial" w:hAnsi="Arial" w:cs="Arial"/>
          <w:color w:val="000000"/>
          <w:lang w:val="sr-Latn-ME"/>
        </w:rPr>
        <w:t>•</w:t>
      </w:r>
      <w:r w:rsidRPr="0073405F">
        <w:rPr>
          <w:rFonts w:ascii="Arial" w:hAnsi="Arial" w:cs="Arial"/>
          <w:color w:val="000000"/>
          <w:lang w:val="sr-Latn-ME"/>
        </w:rPr>
        <w:tab/>
        <w:t>Ugovor obavezno sadrži i klauzulu koja se odnosi na ispunjavanje svih obaveza preuzetih dostavljenom ponudom, a cijenjenih u dijelu kvaliteta ponude u predmetnom postupku javne nabavke, sa jasno definisanim odgovornostima i obavezama ponuđača i naručioca u slučaju eventualnog neispunjavanja  obaveza, vremenskog okvira i načina izvršenja.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____(</w:t>
      </w:r>
      <w:r w:rsidRPr="002462D1">
        <w:rPr>
          <w:rFonts w:ascii="Arial" w:hAnsi="Arial" w:cs="Arial"/>
          <w:i/>
          <w:color w:val="000000"/>
          <w:u w:val="single"/>
          <w:lang w:val="sr-Latn-ME"/>
        </w:rPr>
        <w:t>navesti  razlog izmjene u skladu sa članom 151 stav 1 Zakona o javnim nabavkama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440C97" w:rsidRPr="00440C97" w:rsidRDefault="00D13778" w:rsidP="00440C97">
      <w:pPr>
        <w:tabs>
          <w:tab w:val="left" w:pos="1701"/>
          <w:tab w:val="left" w:pos="482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Poreska uprava</w:t>
      </w:r>
    </w:p>
    <w:p w:rsidR="00440C97" w:rsidRPr="00440C97" w:rsidRDefault="00440C97" w:rsidP="00440C97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440C97">
        <w:rPr>
          <w:rFonts w:ascii="Arial" w:hAnsi="Arial" w:cs="Arial"/>
          <w:color w:val="000000"/>
          <w:lang w:val="sr-Latn-ME"/>
        </w:rPr>
        <w:t>Broj:</w:t>
      </w:r>
      <w:r w:rsidR="0070457B">
        <w:rPr>
          <w:rFonts w:ascii="Arial" w:hAnsi="Arial" w:cs="Arial"/>
          <w:color w:val="000000"/>
          <w:lang w:val="sr-Latn-ME"/>
        </w:rPr>
        <w:t xml:space="preserve"> </w:t>
      </w:r>
      <w:r w:rsidR="000A1952" w:rsidRPr="00CF67D7">
        <w:rPr>
          <w:rFonts w:ascii="Arial" w:hAnsi="Arial" w:cs="Arial"/>
          <w:color w:val="000000"/>
          <w:lang w:val="sr-Latn-ME"/>
        </w:rPr>
        <w:t>I/1-</w:t>
      </w:r>
      <w:r w:rsidR="00771299" w:rsidRPr="00CF67D7">
        <w:rPr>
          <w:rFonts w:ascii="Arial" w:hAnsi="Arial" w:cs="Arial"/>
          <w:color w:val="000000"/>
          <w:lang w:val="sr-Latn-ME"/>
        </w:rPr>
        <w:t>21943</w:t>
      </w:r>
      <w:r w:rsidR="00BD575C" w:rsidRPr="00CF67D7">
        <w:rPr>
          <w:rFonts w:ascii="Arial" w:hAnsi="Arial" w:cs="Arial"/>
          <w:color w:val="000000"/>
          <w:lang w:val="sr-Latn-ME"/>
        </w:rPr>
        <w:t>/</w:t>
      </w:r>
      <w:r w:rsidR="00771299" w:rsidRPr="00CF67D7">
        <w:rPr>
          <w:rFonts w:ascii="Arial" w:hAnsi="Arial" w:cs="Arial"/>
          <w:color w:val="000000"/>
          <w:lang w:val="sr-Latn-ME"/>
        </w:rPr>
        <w:t>1</w:t>
      </w:r>
      <w:r w:rsidR="00BD575C" w:rsidRPr="00CF67D7">
        <w:rPr>
          <w:rFonts w:ascii="Arial" w:hAnsi="Arial" w:cs="Arial"/>
          <w:color w:val="000000"/>
          <w:lang w:val="sr-Latn-ME"/>
        </w:rPr>
        <w:t>-25</w:t>
      </w:r>
    </w:p>
    <w:p w:rsidR="00440C97" w:rsidRPr="00440C97" w:rsidRDefault="00440C97" w:rsidP="00440C97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440C97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0A1952" w:rsidRPr="00CF67D7">
        <w:rPr>
          <w:rFonts w:ascii="Arial" w:hAnsi="Arial" w:cs="Arial"/>
          <w:color w:val="000000"/>
          <w:lang w:val="sr-Latn-ME"/>
        </w:rPr>
        <w:t>2</w:t>
      </w:r>
      <w:r w:rsidR="00460750" w:rsidRPr="00CF67D7">
        <w:rPr>
          <w:rFonts w:ascii="Arial" w:hAnsi="Arial" w:cs="Arial"/>
          <w:color w:val="000000"/>
          <w:lang w:val="sr-Latn-ME"/>
        </w:rPr>
        <w:t>9</w:t>
      </w:r>
      <w:r w:rsidR="009F7919" w:rsidRPr="00CF67D7">
        <w:rPr>
          <w:rFonts w:ascii="Arial" w:hAnsi="Arial" w:cs="Arial"/>
          <w:color w:val="000000"/>
          <w:lang w:val="sr-Latn-ME"/>
        </w:rPr>
        <w:t>.</w:t>
      </w:r>
      <w:r w:rsidR="00771299" w:rsidRPr="00CF67D7">
        <w:rPr>
          <w:rFonts w:ascii="Arial" w:hAnsi="Arial" w:cs="Arial"/>
          <w:color w:val="000000"/>
          <w:lang w:val="sr-Latn-ME"/>
        </w:rPr>
        <w:t>10</w:t>
      </w:r>
      <w:r w:rsidRPr="00CF67D7">
        <w:rPr>
          <w:rFonts w:ascii="Arial" w:hAnsi="Arial" w:cs="Arial"/>
          <w:color w:val="000000"/>
          <w:lang w:val="sr-Latn-ME"/>
        </w:rPr>
        <w:t>.202</w:t>
      </w:r>
      <w:r w:rsidR="00DC4D68" w:rsidRPr="00CF67D7">
        <w:rPr>
          <w:rFonts w:ascii="Arial" w:hAnsi="Arial" w:cs="Arial"/>
          <w:color w:val="000000"/>
          <w:lang w:val="sr-Latn-ME"/>
        </w:rPr>
        <w:t>5</w:t>
      </w:r>
      <w:r w:rsidRPr="00CF67D7">
        <w:rPr>
          <w:rFonts w:ascii="Arial" w:hAnsi="Arial" w:cs="Arial"/>
          <w:color w:val="000000"/>
          <w:lang w:val="sr-Latn-ME"/>
        </w:rPr>
        <w:t>.</w:t>
      </w:r>
      <w:r w:rsidRPr="000A1952">
        <w:rPr>
          <w:rFonts w:ascii="Arial" w:hAnsi="Arial" w:cs="Arial"/>
          <w:color w:val="000000"/>
          <w:lang w:val="sr-Latn-ME"/>
        </w:rPr>
        <w:t xml:space="preserve"> godine</w:t>
      </w:r>
    </w:p>
    <w:p w:rsidR="00440C97" w:rsidRPr="00440C97" w:rsidRDefault="00440C97" w:rsidP="00440C97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0C97" w:rsidRPr="00440C97" w:rsidRDefault="00440C97" w:rsidP="00440C97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0C97" w:rsidRPr="00440C97" w:rsidRDefault="00440C97" w:rsidP="00426E19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440C97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 w:rsidR="00DD2E53">
        <w:rPr>
          <w:rFonts w:ascii="Arial" w:hAnsi="Arial" w:cs="Arial"/>
          <w:color w:val="000000"/>
          <w:lang w:val="sr-Latn-ME"/>
        </w:rPr>
        <w:t xml:space="preserve"> </w:t>
      </w:r>
      <w:r w:rsidRPr="00BD4DD3">
        <w:rPr>
          <w:rFonts w:ascii="Arial" w:hAnsi="Arial" w:cs="Arial"/>
          <w:color w:val="000000"/>
          <w:lang w:val="sr-Latn-ME"/>
        </w:rPr>
        <w:t xml:space="preserve">74/19, </w:t>
      </w:r>
      <w:r w:rsidR="00DD2E53">
        <w:rPr>
          <w:rFonts w:ascii="Arial" w:hAnsi="Arial" w:cs="Arial"/>
          <w:color w:val="000000"/>
          <w:lang w:val="sr-Latn-ME"/>
        </w:rPr>
        <w:t>0</w:t>
      </w:r>
      <w:r w:rsidRPr="00BD4DD3">
        <w:rPr>
          <w:rFonts w:ascii="Arial" w:hAnsi="Arial" w:cs="Arial"/>
          <w:color w:val="000000"/>
          <w:lang w:val="sr-Latn-ME"/>
        </w:rPr>
        <w:t>3/23</w:t>
      </w:r>
      <w:r w:rsidR="00C5316C">
        <w:rPr>
          <w:rFonts w:ascii="Arial" w:hAnsi="Arial" w:cs="Arial"/>
          <w:color w:val="000000"/>
          <w:lang w:val="sr-Latn-ME"/>
        </w:rPr>
        <w:t>,</w:t>
      </w:r>
      <w:r w:rsidRPr="00BD4DD3">
        <w:rPr>
          <w:rFonts w:ascii="Arial" w:hAnsi="Arial" w:cs="Arial"/>
          <w:color w:val="000000"/>
          <w:lang w:val="sr-Latn-ME"/>
        </w:rPr>
        <w:t xml:space="preserve"> 11/23</w:t>
      </w:r>
      <w:r w:rsidR="00C5316C">
        <w:rPr>
          <w:rFonts w:ascii="Arial" w:hAnsi="Arial" w:cs="Arial"/>
          <w:color w:val="000000"/>
          <w:lang w:val="sr-Latn-ME"/>
        </w:rPr>
        <w:t xml:space="preserve"> </w:t>
      </w:r>
      <w:r w:rsidR="008A5DFD">
        <w:rPr>
          <w:rFonts w:ascii="Arial" w:hAnsi="Arial" w:cs="Arial"/>
          <w:color w:val="000000"/>
          <w:lang w:val="sr-Latn-ME"/>
        </w:rPr>
        <w:t>i 84/24</w:t>
      </w:r>
      <w:r w:rsidRPr="00BD4DD3">
        <w:rPr>
          <w:rFonts w:ascii="Arial" w:hAnsi="Arial" w:cs="Arial"/>
          <w:color w:val="000000"/>
          <w:lang w:val="sr-Latn-ME"/>
        </w:rPr>
        <w:t>),</w:t>
      </w:r>
      <w:r w:rsidRPr="00440C97">
        <w:rPr>
          <w:rFonts w:ascii="Arial" w:hAnsi="Arial" w:cs="Arial"/>
          <w:color w:val="000000"/>
          <w:lang w:val="sr-Latn-ME"/>
        </w:rPr>
        <w:t xml:space="preserve"> </w:t>
      </w:r>
    </w:p>
    <w:p w:rsidR="00440C97" w:rsidRPr="00440C97" w:rsidRDefault="00440C97" w:rsidP="00440C97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440C97" w:rsidRPr="00440C97" w:rsidRDefault="00440C97" w:rsidP="00440C97">
      <w:pPr>
        <w:tabs>
          <w:tab w:val="left" w:pos="3290"/>
        </w:tabs>
        <w:spacing w:line="25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440C97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440C97" w:rsidRPr="00440C97" w:rsidRDefault="00440C97" w:rsidP="00440C97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440C97" w:rsidRPr="00440C97" w:rsidRDefault="00440C97" w:rsidP="00440C97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440C97">
        <w:rPr>
          <w:rFonts w:ascii="Arial" w:hAnsi="Arial" w:cs="Arial"/>
          <w:color w:val="000000"/>
          <w:lang w:val="sr-Latn-ME"/>
        </w:rPr>
        <w:t>da u post</w:t>
      </w:r>
      <w:r w:rsidR="001E30CB">
        <w:rPr>
          <w:rFonts w:ascii="Arial" w:hAnsi="Arial" w:cs="Arial"/>
          <w:color w:val="000000"/>
          <w:lang w:val="sr-Latn-ME"/>
        </w:rPr>
        <w:t xml:space="preserve">upku javne nabavke redni broj </w:t>
      </w:r>
      <w:r w:rsidR="001679D5">
        <w:rPr>
          <w:rFonts w:ascii="Arial" w:hAnsi="Arial" w:cs="Arial"/>
          <w:color w:val="000000"/>
          <w:lang w:val="sr-Latn-ME"/>
        </w:rPr>
        <w:t>49</w:t>
      </w:r>
      <w:r w:rsidRPr="00440C97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DC4D68" w:rsidRPr="00DC4D68">
        <w:rPr>
          <w:rFonts w:ascii="Arial" w:hAnsi="Arial" w:cs="Arial"/>
          <w:bCs/>
          <w:color w:val="222222"/>
          <w:lang w:val="sr-Latn-ME"/>
        </w:rPr>
        <w:t>21489</w:t>
      </w:r>
      <w:r w:rsidR="001E30CB">
        <w:rPr>
          <w:rFonts w:ascii="Arial" w:hAnsi="Arial" w:cs="Arial"/>
          <w:bCs/>
          <w:color w:val="222222"/>
          <w:lang w:val="sr-Latn-ME"/>
        </w:rPr>
        <w:t xml:space="preserve"> </w:t>
      </w:r>
      <w:r w:rsidR="001E30CB" w:rsidRPr="00316777">
        <w:rPr>
          <w:rFonts w:ascii="Arial" w:hAnsi="Arial" w:cs="Arial"/>
          <w:bCs/>
          <w:color w:val="222222"/>
          <w:lang w:val="sr-Latn-ME"/>
        </w:rPr>
        <w:t xml:space="preserve">od </w:t>
      </w:r>
      <w:r w:rsidR="00316777" w:rsidRPr="00316777">
        <w:rPr>
          <w:rFonts w:ascii="Arial" w:hAnsi="Arial" w:cs="Arial"/>
          <w:bCs/>
          <w:color w:val="222222"/>
          <w:lang w:val="sr-Latn-ME"/>
        </w:rPr>
        <w:t>30</w:t>
      </w:r>
      <w:r w:rsidR="001E30CB" w:rsidRPr="00316777">
        <w:rPr>
          <w:rFonts w:ascii="Arial" w:hAnsi="Arial" w:cs="Arial"/>
          <w:bCs/>
          <w:color w:val="222222"/>
          <w:lang w:val="sr-Latn-ME"/>
        </w:rPr>
        <w:t>.0</w:t>
      </w:r>
      <w:r w:rsidR="00316777" w:rsidRPr="00316777">
        <w:rPr>
          <w:rFonts w:ascii="Arial" w:hAnsi="Arial" w:cs="Arial"/>
          <w:bCs/>
          <w:color w:val="222222"/>
          <w:lang w:val="sr-Latn-ME"/>
        </w:rPr>
        <w:t>1</w:t>
      </w:r>
      <w:r w:rsidR="001E30CB" w:rsidRPr="00316777">
        <w:rPr>
          <w:rFonts w:ascii="Arial" w:hAnsi="Arial" w:cs="Arial"/>
          <w:bCs/>
          <w:color w:val="222222"/>
          <w:lang w:val="sr-Latn-ME"/>
        </w:rPr>
        <w:t>.202</w:t>
      </w:r>
      <w:r w:rsidR="00DC4D68" w:rsidRPr="00316777">
        <w:rPr>
          <w:rFonts w:ascii="Arial" w:hAnsi="Arial" w:cs="Arial"/>
          <w:bCs/>
          <w:color w:val="222222"/>
          <w:lang w:val="sr-Latn-ME"/>
        </w:rPr>
        <w:t>5</w:t>
      </w:r>
      <w:r w:rsidRPr="00316777">
        <w:rPr>
          <w:rFonts w:ascii="Arial" w:hAnsi="Arial" w:cs="Arial"/>
          <w:bCs/>
          <w:color w:val="222222"/>
          <w:lang w:val="sr-Latn-ME"/>
        </w:rPr>
        <w:t>.</w:t>
      </w:r>
      <w:r w:rsidRPr="00440C97">
        <w:rPr>
          <w:rFonts w:ascii="Arial" w:hAnsi="Arial" w:cs="Arial"/>
          <w:bCs/>
          <w:color w:val="222222"/>
          <w:lang w:val="sr-Latn-ME"/>
        </w:rPr>
        <w:t xml:space="preserve"> </w:t>
      </w:r>
      <w:r w:rsidRPr="00440C97">
        <w:rPr>
          <w:rFonts w:ascii="Arial" w:hAnsi="Arial" w:cs="Arial"/>
          <w:color w:val="000000"/>
          <w:lang w:val="sr-Latn-ME"/>
        </w:rPr>
        <w:t xml:space="preserve">godine </w:t>
      </w:r>
      <w:r w:rsidR="005E1E8E">
        <w:rPr>
          <w:rFonts w:ascii="Arial" w:hAnsi="Arial" w:cs="Arial"/>
          <w:color w:val="000000"/>
          <w:lang w:val="sr-Latn-ME"/>
        </w:rPr>
        <w:t xml:space="preserve">(poslednja izmjena: 24.10.2025. godine) </w:t>
      </w:r>
      <w:r w:rsidRPr="00440C97">
        <w:rPr>
          <w:rFonts w:ascii="Arial" w:hAnsi="Arial" w:cs="Arial"/>
          <w:color w:val="000000"/>
          <w:lang w:val="sr-Latn-ME"/>
        </w:rPr>
        <w:t xml:space="preserve">za nabavku usluga </w:t>
      </w:r>
      <w:r w:rsidR="00EE59F1">
        <w:rPr>
          <w:rFonts w:ascii="Arial" w:hAnsi="Arial" w:cs="Arial"/>
          <w:color w:val="000000"/>
          <w:lang w:val="sr-Latn-ME"/>
        </w:rPr>
        <w:t xml:space="preserve">- </w:t>
      </w:r>
      <w:r w:rsidR="005E1E8E" w:rsidRPr="005E1E8E">
        <w:rPr>
          <w:rFonts w:ascii="Arial" w:hAnsi="Arial" w:cs="Arial"/>
          <w:color w:val="000000"/>
        </w:rPr>
        <w:t>Obnova Oracle licenci i podrške, sa pratećim uslugama za hardversku infastrukturu Integrisanog sistema upravljanja prihodima (IRMS)</w:t>
      </w:r>
      <w:r w:rsidRPr="00440C97">
        <w:rPr>
          <w:rFonts w:ascii="Arial" w:hAnsi="Arial" w:cs="Arial"/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D13778">
        <w:rPr>
          <w:rFonts w:ascii="Arial" w:hAnsi="Arial" w:cs="Arial"/>
          <w:color w:val="000000"/>
          <w:lang w:val="sr-Latn-ME"/>
        </w:rPr>
        <w:t>Sava Laketić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FD58CA">
        <w:rPr>
          <w:rFonts w:ascii="Arial" w:hAnsi="Arial" w:cs="Arial"/>
          <w:color w:val="000000"/>
          <w:lang w:val="sr-Latn-ME"/>
        </w:rPr>
        <w:t>Nikola Lasica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440C97">
        <w:rPr>
          <w:rFonts w:ascii="Arial" w:hAnsi="Arial" w:cs="Arial"/>
          <w:color w:val="000000"/>
          <w:lang w:val="sr-Latn-ME"/>
        </w:rPr>
        <w:t>Mirjana Bošković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1679D5" w:rsidRDefault="00797457" w:rsidP="00797457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   </w:t>
      </w:r>
      <w:r w:rsidR="00440C97">
        <w:rPr>
          <w:rFonts w:ascii="Arial" w:hAnsi="Arial" w:cs="Arial"/>
          <w:iCs/>
          <w:color w:val="000000"/>
          <w:lang w:val="sr-Latn-ME"/>
        </w:rPr>
        <w:t xml:space="preserve">             </w:t>
      </w:r>
      <w:r w:rsidRPr="00AC747A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AC747A">
        <w:rPr>
          <w:rFonts w:ascii="Arial" w:hAnsi="Arial" w:cs="Arial"/>
          <w:lang w:val="sr-Latn-ME"/>
        </w:rPr>
        <w:t>za sprovođenje postupka javne nabavk</w:t>
      </w:r>
      <w:r w:rsidRPr="00AC747A">
        <w:rPr>
          <w:rFonts w:ascii="Arial" w:hAnsi="Arial" w:cs="Arial"/>
          <w:iCs/>
          <w:color w:val="000000"/>
          <w:lang w:val="sr-Latn-ME"/>
        </w:rPr>
        <w:t>e</w:t>
      </w:r>
      <w:r w:rsidR="00440C97" w:rsidRPr="00AC747A">
        <w:rPr>
          <w:rFonts w:ascii="Arial" w:hAnsi="Arial" w:cs="Arial"/>
          <w:iCs/>
          <w:color w:val="000000"/>
          <w:lang w:val="sr-Latn-ME"/>
        </w:rPr>
        <w:t xml:space="preserve"> </w:t>
      </w:r>
      <w:r w:rsidR="001679D5">
        <w:rPr>
          <w:rFonts w:ascii="Arial" w:hAnsi="Arial" w:cs="Arial"/>
          <w:color w:val="000000"/>
          <w:lang w:val="sr-Latn-ME"/>
        </w:rPr>
        <w:t>Veselin Jovićević</w:t>
      </w:r>
    </w:p>
    <w:p w:rsidR="00797457" w:rsidRPr="00AC747A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AC747A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AC747A" w:rsidRDefault="00440C97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AC747A">
        <w:rPr>
          <w:rFonts w:ascii="Arial" w:hAnsi="Arial" w:cs="Arial"/>
          <w:iCs/>
          <w:color w:val="000000"/>
          <w:lang w:val="sr-Latn-ME"/>
        </w:rPr>
        <w:t xml:space="preserve">              </w:t>
      </w:r>
      <w:r w:rsidR="001679D5">
        <w:rPr>
          <w:rFonts w:ascii="Arial" w:hAnsi="Arial" w:cs="Arial"/>
          <w:iCs/>
          <w:color w:val="000000"/>
          <w:lang w:val="sr-Latn-ME"/>
        </w:rPr>
        <w:t xml:space="preserve">   </w:t>
      </w:r>
      <w:r w:rsidR="00797457" w:rsidRPr="00AC747A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AC747A">
        <w:rPr>
          <w:rFonts w:ascii="Arial" w:hAnsi="Arial" w:cs="Arial"/>
          <w:lang w:val="sr-Latn-ME"/>
        </w:rPr>
        <w:t>za sprovođenje postupka javne nabavk</w:t>
      </w:r>
      <w:r w:rsidR="00797457" w:rsidRPr="00AC747A">
        <w:rPr>
          <w:rFonts w:ascii="Arial" w:hAnsi="Arial" w:cs="Arial"/>
          <w:iCs/>
          <w:color w:val="000000"/>
          <w:lang w:val="sr-Latn-ME"/>
        </w:rPr>
        <w:t>e</w:t>
      </w:r>
      <w:r w:rsidRPr="00AC747A">
        <w:rPr>
          <w:rFonts w:ascii="Arial" w:hAnsi="Arial" w:cs="Arial"/>
          <w:iCs/>
          <w:color w:val="000000"/>
          <w:lang w:val="sr-Latn-ME"/>
        </w:rPr>
        <w:t xml:space="preserve"> </w:t>
      </w:r>
      <w:r w:rsidR="00AC747A">
        <w:rPr>
          <w:rFonts w:ascii="Arial" w:hAnsi="Arial" w:cs="Arial"/>
          <w:color w:val="000000"/>
          <w:lang w:val="sr-Latn-ME"/>
        </w:rPr>
        <w:t>Nikola Lasica</w:t>
      </w:r>
    </w:p>
    <w:p w:rsidR="00797457" w:rsidRPr="00AC747A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AC747A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FD58CA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AC747A">
        <w:rPr>
          <w:rFonts w:ascii="Arial" w:hAnsi="Arial" w:cs="Arial"/>
          <w:iCs/>
          <w:color w:val="000000"/>
          <w:lang w:val="sr-Latn-ME"/>
        </w:rPr>
        <w:t xml:space="preserve">              </w:t>
      </w:r>
      <w:r w:rsidR="001679D5">
        <w:rPr>
          <w:rFonts w:ascii="Arial" w:hAnsi="Arial" w:cs="Arial"/>
          <w:iCs/>
          <w:color w:val="000000"/>
          <w:lang w:val="sr-Latn-ME"/>
        </w:rPr>
        <w:t xml:space="preserve">   </w:t>
      </w:r>
      <w:r w:rsidRPr="00AC747A">
        <w:rPr>
          <w:rFonts w:ascii="Arial" w:hAnsi="Arial" w:cs="Arial"/>
          <w:iCs/>
          <w:color w:val="000000"/>
          <w:lang w:val="sr-Latn-ME"/>
        </w:rPr>
        <w:t xml:space="preserve"> </w:t>
      </w:r>
      <w:r w:rsidR="00797457" w:rsidRPr="00AC747A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AC747A">
        <w:rPr>
          <w:rFonts w:ascii="Arial" w:hAnsi="Arial" w:cs="Arial"/>
          <w:lang w:val="sr-Latn-ME"/>
        </w:rPr>
        <w:t>za sprovođenje postupka javne nabavk</w:t>
      </w:r>
      <w:r w:rsidR="00797457" w:rsidRPr="00AC747A">
        <w:rPr>
          <w:rFonts w:ascii="Arial" w:hAnsi="Arial" w:cs="Arial"/>
          <w:iCs/>
          <w:color w:val="000000"/>
          <w:lang w:val="sr-Latn-ME"/>
        </w:rPr>
        <w:t>e</w:t>
      </w:r>
      <w:r w:rsidR="00440C97" w:rsidRPr="00AC747A">
        <w:rPr>
          <w:rFonts w:ascii="Arial" w:hAnsi="Arial" w:cs="Arial"/>
          <w:iCs/>
          <w:color w:val="000000"/>
          <w:lang w:val="sr-Latn-ME"/>
        </w:rPr>
        <w:t xml:space="preserve"> </w:t>
      </w:r>
      <w:r w:rsidR="001679D5">
        <w:rPr>
          <w:rFonts w:ascii="Arial" w:hAnsi="Arial" w:cs="Arial"/>
          <w:color w:val="000000"/>
          <w:lang w:val="sr-Latn-ME"/>
        </w:rPr>
        <w:t>Maja Dulović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....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8"/>
    </w:p>
    <w:p w:rsidR="00797457" w:rsidRPr="002462D1" w:rsidRDefault="00797457" w:rsidP="0079745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797457" w:rsidRPr="00E3162A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797457" w:rsidRPr="002462D1" w:rsidRDefault="00797457" w:rsidP="0079745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3473" w:rsidRDefault="00163473" w:rsidP="00797457"/>
    <w:sectPr w:rsidR="0016347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2473" w:rsidRDefault="001E2473" w:rsidP="00797457">
      <w:pPr>
        <w:spacing w:after="0" w:line="240" w:lineRule="auto"/>
      </w:pPr>
      <w:r>
        <w:separator/>
      </w:r>
    </w:p>
  </w:endnote>
  <w:endnote w:type="continuationSeparator" w:id="0">
    <w:p w:rsidR="001E2473" w:rsidRDefault="001E2473" w:rsidP="0079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55C6" w:rsidRDefault="000155C6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F41804">
      <w:rPr>
        <w:caps/>
        <w:noProof/>
        <w:color w:val="5B9BD5" w:themeColor="accent1"/>
      </w:rPr>
      <w:t>12</w:t>
    </w:r>
    <w:r>
      <w:rPr>
        <w:caps/>
        <w:noProof/>
        <w:color w:val="5B9BD5" w:themeColor="accent1"/>
      </w:rPr>
      <w:fldChar w:fldCharType="end"/>
    </w:r>
  </w:p>
  <w:p w:rsidR="000155C6" w:rsidRDefault="00015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2473" w:rsidRDefault="001E2473" w:rsidP="00797457">
      <w:pPr>
        <w:spacing w:after="0" w:line="240" w:lineRule="auto"/>
      </w:pPr>
      <w:r>
        <w:separator/>
      </w:r>
    </w:p>
  </w:footnote>
  <w:footnote w:type="continuationSeparator" w:id="0">
    <w:p w:rsidR="001E2473" w:rsidRDefault="001E2473" w:rsidP="00797457">
      <w:pPr>
        <w:spacing w:after="0" w:line="240" w:lineRule="auto"/>
      </w:pPr>
      <w:r>
        <w:continuationSeparator/>
      </w:r>
    </w:p>
  </w:footnote>
  <w:footnote w:id="1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155C6" w:rsidRPr="00367536" w:rsidRDefault="000155C6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155C6" w:rsidRPr="0083641C" w:rsidRDefault="000155C6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0155C6" w:rsidRPr="007F2BA0" w:rsidRDefault="000155C6" w:rsidP="0079745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0155C6" w:rsidRPr="007F2BA0" w:rsidRDefault="000155C6" w:rsidP="0079745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0155C6" w:rsidRPr="002E211C" w:rsidRDefault="000155C6" w:rsidP="0079745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  <w:footnote w:id="11">
    <w:p w:rsidR="000155C6" w:rsidRPr="002E211C" w:rsidRDefault="000155C6" w:rsidP="00797457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E37F1D"/>
    <w:multiLevelType w:val="hybridMultilevel"/>
    <w:tmpl w:val="ADEA71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C3CE5"/>
    <w:multiLevelType w:val="multilevel"/>
    <w:tmpl w:val="C00C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56975"/>
    <w:multiLevelType w:val="multilevel"/>
    <w:tmpl w:val="1102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32632"/>
    <w:multiLevelType w:val="hybridMultilevel"/>
    <w:tmpl w:val="BFB8AFB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C6335"/>
    <w:multiLevelType w:val="multilevel"/>
    <w:tmpl w:val="81BA3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C030FF"/>
    <w:multiLevelType w:val="hybridMultilevel"/>
    <w:tmpl w:val="757A60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147A2"/>
    <w:multiLevelType w:val="hybridMultilevel"/>
    <w:tmpl w:val="FD08CB44"/>
    <w:lvl w:ilvl="0" w:tplc="E3DC15B4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1850F9"/>
    <w:multiLevelType w:val="multilevel"/>
    <w:tmpl w:val="38AC7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6B390E"/>
    <w:multiLevelType w:val="hybridMultilevel"/>
    <w:tmpl w:val="07D4D3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958CA"/>
    <w:multiLevelType w:val="hybridMultilevel"/>
    <w:tmpl w:val="EC24C51E"/>
    <w:lvl w:ilvl="0" w:tplc="C65AFBE4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CB5230"/>
    <w:multiLevelType w:val="hybridMultilevel"/>
    <w:tmpl w:val="D512BBB2"/>
    <w:lvl w:ilvl="0" w:tplc="6A5EFFBE">
      <w:start w:val="2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415579"/>
    <w:multiLevelType w:val="multilevel"/>
    <w:tmpl w:val="A874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6D021F9"/>
    <w:multiLevelType w:val="multilevel"/>
    <w:tmpl w:val="FFC0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1C7DE5"/>
    <w:multiLevelType w:val="multilevel"/>
    <w:tmpl w:val="FACC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82205C"/>
    <w:multiLevelType w:val="multilevel"/>
    <w:tmpl w:val="20C21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04371D"/>
    <w:multiLevelType w:val="hybridMultilevel"/>
    <w:tmpl w:val="42D2EE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0"/>
  </w:num>
  <w:num w:numId="5">
    <w:abstractNumId w:val="22"/>
  </w:num>
  <w:num w:numId="6">
    <w:abstractNumId w:val="21"/>
  </w:num>
  <w:num w:numId="7">
    <w:abstractNumId w:val="15"/>
  </w:num>
  <w:num w:numId="8">
    <w:abstractNumId w:val="19"/>
  </w:num>
  <w:num w:numId="9">
    <w:abstractNumId w:val="23"/>
  </w:num>
  <w:num w:numId="10">
    <w:abstractNumId w:val="8"/>
  </w:num>
  <w:num w:numId="11">
    <w:abstractNumId w:val="5"/>
  </w:num>
  <w:num w:numId="12">
    <w:abstractNumId w:val="2"/>
  </w:num>
  <w:num w:numId="13">
    <w:abstractNumId w:val="11"/>
  </w:num>
  <w:num w:numId="14">
    <w:abstractNumId w:val="12"/>
  </w:num>
  <w:num w:numId="15">
    <w:abstractNumId w:val="13"/>
  </w:num>
  <w:num w:numId="16">
    <w:abstractNumId w:val="9"/>
  </w:num>
  <w:num w:numId="17">
    <w:abstractNumId w:val="16"/>
  </w:num>
  <w:num w:numId="18">
    <w:abstractNumId w:val="10"/>
  </w:num>
  <w:num w:numId="19">
    <w:abstractNumId w:val="4"/>
  </w:num>
  <w:num w:numId="20">
    <w:abstractNumId w:val="17"/>
  </w:num>
  <w:num w:numId="21">
    <w:abstractNumId w:val="7"/>
  </w:num>
  <w:num w:numId="22">
    <w:abstractNumId w:val="14"/>
  </w:num>
  <w:num w:numId="23">
    <w:abstractNumId w:val="18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57"/>
    <w:rsid w:val="00002CDB"/>
    <w:rsid w:val="00005C85"/>
    <w:rsid w:val="000106CA"/>
    <w:rsid w:val="000155C6"/>
    <w:rsid w:val="0001653C"/>
    <w:rsid w:val="00021583"/>
    <w:rsid w:val="000270EE"/>
    <w:rsid w:val="00040E45"/>
    <w:rsid w:val="00042544"/>
    <w:rsid w:val="00056013"/>
    <w:rsid w:val="00064DB4"/>
    <w:rsid w:val="00075295"/>
    <w:rsid w:val="00084C95"/>
    <w:rsid w:val="000976D6"/>
    <w:rsid w:val="000A1952"/>
    <w:rsid w:val="000A51B6"/>
    <w:rsid w:val="000B10EB"/>
    <w:rsid w:val="000C307A"/>
    <w:rsid w:val="000C7124"/>
    <w:rsid w:val="000D10FF"/>
    <w:rsid w:val="000F2AD0"/>
    <w:rsid w:val="00113D2A"/>
    <w:rsid w:val="001322CE"/>
    <w:rsid w:val="00134C72"/>
    <w:rsid w:val="001367A2"/>
    <w:rsid w:val="00147211"/>
    <w:rsid w:val="001574F9"/>
    <w:rsid w:val="00163473"/>
    <w:rsid w:val="001679D5"/>
    <w:rsid w:val="00175089"/>
    <w:rsid w:val="001A0493"/>
    <w:rsid w:val="001A0948"/>
    <w:rsid w:val="001B1DCF"/>
    <w:rsid w:val="001E2473"/>
    <w:rsid w:val="001E30CB"/>
    <w:rsid w:val="001E67A8"/>
    <w:rsid w:val="001F1D0F"/>
    <w:rsid w:val="00205105"/>
    <w:rsid w:val="00211A97"/>
    <w:rsid w:val="00214844"/>
    <w:rsid w:val="00215242"/>
    <w:rsid w:val="002513B1"/>
    <w:rsid w:val="00257730"/>
    <w:rsid w:val="00292371"/>
    <w:rsid w:val="002A6F79"/>
    <w:rsid w:val="002D4423"/>
    <w:rsid w:val="00304050"/>
    <w:rsid w:val="00316777"/>
    <w:rsid w:val="003277E7"/>
    <w:rsid w:val="00357BC6"/>
    <w:rsid w:val="0037180F"/>
    <w:rsid w:val="00387EE0"/>
    <w:rsid w:val="0039292D"/>
    <w:rsid w:val="003B1BAD"/>
    <w:rsid w:val="003B329F"/>
    <w:rsid w:val="003C3437"/>
    <w:rsid w:val="003F0E8B"/>
    <w:rsid w:val="00405B75"/>
    <w:rsid w:val="00407E85"/>
    <w:rsid w:val="0041189D"/>
    <w:rsid w:val="00416168"/>
    <w:rsid w:val="00426E19"/>
    <w:rsid w:val="00435B4D"/>
    <w:rsid w:val="004403DF"/>
    <w:rsid w:val="00440C97"/>
    <w:rsid w:val="004468E3"/>
    <w:rsid w:val="00460750"/>
    <w:rsid w:val="004E3610"/>
    <w:rsid w:val="004F4BFE"/>
    <w:rsid w:val="005029C0"/>
    <w:rsid w:val="00533CFF"/>
    <w:rsid w:val="00537302"/>
    <w:rsid w:val="00544D12"/>
    <w:rsid w:val="00557600"/>
    <w:rsid w:val="00560B81"/>
    <w:rsid w:val="0059033C"/>
    <w:rsid w:val="005D4581"/>
    <w:rsid w:val="005E1E8E"/>
    <w:rsid w:val="005F09E6"/>
    <w:rsid w:val="005F1A42"/>
    <w:rsid w:val="00611120"/>
    <w:rsid w:val="006256BB"/>
    <w:rsid w:val="00667806"/>
    <w:rsid w:val="006743F1"/>
    <w:rsid w:val="006B05AE"/>
    <w:rsid w:val="006B0DD0"/>
    <w:rsid w:val="006C1063"/>
    <w:rsid w:val="006D1753"/>
    <w:rsid w:val="006D1973"/>
    <w:rsid w:val="006D1ADD"/>
    <w:rsid w:val="0070457B"/>
    <w:rsid w:val="0073220E"/>
    <w:rsid w:val="0073405F"/>
    <w:rsid w:val="007464BB"/>
    <w:rsid w:val="00771299"/>
    <w:rsid w:val="00797457"/>
    <w:rsid w:val="007A36FF"/>
    <w:rsid w:val="007E5D96"/>
    <w:rsid w:val="00821B89"/>
    <w:rsid w:val="0082228F"/>
    <w:rsid w:val="00825108"/>
    <w:rsid w:val="00845DA0"/>
    <w:rsid w:val="0084799E"/>
    <w:rsid w:val="0085469C"/>
    <w:rsid w:val="008A14B6"/>
    <w:rsid w:val="008A5DFD"/>
    <w:rsid w:val="008C2670"/>
    <w:rsid w:val="008C4E80"/>
    <w:rsid w:val="008D1193"/>
    <w:rsid w:val="008D1897"/>
    <w:rsid w:val="008F7405"/>
    <w:rsid w:val="009130A6"/>
    <w:rsid w:val="009A6B90"/>
    <w:rsid w:val="009A774B"/>
    <w:rsid w:val="009C1AE8"/>
    <w:rsid w:val="009E7256"/>
    <w:rsid w:val="009F7919"/>
    <w:rsid w:val="00A25D8C"/>
    <w:rsid w:val="00A34A3B"/>
    <w:rsid w:val="00A35393"/>
    <w:rsid w:val="00A70A3A"/>
    <w:rsid w:val="00AA00B2"/>
    <w:rsid w:val="00AA429E"/>
    <w:rsid w:val="00AA77E3"/>
    <w:rsid w:val="00AC747A"/>
    <w:rsid w:val="00AE52C7"/>
    <w:rsid w:val="00AE7C81"/>
    <w:rsid w:val="00AF0215"/>
    <w:rsid w:val="00AF1963"/>
    <w:rsid w:val="00B03EC4"/>
    <w:rsid w:val="00B160A4"/>
    <w:rsid w:val="00B45B22"/>
    <w:rsid w:val="00B60A14"/>
    <w:rsid w:val="00B67E37"/>
    <w:rsid w:val="00B847EB"/>
    <w:rsid w:val="00B965CF"/>
    <w:rsid w:val="00B9696D"/>
    <w:rsid w:val="00BA631C"/>
    <w:rsid w:val="00BC58C1"/>
    <w:rsid w:val="00BC6A22"/>
    <w:rsid w:val="00BD4DD3"/>
    <w:rsid w:val="00BD575C"/>
    <w:rsid w:val="00BE0FC1"/>
    <w:rsid w:val="00C006ED"/>
    <w:rsid w:val="00C01861"/>
    <w:rsid w:val="00C06C01"/>
    <w:rsid w:val="00C343E6"/>
    <w:rsid w:val="00C43189"/>
    <w:rsid w:val="00C5316C"/>
    <w:rsid w:val="00C76C9C"/>
    <w:rsid w:val="00CC4F9E"/>
    <w:rsid w:val="00CE18FF"/>
    <w:rsid w:val="00CF6423"/>
    <w:rsid w:val="00CF67D7"/>
    <w:rsid w:val="00D13778"/>
    <w:rsid w:val="00D405DB"/>
    <w:rsid w:val="00D40607"/>
    <w:rsid w:val="00D7070A"/>
    <w:rsid w:val="00D71C32"/>
    <w:rsid w:val="00D77101"/>
    <w:rsid w:val="00D94D57"/>
    <w:rsid w:val="00D95ED9"/>
    <w:rsid w:val="00DC4D68"/>
    <w:rsid w:val="00DD1804"/>
    <w:rsid w:val="00DD2E53"/>
    <w:rsid w:val="00DE4ADE"/>
    <w:rsid w:val="00E0003F"/>
    <w:rsid w:val="00E20C5E"/>
    <w:rsid w:val="00E33913"/>
    <w:rsid w:val="00E33D36"/>
    <w:rsid w:val="00E35FE8"/>
    <w:rsid w:val="00E60FA2"/>
    <w:rsid w:val="00E616E7"/>
    <w:rsid w:val="00E6318E"/>
    <w:rsid w:val="00E730D6"/>
    <w:rsid w:val="00E9361C"/>
    <w:rsid w:val="00EA7530"/>
    <w:rsid w:val="00EC5695"/>
    <w:rsid w:val="00EC6D94"/>
    <w:rsid w:val="00EE59F1"/>
    <w:rsid w:val="00F10E6F"/>
    <w:rsid w:val="00F15689"/>
    <w:rsid w:val="00F1682A"/>
    <w:rsid w:val="00F41804"/>
    <w:rsid w:val="00F4682B"/>
    <w:rsid w:val="00F622AD"/>
    <w:rsid w:val="00F6274B"/>
    <w:rsid w:val="00F67D66"/>
    <w:rsid w:val="00F7077F"/>
    <w:rsid w:val="00F72245"/>
    <w:rsid w:val="00F8402B"/>
    <w:rsid w:val="00FC3A8C"/>
    <w:rsid w:val="00FD18EF"/>
    <w:rsid w:val="00FD22C5"/>
    <w:rsid w:val="00FD58CA"/>
    <w:rsid w:val="00FE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CF4D"/>
  <w15:docId w15:val="{3E08B1E3-F074-40CD-BE90-75DFB815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329F"/>
  </w:style>
  <w:style w:type="paragraph" w:styleId="Heading3">
    <w:name w:val="heading 3"/>
    <w:basedOn w:val="Normal"/>
    <w:link w:val="Heading3Char"/>
    <w:uiPriority w:val="9"/>
    <w:qFormat/>
    <w:rsid w:val="003C34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link w:val="Heading4Char"/>
    <w:uiPriority w:val="9"/>
    <w:qFormat/>
    <w:rsid w:val="003C34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9745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9745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9745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745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97457"/>
    <w:rPr>
      <w:vertAlign w:val="superscript"/>
    </w:rPr>
  </w:style>
  <w:style w:type="table" w:styleId="TableGrid">
    <w:name w:val="Table Grid"/>
    <w:basedOn w:val="TableNormal"/>
    <w:uiPriority w:val="39"/>
    <w:rsid w:val="00AE7C81"/>
    <w:pPr>
      <w:spacing w:after="0" w:line="240" w:lineRule="auto"/>
    </w:pPr>
    <w:rPr>
      <w:lang w:val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t-content">
    <w:name w:val="mat-content"/>
    <w:basedOn w:val="DefaultParagraphFont"/>
    <w:rsid w:val="00AE7C81"/>
  </w:style>
  <w:style w:type="paragraph" w:styleId="ListParagraph">
    <w:name w:val="List Paragraph"/>
    <w:basedOn w:val="Normal"/>
    <w:uiPriority w:val="34"/>
    <w:qFormat/>
    <w:rsid w:val="00AE7C81"/>
    <w:pPr>
      <w:ind w:left="720"/>
      <w:contextualSpacing/>
    </w:pPr>
    <w:rPr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387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EE0"/>
  </w:style>
  <w:style w:type="paragraph" w:styleId="Footer">
    <w:name w:val="footer"/>
    <w:basedOn w:val="Normal"/>
    <w:link w:val="FooterChar"/>
    <w:uiPriority w:val="99"/>
    <w:unhideWhenUsed/>
    <w:rsid w:val="00387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EE0"/>
  </w:style>
  <w:style w:type="character" w:customStyle="1" w:styleId="Heading3Char">
    <w:name w:val="Heading 3 Char"/>
    <w:basedOn w:val="DefaultParagraphFont"/>
    <w:link w:val="Heading3"/>
    <w:uiPriority w:val="9"/>
    <w:rsid w:val="003C3437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3C3437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3C3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3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A9D90-EB94-406A-96FC-C98CB5F50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14</Pages>
  <Words>3409</Words>
  <Characters>19436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22800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Nikolic</dc:creator>
  <cp:keywords/>
  <dc:description/>
  <cp:lastModifiedBy>Nikola Lasica</cp:lastModifiedBy>
  <cp:revision>240</cp:revision>
  <dcterms:created xsi:type="dcterms:W3CDTF">2025-11-03T06:41:00Z</dcterms:created>
  <dcterms:modified xsi:type="dcterms:W3CDTF">2025-11-03T11:43:00Z</dcterms:modified>
</cp:coreProperties>
</file>