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A314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Fond penzijskog i invalidskog osiguranja Crne Gore</w:t>
      </w:r>
    </w:p>
    <w:p w14:paraId="347E0F0F" w14:textId="5EF913B4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 iz evidencije postupaka javnih nabavki: </w:t>
      </w:r>
      <w:r w:rsidR="0045254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</w:t>
      </w:r>
      <w:r w:rsidR="00452547" w:rsidRPr="00452547">
        <w:t xml:space="preserve"> </w:t>
      </w:r>
      <w:r w:rsidR="0045254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3875/4</w:t>
      </w:r>
    </w:p>
    <w:p w14:paraId="21FE569B" w14:textId="429BE656" w:rsidR="00FE02DF" w:rsidRPr="00E469D1" w:rsidRDefault="00FE02DF" w:rsidP="00FE02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090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14:paraId="0F90CD60" w14:textId="4123A0F6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0EE2C2FB" w14:textId="77777777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7C2FF23C" w14:textId="67117A04" w:rsidR="001B7FE6" w:rsidRDefault="001B7FE6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  <w:bookmarkStart w:id="0" w:name="_Hlk163154860"/>
    </w:p>
    <w:p w14:paraId="4C886CB4" w14:textId="77777777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19B01A2E" w14:textId="77777777" w:rsidR="00452547" w:rsidRPr="00452547" w:rsidRDefault="00452547" w:rsidP="0045254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>OBAVJEŠTENJE</w:t>
      </w:r>
    </w:p>
    <w:p w14:paraId="2FA4C6F5" w14:textId="300F3B75" w:rsidR="00452547" w:rsidRPr="00452547" w:rsidRDefault="00452547" w:rsidP="0045254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o žalbi izjavljenoj na </w:t>
      </w:r>
      <w:r>
        <w:rPr>
          <w:rFonts w:ascii="Arial" w:hAnsi="Arial" w:cs="Arial"/>
          <w:bCs/>
          <w:sz w:val="24"/>
          <w:szCs w:val="24"/>
          <w:lang w:val="it-IT"/>
        </w:rPr>
        <w:t>Tendersku</w:t>
      </w: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 dokumentacija broj 01 - 387</w:t>
      </w:r>
      <w:r>
        <w:rPr>
          <w:rFonts w:ascii="Arial" w:hAnsi="Arial" w:cs="Arial"/>
          <w:bCs/>
          <w:sz w:val="24"/>
          <w:szCs w:val="24"/>
          <w:lang w:val="it-IT"/>
        </w:rPr>
        <w:t xml:space="preserve">5/2 od 14.10.2025.godine (šifra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postupka sa portala CEJN #101446), objavljena na portalu CEJN dana</w:t>
      </w:r>
    </w:p>
    <w:p w14:paraId="1769A759" w14:textId="5F71679D" w:rsidR="00452547" w:rsidRDefault="00452547" w:rsidP="0045254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>14.10.2025.godine,</w:t>
      </w:r>
    </w:p>
    <w:p w14:paraId="4D4A2E75" w14:textId="31E50BE8" w:rsid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3B068F1C" w14:textId="77777777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21C376BD" w14:textId="1F293B1B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Obavještavamo sve privredne subjekte da je dana </w:t>
      </w:r>
      <w:r>
        <w:rPr>
          <w:rFonts w:ascii="Arial" w:hAnsi="Arial" w:cs="Arial"/>
          <w:bCs/>
          <w:sz w:val="24"/>
          <w:szCs w:val="24"/>
          <w:lang w:val="it-IT"/>
        </w:rPr>
        <w:t>28.10</w:t>
      </w:r>
      <w:r w:rsidRPr="00452547">
        <w:rPr>
          <w:rFonts w:ascii="Arial" w:hAnsi="Arial" w:cs="Arial"/>
          <w:bCs/>
          <w:sz w:val="24"/>
          <w:szCs w:val="24"/>
          <w:lang w:val="it-IT"/>
        </w:rPr>
        <w:t>.2025. godine putem ESJN-a</w:t>
      </w:r>
    </w:p>
    <w:p w14:paraId="54A24C57" w14:textId="08747D11" w:rsidR="00452547" w:rsidRPr="00452547" w:rsidRDefault="00452547" w:rsidP="004525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izjavljena žalba na </w:t>
      </w:r>
      <w:proofErr w:type="spellStart"/>
      <w:r>
        <w:rPr>
          <w:rFonts w:ascii="Arial" w:hAnsi="Arial" w:cs="Arial"/>
          <w:bCs/>
          <w:sz w:val="24"/>
          <w:szCs w:val="24"/>
        </w:rPr>
        <w:t>Tendersku</w:t>
      </w:r>
      <w:proofErr w:type="spellEnd"/>
      <w:r w:rsidR="002C39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C3930">
        <w:rPr>
          <w:rFonts w:ascii="Arial" w:hAnsi="Arial" w:cs="Arial"/>
          <w:bCs/>
          <w:sz w:val="24"/>
          <w:szCs w:val="24"/>
        </w:rPr>
        <w:t>dokumentaciju</w:t>
      </w:r>
      <w:bookmarkStart w:id="1" w:name="_GoBack"/>
      <w:bookmarkEnd w:id="1"/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52547">
        <w:rPr>
          <w:rFonts w:ascii="Arial" w:hAnsi="Arial" w:cs="Arial"/>
          <w:bCs/>
          <w:sz w:val="24"/>
          <w:szCs w:val="24"/>
        </w:rPr>
        <w:t>broj</w:t>
      </w:r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01 - 3875/2 od 14.10.2025.godine (</w:t>
      </w:r>
      <w:proofErr w:type="spellStart"/>
      <w:r w:rsidRPr="00452547">
        <w:rPr>
          <w:rFonts w:ascii="Arial" w:hAnsi="Arial" w:cs="Arial"/>
          <w:bCs/>
          <w:sz w:val="24"/>
          <w:szCs w:val="24"/>
        </w:rPr>
        <w:t>šifra</w:t>
      </w:r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52547">
        <w:rPr>
          <w:rFonts w:ascii="Arial" w:hAnsi="Arial" w:cs="Arial"/>
          <w:bCs/>
          <w:sz w:val="24"/>
          <w:szCs w:val="24"/>
        </w:rPr>
        <w:t>postupka</w:t>
      </w:r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52547">
        <w:rPr>
          <w:rFonts w:ascii="Arial" w:hAnsi="Arial" w:cs="Arial"/>
          <w:bCs/>
          <w:sz w:val="24"/>
          <w:szCs w:val="24"/>
        </w:rPr>
        <w:t>sa</w:t>
      </w:r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52547">
        <w:rPr>
          <w:rFonts w:ascii="Arial" w:hAnsi="Arial" w:cs="Arial"/>
          <w:bCs/>
          <w:sz w:val="24"/>
          <w:szCs w:val="24"/>
        </w:rPr>
        <w:t>portala</w:t>
      </w:r>
      <w:proofErr w:type="spellEnd"/>
      <w:r w:rsidRPr="00452547">
        <w:rPr>
          <w:rFonts w:ascii="Arial" w:hAnsi="Arial" w:cs="Arial"/>
          <w:bCs/>
          <w:sz w:val="24"/>
          <w:szCs w:val="24"/>
        </w:rPr>
        <w:t xml:space="preserve"> CEJN #101446), </w:t>
      </w:r>
      <w:proofErr w:type="spellStart"/>
      <w:r>
        <w:rPr>
          <w:rFonts w:ascii="Arial" w:hAnsi="Arial" w:cs="Arial"/>
          <w:bCs/>
          <w:sz w:val="24"/>
          <w:szCs w:val="24"/>
        </w:rPr>
        <w:t>objavljena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portalu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CEJN dana </w:t>
      </w:r>
      <w:r w:rsidRPr="00452547">
        <w:rPr>
          <w:rFonts w:ascii="Arial" w:hAnsi="Arial" w:cs="Arial"/>
          <w:bCs/>
          <w:sz w:val="24"/>
          <w:szCs w:val="24"/>
        </w:rPr>
        <w:t>14.10.2025.godine,</w:t>
      </w: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godine, za otvoreni postupak javne nabavke za nabavku usluga </w:t>
      </w:r>
      <w:r>
        <w:rPr>
          <w:rFonts w:ascii="Arial" w:hAnsi="Arial" w:cs="Arial"/>
          <w:bCs/>
          <w:sz w:val="24"/>
          <w:szCs w:val="24"/>
          <w:lang w:val="it-IT"/>
        </w:rPr>
        <w:t xml:space="preserve">-Usluge razvoja e –-servisa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Fonda</w:t>
      </w:r>
      <w:r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2482E18B" w14:textId="52C55DD6" w:rsid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>Do donošenja rješenja po žalbi, prekidaju se sve dalje rad</w:t>
      </w:r>
      <w:r>
        <w:rPr>
          <w:rFonts w:ascii="Arial" w:hAnsi="Arial" w:cs="Arial"/>
          <w:bCs/>
          <w:sz w:val="24"/>
          <w:szCs w:val="24"/>
          <w:lang w:val="it-IT"/>
        </w:rPr>
        <w:t xml:space="preserve">nje u predmetnom postupku javne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nabavke, a sve u skladu sa članom 189 stav 1 Zakona o javnim nabavkama („Služben</w:t>
      </w:r>
      <w:r>
        <w:rPr>
          <w:rFonts w:ascii="Arial" w:hAnsi="Arial" w:cs="Arial"/>
          <w:bCs/>
          <w:sz w:val="24"/>
          <w:szCs w:val="24"/>
          <w:lang w:val="it-IT"/>
        </w:rPr>
        <w:t xml:space="preserve">i list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CG", br. 74/19, 3/23, 11/23 i 84/24).</w:t>
      </w:r>
    </w:p>
    <w:p w14:paraId="1BD0C48B" w14:textId="77777777" w:rsidR="00452547" w:rsidRPr="00134A37" w:rsidRDefault="00452547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566CE274" w14:textId="77777777" w:rsidR="001B7FE6" w:rsidRPr="00134A37" w:rsidRDefault="001B7FE6" w:rsidP="001B7FE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134A37">
        <w:rPr>
          <w:rFonts w:ascii="Arial" w:hAnsi="Arial" w:cs="Arial"/>
          <w:b/>
          <w:bCs/>
          <w:sz w:val="24"/>
          <w:szCs w:val="24"/>
          <w:lang w:val="pt-BR"/>
        </w:rPr>
        <w:t>za Komisiju za sprovođenje postupka javne nabavke</w:t>
      </w:r>
    </w:p>
    <w:p w14:paraId="2A386352" w14:textId="76ABA75C" w:rsidR="001B7FE6" w:rsidRPr="00134A37" w:rsidRDefault="000D1FD8" w:rsidP="001B7FE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Ana Žugić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, dipl.</w:t>
      </w:r>
      <w:r>
        <w:rPr>
          <w:rFonts w:ascii="Arial" w:hAnsi="Arial" w:cs="Arial"/>
          <w:bCs/>
          <w:sz w:val="24"/>
          <w:szCs w:val="24"/>
          <w:lang w:val="sr-Latn-CS"/>
        </w:rPr>
        <w:t xml:space="preserve">ecc 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s.r.</w:t>
      </w:r>
    </w:p>
    <w:bookmarkEnd w:id="0"/>
    <w:p w14:paraId="39BDCA13" w14:textId="77777777" w:rsidR="000E27ED" w:rsidRPr="00134A37" w:rsidRDefault="000E27ED">
      <w:pPr>
        <w:rPr>
          <w:rFonts w:ascii="Arial" w:hAnsi="Arial" w:cs="Arial"/>
          <w:sz w:val="24"/>
          <w:szCs w:val="24"/>
          <w:lang w:val="sr-Latn-CS"/>
        </w:rPr>
      </w:pPr>
    </w:p>
    <w:sectPr w:rsidR="000E27ED" w:rsidRPr="00134A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6C5D1" w14:textId="77777777" w:rsidR="007D30B8" w:rsidRDefault="007D30B8" w:rsidP="003F55E3">
      <w:pPr>
        <w:spacing w:after="0" w:line="240" w:lineRule="auto"/>
      </w:pPr>
      <w:r>
        <w:separator/>
      </w:r>
    </w:p>
  </w:endnote>
  <w:endnote w:type="continuationSeparator" w:id="0">
    <w:p w14:paraId="5C5DFF4B" w14:textId="77777777" w:rsidR="007D30B8" w:rsidRDefault="007D30B8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1F7" w14:textId="0CF17211" w:rsidR="003F55E3" w:rsidRDefault="003F55E3">
    <w:pPr>
      <w:pStyle w:val="Footer"/>
      <w:jc w:val="right"/>
    </w:pPr>
  </w:p>
  <w:p w14:paraId="1BFB7AF8" w14:textId="77777777" w:rsidR="003F55E3" w:rsidRDefault="003F5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F8F67" w14:textId="77777777" w:rsidR="007D30B8" w:rsidRDefault="007D30B8" w:rsidP="003F55E3">
      <w:pPr>
        <w:spacing w:after="0" w:line="240" w:lineRule="auto"/>
      </w:pPr>
      <w:r>
        <w:separator/>
      </w:r>
    </w:p>
  </w:footnote>
  <w:footnote w:type="continuationSeparator" w:id="0">
    <w:p w14:paraId="699C3805" w14:textId="77777777" w:rsidR="007D30B8" w:rsidRDefault="007D30B8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CE5"/>
    <w:multiLevelType w:val="hybridMultilevel"/>
    <w:tmpl w:val="5244654C"/>
    <w:lvl w:ilvl="0" w:tplc="DB3887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9BD"/>
    <w:multiLevelType w:val="hybridMultilevel"/>
    <w:tmpl w:val="851A9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31CA"/>
    <w:multiLevelType w:val="hybridMultilevel"/>
    <w:tmpl w:val="C504DCF0"/>
    <w:lvl w:ilvl="0" w:tplc="BF62C1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EE"/>
    <w:rsid w:val="00015EA1"/>
    <w:rsid w:val="00026DC0"/>
    <w:rsid w:val="00062176"/>
    <w:rsid w:val="00072835"/>
    <w:rsid w:val="0009009B"/>
    <w:rsid w:val="000C39C1"/>
    <w:rsid w:val="000D1FD8"/>
    <w:rsid w:val="000E27ED"/>
    <w:rsid w:val="000E6589"/>
    <w:rsid w:val="001129C7"/>
    <w:rsid w:val="00116616"/>
    <w:rsid w:val="00134A37"/>
    <w:rsid w:val="00136082"/>
    <w:rsid w:val="001820F3"/>
    <w:rsid w:val="001B7FE6"/>
    <w:rsid w:val="00246D93"/>
    <w:rsid w:val="002C3930"/>
    <w:rsid w:val="00357B2C"/>
    <w:rsid w:val="003D12F3"/>
    <w:rsid w:val="003F3D44"/>
    <w:rsid w:val="003F55E3"/>
    <w:rsid w:val="003F7601"/>
    <w:rsid w:val="00452547"/>
    <w:rsid w:val="004771EC"/>
    <w:rsid w:val="004D1DED"/>
    <w:rsid w:val="004E2E9A"/>
    <w:rsid w:val="00500EAD"/>
    <w:rsid w:val="00540122"/>
    <w:rsid w:val="005474EC"/>
    <w:rsid w:val="0058011A"/>
    <w:rsid w:val="005B4743"/>
    <w:rsid w:val="005F16F6"/>
    <w:rsid w:val="006E7FA2"/>
    <w:rsid w:val="006F61D7"/>
    <w:rsid w:val="007031E2"/>
    <w:rsid w:val="00732605"/>
    <w:rsid w:val="007A1923"/>
    <w:rsid w:val="007A788C"/>
    <w:rsid w:val="007D30B8"/>
    <w:rsid w:val="00822D80"/>
    <w:rsid w:val="00840315"/>
    <w:rsid w:val="008B439C"/>
    <w:rsid w:val="008C56B1"/>
    <w:rsid w:val="008D585E"/>
    <w:rsid w:val="00927EFC"/>
    <w:rsid w:val="00985A8E"/>
    <w:rsid w:val="009F5EE3"/>
    <w:rsid w:val="00A309CB"/>
    <w:rsid w:val="00AB283E"/>
    <w:rsid w:val="00AF136A"/>
    <w:rsid w:val="00B00470"/>
    <w:rsid w:val="00B9002B"/>
    <w:rsid w:val="00BF285C"/>
    <w:rsid w:val="00C879F2"/>
    <w:rsid w:val="00C92C8A"/>
    <w:rsid w:val="00D35282"/>
    <w:rsid w:val="00D66DDC"/>
    <w:rsid w:val="00E84FE8"/>
    <w:rsid w:val="00EA269C"/>
    <w:rsid w:val="00EA7BA4"/>
    <w:rsid w:val="00EB4E86"/>
    <w:rsid w:val="00F36DBC"/>
    <w:rsid w:val="00F50F0E"/>
    <w:rsid w:val="00FD6FEE"/>
    <w:rsid w:val="00FE02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F55E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7FE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F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D9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86E0-1F78-483D-9594-0A53AC43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Zugic</cp:lastModifiedBy>
  <cp:revision>2</cp:revision>
  <cp:lastPrinted>2025-10-21T11:18:00Z</cp:lastPrinted>
  <dcterms:created xsi:type="dcterms:W3CDTF">2025-10-29T07:52:00Z</dcterms:created>
  <dcterms:modified xsi:type="dcterms:W3CDTF">2025-10-29T07:52:00Z</dcterms:modified>
</cp:coreProperties>
</file>