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DCDEC" w14:textId="6ED8F321" w:rsidR="00975428" w:rsidRPr="00B37B31" w:rsidRDefault="004A03D7" w:rsidP="00B37B31">
      <w:pPr>
        <w:keepNext w:val="0"/>
        <w:keepLines w:val="0"/>
        <w:overflowPunct/>
        <w:autoSpaceDE/>
        <w:autoSpaceDN/>
        <w:adjustRightInd/>
        <w:textAlignment w:val="auto"/>
        <w:rPr>
          <w:b/>
          <w:sz w:val="28"/>
          <w:szCs w:val="24"/>
          <w:lang w:val="en-US" w:eastAsia="en-US"/>
        </w:rPr>
      </w:pPr>
      <w:bookmarkStart w:id="0" w:name="_GoBack"/>
      <w:bookmarkEnd w:id="0"/>
      <w:r w:rsidRPr="00B37B31">
        <w:rPr>
          <w:b/>
          <w:sz w:val="28"/>
          <w:szCs w:val="24"/>
          <w:lang w:val="en-US" w:eastAsia="en-US"/>
        </w:rPr>
        <w:t xml:space="preserve">PARTIJA 5 </w:t>
      </w:r>
      <w:r w:rsidR="00B37B31" w:rsidRPr="00B37B31">
        <w:rPr>
          <w:b/>
          <w:sz w:val="28"/>
          <w:szCs w:val="24"/>
          <w:lang w:val="en-US" w:eastAsia="en-US"/>
        </w:rPr>
        <w:t xml:space="preserve">- </w:t>
      </w:r>
      <w:r w:rsidRPr="00B37B31">
        <w:rPr>
          <w:b/>
          <w:sz w:val="28"/>
          <w:szCs w:val="24"/>
          <w:lang w:val="en-US" w:eastAsia="en-US"/>
        </w:rPr>
        <w:t>OZNAKE ZA SLUŽBENU I SVEČANU UNIFORMU</w:t>
      </w:r>
    </w:p>
    <w:p w14:paraId="33A1B136" w14:textId="77777777" w:rsidR="00975428" w:rsidRPr="007B2796" w:rsidRDefault="00975428" w:rsidP="00975428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Arial" w:eastAsiaTheme="minorHAnsi" w:hAnsi="Arial" w:cs="Arial"/>
          <w:b/>
          <w:sz w:val="16"/>
          <w:szCs w:val="16"/>
          <w:lang w:val="en-US" w:eastAsia="en-US"/>
        </w:rPr>
      </w:pPr>
    </w:p>
    <w:p w14:paraId="5D1837F9" w14:textId="1DD42D5E" w:rsidR="00975428" w:rsidRPr="00B37B31" w:rsidRDefault="00975428" w:rsidP="00B37B31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after="160" w:line="259" w:lineRule="auto"/>
        <w:textAlignment w:val="auto"/>
        <w:rPr>
          <w:bCs/>
          <w:sz w:val="24"/>
          <w:szCs w:val="24"/>
          <w:lang w:val="pl-PL" w:eastAsia="en-US"/>
        </w:rPr>
      </w:pPr>
      <w:r w:rsidRPr="00B37B31">
        <w:rPr>
          <w:bCs/>
          <w:sz w:val="24"/>
          <w:szCs w:val="24"/>
          <w:lang w:val="pl-PL" w:eastAsia="en-US"/>
        </w:rPr>
        <w:t>OZNAKA ZA IDENTIFIKACIJU NA UNIFORMI</w:t>
      </w:r>
    </w:p>
    <w:p w14:paraId="05283B5E" w14:textId="77777777" w:rsidR="00975428" w:rsidRPr="00975428" w:rsidRDefault="00975428" w:rsidP="00975428">
      <w:pPr>
        <w:keepNext w:val="0"/>
        <w:keepLines w:val="0"/>
        <w:overflowPunct/>
        <w:autoSpaceDE/>
        <w:autoSpaceDN/>
        <w:adjustRightInd/>
        <w:textAlignment w:val="auto"/>
        <w:rPr>
          <w:b/>
          <w:sz w:val="8"/>
          <w:szCs w:val="8"/>
          <w:u w:val="single"/>
          <w:lang w:val="pl-PL" w:eastAsia="en-US"/>
        </w:rPr>
      </w:pPr>
    </w:p>
    <w:tbl>
      <w:tblPr>
        <w:tblW w:w="88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119"/>
      </w:tblGrid>
      <w:tr w:rsidR="00975428" w:rsidRPr="00975428" w14:paraId="31965269" w14:textId="77777777" w:rsidTr="00EA7779">
        <w:trPr>
          <w:trHeight w:val="388"/>
        </w:trPr>
        <w:tc>
          <w:tcPr>
            <w:tcW w:w="882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37A3028" w14:textId="77777777" w:rsidR="00975428" w:rsidRPr="00FC0C9C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b/>
                <w:color w:val="EE0000"/>
                <w:sz w:val="24"/>
                <w:szCs w:val="24"/>
                <w:lang w:val="pl-PL" w:eastAsia="en-US"/>
              </w:rPr>
            </w:pPr>
            <w:r w:rsidRPr="00EA01C9">
              <w:rPr>
                <w:b/>
                <w:sz w:val="24"/>
                <w:szCs w:val="24"/>
                <w:lang w:val="pl-PL" w:eastAsia="en-US"/>
              </w:rPr>
              <w:t>Sirovinski sastav kao u opštem dijelu.</w:t>
            </w:r>
          </w:p>
        </w:tc>
      </w:tr>
      <w:tr w:rsidR="00975428" w:rsidRPr="00975428" w14:paraId="792C4284" w14:textId="77777777" w:rsidTr="00EA7779">
        <w:trPr>
          <w:trHeight w:val="257"/>
        </w:trPr>
        <w:tc>
          <w:tcPr>
            <w:tcW w:w="8820" w:type="dxa"/>
            <w:gridSpan w:val="2"/>
            <w:vAlign w:val="center"/>
          </w:tcPr>
          <w:p w14:paraId="6EE464ED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pl-PL" w:eastAsia="en-US"/>
              </w:rPr>
            </w:pPr>
            <w:r w:rsidRPr="00975428">
              <w:rPr>
                <w:sz w:val="24"/>
                <w:szCs w:val="24"/>
                <w:lang w:val="pl-PL" w:eastAsia="en-US"/>
              </w:rPr>
              <w:t>tjelo V= 20 mm u srazmeri</w:t>
            </w:r>
          </w:p>
          <w:p w14:paraId="4B00CFAF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pl-PL" w:eastAsia="en-US"/>
              </w:rPr>
            </w:pPr>
            <w:r w:rsidRPr="00975428">
              <w:rPr>
                <w:sz w:val="24"/>
                <w:szCs w:val="24"/>
                <w:lang w:val="pl-PL" w:eastAsia="en-US"/>
              </w:rPr>
              <w:t>gornji segment V= 17.5 mm u srazmeri</w:t>
            </w:r>
          </w:p>
        </w:tc>
      </w:tr>
      <w:tr w:rsidR="00975428" w:rsidRPr="00975428" w14:paraId="5E5C95EF" w14:textId="77777777" w:rsidTr="00EA7779">
        <w:trPr>
          <w:trHeight w:val="130"/>
        </w:trPr>
        <w:tc>
          <w:tcPr>
            <w:tcW w:w="8820" w:type="dxa"/>
            <w:gridSpan w:val="2"/>
            <w:tcBorders>
              <w:bottom w:val="single" w:sz="6" w:space="0" w:color="auto"/>
            </w:tcBorders>
            <w:vAlign w:val="center"/>
          </w:tcPr>
          <w:p w14:paraId="3200A8E8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pl-PL" w:eastAsia="en-US"/>
              </w:rPr>
            </w:pPr>
            <w:r w:rsidRPr="00975428">
              <w:rPr>
                <w:sz w:val="24"/>
                <w:szCs w:val="24"/>
                <w:lang w:val="pl-PL" w:eastAsia="en-US"/>
              </w:rPr>
              <w:t xml:space="preserve">zaoštreni šraf mesingani M3X5 sa nazubljenom maticom </w:t>
            </w:r>
          </w:p>
        </w:tc>
      </w:tr>
      <w:tr w:rsidR="00975428" w:rsidRPr="00975428" w14:paraId="26EE0669" w14:textId="77777777" w:rsidTr="00EA7779">
        <w:trPr>
          <w:trHeight w:val="130"/>
        </w:trPr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F0E0DF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 w:eastAsia="en-US"/>
              </w:rPr>
            </w:pPr>
            <w:r w:rsidRPr="00975428">
              <w:rPr>
                <w:sz w:val="24"/>
                <w:szCs w:val="24"/>
                <w:lang w:val="en-US" w:eastAsia="en-US"/>
              </w:rPr>
              <w:t xml:space="preserve">Generali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oficiri</w:t>
            </w:r>
            <w:proofErr w:type="spellEnd"/>
          </w:p>
        </w:tc>
        <w:tc>
          <w:tcPr>
            <w:tcW w:w="7119" w:type="dxa"/>
            <w:tcBorders>
              <w:bottom w:val="single" w:sz="6" w:space="0" w:color="auto"/>
            </w:tcBorders>
            <w:vAlign w:val="center"/>
          </w:tcPr>
          <w:p w14:paraId="53EF85D4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tijelo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mesing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sa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zlatnom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galvanskom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prevlakom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+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gornji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segment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zlato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patina </w:t>
            </w:r>
          </w:p>
        </w:tc>
      </w:tr>
      <w:tr w:rsidR="00975428" w:rsidRPr="00975428" w14:paraId="52714FE9" w14:textId="77777777" w:rsidTr="00EA7779">
        <w:trPr>
          <w:trHeight w:val="210"/>
        </w:trPr>
        <w:tc>
          <w:tcPr>
            <w:tcW w:w="1701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478AF4E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975428">
              <w:rPr>
                <w:sz w:val="24"/>
                <w:szCs w:val="24"/>
                <w:lang w:val="es-NI" w:eastAsia="en-US"/>
              </w:rPr>
              <w:t>Podoficiri</w:t>
            </w:r>
            <w:proofErr w:type="spellEnd"/>
          </w:p>
        </w:tc>
        <w:tc>
          <w:tcPr>
            <w:tcW w:w="7119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4EA0FE9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tijelo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mesing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sa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zlatnom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galvanskom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prevlakom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+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gornji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segment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srebro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patina </w:t>
            </w:r>
          </w:p>
        </w:tc>
      </w:tr>
    </w:tbl>
    <w:p w14:paraId="05EF5502" w14:textId="77777777" w:rsidR="00975428" w:rsidRPr="00975428" w:rsidRDefault="00975428" w:rsidP="00975428">
      <w:pPr>
        <w:keepNext w:val="0"/>
        <w:keepLines w:val="0"/>
        <w:overflowPunct/>
        <w:autoSpaceDE/>
        <w:autoSpaceDN/>
        <w:adjustRightInd/>
        <w:textAlignment w:val="auto"/>
        <w:rPr>
          <w:b/>
          <w:sz w:val="16"/>
          <w:szCs w:val="16"/>
          <w:u w:val="single"/>
          <w:lang w:val="pl-PL" w:eastAsia="en-US"/>
        </w:rPr>
      </w:pPr>
    </w:p>
    <w:p w14:paraId="40712C19" w14:textId="201B2AD7" w:rsidR="007B2796" w:rsidRPr="00500936" w:rsidRDefault="001F3673" w:rsidP="007B2796">
      <w:pPr>
        <w:keepNext w:val="0"/>
        <w:keepLines w:val="0"/>
        <w:numPr>
          <w:ilvl w:val="0"/>
          <w:numId w:val="29"/>
        </w:numPr>
        <w:overflowPunct/>
        <w:autoSpaceDE/>
        <w:adjustRightInd/>
        <w:spacing w:after="200" w:line="276" w:lineRule="auto"/>
        <w:ind w:left="284" w:hanging="284"/>
        <w:contextualSpacing/>
        <w:jc w:val="both"/>
        <w:textAlignment w:val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  <w:r w:rsidRPr="001F3673">
        <w:rPr>
          <w:rFonts w:ascii="Arial" w:eastAsia="Calibri" w:hAnsi="Arial" w:cs="Arial"/>
          <w:sz w:val="22"/>
          <w:szCs w:val="22"/>
          <w:lang w:val="pl-PL" w:eastAsia="en-US"/>
        </w:rPr>
        <w:t>Materijal za</w:t>
      </w:r>
      <w:r w:rsidR="008C5814">
        <w:rPr>
          <w:rFonts w:ascii="Arial" w:eastAsia="Calibri" w:hAnsi="Arial" w:cs="Arial"/>
          <w:sz w:val="22"/>
          <w:szCs w:val="22"/>
          <w:lang w:val="pl-PL" w:eastAsia="en-US"/>
        </w:rPr>
        <w:t xml:space="preserve"> identifikaciju</w:t>
      </w:r>
      <w:r w:rsidRPr="001F3673">
        <w:rPr>
          <w:rFonts w:ascii="Arial" w:eastAsia="Calibri" w:hAnsi="Arial" w:cs="Arial"/>
          <w:sz w:val="22"/>
          <w:szCs w:val="22"/>
          <w:lang w:val="pl-PL" w:eastAsia="en-US"/>
        </w:rPr>
        <w:t>:</w:t>
      </w:r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Livena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oznaka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 xml:space="preserve"> (</w:t>
      </w:r>
      <w:proofErr w:type="spellStart"/>
      <w:r w:rsidR="007B2796">
        <w:rPr>
          <w:rFonts w:ascii="Arial" w:eastAsia="Calibri" w:hAnsi="Arial" w:cs="Arial"/>
          <w:sz w:val="22"/>
          <w:szCs w:val="22"/>
        </w:rPr>
        <w:t>grb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>
        <w:rPr>
          <w:rFonts w:ascii="Arial" w:eastAsia="Calibri" w:hAnsi="Arial" w:cs="Arial"/>
          <w:sz w:val="22"/>
          <w:szCs w:val="22"/>
        </w:rPr>
        <w:t>na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>
        <w:rPr>
          <w:rFonts w:ascii="Arial" w:eastAsia="Calibri" w:hAnsi="Arial" w:cs="Arial"/>
          <w:sz w:val="22"/>
          <w:szCs w:val="22"/>
        </w:rPr>
        <w:t>pločici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>)</w:t>
      </w:r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izrađena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od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legure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Cinka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(</w:t>
      </w:r>
      <w:r w:rsidR="007B2796">
        <w:rPr>
          <w:rFonts w:ascii="Arial" w:eastAsia="Calibri" w:hAnsi="Arial" w:cs="Arial"/>
          <w:sz w:val="22"/>
          <w:szCs w:val="22"/>
        </w:rPr>
        <w:t xml:space="preserve">minimum </w:t>
      </w:r>
      <w:r w:rsidR="007B2796" w:rsidRPr="004F10B3">
        <w:rPr>
          <w:rFonts w:ascii="Arial" w:eastAsia="Calibri" w:hAnsi="Arial" w:cs="Arial"/>
          <w:sz w:val="22"/>
          <w:szCs w:val="22"/>
        </w:rPr>
        <w:t xml:space="preserve">95 %)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i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aluminijuma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 xml:space="preserve"> </w:t>
      </w:r>
      <w:r w:rsidR="007B2796" w:rsidRPr="004F10B3">
        <w:rPr>
          <w:rFonts w:ascii="Arial" w:eastAsia="Calibri" w:hAnsi="Arial" w:cs="Arial"/>
          <w:sz w:val="22"/>
          <w:szCs w:val="22"/>
        </w:rPr>
        <w:t>(</w:t>
      </w:r>
      <w:r w:rsidR="007B2796">
        <w:rPr>
          <w:rFonts w:ascii="Arial" w:eastAsia="Calibri" w:hAnsi="Arial" w:cs="Arial"/>
          <w:sz w:val="22"/>
          <w:szCs w:val="22"/>
        </w:rPr>
        <w:t xml:space="preserve">do 5 </w:t>
      </w:r>
      <w:r w:rsidR="007B2796" w:rsidRPr="004F10B3">
        <w:rPr>
          <w:rFonts w:ascii="Arial" w:eastAsia="Calibri" w:hAnsi="Arial" w:cs="Arial"/>
          <w:sz w:val="22"/>
          <w:szCs w:val="22"/>
        </w:rPr>
        <w:t xml:space="preserve">%)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sa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potrebnim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primesama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mikrolegirajućih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elemenata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livenje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pod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pritiskom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(Fe, Cu, Ni, Sn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i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dr.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>.).</w:t>
      </w:r>
    </w:p>
    <w:p w14:paraId="45B87697" w14:textId="77777777" w:rsidR="001F3673" w:rsidRPr="001F3673" w:rsidRDefault="001F3673" w:rsidP="001F3673">
      <w:pPr>
        <w:keepNext w:val="0"/>
        <w:keepLines w:val="0"/>
        <w:numPr>
          <w:ilvl w:val="0"/>
          <w:numId w:val="29"/>
        </w:numPr>
        <w:overflowPunct/>
        <w:autoSpaceDE/>
        <w:adjustRightInd/>
        <w:spacing w:after="200" w:line="276" w:lineRule="auto"/>
        <w:ind w:left="284" w:hanging="284"/>
        <w:contextualSpacing/>
        <w:jc w:val="both"/>
        <w:textAlignment w:val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  <w:proofErr w:type="spellStart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>Tehnološki</w:t>
      </w:r>
      <w:proofErr w:type="spellEnd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>postupak</w:t>
      </w:r>
      <w:proofErr w:type="spellEnd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>livenja</w:t>
      </w:r>
      <w:proofErr w:type="spellEnd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>:</w:t>
      </w:r>
      <w:r w:rsidRPr="001F3673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Livenje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pod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pritiskom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metalnim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alatima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da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nebi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dolazilo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do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morfološke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deformacije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odlivaka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prilikom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izlivanja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i da bi se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postigla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bolja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homogenost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odlivka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po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čitavoj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zapremini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(bez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defekata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mehurića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vazduha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)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bolja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homogenost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površinskog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sloja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odlivka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te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da bi se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postigle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bolje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mehaničke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karakteristike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.</w:t>
      </w:r>
    </w:p>
    <w:p w14:paraId="6F644F75" w14:textId="77777777" w:rsidR="00B37B31" w:rsidRDefault="00B37B31" w:rsidP="00B37B31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</w:p>
    <w:p w14:paraId="7D72D912" w14:textId="2F4385EA" w:rsidR="00B37B31" w:rsidRDefault="003266F5" w:rsidP="00B37B31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>
        <w:rPr>
          <w:sz w:val="22"/>
          <w:szCs w:val="24"/>
          <w:u w:val="single"/>
          <w:lang w:val="sr-Latn-CS" w:eastAsia="en-US"/>
        </w:rPr>
        <w:t>S</w:t>
      </w:r>
      <w:r w:rsidR="00B37B31" w:rsidRPr="00184F92">
        <w:rPr>
          <w:sz w:val="22"/>
          <w:szCs w:val="24"/>
          <w:u w:val="single"/>
          <w:lang w:val="sr-Latn-CS" w:eastAsia="en-US"/>
        </w:rPr>
        <w:t>LIKA – NACRT:</w:t>
      </w:r>
    </w:p>
    <w:p w14:paraId="4C75310F" w14:textId="57B527EE" w:rsidR="00C85880" w:rsidRPr="00184F92" w:rsidRDefault="00C85880" w:rsidP="00B37B31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B37B31">
        <w:rPr>
          <w:b/>
          <w:noProof/>
          <w:sz w:val="24"/>
          <w:szCs w:val="24"/>
          <w:lang w:val="pl-PL" w:eastAsia="en-US"/>
        </w:rPr>
        <w:drawing>
          <wp:inline distT="0" distB="0" distL="0" distR="0" wp14:anchorId="5BC9C51A" wp14:editId="669B6902">
            <wp:extent cx="2286000" cy="17621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4"/>
          <w:u w:val="single"/>
          <w:lang w:val="sr-Latn-CS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5A7B48" w14:textId="113FB086" w:rsidR="00D10400" w:rsidRPr="00975428" w:rsidRDefault="00D10400" w:rsidP="00975428">
      <w:pPr>
        <w:keepNext w:val="0"/>
        <w:keepLines w:val="0"/>
        <w:overflowPunct/>
        <w:autoSpaceDE/>
        <w:autoSpaceDN/>
        <w:adjustRightInd/>
        <w:textAlignment w:val="auto"/>
        <w:rPr>
          <w:sz w:val="24"/>
          <w:szCs w:val="24"/>
          <w:lang w:val="sv-SE" w:eastAsia="en-US"/>
        </w:rPr>
      </w:pPr>
      <w:r>
        <w:rPr>
          <w:noProof/>
        </w:rPr>
        <w:drawing>
          <wp:inline distT="0" distB="0" distL="0" distR="0" wp14:anchorId="4F77814A" wp14:editId="4123AE14">
            <wp:extent cx="4219575" cy="1216421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567" cy="122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B18CC" w14:textId="645A6DAB" w:rsidR="00975428" w:rsidRPr="007B2796" w:rsidRDefault="00C85880" w:rsidP="00C85880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lang w:val="pl-PL" w:eastAsia="en-US"/>
        </w:rPr>
      </w:pPr>
      <w:r w:rsidRPr="007B2796">
        <w:rPr>
          <w:rFonts w:ascii="Arial" w:hAnsi="Arial" w:cs="Arial"/>
          <w:sz w:val="22"/>
          <w:szCs w:val="22"/>
          <w:lang w:val="pl-PL" w:eastAsia="en-US"/>
        </w:rPr>
        <w:t xml:space="preserve">          </w:t>
      </w:r>
      <w:r w:rsidR="007B2796" w:rsidRPr="007B2796">
        <w:rPr>
          <w:rFonts w:ascii="Arial" w:hAnsi="Arial" w:cs="Arial"/>
          <w:sz w:val="22"/>
          <w:szCs w:val="22"/>
          <w:lang w:val="pl-PL" w:eastAsia="en-US"/>
        </w:rPr>
        <w:t>Uporedni izgled oficir (zlato) – podoficir (srebro)</w:t>
      </w:r>
      <w:r w:rsidRPr="007B2796">
        <w:rPr>
          <w:rFonts w:ascii="Arial" w:hAnsi="Arial" w:cs="Arial"/>
          <w:sz w:val="22"/>
          <w:szCs w:val="22"/>
          <w:lang w:val="pl-PL" w:eastAsia="en-US"/>
        </w:rPr>
        <w:t xml:space="preserve">                                                                                                                                        </w:t>
      </w:r>
    </w:p>
    <w:p w14:paraId="16232C91" w14:textId="33454DA4" w:rsidR="00975428" w:rsidRDefault="00975428" w:rsidP="00B76E06">
      <w:pPr>
        <w:rPr>
          <w:b/>
          <w:sz w:val="24"/>
          <w:lang w:val="en-US"/>
        </w:rPr>
      </w:pPr>
    </w:p>
    <w:p w14:paraId="1167D38F" w14:textId="77777777" w:rsidR="00761C06" w:rsidRPr="007B2796" w:rsidRDefault="00761C06" w:rsidP="00761C06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  <w:r w:rsidRPr="007B2796">
        <w:rPr>
          <w:rFonts w:ascii="Arial" w:hAnsi="Arial" w:cs="Arial"/>
          <w:sz w:val="22"/>
          <w:szCs w:val="24"/>
          <w:u w:val="single"/>
          <w:lang w:val="sr-Latn-CS" w:eastAsia="en-US"/>
        </w:rPr>
        <w:t>OPIS IZRADE SA POSEBNIM ZAHTJEVIMA:</w:t>
      </w:r>
    </w:p>
    <w:p w14:paraId="6313E1BC" w14:textId="00999A78" w:rsidR="00FC0C9C" w:rsidRDefault="00761C06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bCs/>
          <w:sz w:val="22"/>
          <w:szCs w:val="22"/>
          <w:lang w:val="pl-PL" w:eastAsia="en-US"/>
        </w:rPr>
      </w:pPr>
      <w:r w:rsidRPr="007B2796">
        <w:rPr>
          <w:rFonts w:ascii="Arial" w:hAnsi="Arial" w:cs="Arial"/>
          <w:bCs/>
          <w:sz w:val="22"/>
          <w:szCs w:val="22"/>
          <w:lang w:val="pl-PL" w:eastAsia="en-US"/>
        </w:rPr>
        <w:t>Pločice se izrađuju</w:t>
      </w:r>
      <w:r w:rsidR="007B2796" w:rsidRPr="007B2796">
        <w:rPr>
          <w:rFonts w:ascii="Arial" w:hAnsi="Arial" w:cs="Arial"/>
          <w:bCs/>
          <w:sz w:val="22"/>
          <w:szCs w:val="22"/>
          <w:lang w:val="pl-PL" w:eastAsia="en-US"/>
        </w:rPr>
        <w:t xml:space="preserve"> po uzorku koji se nalazi kod Narulioca,</w:t>
      </w:r>
      <w:r w:rsidRPr="007B2796">
        <w:rPr>
          <w:rFonts w:ascii="Arial" w:hAnsi="Arial" w:cs="Arial"/>
          <w:bCs/>
          <w:sz w:val="22"/>
          <w:szCs w:val="22"/>
          <w:lang w:val="pl-PL" w:eastAsia="en-US"/>
        </w:rPr>
        <w:t xml:space="preserve"> bez imena i prezimena</w:t>
      </w:r>
      <w:r w:rsidR="00D10400" w:rsidRPr="007B2796">
        <w:rPr>
          <w:rFonts w:ascii="Arial" w:hAnsi="Arial" w:cs="Arial"/>
          <w:bCs/>
          <w:sz w:val="22"/>
          <w:szCs w:val="22"/>
          <w:lang w:val="pl-PL" w:eastAsia="en-US"/>
        </w:rPr>
        <w:t xml:space="preserve"> koje će se urezivati po potrebi</w:t>
      </w:r>
      <w:r w:rsidR="00FE1768" w:rsidRPr="007B2796">
        <w:rPr>
          <w:rFonts w:ascii="Arial" w:hAnsi="Arial" w:cs="Arial"/>
          <w:bCs/>
          <w:sz w:val="22"/>
          <w:szCs w:val="22"/>
          <w:lang w:val="pl-PL" w:eastAsia="en-US"/>
        </w:rPr>
        <w:t>.</w:t>
      </w:r>
    </w:p>
    <w:p w14:paraId="1FC7A378" w14:textId="60E9CBCA" w:rsidR="007B2796" w:rsidRPr="007B2796" w:rsidRDefault="007B2796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bCs/>
          <w:sz w:val="22"/>
          <w:szCs w:val="22"/>
          <w:lang w:val="pl-PL" w:eastAsia="en-US"/>
        </w:rPr>
      </w:pP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Napomena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: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Nadzorni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organ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će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odobriti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isporuku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nakon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ovjere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nultog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uzorka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>.</w:t>
      </w:r>
    </w:p>
    <w:sectPr w:rsidR="007B2796" w:rsidRPr="007B2796" w:rsidSect="00720F60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86"/>
    <w:multiLevelType w:val="hybridMultilevel"/>
    <w:tmpl w:val="D368EFEE"/>
    <w:lvl w:ilvl="0" w:tplc="3904C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42D"/>
    <w:multiLevelType w:val="multilevel"/>
    <w:tmpl w:val="1464844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C63B9"/>
    <w:multiLevelType w:val="hybridMultilevel"/>
    <w:tmpl w:val="ED6E2786"/>
    <w:lvl w:ilvl="0" w:tplc="20BC19F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2B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C920A2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13BAC"/>
    <w:multiLevelType w:val="multilevel"/>
    <w:tmpl w:val="0840E67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71C3FD4"/>
    <w:multiLevelType w:val="multilevel"/>
    <w:tmpl w:val="E57EAA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7" w15:restartNumberingAfterBreak="0">
    <w:nsid w:val="1B0A0AF0"/>
    <w:multiLevelType w:val="multilevel"/>
    <w:tmpl w:val="A24A9D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052349C"/>
    <w:multiLevelType w:val="hybridMultilevel"/>
    <w:tmpl w:val="F5A67084"/>
    <w:lvl w:ilvl="0" w:tplc="08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662FF"/>
    <w:multiLevelType w:val="multilevel"/>
    <w:tmpl w:val="451230C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B6622D7"/>
    <w:multiLevelType w:val="multilevel"/>
    <w:tmpl w:val="9852F00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217C01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03252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1E76EF6"/>
    <w:multiLevelType w:val="multilevel"/>
    <w:tmpl w:val="58CE5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9D3DBD"/>
    <w:multiLevelType w:val="hybridMultilevel"/>
    <w:tmpl w:val="631E157A"/>
    <w:lvl w:ilvl="0" w:tplc="B20AD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E4995"/>
    <w:multiLevelType w:val="multilevel"/>
    <w:tmpl w:val="48B6E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F73325A"/>
    <w:multiLevelType w:val="hybridMultilevel"/>
    <w:tmpl w:val="110C77A6"/>
    <w:lvl w:ilvl="0" w:tplc="12B8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D2399"/>
    <w:multiLevelType w:val="hybridMultilevel"/>
    <w:tmpl w:val="AF2C97C6"/>
    <w:lvl w:ilvl="0" w:tplc="C46E26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622AE7"/>
    <w:multiLevelType w:val="hybridMultilevel"/>
    <w:tmpl w:val="1B5E2DF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59B005B5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B353E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41E2EFA"/>
    <w:multiLevelType w:val="hybridMultilevel"/>
    <w:tmpl w:val="7AAC9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74166"/>
    <w:multiLevelType w:val="multilevel"/>
    <w:tmpl w:val="FD6E2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7196A5E"/>
    <w:multiLevelType w:val="hybridMultilevel"/>
    <w:tmpl w:val="E2F68D3C"/>
    <w:lvl w:ilvl="0" w:tplc="06B82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F1D6C"/>
    <w:multiLevelType w:val="multilevel"/>
    <w:tmpl w:val="BBC28B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1122093"/>
    <w:multiLevelType w:val="hybridMultilevel"/>
    <w:tmpl w:val="0C9C3ACA"/>
    <w:lvl w:ilvl="0" w:tplc="FEF0D32E">
      <w:start w:val="2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2245A"/>
    <w:multiLevelType w:val="multilevel"/>
    <w:tmpl w:val="89726B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BE553B7"/>
    <w:multiLevelType w:val="hybridMultilevel"/>
    <w:tmpl w:val="D08ABB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12"/>
  </w:num>
  <w:num w:numId="4">
    <w:abstractNumId w:val="27"/>
  </w:num>
  <w:num w:numId="5">
    <w:abstractNumId w:val="16"/>
  </w:num>
  <w:num w:numId="6">
    <w:abstractNumId w:val="18"/>
  </w:num>
  <w:num w:numId="7">
    <w:abstractNumId w:val="2"/>
  </w:num>
  <w:num w:numId="8">
    <w:abstractNumId w:val="0"/>
  </w:num>
  <w:num w:numId="9">
    <w:abstractNumId w:val="19"/>
  </w:num>
  <w:num w:numId="10">
    <w:abstractNumId w:val="11"/>
  </w:num>
  <w:num w:numId="11">
    <w:abstractNumId w:val="4"/>
  </w:num>
  <w:num w:numId="12">
    <w:abstractNumId w:val="17"/>
  </w:num>
  <w:num w:numId="13">
    <w:abstractNumId w:val="14"/>
  </w:num>
  <w:num w:numId="14">
    <w:abstractNumId w:val="6"/>
  </w:num>
  <w:num w:numId="15">
    <w:abstractNumId w:val="15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0"/>
  </w:num>
  <w:num w:numId="19">
    <w:abstractNumId w:val="13"/>
  </w:num>
  <w:num w:numId="20">
    <w:abstractNumId w:val="9"/>
  </w:num>
  <w:num w:numId="21">
    <w:abstractNumId w:val="20"/>
  </w:num>
  <w:num w:numId="22">
    <w:abstractNumId w:val="1"/>
  </w:num>
  <w:num w:numId="23">
    <w:abstractNumId w:val="3"/>
  </w:num>
  <w:num w:numId="24">
    <w:abstractNumId w:val="24"/>
  </w:num>
  <w:num w:numId="25">
    <w:abstractNumId w:val="5"/>
  </w:num>
  <w:num w:numId="26">
    <w:abstractNumId w:val="26"/>
  </w:num>
  <w:num w:numId="27">
    <w:abstractNumId w:val="7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58"/>
    <w:rsid w:val="000019B2"/>
    <w:rsid w:val="00015D5F"/>
    <w:rsid w:val="000A0682"/>
    <w:rsid w:val="000C5C06"/>
    <w:rsid w:val="001163C1"/>
    <w:rsid w:val="00184F92"/>
    <w:rsid w:val="001B0EC3"/>
    <w:rsid w:val="001E142C"/>
    <w:rsid w:val="001F3673"/>
    <w:rsid w:val="00221E91"/>
    <w:rsid w:val="002B6D0C"/>
    <w:rsid w:val="002D0066"/>
    <w:rsid w:val="00317A1D"/>
    <w:rsid w:val="003266F5"/>
    <w:rsid w:val="00396FF0"/>
    <w:rsid w:val="003C4498"/>
    <w:rsid w:val="003F7E34"/>
    <w:rsid w:val="004716A6"/>
    <w:rsid w:val="004A03D7"/>
    <w:rsid w:val="004A5B54"/>
    <w:rsid w:val="00500936"/>
    <w:rsid w:val="00526F42"/>
    <w:rsid w:val="005D0910"/>
    <w:rsid w:val="00626AAE"/>
    <w:rsid w:val="006333AF"/>
    <w:rsid w:val="006626F6"/>
    <w:rsid w:val="006820E2"/>
    <w:rsid w:val="006C5D22"/>
    <w:rsid w:val="006C6EF1"/>
    <w:rsid w:val="00720F60"/>
    <w:rsid w:val="0074304E"/>
    <w:rsid w:val="00761C06"/>
    <w:rsid w:val="00783D0B"/>
    <w:rsid w:val="00787259"/>
    <w:rsid w:val="007B2796"/>
    <w:rsid w:val="007C6FBE"/>
    <w:rsid w:val="008C5814"/>
    <w:rsid w:val="008E0EDA"/>
    <w:rsid w:val="00903636"/>
    <w:rsid w:val="009526CD"/>
    <w:rsid w:val="00975428"/>
    <w:rsid w:val="009B6558"/>
    <w:rsid w:val="00A02C63"/>
    <w:rsid w:val="00A615E7"/>
    <w:rsid w:val="00A85A79"/>
    <w:rsid w:val="00AE69D5"/>
    <w:rsid w:val="00AF47B3"/>
    <w:rsid w:val="00B37B31"/>
    <w:rsid w:val="00B45569"/>
    <w:rsid w:val="00B52845"/>
    <w:rsid w:val="00B60E9A"/>
    <w:rsid w:val="00B76E06"/>
    <w:rsid w:val="00C17540"/>
    <w:rsid w:val="00C45844"/>
    <w:rsid w:val="00C75B30"/>
    <w:rsid w:val="00C80D27"/>
    <w:rsid w:val="00C83955"/>
    <w:rsid w:val="00C85880"/>
    <w:rsid w:val="00C91128"/>
    <w:rsid w:val="00D10400"/>
    <w:rsid w:val="00D21603"/>
    <w:rsid w:val="00D232E6"/>
    <w:rsid w:val="00DA096F"/>
    <w:rsid w:val="00DD0342"/>
    <w:rsid w:val="00E01FC1"/>
    <w:rsid w:val="00E22EB4"/>
    <w:rsid w:val="00E26BFE"/>
    <w:rsid w:val="00E27A46"/>
    <w:rsid w:val="00E55D81"/>
    <w:rsid w:val="00EA01C9"/>
    <w:rsid w:val="00EA4950"/>
    <w:rsid w:val="00EA7779"/>
    <w:rsid w:val="00EB47EA"/>
    <w:rsid w:val="00EC2082"/>
    <w:rsid w:val="00EF7965"/>
    <w:rsid w:val="00FB2B97"/>
    <w:rsid w:val="00FC0C9C"/>
    <w:rsid w:val="00FE1768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0611"/>
  <w15:chartTrackingRefBased/>
  <w15:docId w15:val="{97B8AC2C-C2C0-4040-99DD-C99BDF74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910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741DD-2296-41C9-86FC-14FCE80A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 Dragas</dc:creator>
  <cp:keywords/>
  <dc:description/>
  <cp:lastModifiedBy>Natalija Cvetkovic</cp:lastModifiedBy>
  <cp:revision>2</cp:revision>
  <dcterms:created xsi:type="dcterms:W3CDTF">2025-10-06T11:30:00Z</dcterms:created>
  <dcterms:modified xsi:type="dcterms:W3CDTF">2025-10-06T11:30:00Z</dcterms:modified>
</cp:coreProperties>
</file>