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457" w:rsidRPr="002462D1" w:rsidRDefault="00797457" w:rsidP="00797457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AE7C81" w:rsidRDefault="00D13778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Poreska uprava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postupaka javnih nabavki:</w:t>
      </w:r>
      <w:r w:rsidR="00B818A7">
        <w:rPr>
          <w:rFonts w:ascii="Arial" w:hAnsi="Arial" w:cs="Arial"/>
          <w:lang w:val="sr-Latn-ME"/>
        </w:rPr>
        <w:t xml:space="preserve"> I/1-1</w:t>
      </w:r>
      <w:r w:rsidR="00926C39">
        <w:rPr>
          <w:rFonts w:ascii="Arial" w:hAnsi="Arial" w:cs="Arial"/>
          <w:lang w:val="sr-Latn-ME"/>
        </w:rPr>
        <w:t>9416</w:t>
      </w:r>
      <w:r w:rsidR="00B818A7">
        <w:rPr>
          <w:rFonts w:ascii="Arial" w:hAnsi="Arial" w:cs="Arial"/>
          <w:lang w:val="sr-Latn-ME"/>
        </w:rPr>
        <w:t>/</w:t>
      </w:r>
      <w:r w:rsidR="00765D34">
        <w:rPr>
          <w:rFonts w:ascii="Arial" w:hAnsi="Arial" w:cs="Arial"/>
          <w:lang w:val="sr-Latn-ME"/>
        </w:rPr>
        <w:t>3</w:t>
      </w:r>
      <w:r w:rsidR="003C6322">
        <w:rPr>
          <w:rFonts w:ascii="Arial" w:hAnsi="Arial" w:cs="Arial"/>
          <w:lang w:val="sr-Latn-ME"/>
        </w:rPr>
        <w:t>-25</w:t>
      </w:r>
      <w:r w:rsidR="00EC5695">
        <w:rPr>
          <w:rFonts w:ascii="Arial" w:hAnsi="Arial" w:cs="Arial"/>
          <w:lang w:val="sr-Latn-ME"/>
        </w:rPr>
        <w:t xml:space="preserve">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Red</w:t>
      </w:r>
      <w:r w:rsidR="00EA7530">
        <w:rPr>
          <w:rFonts w:ascii="Arial" w:hAnsi="Arial" w:cs="Arial"/>
          <w:color w:val="000000"/>
          <w:lang w:val="sr-Latn-ME"/>
        </w:rPr>
        <w:t>ni broj iz Plana javnih nabavki</w:t>
      </w:r>
      <w:r w:rsidRPr="002462D1">
        <w:rPr>
          <w:rFonts w:ascii="Arial" w:hAnsi="Arial" w:cs="Arial"/>
          <w:color w:val="000000"/>
          <w:lang w:val="sr-Latn-ME"/>
        </w:rPr>
        <w:t xml:space="preserve">: </w:t>
      </w:r>
      <w:r w:rsidR="00EC5695">
        <w:rPr>
          <w:rFonts w:ascii="Arial" w:hAnsi="Arial" w:cs="Arial"/>
          <w:color w:val="000000"/>
          <w:lang w:val="sr-Latn-ME"/>
        </w:rPr>
        <w:t>3</w:t>
      </w:r>
      <w:r w:rsidR="00926C39">
        <w:rPr>
          <w:rFonts w:ascii="Arial" w:hAnsi="Arial" w:cs="Arial"/>
          <w:color w:val="000000"/>
          <w:lang w:val="sr-Latn-ME"/>
        </w:rPr>
        <w:t>1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AE7C81">
        <w:rPr>
          <w:rFonts w:ascii="Arial" w:hAnsi="Arial" w:cs="Arial"/>
          <w:color w:val="000000"/>
          <w:lang w:val="sr-Latn-ME"/>
        </w:rPr>
        <w:t xml:space="preserve">Podgorica, </w:t>
      </w:r>
      <w:r w:rsidR="009D01FC">
        <w:rPr>
          <w:rFonts w:ascii="Arial" w:hAnsi="Arial" w:cs="Arial"/>
          <w:color w:val="000000"/>
          <w:lang w:val="sr-Latn-ME"/>
        </w:rPr>
        <w:t>1</w:t>
      </w:r>
      <w:r w:rsidR="00084C20">
        <w:rPr>
          <w:rFonts w:ascii="Arial" w:hAnsi="Arial" w:cs="Arial"/>
          <w:color w:val="000000"/>
          <w:lang w:val="sr-Latn-ME"/>
        </w:rPr>
        <w:t>4</w:t>
      </w:r>
      <w:r w:rsidR="0041189D">
        <w:rPr>
          <w:rFonts w:ascii="Arial" w:hAnsi="Arial" w:cs="Arial"/>
          <w:color w:val="000000"/>
          <w:lang w:val="sr-Latn-ME"/>
        </w:rPr>
        <w:t>.</w:t>
      </w:r>
      <w:r w:rsidR="00084C20">
        <w:rPr>
          <w:rFonts w:ascii="Arial" w:hAnsi="Arial" w:cs="Arial"/>
          <w:color w:val="000000"/>
          <w:lang w:val="sr-Latn-ME"/>
        </w:rPr>
        <w:t>10</w:t>
      </w:r>
      <w:r w:rsidR="0041189D">
        <w:rPr>
          <w:rFonts w:ascii="Arial" w:hAnsi="Arial" w:cs="Arial"/>
          <w:color w:val="000000"/>
          <w:lang w:val="sr-Latn-ME"/>
        </w:rPr>
        <w:t>.202</w:t>
      </w:r>
      <w:r w:rsidR="00D71C32">
        <w:rPr>
          <w:rFonts w:ascii="Arial" w:hAnsi="Arial" w:cs="Arial"/>
          <w:color w:val="000000"/>
          <w:lang w:val="sr-Latn-ME"/>
        </w:rPr>
        <w:t>5</w:t>
      </w:r>
      <w:r w:rsidR="0041189D">
        <w:rPr>
          <w:rFonts w:ascii="Arial" w:hAnsi="Arial" w:cs="Arial"/>
          <w:color w:val="000000"/>
          <w:lang w:val="sr-Latn-ME"/>
        </w:rPr>
        <w:t>.</w:t>
      </w: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 w:rsidR="00AE7C81">
        <w:rPr>
          <w:rFonts w:ascii="Arial" w:hAnsi="Arial" w:cs="Arial"/>
          <w:lang w:val="sr-Latn-ME"/>
        </w:rPr>
        <w:t>(„</w:t>
      </w:r>
      <w:r w:rsidR="00AE7C81" w:rsidRPr="00D7070A">
        <w:rPr>
          <w:rFonts w:ascii="Arial" w:hAnsi="Arial" w:cs="Arial"/>
          <w:lang w:val="sr-Latn-ME"/>
        </w:rPr>
        <w:t>Službeni list CG“, br. 74/19,</w:t>
      </w:r>
      <w:r w:rsidRPr="00D7070A">
        <w:rPr>
          <w:rFonts w:ascii="Arial" w:hAnsi="Arial" w:cs="Arial"/>
          <w:lang w:val="sr-Latn-ME"/>
        </w:rPr>
        <w:t xml:space="preserve"> 3/23</w:t>
      </w:r>
      <w:r w:rsidR="00AE7C81" w:rsidRPr="00D7070A">
        <w:rPr>
          <w:rFonts w:ascii="Arial" w:hAnsi="Arial" w:cs="Arial"/>
          <w:lang w:val="sr-Latn-ME"/>
        </w:rPr>
        <w:t xml:space="preserve"> i 11/23</w:t>
      </w:r>
      <w:r w:rsidRPr="00D7070A">
        <w:rPr>
          <w:rFonts w:ascii="Arial" w:hAnsi="Arial" w:cs="Arial"/>
          <w:lang w:val="sr-Latn-ME"/>
        </w:rPr>
        <w:t xml:space="preserve">) </w:t>
      </w:r>
      <w:r w:rsidR="00D13778" w:rsidRPr="00D7070A">
        <w:rPr>
          <w:rFonts w:ascii="Arial" w:hAnsi="Arial" w:cs="Arial"/>
          <w:color w:val="000000"/>
          <w:lang w:val="sr-Latn-ME"/>
        </w:rPr>
        <w:t xml:space="preserve">Poreska uprava </w:t>
      </w:r>
      <w:r w:rsidRPr="00D7070A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797457" w:rsidRPr="002462D1" w:rsidRDefault="00797457" w:rsidP="0079745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97457" w:rsidRPr="002462D1" w:rsidRDefault="00797457" w:rsidP="0079745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797457" w:rsidRPr="002462D1" w:rsidRDefault="00797457" w:rsidP="0079745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797457" w:rsidRDefault="00235968" w:rsidP="00EA7530">
      <w:pPr>
        <w:jc w:val="center"/>
        <w:rPr>
          <w:rFonts w:ascii="Arial" w:hAnsi="Arial" w:cs="Arial"/>
          <w:color w:val="000000"/>
          <w:lang w:val="sr-Latn-ME"/>
        </w:rPr>
      </w:pPr>
      <w:r w:rsidRPr="00235968">
        <w:rPr>
          <w:rFonts w:ascii="Arial" w:hAnsi="Arial" w:cs="Arial"/>
          <w:color w:val="000000"/>
          <w:lang w:val="sr-Latn-ME"/>
        </w:rPr>
        <w:t>Nabavka licenci podrške vendora u radu sistemskog softvera ( Oracle BI/DWH SISTEM)</w:t>
      </w:r>
      <w:r w:rsidR="00797457"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</w:p>
    <w:p w:rsidR="00EA7530" w:rsidRPr="002462D1" w:rsidRDefault="00EA7530" w:rsidP="00EA7530">
      <w:pPr>
        <w:rPr>
          <w:rFonts w:ascii="Arial" w:hAnsi="Arial" w:cs="Arial"/>
          <w:lang w:val="sr-Latn-ME"/>
        </w:rPr>
      </w:pPr>
    </w:p>
    <w:p w:rsidR="00235968" w:rsidRDefault="00235968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797457" w:rsidRPr="002462D1" w:rsidRDefault="00855D47" w:rsidP="00797457">
      <w:pPr>
        <w:rPr>
          <w:rFonts w:ascii="Arial" w:hAnsi="Arial" w:cs="Arial"/>
          <w:color w:val="000000"/>
          <w:lang w:val="sr-Latn-ME"/>
        </w:rPr>
      </w:pPr>
      <w:r w:rsidRPr="004449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4449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147211" w:rsidRDefault="00147211" w:rsidP="00797457">
      <w:pPr>
        <w:rPr>
          <w:rFonts w:ascii="Arial" w:hAnsi="Arial" w:cs="Arial"/>
          <w:color w:val="000000"/>
          <w:lang w:val="sr-Latn-ME"/>
        </w:rPr>
      </w:pPr>
    </w:p>
    <w:p w:rsidR="00147211" w:rsidRDefault="00147211" w:rsidP="00797457">
      <w:pPr>
        <w:rPr>
          <w:rFonts w:ascii="Arial" w:hAnsi="Arial" w:cs="Arial"/>
          <w:color w:val="000000"/>
          <w:lang w:val="sr-Latn-ME"/>
        </w:rPr>
      </w:pPr>
    </w:p>
    <w:p w:rsidR="00147211" w:rsidRPr="002462D1" w:rsidRDefault="00147211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797457" w:rsidRPr="002462D1" w:rsidRDefault="00797457" w:rsidP="00797457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797457" w:rsidRPr="002462D1" w:rsidRDefault="00797457" w:rsidP="0079745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Vrsta postupka,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lang w:val="sr-Latn-ME"/>
        </w:rPr>
        <w:t>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Garancija ponude</w:t>
      </w:r>
    </w:p>
    <w:p w:rsidR="00797457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B422F6" w:rsidRDefault="00B422F6" w:rsidP="00797457">
      <w:pPr>
        <w:rPr>
          <w:rFonts w:ascii="Calibri" w:eastAsia="Calibri" w:hAnsi="Calibri"/>
          <w:color w:val="000000"/>
          <w:lang w:val="sr-Latn-ME"/>
        </w:rPr>
      </w:pPr>
    </w:p>
    <w:p w:rsidR="00084C20" w:rsidRPr="002462D1" w:rsidRDefault="00084C20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147211" w:rsidRDefault="00147211" w:rsidP="00147211">
      <w:pPr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7D0E51" w:rsidRPr="00084C20" w:rsidRDefault="00084C20" w:rsidP="00BC6A22">
      <w:pPr>
        <w:spacing w:after="0" w:line="240" w:lineRule="auto"/>
        <w:rPr>
          <w:b/>
          <w:bCs/>
          <w:sz w:val="24"/>
          <w:szCs w:val="24"/>
          <w:lang w:val="en-GB"/>
        </w:rPr>
      </w:pPr>
      <w:proofErr w:type="spellStart"/>
      <w:r w:rsidRPr="00084C20">
        <w:rPr>
          <w:b/>
          <w:bCs/>
          <w:sz w:val="24"/>
          <w:szCs w:val="24"/>
          <w:lang w:val="en-GB"/>
        </w:rPr>
        <w:t>Nabavka</w:t>
      </w:r>
      <w:proofErr w:type="spellEnd"/>
      <w:r w:rsidRPr="00084C20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084C20">
        <w:rPr>
          <w:b/>
          <w:bCs/>
          <w:sz w:val="24"/>
          <w:szCs w:val="24"/>
          <w:lang w:val="en-GB"/>
        </w:rPr>
        <w:t>licenci</w:t>
      </w:r>
      <w:proofErr w:type="spellEnd"/>
      <w:r w:rsidRPr="00084C20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084C20">
        <w:rPr>
          <w:b/>
          <w:bCs/>
          <w:sz w:val="24"/>
          <w:szCs w:val="24"/>
          <w:lang w:val="en-GB"/>
        </w:rPr>
        <w:t>podrške</w:t>
      </w:r>
      <w:proofErr w:type="spellEnd"/>
      <w:r w:rsidRPr="00084C20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084C20">
        <w:rPr>
          <w:b/>
          <w:bCs/>
          <w:sz w:val="24"/>
          <w:szCs w:val="24"/>
          <w:lang w:val="en-GB"/>
        </w:rPr>
        <w:t>vendora</w:t>
      </w:r>
      <w:proofErr w:type="spellEnd"/>
      <w:r w:rsidRPr="00084C20">
        <w:rPr>
          <w:b/>
          <w:bCs/>
          <w:sz w:val="24"/>
          <w:szCs w:val="24"/>
          <w:lang w:val="en-GB"/>
        </w:rPr>
        <w:t xml:space="preserve"> u </w:t>
      </w:r>
      <w:proofErr w:type="spellStart"/>
      <w:r w:rsidRPr="00084C20">
        <w:rPr>
          <w:b/>
          <w:bCs/>
          <w:sz w:val="24"/>
          <w:szCs w:val="24"/>
          <w:lang w:val="en-GB"/>
        </w:rPr>
        <w:t>radu</w:t>
      </w:r>
      <w:proofErr w:type="spellEnd"/>
      <w:r w:rsidRPr="00084C20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084C20">
        <w:rPr>
          <w:b/>
          <w:bCs/>
          <w:sz w:val="24"/>
          <w:szCs w:val="24"/>
          <w:lang w:val="en-GB"/>
        </w:rPr>
        <w:t>sistemskog</w:t>
      </w:r>
      <w:proofErr w:type="spellEnd"/>
      <w:r w:rsidRPr="00084C20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084C20">
        <w:rPr>
          <w:b/>
          <w:bCs/>
          <w:sz w:val="24"/>
          <w:szCs w:val="24"/>
          <w:lang w:val="en-GB"/>
        </w:rPr>
        <w:t>softvera</w:t>
      </w:r>
      <w:proofErr w:type="spellEnd"/>
      <w:r w:rsidRPr="00084C20">
        <w:rPr>
          <w:b/>
          <w:bCs/>
          <w:sz w:val="24"/>
          <w:szCs w:val="24"/>
          <w:lang w:val="en-GB"/>
        </w:rPr>
        <w:t xml:space="preserve"> </w:t>
      </w:r>
      <w:proofErr w:type="gramStart"/>
      <w:r w:rsidRPr="00084C20">
        <w:rPr>
          <w:b/>
          <w:bCs/>
          <w:sz w:val="24"/>
          <w:szCs w:val="24"/>
          <w:lang w:val="en-GB"/>
        </w:rPr>
        <w:t>( Oracle</w:t>
      </w:r>
      <w:proofErr w:type="gramEnd"/>
      <w:r w:rsidRPr="00084C20">
        <w:rPr>
          <w:b/>
          <w:bCs/>
          <w:sz w:val="24"/>
          <w:szCs w:val="24"/>
          <w:lang w:val="en-GB"/>
        </w:rPr>
        <w:t xml:space="preserve"> BI/DWH SISTEM) </w:t>
      </w:r>
    </w:p>
    <w:tbl>
      <w:tblPr>
        <w:tblpPr w:leftFromText="180" w:rightFromText="180" w:bottomFromText="160" w:vertAnchor="page" w:horzAnchor="margin" w:tblpY="2273"/>
        <w:tblW w:w="9294" w:type="dxa"/>
        <w:tblLook w:val="04A0" w:firstRow="1" w:lastRow="0" w:firstColumn="1" w:lastColumn="0" w:noHBand="0" w:noVBand="1"/>
      </w:tblPr>
      <w:tblGrid>
        <w:gridCol w:w="590"/>
        <w:gridCol w:w="1942"/>
        <w:gridCol w:w="4381"/>
        <w:gridCol w:w="1231"/>
        <w:gridCol w:w="1150"/>
      </w:tblGrid>
      <w:tr w:rsidR="007D0E51" w:rsidTr="003A54E8">
        <w:trPr>
          <w:trHeight w:val="1114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7D0E51" w:rsidRPr="00A17532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1753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lastRenderedPageBreak/>
              <w:t>r.b.</w:t>
            </w:r>
            <w:proofErr w:type="spellEnd"/>
          </w:p>
        </w:tc>
        <w:tc>
          <w:tcPr>
            <w:tcW w:w="1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0E51" w:rsidRPr="00A17532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Opis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predmeta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nabavke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cjelini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odnosno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po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partiji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ili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stavkama</w:t>
            </w:r>
            <w:proofErr w:type="spellEnd"/>
          </w:p>
        </w:tc>
        <w:tc>
          <w:tcPr>
            <w:tcW w:w="43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0E51" w:rsidRPr="00A17532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Bitne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karakteristike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predmeta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nabavke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pogledu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kvaliteta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dimenzija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oblika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bezbjednosti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performansi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označavanja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roka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upotrebe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dr...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0E51" w:rsidRPr="00A17532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Jedinica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mjere</w:t>
            </w:r>
            <w:proofErr w:type="spellEnd"/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D0E51" w:rsidRPr="00A17532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Količina</w:t>
            </w:r>
            <w:proofErr w:type="spellEnd"/>
          </w:p>
        </w:tc>
      </w:tr>
      <w:tr w:rsidR="007D0E51" w:rsidTr="003A54E8">
        <w:trPr>
          <w:trHeight w:val="983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E51" w:rsidRPr="00A17532" w:rsidRDefault="007D0E51" w:rsidP="003A54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E51" w:rsidRDefault="007D0E51" w:rsidP="003A54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Usluge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tehničke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podrške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, licence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podrška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ažuriranja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sistemskog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softvera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za Oracle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softver</w:t>
            </w:r>
            <w:proofErr w:type="spellEnd"/>
          </w:p>
          <w:p w:rsidR="00855D47" w:rsidRPr="00A17532" w:rsidRDefault="00855D47" w:rsidP="003A54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E51" w:rsidRPr="00A17532" w:rsidRDefault="007D0E51" w:rsidP="003A54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Nivo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usluge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: Oracle Software Update License &amp; Support  </w:t>
            </w:r>
          </w:p>
          <w:p w:rsidR="007D0E51" w:rsidRPr="00A17532" w:rsidRDefault="007D0E51" w:rsidP="003A54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Tehnička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podrška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se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pruža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24/7</w:t>
            </w:r>
          </w:p>
          <w:p w:rsidR="007D0E51" w:rsidRPr="00A17532" w:rsidRDefault="007D0E51" w:rsidP="003A54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Ažuriranje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softvera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:rsidR="007D0E51" w:rsidRPr="00A17532" w:rsidRDefault="007D0E51" w:rsidP="003A54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Uključuje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daljinsku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pomoć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mreži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preko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telefona</w:t>
            </w:r>
            <w:proofErr w:type="spellEnd"/>
          </w:p>
          <w:p w:rsidR="007D0E51" w:rsidRPr="00A17532" w:rsidRDefault="007D0E51" w:rsidP="003A54E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Potvrda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o </w:t>
            </w:r>
            <w:proofErr w:type="spellStart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>obezbijeđenom</w:t>
            </w:r>
            <w:proofErr w:type="spellEnd"/>
            <w:r w:rsidRPr="00A17532">
              <w:rPr>
                <w:rFonts w:ascii="Arial" w:hAnsi="Arial" w:cs="Arial"/>
                <w:sz w:val="20"/>
                <w:szCs w:val="20"/>
                <w:lang w:val="en-GB"/>
              </w:rPr>
              <w:t xml:space="preserve"> support-u</w:t>
            </w:r>
          </w:p>
          <w:p w:rsidR="00B422F6" w:rsidRDefault="00B422F6" w:rsidP="003A54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B422F6" w:rsidRPr="00B422F6" w:rsidRDefault="007D0E51" w:rsidP="00B422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422F6">
              <w:rPr>
                <w:rFonts w:ascii="Arial" w:hAnsi="Arial" w:cs="Arial"/>
                <w:b/>
                <w:sz w:val="20"/>
                <w:szCs w:val="20"/>
                <w:lang w:val="en-GB"/>
              </w:rPr>
              <w:t>Spisak</w:t>
            </w:r>
            <w:proofErr w:type="spellEnd"/>
            <w:r w:rsidRPr="00B422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422F6" w:rsidRPr="00B422F6">
              <w:rPr>
                <w:rFonts w:ascii="Arial" w:hAnsi="Arial" w:cs="Arial"/>
                <w:b/>
                <w:sz w:val="20"/>
                <w:szCs w:val="20"/>
                <w:lang w:val="en-GB"/>
              </w:rPr>
              <w:t>licenci</w:t>
            </w:r>
            <w:proofErr w:type="spellEnd"/>
            <w:r w:rsidR="00B422F6" w:rsidRPr="00B422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po </w:t>
            </w:r>
            <w:r w:rsidR="00B422F6"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CSI-</w:t>
            </w:r>
            <w:r w:rsidR="003C4953">
              <w:t xml:space="preserve"> </w:t>
            </w:r>
            <w:r w:rsidR="003C4953" w:rsidRPr="003C495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24815854</w:t>
            </w:r>
            <w:r w:rsidR="00B422F6" w:rsidRPr="00B422F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:</w:t>
            </w:r>
          </w:p>
          <w:p w:rsidR="007D0E51" w:rsidRPr="00132398" w:rsidRDefault="007D0E51" w:rsidP="003A54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Oracle Database Enterprise Edition</w:t>
            </w:r>
          </w:p>
          <w:p w:rsid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1753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- </w:t>
            </w: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Processor Perpetual 12</w:t>
            </w:r>
          </w:p>
          <w:p w:rsidR="00B422F6" w:rsidRPr="00A17532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Tuning Pack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1753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- </w:t>
            </w: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Processor Perpetual 12</w:t>
            </w:r>
          </w:p>
          <w:p w:rsidR="00B422F6" w:rsidRPr="00A17532" w:rsidRDefault="00B422F6" w:rsidP="00B422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Analytics Server or Oracle </w:t>
            </w:r>
            <w:proofErr w:type="spellStart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Bussines</w:t>
            </w:r>
            <w:proofErr w:type="spellEnd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Intelegence</w:t>
            </w:r>
            <w:proofErr w:type="spellEnd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Suite Extended Edition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–</w:t>
            </w:r>
            <w:r w:rsidRPr="00A1753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Named user Plus Perpetual 150</w:t>
            </w:r>
          </w:p>
          <w:p w:rsidR="00B422F6" w:rsidRPr="00A17532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val="en-US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Advanced Security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1753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- </w:t>
            </w: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Processor Perpetual 12</w:t>
            </w:r>
          </w:p>
          <w:p w:rsidR="00B422F6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Real </w:t>
            </w:r>
            <w:proofErr w:type="spellStart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Aplication</w:t>
            </w:r>
            <w:proofErr w:type="spellEnd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Clusters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1753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- </w:t>
            </w: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Processor Perpetual 8</w:t>
            </w:r>
          </w:p>
          <w:p w:rsidR="00B422F6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F85BE0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Secure Backup </w:t>
            </w:r>
          </w:p>
          <w:p w:rsidR="007D0E51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- Stream Perpetual 2</w:t>
            </w:r>
          </w:p>
          <w:p w:rsidR="00F85BE0" w:rsidRDefault="00F85BE0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Active Data Guard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1753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- </w:t>
            </w: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Processor Perpetual 12</w:t>
            </w:r>
          </w:p>
          <w:p w:rsidR="00B422F6" w:rsidRPr="00A17532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Diagnostic Pack </w:t>
            </w:r>
          </w:p>
          <w:p w:rsidR="007D0E51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- Processor Perpetual 12</w:t>
            </w:r>
          </w:p>
          <w:p w:rsidR="00B422F6" w:rsidRPr="00A17532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WebLogic Server Enterprise Edition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–</w:t>
            </w:r>
            <w:r w:rsidRPr="00A1753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Named user Plus Perpetual 150</w:t>
            </w:r>
          </w:p>
          <w:p w:rsidR="00B422F6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B422F6" w:rsidRPr="00B422F6" w:rsidRDefault="007D0E51" w:rsidP="00B422F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Analytics Server Administrator or Oracle </w:t>
            </w:r>
            <w:proofErr w:type="spellStart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Bussines</w:t>
            </w:r>
            <w:proofErr w:type="spellEnd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Intelegence</w:t>
            </w:r>
            <w:proofErr w:type="spellEnd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server administrator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–</w:t>
            </w:r>
            <w:r w:rsidRPr="00A1753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Named user Plus Perpetual 4</w:t>
            </w:r>
          </w:p>
          <w:p w:rsidR="00B422F6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F85BE0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Partitioning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- </w:t>
            </w:r>
            <w:proofErr w:type="spellStart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Procesor</w:t>
            </w:r>
            <w:proofErr w:type="spellEnd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Perpetual 12</w:t>
            </w:r>
          </w:p>
          <w:p w:rsidR="00F85BE0" w:rsidRPr="00B422F6" w:rsidRDefault="00F85BE0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</w:p>
          <w:p w:rsidR="00B422F6" w:rsidRPr="00B422F6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</w:pPr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Oracle Data Integrator </w:t>
            </w:r>
            <w:proofErr w:type="spellStart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Enteprise</w:t>
            </w:r>
            <w:proofErr w:type="spellEnd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Edition </w:t>
            </w:r>
          </w:p>
          <w:p w:rsidR="007D0E51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– </w:t>
            </w:r>
            <w:proofErr w:type="spellStart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>Procesor</w:t>
            </w:r>
            <w:proofErr w:type="spellEnd"/>
            <w:r w:rsidRPr="00B42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en-GB"/>
              </w:rPr>
              <w:t xml:space="preserve"> perpetual 12</w:t>
            </w:r>
          </w:p>
          <w:p w:rsidR="00B422F6" w:rsidRPr="00132398" w:rsidRDefault="00B422F6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7D0E51" w:rsidRPr="00A17532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:rsidR="007D0E51" w:rsidRPr="00A17532" w:rsidRDefault="007D0E51" w:rsidP="003A5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0E51" w:rsidRPr="00147211" w:rsidRDefault="007D0E51" w:rsidP="003A54E8">
            <w:pPr>
              <w:spacing w:after="0" w:line="240" w:lineRule="auto"/>
              <w:rPr>
                <w:rFonts w:eastAsia="Times New Roman" w:cs="Arial"/>
                <w:color w:val="00B05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B050"/>
                <w:szCs w:val="24"/>
                <w:lang w:val="en-US"/>
              </w:rPr>
              <w:t> </w:t>
            </w:r>
            <w:proofErr w:type="spellStart"/>
            <w:r w:rsidRPr="00147211">
              <w:rPr>
                <w:rFonts w:eastAsia="Times New Roman" w:cs="Arial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D0E51" w:rsidRPr="00147211" w:rsidRDefault="007D0E51" w:rsidP="003A54E8">
            <w:pPr>
              <w:spacing w:after="0" w:line="240" w:lineRule="auto"/>
              <w:jc w:val="center"/>
              <w:rPr>
                <w:rFonts w:eastAsia="Times New Roman" w:cs="Arial"/>
                <w:color w:val="00B050"/>
                <w:szCs w:val="24"/>
                <w:lang w:val="en-US"/>
              </w:rPr>
            </w:pPr>
            <w:r w:rsidRPr="00147211">
              <w:rPr>
                <w:rFonts w:eastAsia="Times New Roman" w:cs="Arial"/>
                <w:szCs w:val="24"/>
                <w:lang w:val="en-US"/>
              </w:rPr>
              <w:t>12</w:t>
            </w:r>
          </w:p>
        </w:tc>
      </w:tr>
    </w:tbl>
    <w:p w:rsidR="007D0E51" w:rsidRDefault="007D0E51" w:rsidP="00BC6A22">
      <w:pPr>
        <w:spacing w:after="0" w:line="240" w:lineRule="auto"/>
        <w:rPr>
          <w:b/>
          <w:bCs/>
          <w:sz w:val="24"/>
          <w:szCs w:val="24"/>
          <w:lang w:val="en-GB"/>
        </w:rPr>
      </w:pPr>
    </w:p>
    <w:p w:rsidR="007D0E51" w:rsidRDefault="007D0E51" w:rsidP="00BC6A22">
      <w:pPr>
        <w:spacing w:after="0" w:line="240" w:lineRule="auto"/>
        <w:rPr>
          <w:b/>
          <w:bCs/>
          <w:sz w:val="24"/>
          <w:szCs w:val="24"/>
          <w:lang w:val="en-GB"/>
        </w:rPr>
      </w:pPr>
    </w:p>
    <w:p w:rsidR="00257730" w:rsidRDefault="00257730" w:rsidP="00147211">
      <w:pPr>
        <w:spacing w:after="0" w:line="240" w:lineRule="auto"/>
        <w:rPr>
          <w:b/>
          <w:bCs/>
        </w:rPr>
      </w:pPr>
    </w:p>
    <w:p w:rsidR="00257730" w:rsidRDefault="00257730" w:rsidP="00147211">
      <w:pPr>
        <w:spacing w:after="0" w:line="240" w:lineRule="auto"/>
        <w:rPr>
          <w:b/>
          <w:bCs/>
        </w:rPr>
      </w:pPr>
    </w:p>
    <w:p w:rsidR="00257730" w:rsidRDefault="00257730" w:rsidP="00147211">
      <w:pPr>
        <w:spacing w:after="0" w:line="240" w:lineRule="auto"/>
        <w:rPr>
          <w:b/>
          <w:bCs/>
        </w:rPr>
      </w:pPr>
    </w:p>
    <w:p w:rsidR="00AE7C81" w:rsidRPr="002462D1" w:rsidRDefault="00AE7C81" w:rsidP="00147211">
      <w:p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797457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U postupku jednostavne nabavke može da učestvuje samo privredni subjekat koji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odnosu. Ispunjenost navedenog uslova dokazuje se na osnovu uvjerenja ili potvrde nadležnog organa izdatog na osnovu kaznene evidencije, u skladu sa propisima države u kojoj privredni subjekat ima sjedište, odnosno u kojoj ovlašćeno lice tog privrednog subjekta ima prebivalište.</w:t>
      </w:r>
      <w:r w:rsidRPr="0035377D">
        <w:rPr>
          <w:rFonts w:ascii="Calibri" w:eastAsia="Calibri" w:hAnsi="Calibri"/>
          <w:color w:val="000000"/>
          <w:lang w:val="sr-Latn-ME"/>
        </w:rPr>
        <w:tab/>
      </w:r>
      <w:r>
        <w:rPr>
          <w:rFonts w:ascii="Calibri" w:eastAsia="Calibri" w:hAnsi="Calibri"/>
          <w:color w:val="000000"/>
          <w:lang w:val="sr-Latn-ME"/>
        </w:rPr>
        <w:t xml:space="preserve">                        </w:t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--</w:t>
      </w:r>
      <w:r w:rsidRPr="0035377D">
        <w:rPr>
          <w:rFonts w:ascii="Calibri" w:eastAsia="Calibri" w:hAnsi="Calibri"/>
          <w:color w:val="000000"/>
          <w:lang w:val="sr-Latn-ME"/>
        </w:rPr>
        <w:t>Obavezni uslovi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U postupku jednostavne nabavke može da učestvuje samo privredni subjekat koji je izmirio sve dospjele obaveze po osnovu poreza i doprinosa za penzijsko i zdravstveno osiguranje. Ispunjenost navedenog uslova dokazuje se na osnovu uvjerenja ili potvrde organa uprave nadležnog za poslove naplate poreza, odnosno nadležnog organa države u kojoj privredni subjekat ima sjedište.</w:t>
      </w:r>
      <w:r w:rsidRPr="0035377D">
        <w:rPr>
          <w:rFonts w:ascii="Calibri" w:eastAsia="Calibri" w:hAnsi="Calibri"/>
          <w:color w:val="000000"/>
          <w:lang w:val="sr-Latn-ME"/>
        </w:rPr>
        <w:tab/>
      </w:r>
      <w:r>
        <w:rPr>
          <w:rFonts w:ascii="Calibri" w:eastAsia="Calibri" w:hAnsi="Calibri"/>
          <w:color w:val="000000"/>
          <w:lang w:val="sr-Latn-ME"/>
        </w:rPr>
        <w:t xml:space="preserve">    </w:t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 xml:space="preserve">- </w:t>
      </w:r>
      <w:r w:rsidRPr="0035377D">
        <w:rPr>
          <w:rFonts w:ascii="Calibri" w:eastAsia="Calibri" w:hAnsi="Calibri"/>
          <w:color w:val="000000"/>
          <w:lang w:val="sr-Latn-ME"/>
        </w:rPr>
        <w:t>Obavezni uslovi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registru, sa podacima o ovlašćenom licu privrednog subjekta</w:t>
      </w:r>
      <w:r>
        <w:rPr>
          <w:rFonts w:ascii="Calibri" w:eastAsia="Calibri" w:hAnsi="Calibri"/>
          <w:color w:val="000000"/>
          <w:lang w:val="sr-Latn-ME"/>
        </w:rPr>
        <w:t>.</w:t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Uslovi za obavljanje djelatnosti</w:t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Izjava privrednog subjekta</w:t>
      </w:r>
      <w:r w:rsidRPr="0035377D">
        <w:rPr>
          <w:rFonts w:ascii="Calibri" w:eastAsia="Calibri" w:hAnsi="Calibri"/>
          <w:color w:val="000000"/>
          <w:lang w:val="sr-Latn-ME"/>
        </w:rPr>
        <w:tab/>
      </w: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ESPD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Ponuđač je dužan dostaviti bezuslovnu i na prvi poziv naplativu garanciju ponude u iznosu od 2 % procijenjene vrijednosti javne nabavke, kao garanciju ostajanja u obavezi prema ponudi u periodu važenja ponude i osam dana nakon isteka važenja ponude.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ponuda. 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</w:t>
      </w:r>
      <w:r>
        <w:rPr>
          <w:rFonts w:ascii="Calibri" w:eastAsia="Calibri" w:hAnsi="Calibri"/>
          <w:color w:val="000000"/>
          <w:lang w:val="sr-Latn-ME"/>
        </w:rPr>
        <w:t xml:space="preserve">.                       </w:t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Garancija ponude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Rok važenja ponude je 40 dana od dana otvaranja ponuda.</w:t>
      </w:r>
      <w:r w:rsidRPr="0035377D">
        <w:rPr>
          <w:rFonts w:ascii="Calibri" w:eastAsia="Calibri" w:hAnsi="Calibri"/>
          <w:color w:val="000000"/>
          <w:lang w:val="sr-Latn-ME"/>
        </w:rPr>
        <w:tab/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Rok važenja ponude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Rok izvršenja: Rok izvršenja je 12 mjeseci od datuma isteka podrške definisane kod proizvođača za Oracle CSI - 24815854</w:t>
      </w:r>
      <w:r w:rsidRPr="0035377D">
        <w:rPr>
          <w:rFonts w:ascii="Calibri" w:eastAsia="Calibri" w:hAnsi="Calibri"/>
          <w:color w:val="000000"/>
          <w:lang w:val="sr-Latn-ME"/>
        </w:rPr>
        <w:tab/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lastRenderedPageBreak/>
        <w:t>-</w:t>
      </w:r>
      <w:r w:rsidRPr="0035377D">
        <w:rPr>
          <w:rFonts w:ascii="Calibri" w:eastAsia="Calibri" w:hAnsi="Calibri"/>
          <w:color w:val="000000"/>
          <w:lang w:val="sr-Latn-ME"/>
        </w:rPr>
        <w:t>Rok izvršenja ugovora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Mjesto izvršenja: Poreska uprava Bul. Šarla de Gola br. 2, Podgorica i Nikoljac bb Bijelo Polje</w:t>
      </w:r>
      <w:r w:rsidRPr="0035377D">
        <w:rPr>
          <w:rFonts w:ascii="Calibri" w:eastAsia="Calibri" w:hAnsi="Calibri"/>
          <w:color w:val="000000"/>
          <w:lang w:val="sr-Latn-ME"/>
        </w:rPr>
        <w:tab/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Mjesto izvršenja ugovora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U postupku javne nabavke može da učestvuje samo privredni subjekat koji ima status partnera odnosno distributera na teritoriji Crne Gore publikovan na zvaničnom sajtu proizvođača.</w:t>
      </w:r>
      <w:r w:rsidRPr="0035377D">
        <w:rPr>
          <w:rFonts w:ascii="Calibri" w:eastAsia="Calibri" w:hAnsi="Calibri"/>
          <w:color w:val="000000"/>
          <w:lang w:val="sr-Latn-ME"/>
        </w:rPr>
        <w:tab/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Drugi uslovi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Kao dokaz potrebno je dostaviti sertifikat, koje izdaju akreditovana sertifikaciona tijela, o uspostavljenom sistemu upravljanja kvalitetom iz oblasti predmeta nabavke, i to: Sertifikat ISO 27001 o uspostavljenom sistemu upravljanja sigurnošću informacionih sistema ili ekvivalent.</w:t>
      </w:r>
      <w:r w:rsidRPr="0035377D">
        <w:rPr>
          <w:rFonts w:ascii="Calibri" w:eastAsia="Calibri" w:hAnsi="Calibri"/>
          <w:color w:val="000000"/>
          <w:lang w:val="sr-Latn-ME"/>
        </w:rPr>
        <w:tab/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Dokaz odnosno sertifikat, koje izdaju akreditovana sertifikaciona tijela o ispunjavanju uslova kvaliteta predmeta nabavke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Rok plaćanja: 30 dana od dana uredno ispostavljene fakture. Faktura mora sadržati broj ugovora po kojem se plaćanje vrši</w:t>
      </w:r>
      <w:r w:rsidRPr="0035377D">
        <w:rPr>
          <w:rFonts w:ascii="Calibri" w:eastAsia="Calibri" w:hAnsi="Calibri"/>
          <w:color w:val="000000"/>
          <w:lang w:val="sr-Latn-ME"/>
        </w:rPr>
        <w:tab/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Rok plaćanja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Način plaćanja: Virmanski</w:t>
      </w:r>
      <w:r w:rsidRPr="0035377D">
        <w:rPr>
          <w:rFonts w:ascii="Calibri" w:eastAsia="Calibri" w:hAnsi="Calibri"/>
          <w:color w:val="000000"/>
          <w:lang w:val="sr-Latn-ME"/>
        </w:rPr>
        <w:tab/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Način plaćanja</w:t>
      </w:r>
    </w:p>
    <w:p w:rsid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Uslovi za primopredaju: Da se na sajtu proizvođača odnosno u komunikaciji sa ovlašćenim licem proizvođača može provjeriti vlasništvo i status licence na ime Poreske uprave.</w:t>
      </w:r>
      <w:r w:rsidRPr="0035377D">
        <w:rPr>
          <w:rFonts w:ascii="Calibri" w:eastAsia="Calibri" w:hAnsi="Calibri"/>
          <w:color w:val="000000"/>
          <w:lang w:val="sr-Latn-ME"/>
        </w:rPr>
        <w:tab/>
      </w:r>
    </w:p>
    <w:p w:rsidR="0035377D" w:rsidRPr="0035377D" w:rsidRDefault="0035377D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Pr="0035377D">
        <w:rPr>
          <w:rFonts w:ascii="Calibri" w:eastAsia="Calibri" w:hAnsi="Calibri"/>
          <w:color w:val="000000"/>
          <w:lang w:val="sr-Latn-ME"/>
        </w:rPr>
        <w:t>Uslovi za primopredaju</w:t>
      </w:r>
    </w:p>
    <w:p w:rsidR="0010699C" w:rsidRDefault="0035377D" w:rsidP="0035377D">
      <w:pPr>
        <w:rPr>
          <w:rFonts w:ascii="Calibri" w:eastAsia="Calibri" w:hAnsi="Calibri"/>
          <w:color w:val="000000"/>
          <w:lang w:val="sr-Latn-ME"/>
        </w:rPr>
      </w:pPr>
      <w:r w:rsidRPr="0035377D">
        <w:rPr>
          <w:rFonts w:ascii="Calibri" w:eastAsia="Calibri" w:hAnsi="Calibri"/>
          <w:color w:val="000000"/>
          <w:lang w:val="sr-Latn-ME"/>
        </w:rPr>
        <w:t>Ponuđač čija ponuda bude izabrana kao najpovoljnija je dužan da uz potpisan ugovor o javnoj nabavci dostavi naručiocu garanciju za dobro izvršenje ugovora, za slučaj povrede ugovorenih obaveza u iznosu od 10% od vrijednosti ugovora, sa rokom važenja 30 (trideset) dana dužim od roka važenja ugovora i koju Naručilac može aktivirati u svakom momentu kada nastupi neki od razloga za raskid Ugovora.</w:t>
      </w:r>
    </w:p>
    <w:p w:rsidR="0035377D" w:rsidRDefault="0010699C" w:rsidP="0035377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>-</w:t>
      </w:r>
      <w:r w:rsidR="0035377D" w:rsidRPr="0035377D">
        <w:rPr>
          <w:rFonts w:ascii="Calibri" w:eastAsia="Calibri" w:hAnsi="Calibri"/>
          <w:color w:val="000000"/>
          <w:lang w:val="sr-Latn-ME"/>
        </w:rPr>
        <w:t>Drugi uslovi</w:t>
      </w:r>
    </w:p>
    <w:p w:rsidR="00221325" w:rsidRDefault="00221325" w:rsidP="0035377D">
      <w:pPr>
        <w:rPr>
          <w:rFonts w:ascii="Calibri" w:eastAsia="Calibri" w:hAnsi="Calibri"/>
          <w:color w:val="000000"/>
          <w:lang w:val="sr-Latn-ME"/>
        </w:rPr>
      </w:pPr>
    </w:p>
    <w:p w:rsidR="00221325" w:rsidRDefault="00221325" w:rsidP="0035377D">
      <w:pPr>
        <w:rPr>
          <w:rFonts w:ascii="Calibri" w:eastAsia="Calibri" w:hAnsi="Calibri"/>
          <w:color w:val="000000"/>
          <w:lang w:val="sr-Latn-ME"/>
        </w:rPr>
      </w:pPr>
    </w:p>
    <w:p w:rsidR="00221325" w:rsidRDefault="00221325" w:rsidP="0035377D">
      <w:pPr>
        <w:rPr>
          <w:rFonts w:ascii="Calibri" w:eastAsia="Calibri" w:hAnsi="Calibri"/>
          <w:color w:val="000000"/>
          <w:lang w:val="sr-Latn-ME"/>
        </w:rPr>
      </w:pPr>
    </w:p>
    <w:p w:rsidR="00221325" w:rsidRDefault="00221325" w:rsidP="0035377D">
      <w:pPr>
        <w:rPr>
          <w:rFonts w:ascii="Calibri" w:eastAsia="Calibri" w:hAnsi="Calibri"/>
          <w:color w:val="000000"/>
          <w:lang w:val="sr-Latn-ME"/>
        </w:rPr>
      </w:pPr>
    </w:p>
    <w:p w:rsidR="00221325" w:rsidRDefault="00221325" w:rsidP="0035377D">
      <w:pPr>
        <w:rPr>
          <w:rFonts w:ascii="Calibri" w:eastAsia="Calibri" w:hAnsi="Calibri"/>
          <w:color w:val="000000"/>
          <w:lang w:val="sr-Latn-ME"/>
        </w:rPr>
      </w:pPr>
    </w:p>
    <w:p w:rsidR="00221325" w:rsidRDefault="00221325" w:rsidP="0035377D">
      <w:pPr>
        <w:rPr>
          <w:rFonts w:ascii="Calibri" w:eastAsia="Calibri" w:hAnsi="Calibri"/>
          <w:color w:val="000000"/>
          <w:lang w:val="sr-Latn-ME"/>
        </w:rPr>
      </w:pPr>
    </w:p>
    <w:p w:rsidR="00221325" w:rsidRDefault="00221325" w:rsidP="0035377D">
      <w:pPr>
        <w:rPr>
          <w:rFonts w:ascii="Calibri" w:eastAsia="Calibri" w:hAnsi="Calibri"/>
          <w:color w:val="000000"/>
          <w:lang w:val="sr-Latn-ME"/>
        </w:rPr>
      </w:pPr>
    </w:p>
    <w:p w:rsidR="00221325" w:rsidRDefault="00221325" w:rsidP="0035377D">
      <w:pPr>
        <w:rPr>
          <w:rFonts w:ascii="Calibri" w:eastAsia="Calibri" w:hAnsi="Calibri"/>
          <w:color w:val="000000"/>
          <w:lang w:val="sr-Latn-ME"/>
        </w:rPr>
      </w:pPr>
    </w:p>
    <w:p w:rsidR="00221325" w:rsidRDefault="00221325" w:rsidP="0035377D">
      <w:pPr>
        <w:rPr>
          <w:rFonts w:ascii="Calibri" w:eastAsia="Calibri" w:hAnsi="Calibri"/>
          <w:color w:val="000000"/>
          <w:lang w:val="sr-Latn-ME"/>
        </w:rPr>
      </w:pPr>
    </w:p>
    <w:p w:rsidR="00221325" w:rsidRDefault="00221325" w:rsidP="0035377D">
      <w:pPr>
        <w:rPr>
          <w:rFonts w:ascii="Calibri" w:eastAsia="Calibri" w:hAnsi="Calibri"/>
          <w:color w:val="000000"/>
          <w:lang w:val="sr-Latn-ME"/>
        </w:rPr>
      </w:pPr>
    </w:p>
    <w:p w:rsidR="00221325" w:rsidRDefault="00221325" w:rsidP="0035377D">
      <w:pPr>
        <w:rPr>
          <w:rFonts w:ascii="Calibri" w:eastAsia="Calibri" w:hAnsi="Calibri"/>
          <w:color w:val="000000"/>
          <w:lang w:val="sr-Latn-ME"/>
        </w:rPr>
      </w:pPr>
    </w:p>
    <w:p w:rsidR="00221325" w:rsidRPr="002462D1" w:rsidRDefault="00221325" w:rsidP="0035377D">
      <w:pPr>
        <w:rPr>
          <w:rFonts w:ascii="Calibri" w:eastAsia="Calibri" w:hAnsi="Calibri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084C20" w:rsidRPr="00235968" w:rsidRDefault="00084C20" w:rsidP="00084C20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35968">
        <w:rPr>
          <w:rFonts w:ascii="Arial" w:eastAsia="Calibri" w:hAnsi="Arial" w:cs="Arial"/>
          <w:color w:val="000000"/>
          <w:lang w:val="sr-Latn-ME"/>
        </w:rPr>
        <w:sym w:font="Wingdings" w:char="F078"/>
      </w:r>
      <w:r w:rsidRPr="00235968">
        <w:rPr>
          <w:rFonts w:ascii="Arial" w:eastAsia="Calibri" w:hAnsi="Arial" w:cs="Arial"/>
          <w:color w:val="000000"/>
          <w:lang w:val="sr-Latn-ME"/>
        </w:rPr>
        <w:t xml:space="preserve"> </w:t>
      </w:r>
      <w:r w:rsidRPr="00235968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235968">
        <w:rPr>
          <w:rFonts w:ascii="Arial" w:eastAsia="Calibri" w:hAnsi="Arial" w:cs="Arial"/>
          <w:color w:val="000000"/>
          <w:lang w:val="sr-Latn-ME"/>
        </w:rPr>
        <w:t>:</w:t>
      </w:r>
    </w:p>
    <w:p w:rsidR="00084C20" w:rsidRPr="00235968" w:rsidRDefault="00084C20" w:rsidP="00084C20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35968">
        <w:rPr>
          <w:rFonts w:ascii="Arial" w:eastAsia="Calibri" w:hAnsi="Arial" w:cs="Arial"/>
          <w:color w:val="000000"/>
          <w:lang w:val="sr-Latn-ME"/>
        </w:rPr>
        <w:sym w:font="Wingdings" w:char="F078"/>
      </w:r>
      <w:r w:rsidRPr="00235968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Pr="00235968">
        <w:rPr>
          <w:rFonts w:ascii="Arial" w:eastAsia="Calibri" w:hAnsi="Arial" w:cs="Arial"/>
          <w:lang w:val="sr-Latn-ME"/>
        </w:rPr>
        <w:t xml:space="preserve">198.347,11 </w:t>
      </w:r>
      <w:r w:rsidRPr="00235968">
        <w:rPr>
          <w:rFonts w:ascii="Arial" w:eastAsia="Calibri" w:hAnsi="Arial" w:cs="Arial"/>
          <w:color w:val="000000"/>
          <w:lang w:val="sr-Latn-ME"/>
        </w:rPr>
        <w:t>€</w:t>
      </w:r>
    </w:p>
    <w:p w:rsidR="00797457" w:rsidRPr="00AE7C8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                                      </w:t>
      </w:r>
    </w:p>
    <w:p w:rsidR="00797457" w:rsidRPr="002462D1" w:rsidRDefault="00797457" w:rsidP="007974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084C20" w:rsidRPr="00235968" w:rsidRDefault="00084C20" w:rsidP="00084C2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de-DE"/>
        </w:rPr>
      </w:pPr>
      <w:r w:rsidRPr="00235968">
        <w:rPr>
          <w:rFonts w:ascii="Arial" w:eastAsia="Times New Roman" w:hAnsi="Arial" w:cs="Arial"/>
          <w:color w:val="000000"/>
          <w:lang w:val="de-DE"/>
        </w:rPr>
        <w:t>Predmet nabavke predstavlja jedinstvenu cjelinu u smislu vrste, svojstva, namjene, mjesta i vremena izvršenja ugovora, te stoga nije podijeljen po partijama.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35968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35968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35968">
        <w:rPr>
          <w:rFonts w:ascii="Arial" w:eastAsia="Times New Roman" w:hAnsi="Arial" w:cs="Arial"/>
          <w:color w:val="000000"/>
          <w:lang w:val="sr-Latn-ME"/>
        </w:rPr>
        <w:t>Nije primjenljivo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35968" w:rsidRDefault="00797457" w:rsidP="007974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35968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35968">
        <w:rPr>
          <w:rFonts w:ascii="Arial" w:eastAsia="Times New Roman" w:hAnsi="Arial" w:cs="Arial"/>
          <w:color w:val="000000"/>
          <w:lang w:val="sr-Latn-ME"/>
        </w:rPr>
        <w:t>Nije primjenljivo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35968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35968">
        <w:rPr>
          <w:rFonts w:ascii="Arial" w:hAnsi="Arial" w:cs="Arial"/>
          <w:b/>
          <w:lang w:val="sr-Latn-ME"/>
        </w:rPr>
        <w:t>NAČIN SPROVOĐENJA ELEKTRONSKE AUKCIJE</w:t>
      </w: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35968">
        <w:rPr>
          <w:rFonts w:ascii="Arial" w:eastAsia="Times New Roman" w:hAnsi="Arial" w:cs="Arial"/>
          <w:color w:val="000000"/>
          <w:lang w:val="sr-Latn-ME"/>
        </w:rPr>
        <w:t>Nije primjenljivo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35968">
        <w:rPr>
          <w:rFonts w:ascii="Arial" w:eastAsia="Times New Roman" w:hAnsi="Arial" w:cs="Arial"/>
          <w:color w:val="000000"/>
          <w:lang w:val="sr-Latn-ME"/>
        </w:rPr>
        <w:t>Nije primjenljivo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35968">
        <w:rPr>
          <w:rFonts w:ascii="Arial" w:eastAsia="Times New Roman" w:hAnsi="Arial" w:cs="Arial"/>
          <w:lang w:val="sr-Latn-ME"/>
        </w:rPr>
        <w:t>Mogućnost podnošenja ponude sa varijantama</w:t>
      </w: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235968" w:rsidRPr="00BF51E2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35968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Pr="0023596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235968">
        <w:rPr>
          <w:rFonts w:ascii="Arial" w:eastAsia="Times New Roman" w:hAnsi="Arial" w:cs="Arial"/>
          <w:lang w:val="sr-Latn-ME"/>
        </w:rPr>
        <w:t>Varijante ponude nijesu dozvoljene i neće biti razmatrane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97457" w:rsidRPr="002462D1" w:rsidRDefault="00797457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797457" w:rsidRPr="002462D1" w:rsidRDefault="00797457" w:rsidP="0079745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387EE0" w:rsidRPr="002462D1" w:rsidRDefault="00387EE0" w:rsidP="00387EE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797457" w:rsidRPr="002462D1" w:rsidRDefault="00797457" w:rsidP="0079745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97457" w:rsidRPr="002462D1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797457" w:rsidRDefault="006B05AE" w:rsidP="0079745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97457" w:rsidRPr="002462D1">
        <w:rPr>
          <w:rFonts w:ascii="Arial" w:hAnsi="Arial" w:cs="Arial"/>
          <w:color w:val="000000"/>
          <w:lang w:val="sr-Latn-ME"/>
        </w:rPr>
        <w:t xml:space="preserve"> </w:t>
      </w:r>
      <w:r w:rsidR="008C4E80" w:rsidRPr="008C4E80">
        <w:rPr>
          <w:rFonts w:ascii="Arial" w:hAnsi="Arial" w:cs="Arial"/>
          <w:lang w:val="sr-Latn-ME"/>
        </w:rPr>
        <w:t>garanciju za dobro izvršenje ugovora, za slučaj povrede ugovorenih obaveza u iznosu od 10% od vrijednosti ugovora, sa rokom važenja 30 (trideset) dana dužim od roka važenja ugovora i koju Naručilac može aktivirati u svakom momentu kada nastupi neki od razloga za raskid Ugovora.</w:t>
      </w:r>
    </w:p>
    <w:p w:rsidR="003C4953" w:rsidRDefault="003C4953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221325" w:rsidRPr="002462D1" w:rsidRDefault="00221325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bookmarkStart w:id="6" w:name="_GoBack"/>
      <w:bookmarkEnd w:id="6"/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7"/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235968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kriterijuma:</w:t>
      </w: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235968" w:rsidRPr="00235968" w:rsidRDefault="00235968" w:rsidP="00235968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235968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Pr="00235968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235968">
        <w:rPr>
          <w:rFonts w:ascii="Arial" w:eastAsia="Times New Roman" w:hAnsi="Arial" w:cs="Arial"/>
          <w:lang w:val="sr-Latn-ME"/>
        </w:rPr>
        <w:t xml:space="preserve">odnos cijene i kvaliteta </w:t>
      </w: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val="sr-Latn-ME"/>
        </w:rPr>
      </w:pPr>
    </w:p>
    <w:p w:rsidR="00235968" w:rsidRPr="00235968" w:rsidRDefault="00235968" w:rsidP="00235968">
      <w:pPr>
        <w:jc w:val="both"/>
        <w:rPr>
          <w:rFonts w:ascii="Arial" w:eastAsia="Calibri" w:hAnsi="Arial" w:cs="Arial"/>
          <w:lang w:val="sr-Latn-ME"/>
        </w:rPr>
      </w:pPr>
      <w:r w:rsidRPr="00235968">
        <w:rPr>
          <w:rFonts w:ascii="Arial" w:eastAsia="Calibri" w:hAnsi="Arial" w:cs="Arial"/>
          <w:lang w:val="sr-Latn-ME"/>
        </w:rPr>
        <w:t>Naručilac se opredijelio za vrednovanje ponuda po kriterijumu odnos cijene i kvaliteta, a shodno Pravilniku o metodologiji načina vrednovanja ponuda u postupku javnih nabavki.</w:t>
      </w:r>
    </w:p>
    <w:p w:rsidR="00235968" w:rsidRPr="00235968" w:rsidRDefault="00235968" w:rsidP="00235968">
      <w:pPr>
        <w:jc w:val="both"/>
        <w:rPr>
          <w:rFonts w:ascii="Arial" w:eastAsia="Calibri" w:hAnsi="Arial" w:cs="Arial"/>
          <w:lang w:val="sr-Latn-ME"/>
        </w:rPr>
      </w:pPr>
      <w:r w:rsidRPr="00235968">
        <w:rPr>
          <w:rFonts w:ascii="Arial" w:eastAsia="Calibri" w:hAnsi="Arial" w:cs="Arial"/>
          <w:lang w:val="sr-Latn-ME"/>
        </w:rPr>
        <w:t>Vrednovanje će se vršiti na osnovu sljedećih parametara:</w:t>
      </w:r>
    </w:p>
    <w:p w:rsidR="00235968" w:rsidRPr="00235968" w:rsidRDefault="00235968" w:rsidP="00235968">
      <w:pPr>
        <w:ind w:left="284"/>
        <w:rPr>
          <w:rFonts w:ascii="Arial" w:eastAsia="Calibri" w:hAnsi="Arial" w:cs="Arial"/>
          <w:lang w:val="sr-Latn-ME"/>
        </w:rPr>
      </w:pPr>
      <w:r w:rsidRPr="00235968">
        <w:rPr>
          <w:rFonts w:ascii="Arial" w:eastAsia="Calibri" w:hAnsi="Arial" w:cs="Arial"/>
          <w:b/>
          <w:lang w:val="sr-Latn-ME"/>
        </w:rPr>
        <w:t xml:space="preserve">         </w:t>
      </w:r>
      <w:r w:rsidRPr="00235968">
        <w:rPr>
          <w:rFonts w:ascii="Arial" w:eastAsia="Calibri" w:hAnsi="Arial" w:cs="Arial"/>
          <w:b/>
          <w:lang w:val="sr-Latn-ME"/>
        </w:rPr>
        <w:sym w:font="Wingdings" w:char="F0FE"/>
      </w:r>
      <w:r w:rsidRPr="00235968">
        <w:rPr>
          <w:rFonts w:ascii="Arial" w:eastAsia="Calibri" w:hAnsi="Arial" w:cs="Arial"/>
          <w:lang w:val="sr-Latn-ME"/>
        </w:rPr>
        <w:t xml:space="preserve"> najniža ponuđena cijena </w:t>
      </w:r>
      <w:r w:rsidRPr="00235968">
        <w:rPr>
          <w:rFonts w:ascii="Arial" w:eastAsia="Calibri" w:hAnsi="Arial" w:cs="Arial"/>
          <w:lang w:val="sr-Latn-ME"/>
        </w:rPr>
        <w:tab/>
      </w:r>
      <w:r w:rsidRPr="00235968">
        <w:rPr>
          <w:rFonts w:ascii="Arial" w:eastAsia="Calibri" w:hAnsi="Arial" w:cs="Arial"/>
          <w:lang w:val="sr-Latn-ME"/>
        </w:rPr>
        <w:tab/>
      </w:r>
      <w:r w:rsidRPr="00235968">
        <w:rPr>
          <w:rFonts w:ascii="Arial" w:eastAsia="Calibri" w:hAnsi="Arial" w:cs="Arial"/>
          <w:lang w:val="sr-Latn-ME"/>
        </w:rPr>
        <w:tab/>
      </w:r>
      <w:r w:rsidRPr="00235968">
        <w:rPr>
          <w:rFonts w:ascii="Arial" w:eastAsia="Calibri" w:hAnsi="Arial" w:cs="Arial"/>
          <w:lang w:val="sr-Latn-ME"/>
        </w:rPr>
        <w:tab/>
        <w:t xml:space="preserve">         broj bodova  </w:t>
      </w:r>
      <w:r w:rsidRPr="00235968">
        <w:rPr>
          <w:rFonts w:ascii="Arial" w:eastAsia="Calibri" w:hAnsi="Arial" w:cs="Arial"/>
          <w:bdr w:val="single" w:sz="4" w:space="0" w:color="auto"/>
          <w:lang w:val="sr-Latn-ME"/>
        </w:rPr>
        <w:t xml:space="preserve">90 </w:t>
      </w:r>
    </w:p>
    <w:p w:rsidR="00235968" w:rsidRPr="00235968" w:rsidRDefault="00235968" w:rsidP="00235968">
      <w:pPr>
        <w:ind w:left="284"/>
        <w:jc w:val="center"/>
        <w:rPr>
          <w:rFonts w:ascii="Arial" w:eastAsia="Calibri" w:hAnsi="Arial" w:cs="Arial"/>
          <w:bdr w:val="single" w:sz="4" w:space="0" w:color="auto"/>
          <w:lang w:val="sr-Latn-ME"/>
        </w:rPr>
      </w:pPr>
      <w:r w:rsidRPr="00235968">
        <w:rPr>
          <w:rFonts w:ascii="Arial" w:eastAsia="Calibri" w:hAnsi="Arial" w:cs="Arial"/>
          <w:b/>
          <w:lang w:val="sr-Latn-ME"/>
        </w:rPr>
        <w:sym w:font="Wingdings" w:char="F0FE"/>
      </w:r>
      <w:r w:rsidRPr="00235968">
        <w:rPr>
          <w:rFonts w:ascii="Arial" w:eastAsia="Calibri" w:hAnsi="Arial" w:cs="Arial"/>
          <w:lang w:val="sr-Latn-ME"/>
        </w:rPr>
        <w:t xml:space="preserve"> kvalitet  </w:t>
      </w:r>
      <w:r w:rsidRPr="00235968">
        <w:rPr>
          <w:rFonts w:ascii="Arial" w:eastAsia="Calibri" w:hAnsi="Arial" w:cs="Arial"/>
          <w:lang w:val="sr-Latn-ME"/>
        </w:rPr>
        <w:tab/>
      </w:r>
      <w:r w:rsidRPr="00235968">
        <w:rPr>
          <w:rFonts w:ascii="Arial" w:eastAsia="Calibri" w:hAnsi="Arial" w:cs="Arial"/>
          <w:lang w:val="sr-Latn-ME"/>
        </w:rPr>
        <w:tab/>
      </w:r>
      <w:r w:rsidRPr="00235968">
        <w:rPr>
          <w:rFonts w:ascii="Arial" w:eastAsia="Calibri" w:hAnsi="Arial" w:cs="Arial"/>
          <w:lang w:val="sr-Latn-ME"/>
        </w:rPr>
        <w:tab/>
      </w:r>
      <w:r w:rsidRPr="00235968">
        <w:rPr>
          <w:rFonts w:ascii="Arial" w:eastAsia="Calibri" w:hAnsi="Arial" w:cs="Arial"/>
          <w:lang w:val="sr-Latn-ME"/>
        </w:rPr>
        <w:tab/>
      </w:r>
      <w:r w:rsidRPr="00235968">
        <w:rPr>
          <w:rFonts w:ascii="Arial" w:eastAsia="Calibri" w:hAnsi="Arial" w:cs="Arial"/>
          <w:lang w:val="sr-Latn-ME"/>
        </w:rPr>
        <w:tab/>
      </w:r>
      <w:r w:rsidRPr="00235968">
        <w:rPr>
          <w:rFonts w:ascii="Arial" w:eastAsia="Calibri" w:hAnsi="Arial" w:cs="Arial"/>
          <w:lang w:val="sr-Latn-ME"/>
        </w:rPr>
        <w:tab/>
        <w:t xml:space="preserve">           broj bodova  </w:t>
      </w:r>
      <w:r w:rsidRPr="00235968">
        <w:rPr>
          <w:rFonts w:ascii="Arial" w:eastAsia="Calibri" w:hAnsi="Arial" w:cs="Arial"/>
          <w:bdr w:val="single" w:sz="4" w:space="0" w:color="auto"/>
          <w:lang w:val="sr-Latn-ME"/>
        </w:rPr>
        <w:t>10</w:t>
      </w:r>
    </w:p>
    <w:p w:rsidR="00235968" w:rsidRPr="00235968" w:rsidRDefault="00235968" w:rsidP="00235968">
      <w:pPr>
        <w:jc w:val="both"/>
        <w:rPr>
          <w:rFonts w:ascii="Arial" w:eastAsia="Calibri" w:hAnsi="Arial" w:cs="Arial"/>
          <w:b/>
          <w:lang w:val="sr-Latn-ME"/>
        </w:rPr>
      </w:pPr>
      <w:r w:rsidRPr="00235968">
        <w:rPr>
          <w:rFonts w:ascii="Arial" w:eastAsia="Calibri" w:hAnsi="Arial" w:cs="Arial"/>
          <w:color w:val="000000"/>
          <w:lang w:val="sr-Latn-ME"/>
        </w:rPr>
        <w:sym w:font="Wingdings" w:char="F0FE"/>
      </w:r>
      <w:r w:rsidRPr="00235968">
        <w:rPr>
          <w:rFonts w:ascii="Arial" w:eastAsia="Calibri" w:hAnsi="Arial" w:cs="Arial"/>
          <w:color w:val="000000"/>
          <w:lang w:val="sr-Latn-ME"/>
        </w:rPr>
        <w:t xml:space="preserve"> </w:t>
      </w:r>
      <w:r w:rsidRPr="00235968">
        <w:rPr>
          <w:rFonts w:ascii="Arial" w:eastAsia="Calibri" w:hAnsi="Arial" w:cs="Arial"/>
          <w:b/>
          <w:lang w:val="sr-Latn-ME"/>
        </w:rPr>
        <w:t>parametar najniža ponuđena cijena vrednovaće se na sljedeći način: ukupno 90 bodova</w:t>
      </w:r>
    </w:p>
    <w:p w:rsidR="00235968" w:rsidRPr="00235968" w:rsidRDefault="00235968" w:rsidP="00235968">
      <w:pPr>
        <w:tabs>
          <w:tab w:val="left" w:pos="0"/>
        </w:tabs>
        <w:jc w:val="both"/>
        <w:rPr>
          <w:rFonts w:ascii="Arial" w:eastAsia="Calibri" w:hAnsi="Arial" w:cs="Arial"/>
          <w:iCs/>
          <w:lang w:val="sr-Latn-ME"/>
        </w:rPr>
      </w:pPr>
      <w:r w:rsidRPr="00235968">
        <w:rPr>
          <w:rFonts w:ascii="Arial" w:eastAsia="Calibri" w:hAnsi="Arial" w:cs="Arial"/>
          <w:iCs/>
          <w:lang w:val="sr-Latn-ME"/>
        </w:rPr>
        <w:t>Bodovi za parametar ponuđena cijena izračunavaju se na način što se kao osnova za vrednovanje uzima najniža ponuđena cijena, koja dobija maksimalan broj bodova.</w:t>
      </w:r>
    </w:p>
    <w:p w:rsidR="00235968" w:rsidRPr="00235968" w:rsidRDefault="00235968" w:rsidP="00235968">
      <w:pPr>
        <w:rPr>
          <w:rFonts w:ascii="Arial" w:eastAsia="Calibri" w:hAnsi="Arial" w:cs="Arial"/>
          <w:lang w:val="sr-Latn-ME"/>
        </w:rPr>
      </w:pPr>
      <w:r w:rsidRPr="00235968">
        <w:rPr>
          <w:rFonts w:ascii="Arial" w:eastAsia="Calibri" w:hAnsi="Arial" w:cs="Arial"/>
          <w:lang w:val="sr-Latn-ME"/>
        </w:rPr>
        <w:t>Maksimalno predviđeni broj bodova je 90.</w:t>
      </w:r>
    </w:p>
    <w:p w:rsidR="00235968" w:rsidRPr="00235968" w:rsidRDefault="00235968" w:rsidP="00235968">
      <w:pPr>
        <w:jc w:val="both"/>
        <w:rPr>
          <w:rFonts w:ascii="Arial" w:eastAsia="PMingLiU" w:hAnsi="Arial" w:cs="Arial"/>
          <w:lang w:val="sr-Latn-ME" w:eastAsia="zh-TW"/>
        </w:rPr>
      </w:pPr>
      <w:r w:rsidRPr="00235968">
        <w:rPr>
          <w:rFonts w:ascii="Arial" w:eastAsia="PMingLiU" w:hAnsi="Arial" w:cs="Arial"/>
          <w:lang w:val="sr-Latn-ME" w:eastAsia="zh-TW"/>
        </w:rPr>
        <w:t>Ponuđena cijena će se bodovati na sljedeći način:</w:t>
      </w:r>
    </w:p>
    <w:p w:rsidR="00235968" w:rsidRPr="00235968" w:rsidRDefault="00235968" w:rsidP="00235968">
      <w:pPr>
        <w:numPr>
          <w:ilvl w:val="0"/>
          <w:numId w:val="17"/>
        </w:numPr>
        <w:spacing w:after="0" w:line="240" w:lineRule="auto"/>
        <w:ind w:left="567"/>
        <w:jc w:val="both"/>
        <w:rPr>
          <w:rFonts w:ascii="Arial" w:eastAsia="PMingLiU" w:hAnsi="Arial" w:cs="Arial"/>
          <w:lang w:val="sr-Latn-ME" w:eastAsia="zh-TW"/>
        </w:rPr>
      </w:pPr>
      <w:r w:rsidRPr="00235968">
        <w:rPr>
          <w:rFonts w:ascii="Arial" w:eastAsia="PMingLiU" w:hAnsi="Arial" w:cs="Arial"/>
          <w:lang w:val="sr-Latn-ME" w:eastAsia="zh-TW"/>
        </w:rPr>
        <w:t xml:space="preserve">Najniža cijena dobija maksimalni broj bodova </w:t>
      </w:r>
    </w:p>
    <w:p w:rsidR="00235968" w:rsidRPr="00235968" w:rsidRDefault="00235968" w:rsidP="00235968">
      <w:pPr>
        <w:numPr>
          <w:ilvl w:val="0"/>
          <w:numId w:val="17"/>
        </w:numPr>
        <w:spacing w:after="0" w:line="240" w:lineRule="auto"/>
        <w:ind w:left="567"/>
        <w:rPr>
          <w:rFonts w:ascii="Arial" w:eastAsia="PMingLiU" w:hAnsi="Arial" w:cs="Arial"/>
          <w:u w:val="single"/>
          <w:lang w:val="sr-Latn-ME" w:eastAsia="zh-TW"/>
        </w:rPr>
      </w:pPr>
      <w:r w:rsidRPr="00235968">
        <w:rPr>
          <w:rFonts w:ascii="Arial" w:eastAsia="PMingLiU" w:hAnsi="Arial" w:cs="Arial"/>
          <w:lang w:val="sr-Latn-ME" w:eastAsia="zh-TW"/>
        </w:rPr>
        <w:t xml:space="preserve">Ostale ponude će dobiti bodove po sljedećoj formuli: </w:t>
      </w:r>
    </w:p>
    <w:p w:rsidR="00235968" w:rsidRPr="00235968" w:rsidRDefault="00235968" w:rsidP="00235968">
      <w:pPr>
        <w:spacing w:before="96" w:after="0" w:line="240" w:lineRule="auto"/>
        <w:ind w:left="567"/>
        <w:rPr>
          <w:rFonts w:ascii="Arial" w:eastAsia="PMingLiU" w:hAnsi="Arial" w:cs="Arial"/>
          <w:u w:val="single"/>
          <w:lang w:val="sr-Latn-ME" w:eastAsia="zh-TW"/>
        </w:rPr>
      </w:pPr>
      <w:r w:rsidRPr="00235968">
        <w:rPr>
          <w:rFonts w:ascii="Arial" w:eastAsia="PMingLiU" w:hAnsi="Arial" w:cs="Arial"/>
          <w:lang w:val="sr-Latn-ME" w:eastAsia="zh-TW"/>
        </w:rPr>
        <w:t xml:space="preserve">           C= (C</w:t>
      </w:r>
      <w:r w:rsidRPr="00235968">
        <w:rPr>
          <w:rFonts w:ascii="Arial" w:eastAsia="PMingLiU" w:hAnsi="Arial" w:cs="Arial"/>
          <w:vertAlign w:val="subscript"/>
          <w:lang w:val="sr-Latn-ME" w:eastAsia="zh-TW"/>
        </w:rPr>
        <w:t>min</w:t>
      </w:r>
      <w:r w:rsidRPr="00235968">
        <w:rPr>
          <w:rFonts w:ascii="Arial" w:eastAsia="PMingLiU" w:hAnsi="Arial" w:cs="Arial"/>
          <w:lang w:val="sr-Latn-ME" w:eastAsia="zh-TW"/>
        </w:rPr>
        <w:t>/ C</w:t>
      </w:r>
      <w:r w:rsidRPr="00235968">
        <w:rPr>
          <w:rFonts w:ascii="Arial" w:eastAsia="PMingLiU" w:hAnsi="Arial" w:cs="Arial"/>
          <w:vertAlign w:val="subscript"/>
          <w:lang w:val="sr-Latn-ME" w:eastAsia="zh-TW"/>
        </w:rPr>
        <w:t>p</w:t>
      </w:r>
      <w:r w:rsidRPr="00235968">
        <w:rPr>
          <w:rFonts w:ascii="Arial" w:eastAsia="PMingLiU" w:hAnsi="Arial" w:cs="Arial"/>
          <w:lang w:val="sr-Latn-ME" w:eastAsia="zh-TW"/>
        </w:rPr>
        <w:t>) x 90</w:t>
      </w:r>
    </w:p>
    <w:p w:rsidR="00235968" w:rsidRPr="00235968" w:rsidRDefault="00235968" w:rsidP="00235968">
      <w:pPr>
        <w:ind w:left="851"/>
        <w:jc w:val="both"/>
        <w:rPr>
          <w:rFonts w:ascii="Arial" w:eastAsia="Calibri" w:hAnsi="Arial" w:cs="Arial"/>
          <w:b/>
          <w:bCs/>
          <w:i/>
          <w:iCs/>
          <w:color w:val="000000"/>
          <w:lang w:val="sr-Latn-ME"/>
        </w:rPr>
      </w:pPr>
      <w:r w:rsidRPr="00235968">
        <w:rPr>
          <w:rFonts w:ascii="Arial" w:eastAsia="PMingLiU" w:hAnsi="Arial" w:cs="Arial"/>
          <w:lang w:val="sr-Latn-ME" w:eastAsia="zh-TW"/>
        </w:rPr>
        <w:t xml:space="preserve">      C</w:t>
      </w:r>
      <w:r w:rsidRPr="00235968">
        <w:rPr>
          <w:rFonts w:ascii="Arial" w:eastAsia="PMingLiU" w:hAnsi="Arial" w:cs="Arial"/>
          <w:vertAlign w:val="subscript"/>
          <w:lang w:val="sr-Latn-ME" w:eastAsia="zh-TW"/>
        </w:rPr>
        <w:t>min</w:t>
      </w:r>
      <w:r w:rsidRPr="00235968">
        <w:rPr>
          <w:rFonts w:ascii="Arial" w:eastAsia="PMingLiU" w:hAnsi="Arial" w:cs="Arial"/>
          <w:lang w:val="sr-Latn-ME" w:eastAsia="zh-TW"/>
        </w:rPr>
        <w:t xml:space="preserve"> – najniža ponuđena cijena </w:t>
      </w:r>
    </w:p>
    <w:p w:rsidR="00235968" w:rsidRPr="00235968" w:rsidRDefault="00235968" w:rsidP="00235968">
      <w:pPr>
        <w:ind w:left="1134"/>
        <w:rPr>
          <w:rFonts w:ascii="Arial" w:eastAsia="PMingLiU" w:hAnsi="Arial" w:cs="Arial"/>
          <w:lang w:val="sr-Latn-ME" w:eastAsia="zh-TW"/>
        </w:rPr>
      </w:pPr>
      <w:r w:rsidRPr="00235968">
        <w:rPr>
          <w:rFonts w:ascii="Arial" w:eastAsia="PMingLiU" w:hAnsi="Arial" w:cs="Arial"/>
          <w:lang w:val="sr-Latn-ME" w:eastAsia="zh-TW"/>
        </w:rPr>
        <w:t xml:space="preserve">  C</w:t>
      </w:r>
      <w:r w:rsidRPr="00235968">
        <w:rPr>
          <w:rFonts w:ascii="Arial" w:eastAsia="PMingLiU" w:hAnsi="Arial" w:cs="Arial"/>
          <w:vertAlign w:val="subscript"/>
          <w:lang w:val="sr-Latn-ME" w:eastAsia="zh-TW"/>
        </w:rPr>
        <w:t>p</w:t>
      </w:r>
      <w:r w:rsidRPr="00235968">
        <w:rPr>
          <w:rFonts w:ascii="Arial" w:eastAsia="PMingLiU" w:hAnsi="Arial" w:cs="Arial"/>
          <w:lang w:val="sr-Latn-ME" w:eastAsia="zh-TW"/>
        </w:rPr>
        <w:t xml:space="preserve">   – ponuđena cijena </w:t>
      </w:r>
    </w:p>
    <w:p w:rsidR="00235968" w:rsidRPr="00235968" w:rsidRDefault="00235968" w:rsidP="00235968">
      <w:pPr>
        <w:spacing w:line="256" w:lineRule="auto"/>
        <w:jc w:val="both"/>
        <w:rPr>
          <w:rFonts w:ascii="Arial" w:eastAsia="Calibri" w:hAnsi="Arial" w:cs="Arial"/>
          <w:b/>
          <w:lang w:val="sr-Latn-ME"/>
        </w:rPr>
      </w:pPr>
      <w:r w:rsidRPr="00235968">
        <w:rPr>
          <w:rFonts w:ascii="Arial" w:eastAsia="Calibri" w:hAnsi="Arial" w:cs="Arial"/>
          <w:b/>
          <w:lang w:val="sr-Latn-ME"/>
        </w:rPr>
        <w:sym w:font="Wingdings" w:char="F0FE"/>
      </w:r>
      <w:r w:rsidRPr="00235968">
        <w:rPr>
          <w:rFonts w:ascii="Arial" w:eastAsia="Calibri" w:hAnsi="Arial" w:cs="Arial"/>
          <w:b/>
          <w:lang w:val="sr-Latn-ME"/>
        </w:rPr>
        <w:t xml:space="preserve"> parametar kvalitet (K) </w:t>
      </w:r>
      <w:r w:rsidRPr="00235968">
        <w:rPr>
          <w:rFonts w:ascii="Arial" w:eastAsia="Calibri" w:hAnsi="Arial" w:cs="Arial"/>
          <w:color w:val="000000"/>
          <w:lang w:val="sr-Latn-CS"/>
        </w:rPr>
        <w:t>–</w:t>
      </w:r>
      <w:r w:rsidRPr="00235968">
        <w:rPr>
          <w:rFonts w:ascii="Arial" w:eastAsia="Times New Roman" w:hAnsi="Arial" w:cs="Arial"/>
        </w:rPr>
        <w:t xml:space="preserve"> uspostavljen sistem upravljanja kvalitetom iz oblasti predmeta nabavke vrednovaće se -</w:t>
      </w:r>
      <w:r w:rsidRPr="00235968">
        <w:rPr>
          <w:rFonts w:ascii="Arial" w:eastAsia="Calibri" w:hAnsi="Arial" w:cs="Arial"/>
          <w:color w:val="000000"/>
          <w:lang w:val="sr-Latn-CS"/>
        </w:rPr>
        <w:t xml:space="preserve"> </w:t>
      </w:r>
      <w:r w:rsidRPr="00235968">
        <w:rPr>
          <w:rFonts w:ascii="Arial" w:eastAsia="Calibri" w:hAnsi="Arial" w:cs="Arial"/>
          <w:b/>
          <w:lang w:val="sr-Latn-ME"/>
        </w:rPr>
        <w:t>ukupno 10 bodova</w:t>
      </w:r>
      <w:r w:rsidRPr="00235968">
        <w:rPr>
          <w:rFonts w:ascii="Arial" w:eastAsia="Calibri" w:hAnsi="Arial" w:cs="Arial"/>
          <w:lang w:val="sr-Latn-ME"/>
        </w:rPr>
        <w:t xml:space="preserve"> </w:t>
      </w:r>
    </w:p>
    <w:p w:rsidR="00235968" w:rsidRPr="00235968" w:rsidRDefault="00235968" w:rsidP="0023596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35968" w:rsidRPr="00235968" w:rsidRDefault="00235968" w:rsidP="00235968">
      <w:pPr>
        <w:spacing w:line="240" w:lineRule="auto"/>
        <w:jc w:val="both"/>
        <w:rPr>
          <w:rFonts w:ascii="Arial" w:eastAsia="Times New Roman" w:hAnsi="Arial" w:cs="Arial"/>
        </w:rPr>
      </w:pPr>
      <w:r w:rsidRPr="00235968">
        <w:rPr>
          <w:rFonts w:ascii="Arial" w:eastAsia="Calibri" w:hAnsi="Arial" w:cs="Arial"/>
          <w:lang w:val="sr-Latn-ME"/>
        </w:rPr>
        <w:t xml:space="preserve">Vrednovanje se vrši primjenom apsolutnog metoda. Privredni subjekat koji ima </w:t>
      </w:r>
      <w:r w:rsidRPr="00235968">
        <w:rPr>
          <w:rFonts w:ascii="Arial" w:eastAsia="Times New Roman" w:hAnsi="Arial" w:cs="Arial"/>
        </w:rPr>
        <w:t xml:space="preserve">uspostavljen sistem upravljanja kvalitetom iz oblasti predmeta nabavke, </w:t>
      </w:r>
      <w:r w:rsidRPr="00235968">
        <w:rPr>
          <w:rFonts w:ascii="Arial" w:eastAsia="Calibri" w:hAnsi="Arial" w:cs="Arial"/>
          <w:lang w:val="sr-Latn-ME"/>
        </w:rPr>
        <w:t>dobija ukupno 10 bodova.</w:t>
      </w:r>
    </w:p>
    <w:p w:rsidR="00235968" w:rsidRPr="00235968" w:rsidRDefault="00235968" w:rsidP="00235968">
      <w:pPr>
        <w:spacing w:after="0"/>
        <w:jc w:val="both"/>
        <w:rPr>
          <w:rFonts w:ascii="Arial" w:eastAsia="Times New Roman" w:hAnsi="Arial" w:cs="Arial"/>
        </w:rPr>
      </w:pPr>
      <w:r w:rsidRPr="00235968">
        <w:rPr>
          <w:rFonts w:ascii="Arial" w:eastAsia="Calibri" w:hAnsi="Arial" w:cs="Arial"/>
          <w:u w:val="single"/>
          <w:lang w:val="sr-Latn-ME"/>
        </w:rPr>
        <w:t xml:space="preserve">Kao dokaz potrebno </w:t>
      </w:r>
      <w:r w:rsidRPr="00235968">
        <w:rPr>
          <w:rFonts w:ascii="Arial" w:eastAsia="Calibri" w:hAnsi="Arial" w:cs="Arial"/>
          <w:lang w:val="sr-Latn-ME"/>
        </w:rPr>
        <w:t xml:space="preserve">je dostaviti </w:t>
      </w:r>
      <w:r w:rsidRPr="00235968">
        <w:rPr>
          <w:rFonts w:ascii="Arial" w:eastAsia="Times New Roman" w:hAnsi="Arial" w:cs="Arial"/>
        </w:rPr>
        <w:t>sertifikat, koje izdaju akreditovana sertifikaciona tijela, o uspostavljenom sistemu upravljanja kvalitetom iz oblasti predmeta nabavke, i to:</w:t>
      </w:r>
    </w:p>
    <w:p w:rsidR="00235968" w:rsidRPr="00235968" w:rsidRDefault="00235968" w:rsidP="00235968">
      <w:pPr>
        <w:spacing w:after="0"/>
        <w:jc w:val="both"/>
        <w:rPr>
          <w:rFonts w:ascii="Arial" w:eastAsia="Calibri" w:hAnsi="Arial" w:cs="Arial"/>
          <w:color w:val="000000"/>
        </w:rPr>
      </w:pPr>
      <w:r w:rsidRPr="00235968">
        <w:rPr>
          <w:rFonts w:ascii="Arial" w:eastAsia="Times New Roman" w:hAnsi="Arial" w:cs="Arial"/>
        </w:rPr>
        <w:t xml:space="preserve">Sertifikat ISO 27001 o uspostavljenom </w:t>
      </w:r>
      <w:r w:rsidRPr="00235968">
        <w:rPr>
          <w:rFonts w:ascii="Arial" w:eastAsia="Calibri" w:hAnsi="Arial" w:cs="Arial"/>
          <w:color w:val="000000"/>
        </w:rPr>
        <w:t>sistemu upravljanja sigurnošću informacionih sistema ili ekvivalent.</w:t>
      </w:r>
    </w:p>
    <w:p w:rsidR="00235968" w:rsidRPr="00235968" w:rsidRDefault="00235968" w:rsidP="00235968">
      <w:pPr>
        <w:spacing w:after="0"/>
        <w:jc w:val="both"/>
        <w:rPr>
          <w:rFonts w:ascii="Arial" w:eastAsia="Calibri" w:hAnsi="Arial" w:cs="Arial"/>
          <w:color w:val="000000"/>
        </w:rPr>
      </w:pPr>
    </w:p>
    <w:p w:rsidR="00235968" w:rsidRPr="00235968" w:rsidRDefault="00235968" w:rsidP="00235968">
      <w:pPr>
        <w:spacing w:after="0" w:line="256" w:lineRule="auto"/>
        <w:jc w:val="both"/>
        <w:rPr>
          <w:rFonts w:ascii="Arial" w:eastAsia="Calibri" w:hAnsi="Arial" w:cs="Arial"/>
          <w:b/>
          <w:kern w:val="2"/>
          <w14:ligatures w14:val="standardContextual"/>
        </w:rPr>
      </w:pPr>
      <w:r w:rsidRPr="00235968">
        <w:rPr>
          <w:rFonts w:ascii="Arial" w:eastAsia="Calibri" w:hAnsi="Arial" w:cs="Arial"/>
          <w:b/>
          <w:kern w:val="2"/>
          <w14:ligatures w14:val="standardContextual"/>
        </w:rPr>
        <w:t>Ispravna ponuda ponuđača sa najvećim brojem bodova (C + K) će biti izabrana kao prvorangirana.</w:t>
      </w:r>
    </w:p>
    <w:p w:rsidR="0079745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235968" w:rsidRDefault="00235968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235968" w:rsidRDefault="00235968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235968" w:rsidRPr="002462D1" w:rsidRDefault="00235968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8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FD18EF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797457" w:rsidRPr="002462D1" w:rsidRDefault="00D77101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97457"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797457" w:rsidRPr="002462D1" w:rsidRDefault="00D77101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97457" w:rsidRPr="002462D1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u w:val="single"/>
          <w:lang w:val="sr-Latn-ME"/>
        </w:rPr>
        <w:t>___e</w:t>
      </w:r>
      <w:r w:rsidR="00FC3A8C">
        <w:rPr>
          <w:rFonts w:ascii="Arial" w:hAnsi="Arial" w:cs="Arial"/>
          <w:color w:val="000000"/>
          <w:u w:val="single"/>
          <w:lang w:val="sr-Latn-ME"/>
        </w:rPr>
        <w:t>ngleski</w:t>
      </w:r>
      <w:r w:rsidR="00797457" w:rsidRPr="002462D1">
        <w:rPr>
          <w:rFonts w:ascii="Arial" w:hAnsi="Arial" w:cs="Arial"/>
          <w:color w:val="000000"/>
          <w:u w:val="single"/>
          <w:lang w:val="sr-Latn-ME"/>
        </w:rPr>
        <w:t>___</w:t>
      </w:r>
      <w:r w:rsidR="00797457" w:rsidRPr="002462D1">
        <w:rPr>
          <w:rFonts w:ascii="Arial" w:hAnsi="Arial" w:cs="Arial"/>
          <w:color w:val="000000"/>
          <w:lang w:val="sr-Latn-ME"/>
        </w:rPr>
        <w:t xml:space="preserve"> jezik za </w:t>
      </w:r>
      <w:r w:rsidR="00797457">
        <w:rPr>
          <w:rFonts w:ascii="Arial" w:hAnsi="Arial" w:cs="Arial"/>
          <w:color w:val="000000"/>
          <w:lang w:val="sr-Latn-ME"/>
        </w:rPr>
        <w:t xml:space="preserve">dio </w:t>
      </w:r>
      <w:r w:rsidR="00797457" w:rsidRPr="002462D1">
        <w:rPr>
          <w:rFonts w:ascii="Arial" w:hAnsi="Arial" w:cs="Arial"/>
          <w:color w:val="000000"/>
          <w:lang w:val="sr-Latn-ME"/>
        </w:rPr>
        <w:t>ponude koji se odnos</w:t>
      </w:r>
      <w:r w:rsidR="00797457">
        <w:rPr>
          <w:rFonts w:ascii="Arial" w:hAnsi="Arial" w:cs="Arial"/>
          <w:color w:val="000000"/>
          <w:lang w:val="sr-Latn-ME"/>
        </w:rPr>
        <w:t>i</w:t>
      </w:r>
      <w:r w:rsidR="00797457" w:rsidRPr="002462D1">
        <w:rPr>
          <w:rFonts w:ascii="Arial" w:hAnsi="Arial" w:cs="Arial"/>
          <w:color w:val="000000"/>
          <w:lang w:val="sr-Latn-ME"/>
        </w:rPr>
        <w:t xml:space="preserve"> na:</w:t>
      </w:r>
    </w:p>
    <w:p w:rsidR="00797457" w:rsidRDefault="00FC3A8C" w:rsidP="00797457">
      <w:pPr>
        <w:numPr>
          <w:ilvl w:val="0"/>
          <w:numId w:val="6"/>
        </w:numPr>
        <w:tabs>
          <w:tab w:val="left" w:pos="426"/>
        </w:tabs>
        <w:spacing w:before="96"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TEHNIČKI OPIS LICENCI</w:t>
      </w:r>
      <w:r w:rsidR="002513B1">
        <w:rPr>
          <w:rFonts w:ascii="Arial" w:eastAsia="Calibri" w:hAnsi="Arial" w:cs="Arial"/>
          <w:color w:val="000000"/>
          <w:lang w:val="sr-Latn-ME"/>
        </w:rPr>
        <w:t xml:space="preserve"> I USLUGA PODRŠKE</w:t>
      </w:r>
    </w:p>
    <w:p w:rsidR="00797457" w:rsidRPr="00335C08" w:rsidRDefault="00FC3A8C" w:rsidP="00797457">
      <w:pPr>
        <w:numPr>
          <w:ilvl w:val="0"/>
          <w:numId w:val="6"/>
        </w:numPr>
        <w:tabs>
          <w:tab w:val="left" w:pos="426"/>
        </w:tabs>
        <w:spacing w:before="96"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POTVRDE IZDATE OD STRANE VENDORA PROIZVODA I USLUGA</w:t>
      </w:r>
    </w:p>
    <w:p w:rsidR="00797457" w:rsidRPr="002462D1" w:rsidRDefault="002513B1" w:rsidP="002513B1">
      <w:pPr>
        <w:ind w:left="1778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 PREDMETNU JAVNU NABAVKU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</w:t>
      </w:r>
      <w:r w:rsidRPr="009C1AE8">
        <w:rPr>
          <w:rFonts w:ascii="Arial" w:hAnsi="Arial" w:cs="Arial"/>
          <w:color w:val="000000"/>
          <w:lang w:val="sr-Latn-ME"/>
        </w:rPr>
        <w:t xml:space="preserve">danom </w:t>
      </w:r>
      <w:r w:rsidR="005B0085" w:rsidRPr="006C1C66">
        <w:rPr>
          <w:rFonts w:ascii="Arial" w:hAnsi="Arial" w:cs="Arial"/>
          <w:color w:val="000000"/>
          <w:lang w:val="sr-Latn-ME"/>
        </w:rPr>
        <w:t>17</w:t>
      </w:r>
      <w:r w:rsidR="00F72245" w:rsidRPr="006C1C66">
        <w:rPr>
          <w:rFonts w:ascii="Arial" w:hAnsi="Arial" w:cs="Arial"/>
          <w:color w:val="000000"/>
          <w:lang w:val="sr-Latn-ME"/>
        </w:rPr>
        <w:t>.</w:t>
      </w:r>
      <w:r w:rsidR="00740597" w:rsidRPr="006C1C66">
        <w:rPr>
          <w:rFonts w:ascii="Arial" w:hAnsi="Arial" w:cs="Arial"/>
          <w:color w:val="000000"/>
          <w:lang w:val="sr-Latn-ME"/>
        </w:rPr>
        <w:t>11</w:t>
      </w:r>
      <w:r w:rsidR="00821B89" w:rsidRPr="006C1C66">
        <w:rPr>
          <w:rFonts w:ascii="Arial" w:hAnsi="Arial" w:cs="Arial"/>
          <w:color w:val="000000"/>
          <w:lang w:val="sr-Latn-ME"/>
        </w:rPr>
        <w:t>.202</w:t>
      </w:r>
      <w:r w:rsidR="00DC4D68" w:rsidRPr="006C1C66">
        <w:rPr>
          <w:rFonts w:ascii="Arial" w:hAnsi="Arial" w:cs="Arial"/>
          <w:color w:val="000000"/>
          <w:lang w:val="sr-Latn-ME"/>
        </w:rPr>
        <w:t>5</w:t>
      </w:r>
      <w:r w:rsidR="00387EE0" w:rsidRPr="009C1AE8">
        <w:rPr>
          <w:rFonts w:ascii="Arial" w:hAnsi="Arial" w:cs="Arial"/>
          <w:color w:val="000000"/>
          <w:lang w:val="sr-Latn-ME"/>
        </w:rPr>
        <w:t>.</w:t>
      </w:r>
      <w:r w:rsidRPr="009C1AE8">
        <w:rPr>
          <w:rFonts w:ascii="Arial" w:hAnsi="Arial" w:cs="Arial"/>
          <w:color w:val="000000"/>
          <w:lang w:val="sr-Latn-ME"/>
        </w:rPr>
        <w:t xml:space="preserve"> godine do </w:t>
      </w:r>
      <w:r w:rsidR="00387EE0" w:rsidRPr="009C1AE8">
        <w:rPr>
          <w:rFonts w:ascii="Arial" w:hAnsi="Arial" w:cs="Arial"/>
          <w:color w:val="000000"/>
          <w:lang w:val="sr-Latn-ME"/>
        </w:rPr>
        <w:t>1</w:t>
      </w:r>
      <w:r w:rsidR="00E60779">
        <w:rPr>
          <w:rFonts w:ascii="Arial" w:hAnsi="Arial" w:cs="Arial"/>
          <w:color w:val="000000"/>
          <w:lang w:val="sr-Latn-ME"/>
        </w:rPr>
        <w:t>1</w:t>
      </w:r>
      <w:r w:rsidR="00387EE0" w:rsidRPr="009C1AE8">
        <w:rPr>
          <w:rFonts w:ascii="Arial" w:hAnsi="Arial" w:cs="Arial"/>
          <w:color w:val="000000"/>
          <w:lang w:val="sr-Latn-ME"/>
        </w:rPr>
        <w:t>:00</w:t>
      </w:r>
      <w:r w:rsidRPr="009C1AE8">
        <w:rPr>
          <w:rFonts w:ascii="Arial" w:hAnsi="Arial" w:cs="Arial"/>
          <w:color w:val="000000"/>
          <w:lang w:val="sr-Latn-ME"/>
        </w:rPr>
        <w:t xml:space="preserve"> sati.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</w:t>
      </w:r>
      <w:r w:rsidRPr="009C1AE8">
        <w:rPr>
          <w:rFonts w:ascii="Arial" w:hAnsi="Arial" w:cs="Arial"/>
          <w:color w:val="000000"/>
          <w:lang w:val="sr-Latn-ME"/>
        </w:rPr>
        <w:t xml:space="preserve">dana  </w:t>
      </w:r>
      <w:r w:rsidR="0081541B" w:rsidRPr="006C1C66">
        <w:rPr>
          <w:rFonts w:ascii="Arial" w:hAnsi="Arial" w:cs="Arial"/>
          <w:color w:val="000000"/>
          <w:lang w:val="sr-Latn-ME"/>
        </w:rPr>
        <w:t>1</w:t>
      </w:r>
      <w:r w:rsidR="00E60779" w:rsidRPr="006C1C66">
        <w:rPr>
          <w:rFonts w:ascii="Arial" w:hAnsi="Arial" w:cs="Arial"/>
          <w:color w:val="000000"/>
          <w:lang w:val="sr-Latn-ME"/>
        </w:rPr>
        <w:t>7</w:t>
      </w:r>
      <w:r w:rsidR="00F72245" w:rsidRPr="006C1C66">
        <w:rPr>
          <w:rFonts w:ascii="Arial" w:hAnsi="Arial" w:cs="Arial"/>
          <w:color w:val="000000"/>
          <w:lang w:val="sr-Latn-ME"/>
        </w:rPr>
        <w:t>.</w:t>
      </w:r>
      <w:r w:rsidR="0081541B" w:rsidRPr="006C1C66">
        <w:rPr>
          <w:rFonts w:ascii="Arial" w:hAnsi="Arial" w:cs="Arial"/>
          <w:color w:val="000000"/>
          <w:lang w:val="sr-Latn-ME"/>
        </w:rPr>
        <w:t>11</w:t>
      </w:r>
      <w:r w:rsidR="00821B89" w:rsidRPr="006C1C66">
        <w:rPr>
          <w:rFonts w:ascii="Arial" w:hAnsi="Arial" w:cs="Arial"/>
          <w:color w:val="000000"/>
          <w:lang w:val="sr-Latn-ME"/>
        </w:rPr>
        <w:t>.202</w:t>
      </w:r>
      <w:r w:rsidR="00DC4D68" w:rsidRPr="006C1C66">
        <w:rPr>
          <w:rFonts w:ascii="Arial" w:hAnsi="Arial" w:cs="Arial"/>
          <w:color w:val="000000"/>
          <w:lang w:val="sr-Latn-ME"/>
        </w:rPr>
        <w:t>5</w:t>
      </w:r>
      <w:r w:rsidR="00387EE0" w:rsidRPr="006C1C66">
        <w:rPr>
          <w:rFonts w:ascii="Arial" w:hAnsi="Arial" w:cs="Arial"/>
          <w:color w:val="000000"/>
          <w:lang w:val="sr-Latn-ME"/>
        </w:rPr>
        <w:t>.</w:t>
      </w:r>
      <w:r w:rsidR="00387EE0" w:rsidRPr="009C1AE8">
        <w:rPr>
          <w:rFonts w:ascii="Arial" w:hAnsi="Arial" w:cs="Arial"/>
          <w:color w:val="000000"/>
          <w:lang w:val="sr-Latn-ME"/>
        </w:rPr>
        <w:t xml:space="preserve"> godine</w:t>
      </w:r>
      <w:r w:rsidR="00205105" w:rsidRPr="009C1AE8">
        <w:rPr>
          <w:rFonts w:ascii="Arial" w:hAnsi="Arial" w:cs="Arial"/>
          <w:color w:val="000000"/>
          <w:lang w:val="sr-Latn-ME"/>
        </w:rPr>
        <w:t xml:space="preserve"> u</w:t>
      </w:r>
      <w:r w:rsidR="00387EE0" w:rsidRPr="009C1AE8">
        <w:rPr>
          <w:rFonts w:ascii="Arial" w:hAnsi="Arial" w:cs="Arial"/>
          <w:color w:val="000000"/>
          <w:lang w:val="sr-Latn-ME"/>
        </w:rPr>
        <w:t xml:space="preserve"> 1</w:t>
      </w:r>
      <w:r w:rsidR="00E60779">
        <w:rPr>
          <w:rFonts w:ascii="Arial" w:hAnsi="Arial" w:cs="Arial"/>
          <w:color w:val="000000"/>
          <w:lang w:val="sr-Latn-ME"/>
        </w:rPr>
        <w:t>1</w:t>
      </w:r>
      <w:r w:rsidR="00387EE0" w:rsidRPr="009C1AE8">
        <w:rPr>
          <w:rFonts w:ascii="Arial" w:hAnsi="Arial" w:cs="Arial"/>
          <w:color w:val="000000"/>
          <w:lang w:val="sr-Latn-ME"/>
        </w:rPr>
        <w:t>:00 sati.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0424C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84799E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:rsidR="00797457" w:rsidRPr="000424C9" w:rsidRDefault="00797457" w:rsidP="0079745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9C1AE8" w:rsidRPr="009C1AE8">
        <w:rPr>
          <w:rFonts w:ascii="Arial" w:eastAsia="Calibri" w:hAnsi="Arial" w:cs="Arial"/>
          <w:color w:val="000000"/>
          <w:lang w:val="sr-Latn-ME"/>
        </w:rPr>
        <w:t>B</w:t>
      </w:r>
      <w:r w:rsidR="00F4682B" w:rsidRPr="009C1AE8">
        <w:rPr>
          <w:rFonts w:ascii="Arial" w:eastAsia="Calibri" w:hAnsi="Arial" w:cs="Arial"/>
          <w:color w:val="000000"/>
          <w:lang w:val="sr-Latn-ME"/>
        </w:rPr>
        <w:t>ulevar</w:t>
      </w:r>
      <w:r w:rsidR="0070457B" w:rsidRPr="009C1AE8">
        <w:rPr>
          <w:rFonts w:ascii="Arial" w:eastAsia="Calibri" w:hAnsi="Arial" w:cs="Arial"/>
          <w:color w:val="000000"/>
          <w:lang w:val="sr-Latn-ME"/>
        </w:rPr>
        <w:t xml:space="preserve"> </w:t>
      </w:r>
      <w:r w:rsidR="005D4581" w:rsidRPr="009C1AE8">
        <w:rPr>
          <w:rFonts w:ascii="Arial" w:eastAsia="Calibri" w:hAnsi="Arial" w:cs="Arial"/>
          <w:color w:val="000000"/>
          <w:lang w:val="sr-Latn-ME"/>
        </w:rPr>
        <w:t xml:space="preserve">Šarla de Gola br. </w:t>
      </w:r>
      <w:r w:rsidR="00387EE0" w:rsidRPr="009C1AE8">
        <w:rPr>
          <w:rFonts w:ascii="Arial" w:eastAsia="Calibri" w:hAnsi="Arial" w:cs="Arial"/>
          <w:color w:val="000000"/>
          <w:lang w:val="sr-Latn-ME"/>
        </w:rPr>
        <w:t>2</w:t>
      </w:r>
      <w:r w:rsidR="00387EE0">
        <w:rPr>
          <w:rFonts w:ascii="Arial" w:eastAsia="Calibri" w:hAnsi="Arial" w:cs="Arial"/>
          <w:color w:val="000000"/>
          <w:lang w:val="sr-Latn-ME"/>
        </w:rPr>
        <w:t xml:space="preserve"> Podgorica</w:t>
      </w:r>
      <w:r w:rsidR="00440C97">
        <w:rPr>
          <w:rFonts w:ascii="Arial" w:eastAsia="Calibri" w:hAnsi="Arial" w:cs="Arial"/>
          <w:color w:val="000000"/>
          <w:lang w:val="sr-Latn-ME"/>
        </w:rPr>
        <w:t>,</w:t>
      </w:r>
    </w:p>
    <w:p w:rsidR="00797457" w:rsidRPr="00440C97" w:rsidRDefault="00797457" w:rsidP="00440C97">
      <w:pPr>
        <w:pStyle w:val="ListParagraph"/>
        <w:numPr>
          <w:ilvl w:val="0"/>
          <w:numId w:val="1"/>
        </w:numPr>
        <w:rPr>
          <w:rFonts w:ascii="Arial" w:eastAsia="Calibri" w:hAnsi="Arial" w:cs="Arial"/>
          <w:color w:val="000000"/>
          <w:lang w:val="sr-Latn-ME"/>
        </w:rPr>
      </w:pPr>
      <w:r w:rsidRPr="00440C97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9C1AE8" w:rsidRPr="009C1AE8">
        <w:rPr>
          <w:rFonts w:ascii="Arial" w:eastAsia="Calibri" w:hAnsi="Arial" w:cs="Arial"/>
          <w:color w:val="000000"/>
          <w:lang w:val="sr-Latn-ME"/>
        </w:rPr>
        <w:t>B</w:t>
      </w:r>
      <w:r w:rsidR="00F4682B" w:rsidRPr="009C1AE8">
        <w:rPr>
          <w:rFonts w:ascii="Arial" w:eastAsia="Calibri" w:hAnsi="Arial" w:cs="Arial"/>
          <w:color w:val="000000"/>
          <w:lang w:val="sr-Latn-ME"/>
        </w:rPr>
        <w:t>ulevar</w:t>
      </w:r>
      <w:r w:rsidR="00440C97" w:rsidRPr="009C1AE8">
        <w:rPr>
          <w:rFonts w:ascii="Arial" w:eastAsia="Calibri" w:hAnsi="Arial" w:cs="Arial"/>
          <w:color w:val="000000"/>
          <w:lang w:val="sr-Latn-ME"/>
        </w:rPr>
        <w:t xml:space="preserve"> </w:t>
      </w:r>
      <w:r w:rsidR="005D4581" w:rsidRPr="009C1AE8">
        <w:rPr>
          <w:rFonts w:ascii="Arial" w:eastAsia="Calibri" w:hAnsi="Arial" w:cs="Arial"/>
          <w:color w:val="000000"/>
          <w:lang w:val="sr-Latn-ME"/>
        </w:rPr>
        <w:t>Šarla de Gola br. 2</w:t>
      </w:r>
      <w:r w:rsidR="00440C97" w:rsidRPr="00440C97">
        <w:rPr>
          <w:rFonts w:ascii="Arial" w:eastAsia="Calibri" w:hAnsi="Arial" w:cs="Arial"/>
          <w:color w:val="000000"/>
          <w:lang w:val="sr-Latn-ME"/>
        </w:rPr>
        <w:t xml:space="preserve"> Podgorica,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387EE0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387EE0">
        <w:rPr>
          <w:rFonts w:ascii="Arial" w:hAnsi="Arial" w:cs="Arial"/>
          <w:color w:val="000000"/>
          <w:lang w:val="sr-Latn-ME"/>
        </w:rPr>
        <w:t>0</w:t>
      </w:r>
      <w:r w:rsidR="006D1ADD">
        <w:rPr>
          <w:rFonts w:ascii="Arial" w:hAnsi="Arial" w:cs="Arial"/>
          <w:color w:val="000000"/>
          <w:lang w:val="sr-Latn-ME"/>
        </w:rPr>
        <w:t>8</w:t>
      </w:r>
      <w:r w:rsidR="00387EE0">
        <w:rPr>
          <w:rFonts w:ascii="Arial" w:hAnsi="Arial" w:cs="Arial"/>
          <w:color w:val="000000"/>
          <w:lang w:val="sr-Latn-ME"/>
        </w:rPr>
        <w:t>:</w:t>
      </w:r>
      <w:r w:rsidR="006D1ADD">
        <w:rPr>
          <w:rFonts w:ascii="Arial" w:hAnsi="Arial" w:cs="Arial"/>
          <w:color w:val="000000"/>
          <w:lang w:val="sr-Latn-ME"/>
        </w:rPr>
        <w:t>30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387EE0">
        <w:rPr>
          <w:rFonts w:ascii="Arial" w:hAnsi="Arial" w:cs="Arial"/>
          <w:color w:val="000000"/>
          <w:lang w:val="sr-Latn-ME"/>
        </w:rPr>
        <w:t>13:00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81541B" w:rsidRPr="006C1C66">
        <w:rPr>
          <w:rFonts w:ascii="Arial" w:hAnsi="Arial" w:cs="Arial"/>
          <w:color w:val="000000"/>
          <w:lang w:val="sr-Latn-ME"/>
        </w:rPr>
        <w:t>1</w:t>
      </w:r>
      <w:r w:rsidR="00E60779" w:rsidRPr="006C1C66">
        <w:rPr>
          <w:rFonts w:ascii="Arial" w:hAnsi="Arial" w:cs="Arial"/>
          <w:color w:val="000000"/>
          <w:lang w:val="sr-Latn-ME"/>
        </w:rPr>
        <w:t>7</w:t>
      </w:r>
      <w:r w:rsidR="00F72245" w:rsidRPr="006C1C66">
        <w:rPr>
          <w:rFonts w:ascii="Arial" w:hAnsi="Arial" w:cs="Arial"/>
          <w:color w:val="000000"/>
          <w:lang w:val="sr-Latn-ME"/>
        </w:rPr>
        <w:t>.</w:t>
      </w:r>
      <w:r w:rsidR="0081541B" w:rsidRPr="006C1C66">
        <w:rPr>
          <w:rFonts w:ascii="Arial" w:hAnsi="Arial" w:cs="Arial"/>
          <w:color w:val="000000"/>
          <w:lang w:val="sr-Latn-ME"/>
        </w:rPr>
        <w:t>11</w:t>
      </w:r>
      <w:r w:rsidR="00821B89" w:rsidRPr="006C1C66">
        <w:rPr>
          <w:rFonts w:ascii="Arial" w:hAnsi="Arial" w:cs="Arial"/>
          <w:color w:val="000000"/>
          <w:lang w:val="sr-Latn-ME"/>
        </w:rPr>
        <w:t>.202</w:t>
      </w:r>
      <w:r w:rsidR="00DC4D68" w:rsidRPr="006C1C66">
        <w:rPr>
          <w:rFonts w:ascii="Arial" w:hAnsi="Arial" w:cs="Arial"/>
          <w:color w:val="000000"/>
          <w:lang w:val="sr-Latn-ME"/>
        </w:rPr>
        <w:t>5</w:t>
      </w:r>
      <w:r w:rsidR="00387EE0" w:rsidRPr="006C1C66">
        <w:rPr>
          <w:rFonts w:ascii="Arial" w:hAnsi="Arial" w:cs="Arial"/>
          <w:color w:val="000000"/>
          <w:lang w:val="sr-Latn-ME"/>
        </w:rPr>
        <w:t>.</w:t>
      </w:r>
      <w:r w:rsidR="00387EE0" w:rsidRPr="00387EE0">
        <w:rPr>
          <w:rFonts w:ascii="Arial" w:hAnsi="Arial" w:cs="Arial"/>
          <w:color w:val="000000"/>
          <w:lang w:val="sr-Latn-ME"/>
        </w:rPr>
        <w:t xml:space="preserve"> godine do </w:t>
      </w:r>
      <w:r w:rsidR="00387EE0" w:rsidRPr="009C1AE8">
        <w:rPr>
          <w:rFonts w:ascii="Arial" w:hAnsi="Arial" w:cs="Arial"/>
          <w:color w:val="000000"/>
          <w:lang w:val="sr-Latn-ME"/>
        </w:rPr>
        <w:t>1</w:t>
      </w:r>
      <w:r w:rsidR="00E60779">
        <w:rPr>
          <w:rFonts w:ascii="Arial" w:hAnsi="Arial" w:cs="Arial"/>
          <w:color w:val="000000"/>
          <w:lang w:val="sr-Latn-ME"/>
        </w:rPr>
        <w:t>1</w:t>
      </w:r>
      <w:r w:rsidR="00387EE0" w:rsidRPr="009C1AE8">
        <w:rPr>
          <w:rFonts w:ascii="Arial" w:hAnsi="Arial" w:cs="Arial"/>
          <w:color w:val="000000"/>
          <w:lang w:val="sr-Latn-ME"/>
        </w:rPr>
        <w:t>:00 sati.</w:t>
      </w:r>
    </w:p>
    <w:p w:rsidR="00797457" w:rsidRPr="002462D1" w:rsidRDefault="00797457" w:rsidP="00797457">
      <w:pPr>
        <w:rPr>
          <w:rFonts w:ascii="Arial" w:hAnsi="Arial" w:cs="Arial"/>
          <w:i/>
          <w:i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7"/>
      </w:r>
      <w:bookmarkEnd w:id="10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797457" w:rsidRPr="002462D1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797457" w:rsidRPr="002462D1" w:rsidRDefault="00797457" w:rsidP="0079745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2) odbije da zaključi ugovor o javnoj nabavci ili okvirni sporazum.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1"/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D77101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97457" w:rsidRPr="002462D1">
        <w:rPr>
          <w:rFonts w:ascii="Arial" w:hAnsi="Arial" w:cs="Arial"/>
          <w:color w:val="000000"/>
          <w:lang w:val="sr-Latn-ME"/>
        </w:rPr>
        <w:t xml:space="preserve"> </w:t>
      </w:r>
      <w:r w:rsidR="00084C20">
        <w:rPr>
          <w:rFonts w:ascii="Arial" w:hAnsi="Arial" w:cs="Arial"/>
          <w:color w:val="000000"/>
          <w:lang w:val="sr-Latn-ME"/>
        </w:rPr>
        <w:t>NE</w:t>
      </w:r>
    </w:p>
    <w:p w:rsidR="00EA7530" w:rsidRDefault="00EA7530" w:rsidP="0084799E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97457" w:rsidRPr="002462D1" w:rsidRDefault="00797457" w:rsidP="0079745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797457" w:rsidRPr="002462D1" w:rsidRDefault="00797457" w:rsidP="00797457">
      <w:pPr>
        <w:jc w:val="both"/>
        <w:rPr>
          <w:rFonts w:ascii="Arial" w:hAnsi="Arial" w:cs="Arial"/>
          <w:i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Obavezu Naručioca da će plaćanje izvršiti najkasnije do 30 dana od dana dostavljanja fakture, a nakon potpisivanja zapisnika o izvršenim uslugama</w:t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Da će garantni rok početi teći od dana isporuke usluge</w:t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Da do raskida ugovora može doći: sporazumom ugovornih strana ili na zahtjev Naručioca, u slučaju da Izvršilac ne ispunjava obaveze definisane potpisanim ugovorom.</w:t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 xml:space="preserve">Da je Izabrani ponuđač dužan da potpiše i vrati naručiocu zajedno sa garancijom za dobro izvršenje ugovora i garancijom za otklanjanje nedostataka u garantnom roku, u roku od 15 dana, od dana dostavljanja ugovora. Ako ponuđač ne dostavi ugovor sa traženim garancijama u predviđenom roku, smatra se da je odbio da zaključi ugovor. U tom slučaju, </w:t>
      </w:r>
      <w:r w:rsidRPr="0073405F">
        <w:rPr>
          <w:rFonts w:ascii="Arial" w:hAnsi="Arial" w:cs="Arial"/>
          <w:color w:val="000000"/>
          <w:lang w:val="sr-Latn-ME"/>
        </w:rPr>
        <w:lastRenderedPageBreak/>
        <w:t>naručilac je dužan da aktivira garanciju ponude i da od izabranog ponuđača, zahtijeva naknadu štete u iznosu od 10% od ponuđenog iznosa ponude, a ponuđač je dužan da tu štetu nadoknadi naručiocu.</w:t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Ponuđač ne može početi sa realizacijom predmeta nabavke ako naručiocu ne dostavi potpisani ugovor o javnoj nabavci, garanciju za dobro izvršenje ugovora I garancijom za otklanjanje nedostataka u garantnom roku, u roku 15 dana od dana dostavljanja ugovora.</w:t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Ugovor o javnoj nabavci, pored ugovorene cijene, mora da sadrži i posebno izraženu vrijednost PDV-a.</w:t>
      </w:r>
    </w:p>
    <w:p w:rsidR="00797457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Ugovor obavezno sadrži i klauzulu koja se odnosi na ispunjavanje svih obaveza preuzetih dostavljenom ponudom, a cijenjenih u dijelu kvaliteta ponude u predmetnom postupku javne nabavke, sa jasno definisanim odgovornostima i obavezama ponuđača i naručioca u slučaju eventualnog neispunjavanja  obaveza, vremenskog okvira i načina izvršenja.</w:t>
      </w:r>
    </w:p>
    <w:p w:rsidR="00492AB0" w:rsidRPr="003C4953" w:rsidRDefault="00492AB0" w:rsidP="00492AB0">
      <w:pPr>
        <w:jc w:val="both"/>
        <w:rPr>
          <w:rFonts w:ascii="Arial" w:hAnsi="Arial" w:cs="Arial"/>
          <w:bCs/>
          <w:color w:val="000000"/>
          <w:u w:val="single"/>
          <w:lang w:val="sr-Latn-ME"/>
        </w:rPr>
      </w:pPr>
      <w:r w:rsidRPr="003C4953">
        <w:rPr>
          <w:rFonts w:ascii="Arial" w:hAnsi="Arial" w:cs="Arial"/>
          <w:bCs/>
          <w:color w:val="000000"/>
          <w:u w:val="single"/>
          <w:lang w:val="sr-Latn-ME"/>
        </w:rPr>
        <w:t>Zaštita poslovnih interesa i čuvanje poslovne tajne</w:t>
      </w:r>
    </w:p>
    <w:p w:rsidR="00492AB0" w:rsidRPr="00492AB0" w:rsidRDefault="00492AB0" w:rsidP="00492AB0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92AB0">
        <w:rPr>
          <w:rFonts w:ascii="Arial" w:hAnsi="Arial" w:cs="Arial"/>
          <w:bCs/>
          <w:color w:val="000000"/>
          <w:lang w:val="sr-Latn-ME"/>
        </w:rPr>
        <w:t>Ugovorne strane se obavezuju da sa pažnjom dobrog privrednika čuvaju i štite poslovne interese druge ugovorne strane, koje proizilaze iz ovog Ugovora, kao i da u obostranom interesu rade na unaprjeđenju svojih odnosa.</w:t>
      </w:r>
    </w:p>
    <w:p w:rsidR="00492AB0" w:rsidRPr="00492AB0" w:rsidRDefault="00492AB0" w:rsidP="00492AB0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92AB0">
        <w:rPr>
          <w:rFonts w:ascii="Arial" w:hAnsi="Arial" w:cs="Arial"/>
          <w:bCs/>
          <w:color w:val="000000"/>
          <w:lang w:val="sr-Latn-ME"/>
        </w:rPr>
        <w:t>Izvršilac se obavezuje na čuvanje svih podataka iz predmeta nabavke, te da iste ni na koji način neće učiniti dostupnim trećim licima bez saglasnosti Naručioca.</w:t>
      </w:r>
    </w:p>
    <w:p w:rsidR="00492AB0" w:rsidRPr="003C4953" w:rsidRDefault="00492AB0" w:rsidP="00492AB0">
      <w:pPr>
        <w:jc w:val="both"/>
        <w:rPr>
          <w:rFonts w:ascii="Arial" w:hAnsi="Arial" w:cs="Arial"/>
          <w:bCs/>
          <w:color w:val="000000"/>
          <w:u w:val="single"/>
          <w:lang w:val="sr-Latn-ME"/>
        </w:rPr>
      </w:pPr>
      <w:r w:rsidRPr="003C4953">
        <w:rPr>
          <w:rFonts w:ascii="Arial" w:hAnsi="Arial" w:cs="Arial"/>
          <w:bCs/>
          <w:color w:val="000000"/>
          <w:u w:val="single"/>
          <w:lang w:val="sr-Latn-ME"/>
        </w:rPr>
        <w:t>Ostali elementi ugovora</w:t>
      </w:r>
    </w:p>
    <w:p w:rsidR="00492AB0" w:rsidRPr="00492AB0" w:rsidRDefault="00492AB0" w:rsidP="00492AB0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92AB0">
        <w:rPr>
          <w:rFonts w:ascii="Arial" w:hAnsi="Arial" w:cs="Arial"/>
          <w:bCs/>
          <w:color w:val="000000"/>
          <w:lang w:val="sr-Latn-ME"/>
        </w:rPr>
        <w:t>Ugovor o javnoj nabavci koji je zaključen uz kršenje antikorupcijskih pravila u skladu sa odredbama člana 38 Zakona o javnim nabavkama ništav</w:t>
      </w:r>
      <w:r>
        <w:rPr>
          <w:rFonts w:ascii="Arial" w:hAnsi="Arial" w:cs="Arial"/>
          <w:bCs/>
          <w:color w:val="000000"/>
          <w:lang w:val="sr-Latn-ME"/>
        </w:rPr>
        <w:t>an</w:t>
      </w:r>
      <w:r w:rsidRPr="00492AB0">
        <w:rPr>
          <w:rFonts w:ascii="Arial" w:hAnsi="Arial" w:cs="Arial"/>
          <w:bCs/>
          <w:color w:val="000000"/>
          <w:lang w:val="sr-Latn-ME"/>
        </w:rPr>
        <w:t xml:space="preserve"> je.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3C4953" w:rsidRDefault="003C4953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3C4953" w:rsidRPr="002462D1" w:rsidRDefault="003C4953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440C97" w:rsidRPr="00440C97" w:rsidRDefault="00D13778" w:rsidP="00440C97">
      <w:pPr>
        <w:tabs>
          <w:tab w:val="left" w:pos="1701"/>
          <w:tab w:val="left" w:pos="482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Poreska uprava</w:t>
      </w:r>
    </w:p>
    <w:p w:rsidR="00440C97" w:rsidRPr="00440C97" w:rsidRDefault="00440C97" w:rsidP="00440C97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440C97">
        <w:rPr>
          <w:rFonts w:ascii="Arial" w:hAnsi="Arial" w:cs="Arial"/>
          <w:color w:val="000000"/>
          <w:lang w:val="sr-Latn-ME"/>
        </w:rPr>
        <w:t>Broj:</w:t>
      </w:r>
      <w:r w:rsidR="0070457B">
        <w:rPr>
          <w:rFonts w:ascii="Arial" w:hAnsi="Arial" w:cs="Arial"/>
          <w:color w:val="000000"/>
          <w:lang w:val="sr-Latn-ME"/>
        </w:rPr>
        <w:t xml:space="preserve"> </w:t>
      </w:r>
      <w:r w:rsidR="000A1952" w:rsidRPr="00B23635">
        <w:rPr>
          <w:rFonts w:ascii="Arial" w:hAnsi="Arial" w:cs="Arial"/>
          <w:lang w:val="sr-Latn-ME"/>
        </w:rPr>
        <w:t>I/1-</w:t>
      </w:r>
      <w:r w:rsidR="00BD575C" w:rsidRPr="00B23635">
        <w:rPr>
          <w:rFonts w:ascii="Arial" w:hAnsi="Arial" w:cs="Arial"/>
          <w:lang w:val="sr-Latn-ME"/>
        </w:rPr>
        <w:t>1</w:t>
      </w:r>
      <w:r w:rsidR="0086075D" w:rsidRPr="00B23635">
        <w:rPr>
          <w:rFonts w:ascii="Arial" w:hAnsi="Arial" w:cs="Arial"/>
          <w:lang w:val="sr-Latn-ME"/>
        </w:rPr>
        <w:t>9416</w:t>
      </w:r>
      <w:r w:rsidR="00BD575C" w:rsidRPr="00B23635">
        <w:rPr>
          <w:rFonts w:ascii="Arial" w:hAnsi="Arial" w:cs="Arial"/>
          <w:lang w:val="sr-Latn-ME"/>
        </w:rPr>
        <w:t>/2-25</w:t>
      </w:r>
    </w:p>
    <w:p w:rsidR="00440C97" w:rsidRPr="00440C97" w:rsidRDefault="00440C97" w:rsidP="00440C97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440C97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86075D" w:rsidRPr="00B23635">
        <w:rPr>
          <w:rFonts w:ascii="Arial" w:hAnsi="Arial" w:cs="Arial"/>
          <w:color w:val="000000"/>
          <w:lang w:val="sr-Latn-ME"/>
        </w:rPr>
        <w:t>10</w:t>
      </w:r>
      <w:r w:rsidR="009F7919" w:rsidRPr="00B23635">
        <w:rPr>
          <w:rFonts w:ascii="Arial" w:hAnsi="Arial" w:cs="Arial"/>
          <w:color w:val="000000"/>
          <w:lang w:val="sr-Latn-ME"/>
        </w:rPr>
        <w:t>.</w:t>
      </w:r>
      <w:r w:rsidR="0086075D" w:rsidRPr="00B23635">
        <w:rPr>
          <w:rFonts w:ascii="Arial" w:hAnsi="Arial" w:cs="Arial"/>
          <w:color w:val="000000"/>
          <w:lang w:val="sr-Latn-ME"/>
        </w:rPr>
        <w:t>10</w:t>
      </w:r>
      <w:r w:rsidRPr="00B23635">
        <w:rPr>
          <w:rFonts w:ascii="Arial" w:hAnsi="Arial" w:cs="Arial"/>
          <w:color w:val="000000"/>
          <w:lang w:val="sr-Latn-ME"/>
        </w:rPr>
        <w:t>.202</w:t>
      </w:r>
      <w:r w:rsidR="00DC4D68" w:rsidRPr="00B23635">
        <w:rPr>
          <w:rFonts w:ascii="Arial" w:hAnsi="Arial" w:cs="Arial"/>
          <w:color w:val="000000"/>
          <w:lang w:val="sr-Latn-ME"/>
        </w:rPr>
        <w:t>5</w:t>
      </w:r>
      <w:r w:rsidRPr="00B23635">
        <w:rPr>
          <w:rFonts w:ascii="Arial" w:hAnsi="Arial" w:cs="Arial"/>
          <w:color w:val="000000"/>
          <w:lang w:val="sr-Latn-ME"/>
        </w:rPr>
        <w:t>.</w:t>
      </w:r>
      <w:r w:rsidRPr="000A1952">
        <w:rPr>
          <w:rFonts w:ascii="Arial" w:hAnsi="Arial" w:cs="Arial"/>
          <w:color w:val="000000"/>
          <w:lang w:val="sr-Latn-ME"/>
        </w:rPr>
        <w:t xml:space="preserve"> godine</w:t>
      </w:r>
    </w:p>
    <w:p w:rsidR="00440C97" w:rsidRPr="00440C97" w:rsidRDefault="00440C97" w:rsidP="00440C97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0C97" w:rsidRPr="00440C97" w:rsidRDefault="00440C97" w:rsidP="00440C97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0C97" w:rsidRPr="00440C97" w:rsidRDefault="00440C97" w:rsidP="00440C97">
      <w:pPr>
        <w:tabs>
          <w:tab w:val="left" w:pos="3290"/>
        </w:tabs>
        <w:spacing w:line="25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440C97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 w:rsidR="00DD2E53">
        <w:rPr>
          <w:rFonts w:ascii="Arial" w:hAnsi="Arial" w:cs="Arial"/>
          <w:color w:val="000000"/>
          <w:lang w:val="sr-Latn-ME"/>
        </w:rPr>
        <w:t xml:space="preserve"> </w:t>
      </w:r>
      <w:r w:rsidRPr="00BD4DD3">
        <w:rPr>
          <w:rFonts w:ascii="Arial" w:hAnsi="Arial" w:cs="Arial"/>
          <w:color w:val="000000"/>
          <w:lang w:val="sr-Latn-ME"/>
        </w:rPr>
        <w:t xml:space="preserve">74/19, </w:t>
      </w:r>
      <w:r w:rsidR="00DD2E53">
        <w:rPr>
          <w:rFonts w:ascii="Arial" w:hAnsi="Arial" w:cs="Arial"/>
          <w:color w:val="000000"/>
          <w:lang w:val="sr-Latn-ME"/>
        </w:rPr>
        <w:t>0</w:t>
      </w:r>
      <w:r w:rsidRPr="00BD4DD3">
        <w:rPr>
          <w:rFonts w:ascii="Arial" w:hAnsi="Arial" w:cs="Arial"/>
          <w:color w:val="000000"/>
          <w:lang w:val="sr-Latn-ME"/>
        </w:rPr>
        <w:t>3/23</w:t>
      </w:r>
      <w:r w:rsidR="00C5316C">
        <w:rPr>
          <w:rFonts w:ascii="Arial" w:hAnsi="Arial" w:cs="Arial"/>
          <w:color w:val="000000"/>
          <w:lang w:val="sr-Latn-ME"/>
        </w:rPr>
        <w:t>,</w:t>
      </w:r>
      <w:r w:rsidRPr="00BD4DD3">
        <w:rPr>
          <w:rFonts w:ascii="Arial" w:hAnsi="Arial" w:cs="Arial"/>
          <w:color w:val="000000"/>
          <w:lang w:val="sr-Latn-ME"/>
        </w:rPr>
        <w:t xml:space="preserve"> 11/23</w:t>
      </w:r>
      <w:r w:rsidR="00C5316C">
        <w:rPr>
          <w:rFonts w:ascii="Arial" w:hAnsi="Arial" w:cs="Arial"/>
          <w:color w:val="000000"/>
          <w:lang w:val="sr-Latn-ME"/>
        </w:rPr>
        <w:t xml:space="preserve"> </w:t>
      </w:r>
      <w:r w:rsidR="008A5DFD">
        <w:rPr>
          <w:rFonts w:ascii="Arial" w:hAnsi="Arial" w:cs="Arial"/>
          <w:color w:val="000000"/>
          <w:lang w:val="sr-Latn-ME"/>
        </w:rPr>
        <w:t>i 84/24</w:t>
      </w:r>
      <w:r w:rsidRPr="00BD4DD3">
        <w:rPr>
          <w:rFonts w:ascii="Arial" w:hAnsi="Arial" w:cs="Arial"/>
          <w:color w:val="000000"/>
          <w:lang w:val="sr-Latn-ME"/>
        </w:rPr>
        <w:t>),</w:t>
      </w:r>
      <w:r w:rsidRPr="00440C97">
        <w:rPr>
          <w:rFonts w:ascii="Arial" w:hAnsi="Arial" w:cs="Arial"/>
          <w:color w:val="000000"/>
          <w:lang w:val="sr-Latn-ME"/>
        </w:rPr>
        <w:t xml:space="preserve"> </w:t>
      </w:r>
    </w:p>
    <w:p w:rsidR="00440C97" w:rsidRPr="00440C97" w:rsidRDefault="00440C97" w:rsidP="00440C97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440C97" w:rsidRPr="00440C97" w:rsidRDefault="00440C97" w:rsidP="00440C97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440C97" w:rsidRPr="00440C97" w:rsidRDefault="00440C97" w:rsidP="00440C97">
      <w:pPr>
        <w:tabs>
          <w:tab w:val="left" w:pos="3290"/>
        </w:tabs>
        <w:spacing w:line="25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440C97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440C97" w:rsidRPr="00440C97" w:rsidRDefault="00440C97" w:rsidP="00440C97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440C97" w:rsidRPr="00440C97" w:rsidRDefault="00440C97" w:rsidP="00440C97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440C97">
        <w:rPr>
          <w:rFonts w:ascii="Arial" w:hAnsi="Arial" w:cs="Arial"/>
          <w:color w:val="000000"/>
          <w:lang w:val="sr-Latn-ME"/>
        </w:rPr>
        <w:t>da u post</w:t>
      </w:r>
      <w:r w:rsidR="001E30CB">
        <w:rPr>
          <w:rFonts w:ascii="Arial" w:hAnsi="Arial" w:cs="Arial"/>
          <w:color w:val="000000"/>
          <w:lang w:val="sr-Latn-ME"/>
        </w:rPr>
        <w:t>upku javne nabavke redni broj 3</w:t>
      </w:r>
      <w:r w:rsidR="00117562">
        <w:rPr>
          <w:rFonts w:ascii="Arial" w:hAnsi="Arial" w:cs="Arial"/>
          <w:color w:val="000000"/>
          <w:lang w:val="sr-Latn-ME"/>
        </w:rPr>
        <w:t>1</w:t>
      </w:r>
      <w:r w:rsidRPr="00440C97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DC4D68" w:rsidRPr="00DC4D68">
        <w:rPr>
          <w:rFonts w:ascii="Arial" w:hAnsi="Arial" w:cs="Arial"/>
          <w:bCs/>
          <w:color w:val="222222"/>
          <w:lang w:val="sr-Latn-ME"/>
        </w:rPr>
        <w:t>21489</w:t>
      </w:r>
      <w:r w:rsidR="001E30CB">
        <w:rPr>
          <w:rFonts w:ascii="Arial" w:hAnsi="Arial" w:cs="Arial"/>
          <w:bCs/>
          <w:color w:val="222222"/>
          <w:lang w:val="sr-Latn-ME"/>
        </w:rPr>
        <w:t xml:space="preserve"> </w:t>
      </w:r>
      <w:r w:rsidR="001E30CB" w:rsidRPr="00316777">
        <w:rPr>
          <w:rFonts w:ascii="Arial" w:hAnsi="Arial" w:cs="Arial"/>
          <w:bCs/>
          <w:color w:val="222222"/>
          <w:lang w:val="sr-Latn-ME"/>
        </w:rPr>
        <w:t xml:space="preserve">od </w:t>
      </w:r>
      <w:r w:rsidR="00316777" w:rsidRPr="00316777">
        <w:rPr>
          <w:rFonts w:ascii="Arial" w:hAnsi="Arial" w:cs="Arial"/>
          <w:bCs/>
          <w:color w:val="222222"/>
          <w:lang w:val="sr-Latn-ME"/>
        </w:rPr>
        <w:t>30</w:t>
      </w:r>
      <w:r w:rsidR="001E30CB" w:rsidRPr="00316777">
        <w:rPr>
          <w:rFonts w:ascii="Arial" w:hAnsi="Arial" w:cs="Arial"/>
          <w:bCs/>
          <w:color w:val="222222"/>
          <w:lang w:val="sr-Latn-ME"/>
        </w:rPr>
        <w:t>.0</w:t>
      </w:r>
      <w:r w:rsidR="00316777" w:rsidRPr="00316777">
        <w:rPr>
          <w:rFonts w:ascii="Arial" w:hAnsi="Arial" w:cs="Arial"/>
          <w:bCs/>
          <w:color w:val="222222"/>
          <w:lang w:val="sr-Latn-ME"/>
        </w:rPr>
        <w:t>1</w:t>
      </w:r>
      <w:r w:rsidR="001E30CB" w:rsidRPr="00316777">
        <w:rPr>
          <w:rFonts w:ascii="Arial" w:hAnsi="Arial" w:cs="Arial"/>
          <w:bCs/>
          <w:color w:val="222222"/>
          <w:lang w:val="sr-Latn-ME"/>
        </w:rPr>
        <w:t>.202</w:t>
      </w:r>
      <w:r w:rsidR="00DC4D68" w:rsidRPr="00316777">
        <w:rPr>
          <w:rFonts w:ascii="Arial" w:hAnsi="Arial" w:cs="Arial"/>
          <w:bCs/>
          <w:color w:val="222222"/>
          <w:lang w:val="sr-Latn-ME"/>
        </w:rPr>
        <w:t>5</w:t>
      </w:r>
      <w:r w:rsidRPr="00316777">
        <w:rPr>
          <w:rFonts w:ascii="Arial" w:hAnsi="Arial" w:cs="Arial"/>
          <w:bCs/>
          <w:color w:val="222222"/>
          <w:lang w:val="sr-Latn-ME"/>
        </w:rPr>
        <w:t>.</w:t>
      </w:r>
      <w:r w:rsidRPr="00440C97">
        <w:rPr>
          <w:rFonts w:ascii="Arial" w:hAnsi="Arial" w:cs="Arial"/>
          <w:bCs/>
          <w:color w:val="222222"/>
          <w:lang w:val="sr-Latn-ME"/>
        </w:rPr>
        <w:t xml:space="preserve"> </w:t>
      </w:r>
      <w:r w:rsidRPr="00440C97">
        <w:rPr>
          <w:rFonts w:ascii="Arial" w:hAnsi="Arial" w:cs="Arial"/>
          <w:color w:val="000000"/>
          <w:lang w:val="sr-Latn-ME"/>
        </w:rPr>
        <w:t xml:space="preserve">godine za nabavku usluga </w:t>
      </w:r>
      <w:r w:rsidR="00E32DB5">
        <w:rPr>
          <w:rFonts w:ascii="Arial" w:hAnsi="Arial" w:cs="Arial"/>
          <w:color w:val="000000"/>
          <w:lang w:val="sr-Latn-ME"/>
        </w:rPr>
        <w:t xml:space="preserve">- </w:t>
      </w:r>
      <w:r w:rsidR="00E32DB5" w:rsidRPr="00E32DB5">
        <w:rPr>
          <w:rFonts w:ascii="Arial" w:hAnsi="Arial" w:cs="Arial"/>
          <w:color w:val="000000"/>
        </w:rPr>
        <w:t>Nabavka licenci podrške vendora u radu sistemskog softvera ( Oracle BI/DWH SISTEM)</w:t>
      </w:r>
      <w:r w:rsidRPr="00440C97">
        <w:rPr>
          <w:rFonts w:ascii="Arial" w:hAnsi="Arial" w:cs="Arial"/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D13778">
        <w:rPr>
          <w:rFonts w:ascii="Arial" w:hAnsi="Arial" w:cs="Arial"/>
          <w:color w:val="000000"/>
          <w:lang w:val="sr-Latn-ME"/>
        </w:rPr>
        <w:t>Sava Laketić</w:t>
      </w:r>
    </w:p>
    <w:p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FD58CA">
        <w:rPr>
          <w:rFonts w:ascii="Arial" w:hAnsi="Arial" w:cs="Arial"/>
          <w:color w:val="000000"/>
          <w:lang w:val="sr-Latn-ME"/>
        </w:rPr>
        <w:t>Nikola Lasica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440C97">
        <w:rPr>
          <w:rFonts w:ascii="Arial" w:hAnsi="Arial" w:cs="Arial"/>
          <w:color w:val="000000"/>
          <w:lang w:val="sr-Latn-ME"/>
        </w:rPr>
        <w:t>Mirjana Bošković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AC747A" w:rsidRDefault="00797457" w:rsidP="0079745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   </w:t>
      </w:r>
      <w:r w:rsidR="00440C97">
        <w:rPr>
          <w:rFonts w:ascii="Arial" w:hAnsi="Arial" w:cs="Arial"/>
          <w:iCs/>
          <w:color w:val="000000"/>
          <w:lang w:val="sr-Latn-ME"/>
        </w:rPr>
        <w:t xml:space="preserve">                </w:t>
      </w:r>
      <w:r w:rsidRPr="00AC747A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AC747A">
        <w:rPr>
          <w:rFonts w:ascii="Arial" w:hAnsi="Arial" w:cs="Arial"/>
          <w:lang w:val="sr-Latn-ME"/>
        </w:rPr>
        <w:t>za sprovođenje postupka javne nabavk</w:t>
      </w:r>
      <w:r w:rsidRPr="00AC747A">
        <w:rPr>
          <w:rFonts w:ascii="Arial" w:hAnsi="Arial" w:cs="Arial"/>
          <w:iCs/>
          <w:color w:val="000000"/>
          <w:lang w:val="sr-Latn-ME"/>
        </w:rPr>
        <w:t>e</w:t>
      </w:r>
      <w:r w:rsidR="00440C97" w:rsidRPr="00AC747A">
        <w:rPr>
          <w:rFonts w:ascii="Arial" w:hAnsi="Arial" w:cs="Arial"/>
          <w:iCs/>
          <w:color w:val="000000"/>
          <w:lang w:val="sr-Latn-ME"/>
        </w:rPr>
        <w:t xml:space="preserve"> </w:t>
      </w:r>
      <w:r w:rsidR="000F449B">
        <w:rPr>
          <w:rFonts w:ascii="Arial" w:hAnsi="Arial" w:cs="Arial"/>
          <w:color w:val="000000"/>
          <w:lang w:val="sr-Latn-ME"/>
        </w:rPr>
        <w:t>Vladimir Mugoša</w:t>
      </w:r>
    </w:p>
    <w:p w:rsidR="00797457" w:rsidRPr="00AC747A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AC747A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AC747A" w:rsidRDefault="00440C97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AC747A">
        <w:rPr>
          <w:rFonts w:ascii="Arial" w:hAnsi="Arial" w:cs="Arial"/>
          <w:iCs/>
          <w:color w:val="000000"/>
          <w:lang w:val="sr-Latn-ME"/>
        </w:rPr>
        <w:t xml:space="preserve">              </w:t>
      </w:r>
      <w:r w:rsidR="000F449B">
        <w:rPr>
          <w:rFonts w:ascii="Arial" w:hAnsi="Arial" w:cs="Arial"/>
          <w:iCs/>
          <w:color w:val="000000"/>
          <w:lang w:val="sr-Latn-ME"/>
        </w:rPr>
        <w:t xml:space="preserve"> </w:t>
      </w:r>
      <w:r w:rsidR="00797457" w:rsidRPr="00AC747A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AC747A">
        <w:rPr>
          <w:rFonts w:ascii="Arial" w:hAnsi="Arial" w:cs="Arial"/>
          <w:lang w:val="sr-Latn-ME"/>
        </w:rPr>
        <w:t>za sprovođenje postupka javne nabavk</w:t>
      </w:r>
      <w:r w:rsidR="00797457" w:rsidRPr="00AC747A">
        <w:rPr>
          <w:rFonts w:ascii="Arial" w:hAnsi="Arial" w:cs="Arial"/>
          <w:iCs/>
          <w:color w:val="000000"/>
          <w:lang w:val="sr-Latn-ME"/>
        </w:rPr>
        <w:t>e</w:t>
      </w:r>
      <w:r w:rsidRPr="00AC747A">
        <w:rPr>
          <w:rFonts w:ascii="Arial" w:hAnsi="Arial" w:cs="Arial"/>
          <w:iCs/>
          <w:color w:val="000000"/>
          <w:lang w:val="sr-Latn-ME"/>
        </w:rPr>
        <w:t xml:space="preserve"> </w:t>
      </w:r>
      <w:r w:rsidR="00AC747A">
        <w:rPr>
          <w:rFonts w:ascii="Arial" w:hAnsi="Arial" w:cs="Arial"/>
          <w:color w:val="000000"/>
          <w:lang w:val="sr-Latn-ME"/>
        </w:rPr>
        <w:t>Nikola Lasica</w:t>
      </w:r>
    </w:p>
    <w:p w:rsidR="00797457" w:rsidRPr="00AC747A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AC747A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FD58CA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AC747A">
        <w:rPr>
          <w:rFonts w:ascii="Arial" w:hAnsi="Arial" w:cs="Arial"/>
          <w:iCs/>
          <w:color w:val="000000"/>
          <w:lang w:val="sr-Latn-ME"/>
        </w:rPr>
        <w:t xml:space="preserve">               </w:t>
      </w:r>
      <w:r w:rsidR="000F449B">
        <w:rPr>
          <w:rFonts w:ascii="Arial" w:hAnsi="Arial" w:cs="Arial"/>
          <w:iCs/>
          <w:color w:val="000000"/>
          <w:lang w:val="sr-Latn-ME"/>
        </w:rPr>
        <w:t xml:space="preserve"> </w:t>
      </w:r>
      <w:r w:rsidR="00797457" w:rsidRPr="00AC747A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AC747A">
        <w:rPr>
          <w:rFonts w:ascii="Arial" w:hAnsi="Arial" w:cs="Arial"/>
          <w:lang w:val="sr-Latn-ME"/>
        </w:rPr>
        <w:t>za sprovođenje postupka javne nabavk</w:t>
      </w:r>
      <w:r w:rsidR="00797457" w:rsidRPr="00AC747A">
        <w:rPr>
          <w:rFonts w:ascii="Arial" w:hAnsi="Arial" w:cs="Arial"/>
          <w:iCs/>
          <w:color w:val="000000"/>
          <w:lang w:val="sr-Latn-ME"/>
        </w:rPr>
        <w:t>e</w:t>
      </w:r>
      <w:r w:rsidR="00440C97" w:rsidRPr="00AC747A">
        <w:rPr>
          <w:rFonts w:ascii="Arial" w:hAnsi="Arial" w:cs="Arial"/>
          <w:iCs/>
          <w:color w:val="000000"/>
          <w:lang w:val="sr-Latn-ME"/>
        </w:rPr>
        <w:t xml:space="preserve"> </w:t>
      </w:r>
      <w:r w:rsidR="000F449B">
        <w:rPr>
          <w:rFonts w:ascii="Arial" w:hAnsi="Arial" w:cs="Arial"/>
          <w:color w:val="000000"/>
          <w:lang w:val="sr-Latn-ME"/>
        </w:rPr>
        <w:t>Maja Dulović</w:t>
      </w:r>
    </w:p>
    <w:p w:rsidR="00797457" w:rsidRPr="006C0910" w:rsidRDefault="00797457" w:rsidP="006C091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797457" w:rsidRPr="002462D1" w:rsidRDefault="00797457" w:rsidP="0079745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797457" w:rsidRPr="00E3162A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797457" w:rsidRPr="002462D1" w:rsidRDefault="00797457" w:rsidP="0079745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3473" w:rsidRDefault="00163473" w:rsidP="00797457"/>
    <w:sectPr w:rsidR="0016347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8D4" w:rsidRDefault="00AA48D4" w:rsidP="00797457">
      <w:pPr>
        <w:spacing w:after="0" w:line="240" w:lineRule="auto"/>
      </w:pPr>
      <w:r>
        <w:separator/>
      </w:r>
    </w:p>
  </w:endnote>
  <w:endnote w:type="continuationSeparator" w:id="0">
    <w:p w:rsidR="00AA48D4" w:rsidRDefault="00AA48D4" w:rsidP="0079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5C6" w:rsidRDefault="000155C6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B818A7">
      <w:rPr>
        <w:caps/>
        <w:noProof/>
        <w:color w:val="5B9BD5" w:themeColor="accent1"/>
      </w:rPr>
      <w:t>17</w:t>
    </w:r>
    <w:r>
      <w:rPr>
        <w:caps/>
        <w:noProof/>
        <w:color w:val="5B9BD5" w:themeColor="accent1"/>
      </w:rPr>
      <w:fldChar w:fldCharType="end"/>
    </w:r>
  </w:p>
  <w:p w:rsidR="000155C6" w:rsidRDefault="00015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8D4" w:rsidRDefault="00AA48D4" w:rsidP="00797457">
      <w:pPr>
        <w:spacing w:after="0" w:line="240" w:lineRule="auto"/>
      </w:pPr>
      <w:r>
        <w:separator/>
      </w:r>
    </w:p>
  </w:footnote>
  <w:footnote w:type="continuationSeparator" w:id="0">
    <w:p w:rsidR="00AA48D4" w:rsidRDefault="00AA48D4" w:rsidP="00797457">
      <w:pPr>
        <w:spacing w:after="0" w:line="240" w:lineRule="auto"/>
      </w:pPr>
      <w:r>
        <w:continuationSeparator/>
      </w:r>
    </w:p>
  </w:footnote>
  <w:footnote w:id="1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155C6" w:rsidRPr="00367536" w:rsidRDefault="000155C6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:rsidR="000155C6" w:rsidRPr="002E211C" w:rsidRDefault="000155C6" w:rsidP="0079745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E37F1D"/>
    <w:multiLevelType w:val="hybridMultilevel"/>
    <w:tmpl w:val="ADEA71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29A7"/>
    <w:multiLevelType w:val="hybridMultilevel"/>
    <w:tmpl w:val="D14847E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32632"/>
    <w:multiLevelType w:val="hybridMultilevel"/>
    <w:tmpl w:val="BFB8AFB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030FF"/>
    <w:multiLevelType w:val="hybridMultilevel"/>
    <w:tmpl w:val="757A60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147A2"/>
    <w:multiLevelType w:val="hybridMultilevel"/>
    <w:tmpl w:val="FD08CB44"/>
    <w:lvl w:ilvl="0" w:tplc="E3DC15B4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6B390E"/>
    <w:multiLevelType w:val="hybridMultilevel"/>
    <w:tmpl w:val="07D4D3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958CA"/>
    <w:multiLevelType w:val="hybridMultilevel"/>
    <w:tmpl w:val="EC24C51E"/>
    <w:lvl w:ilvl="0" w:tplc="C65AFBE4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CB5230"/>
    <w:multiLevelType w:val="hybridMultilevel"/>
    <w:tmpl w:val="D512BBB2"/>
    <w:lvl w:ilvl="0" w:tplc="6A5EFFBE">
      <w:start w:val="2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04371D"/>
    <w:multiLevelType w:val="hybridMultilevel"/>
    <w:tmpl w:val="42D2EE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3"/>
  </w:num>
  <w:num w:numId="5">
    <w:abstractNumId w:val="15"/>
  </w:num>
  <w:num w:numId="6">
    <w:abstractNumId w:val="14"/>
  </w:num>
  <w:num w:numId="7">
    <w:abstractNumId w:val="11"/>
  </w:num>
  <w:num w:numId="8">
    <w:abstractNumId w:val="12"/>
  </w:num>
  <w:num w:numId="9">
    <w:abstractNumId w:val="16"/>
  </w:num>
  <w:num w:numId="10">
    <w:abstractNumId w:val="6"/>
  </w:num>
  <w:num w:numId="11">
    <w:abstractNumId w:val="4"/>
  </w:num>
  <w:num w:numId="12">
    <w:abstractNumId w:val="2"/>
  </w:num>
  <w:num w:numId="13">
    <w:abstractNumId w:val="8"/>
  </w:num>
  <w:num w:numId="14">
    <w:abstractNumId w:val="9"/>
  </w:num>
  <w:num w:numId="15">
    <w:abstractNumId w:val="10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57"/>
    <w:rsid w:val="00005C85"/>
    <w:rsid w:val="000106CA"/>
    <w:rsid w:val="000155C6"/>
    <w:rsid w:val="0001653C"/>
    <w:rsid w:val="000270EE"/>
    <w:rsid w:val="00040E45"/>
    <w:rsid w:val="00042544"/>
    <w:rsid w:val="00056013"/>
    <w:rsid w:val="00064DB4"/>
    <w:rsid w:val="00075295"/>
    <w:rsid w:val="00084C20"/>
    <w:rsid w:val="000A1952"/>
    <w:rsid w:val="000B10EB"/>
    <w:rsid w:val="000F2AD0"/>
    <w:rsid w:val="000F449B"/>
    <w:rsid w:val="0010699C"/>
    <w:rsid w:val="00110244"/>
    <w:rsid w:val="00113D2A"/>
    <w:rsid w:val="00117562"/>
    <w:rsid w:val="00134C72"/>
    <w:rsid w:val="001367A2"/>
    <w:rsid w:val="00147211"/>
    <w:rsid w:val="001574F9"/>
    <w:rsid w:val="00163473"/>
    <w:rsid w:val="00175089"/>
    <w:rsid w:val="001A0493"/>
    <w:rsid w:val="001A0948"/>
    <w:rsid w:val="001E30CB"/>
    <w:rsid w:val="001E67A8"/>
    <w:rsid w:val="001F1D0F"/>
    <w:rsid w:val="00205105"/>
    <w:rsid w:val="00207E10"/>
    <w:rsid w:val="00211A97"/>
    <w:rsid w:val="00215242"/>
    <w:rsid w:val="00221325"/>
    <w:rsid w:val="00235968"/>
    <w:rsid w:val="002513B1"/>
    <w:rsid w:val="00257730"/>
    <w:rsid w:val="002A6F79"/>
    <w:rsid w:val="002D4423"/>
    <w:rsid w:val="002F009B"/>
    <w:rsid w:val="00304050"/>
    <w:rsid w:val="00316777"/>
    <w:rsid w:val="003277E7"/>
    <w:rsid w:val="0035377D"/>
    <w:rsid w:val="00357BC6"/>
    <w:rsid w:val="0037180F"/>
    <w:rsid w:val="00387EE0"/>
    <w:rsid w:val="003B1BAD"/>
    <w:rsid w:val="003B329F"/>
    <w:rsid w:val="003C4953"/>
    <w:rsid w:val="003C6322"/>
    <w:rsid w:val="003F0E8B"/>
    <w:rsid w:val="00405B75"/>
    <w:rsid w:val="00407E85"/>
    <w:rsid w:val="0041189D"/>
    <w:rsid w:val="00416168"/>
    <w:rsid w:val="00435B4D"/>
    <w:rsid w:val="004403DF"/>
    <w:rsid w:val="00440C97"/>
    <w:rsid w:val="004468E3"/>
    <w:rsid w:val="00460750"/>
    <w:rsid w:val="00492AB0"/>
    <w:rsid w:val="004F4BFE"/>
    <w:rsid w:val="005029C0"/>
    <w:rsid w:val="00533CFF"/>
    <w:rsid w:val="00537302"/>
    <w:rsid w:val="00560B81"/>
    <w:rsid w:val="0059033C"/>
    <w:rsid w:val="005B0085"/>
    <w:rsid w:val="005D4581"/>
    <w:rsid w:val="005F09E6"/>
    <w:rsid w:val="005F1A42"/>
    <w:rsid w:val="00611120"/>
    <w:rsid w:val="006256BB"/>
    <w:rsid w:val="00667806"/>
    <w:rsid w:val="006743F1"/>
    <w:rsid w:val="006976D3"/>
    <w:rsid w:val="006B05AE"/>
    <w:rsid w:val="006C0910"/>
    <w:rsid w:val="006C1C66"/>
    <w:rsid w:val="006D1753"/>
    <w:rsid w:val="006D1973"/>
    <w:rsid w:val="006D1ADD"/>
    <w:rsid w:val="0070457B"/>
    <w:rsid w:val="0073405F"/>
    <w:rsid w:val="00740597"/>
    <w:rsid w:val="007464BB"/>
    <w:rsid w:val="00765D34"/>
    <w:rsid w:val="00797457"/>
    <w:rsid w:val="007C2AF7"/>
    <w:rsid w:val="007C600A"/>
    <w:rsid w:val="007D0E51"/>
    <w:rsid w:val="0081541B"/>
    <w:rsid w:val="00821B89"/>
    <w:rsid w:val="00825108"/>
    <w:rsid w:val="00845DA0"/>
    <w:rsid w:val="0084799E"/>
    <w:rsid w:val="00855D47"/>
    <w:rsid w:val="0086075D"/>
    <w:rsid w:val="008A5DFD"/>
    <w:rsid w:val="008C4E80"/>
    <w:rsid w:val="008D1193"/>
    <w:rsid w:val="008D1897"/>
    <w:rsid w:val="008F7405"/>
    <w:rsid w:val="009130A6"/>
    <w:rsid w:val="00926C39"/>
    <w:rsid w:val="009639EB"/>
    <w:rsid w:val="009A6B90"/>
    <w:rsid w:val="009A774B"/>
    <w:rsid w:val="009C1AE8"/>
    <w:rsid w:val="009D01FC"/>
    <w:rsid w:val="009E7256"/>
    <w:rsid w:val="009F7919"/>
    <w:rsid w:val="00A25D8C"/>
    <w:rsid w:val="00A34A3B"/>
    <w:rsid w:val="00A35393"/>
    <w:rsid w:val="00A70A3A"/>
    <w:rsid w:val="00AA00B2"/>
    <w:rsid w:val="00AA429E"/>
    <w:rsid w:val="00AA48D4"/>
    <w:rsid w:val="00AC747A"/>
    <w:rsid w:val="00AE52C7"/>
    <w:rsid w:val="00AE7C81"/>
    <w:rsid w:val="00AF0215"/>
    <w:rsid w:val="00AF1963"/>
    <w:rsid w:val="00B0303D"/>
    <w:rsid w:val="00B160A4"/>
    <w:rsid w:val="00B23635"/>
    <w:rsid w:val="00B422F6"/>
    <w:rsid w:val="00B45B22"/>
    <w:rsid w:val="00B60A14"/>
    <w:rsid w:val="00B67E37"/>
    <w:rsid w:val="00B754AD"/>
    <w:rsid w:val="00B818A7"/>
    <w:rsid w:val="00B965CF"/>
    <w:rsid w:val="00BA631C"/>
    <w:rsid w:val="00BC58C1"/>
    <w:rsid w:val="00BC6A22"/>
    <w:rsid w:val="00BD4DD3"/>
    <w:rsid w:val="00BD575C"/>
    <w:rsid w:val="00BE0FC1"/>
    <w:rsid w:val="00C01861"/>
    <w:rsid w:val="00C06C01"/>
    <w:rsid w:val="00C343E6"/>
    <w:rsid w:val="00C43189"/>
    <w:rsid w:val="00C5316C"/>
    <w:rsid w:val="00CC4F9E"/>
    <w:rsid w:val="00CE18FF"/>
    <w:rsid w:val="00CE7967"/>
    <w:rsid w:val="00CF6423"/>
    <w:rsid w:val="00D13778"/>
    <w:rsid w:val="00D3183D"/>
    <w:rsid w:val="00D405DB"/>
    <w:rsid w:val="00D7070A"/>
    <w:rsid w:val="00D71C32"/>
    <w:rsid w:val="00D77101"/>
    <w:rsid w:val="00D81481"/>
    <w:rsid w:val="00D94D57"/>
    <w:rsid w:val="00D95ED9"/>
    <w:rsid w:val="00DA5192"/>
    <w:rsid w:val="00DC4D68"/>
    <w:rsid w:val="00DD1804"/>
    <w:rsid w:val="00DD1970"/>
    <w:rsid w:val="00DD2E53"/>
    <w:rsid w:val="00E0003F"/>
    <w:rsid w:val="00E20C5E"/>
    <w:rsid w:val="00E32DB5"/>
    <w:rsid w:val="00E33D36"/>
    <w:rsid w:val="00E35FE8"/>
    <w:rsid w:val="00E60779"/>
    <w:rsid w:val="00E60FA2"/>
    <w:rsid w:val="00E6318E"/>
    <w:rsid w:val="00E730D6"/>
    <w:rsid w:val="00E9361C"/>
    <w:rsid w:val="00EA7530"/>
    <w:rsid w:val="00EC5695"/>
    <w:rsid w:val="00F10E6F"/>
    <w:rsid w:val="00F15689"/>
    <w:rsid w:val="00F1682A"/>
    <w:rsid w:val="00F41804"/>
    <w:rsid w:val="00F4682B"/>
    <w:rsid w:val="00F622AD"/>
    <w:rsid w:val="00F6274B"/>
    <w:rsid w:val="00F67D66"/>
    <w:rsid w:val="00F7077F"/>
    <w:rsid w:val="00F72245"/>
    <w:rsid w:val="00F85BE0"/>
    <w:rsid w:val="00FC2621"/>
    <w:rsid w:val="00FC3A8C"/>
    <w:rsid w:val="00FD18EF"/>
    <w:rsid w:val="00FD22C5"/>
    <w:rsid w:val="00FD58CA"/>
    <w:rsid w:val="00FE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16E8"/>
  <w15:docId w15:val="{3E08B1E3-F074-40CD-BE90-75DFB815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3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9745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9745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9745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745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97457"/>
    <w:rPr>
      <w:vertAlign w:val="superscript"/>
    </w:rPr>
  </w:style>
  <w:style w:type="table" w:styleId="TableGrid">
    <w:name w:val="Table Grid"/>
    <w:basedOn w:val="TableNormal"/>
    <w:uiPriority w:val="39"/>
    <w:rsid w:val="00AE7C81"/>
    <w:pPr>
      <w:spacing w:after="0" w:line="240" w:lineRule="auto"/>
    </w:pPr>
    <w:rPr>
      <w:lang w:val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t-content">
    <w:name w:val="mat-content"/>
    <w:basedOn w:val="DefaultParagraphFont"/>
    <w:rsid w:val="00AE7C81"/>
  </w:style>
  <w:style w:type="paragraph" w:styleId="ListParagraph">
    <w:name w:val="List Paragraph"/>
    <w:basedOn w:val="Normal"/>
    <w:uiPriority w:val="34"/>
    <w:qFormat/>
    <w:rsid w:val="00AE7C81"/>
    <w:pPr>
      <w:ind w:left="720"/>
      <w:contextualSpacing/>
    </w:pPr>
    <w:rPr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387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EE0"/>
  </w:style>
  <w:style w:type="paragraph" w:styleId="Footer">
    <w:name w:val="footer"/>
    <w:basedOn w:val="Normal"/>
    <w:link w:val="FooterChar"/>
    <w:uiPriority w:val="99"/>
    <w:unhideWhenUsed/>
    <w:rsid w:val="00387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3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9BA9B-DE48-4CB7-861D-A197ADBE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2961</Words>
  <Characters>16883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19805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Nikolic</dc:creator>
  <cp:keywords/>
  <dc:description/>
  <cp:lastModifiedBy>Nikola Lasica</cp:lastModifiedBy>
  <cp:revision>99</cp:revision>
  <dcterms:created xsi:type="dcterms:W3CDTF">2025-10-09T06:04:00Z</dcterms:created>
  <dcterms:modified xsi:type="dcterms:W3CDTF">2025-10-14T12:06:00Z</dcterms:modified>
</cp:coreProperties>
</file>