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0ACE4" w14:textId="77777777" w:rsidR="0068379D" w:rsidRPr="0068379D" w:rsidRDefault="0068379D" w:rsidP="0068379D">
      <w:pPr>
        <w:tabs>
          <w:tab w:val="left" w:pos="1701"/>
          <w:tab w:val="left" w:pos="4820"/>
        </w:tabs>
        <w:spacing w:line="240" w:lineRule="auto"/>
        <w:ind w:right="-164"/>
        <w:rPr>
          <w:rFonts w:ascii="Liberation Serif" w:eastAsia="Calibri" w:hAnsi="Liberation Serif" w:cs="Liberation Serif"/>
          <w:color w:val="FF0000"/>
          <w:lang w:eastAsia="en-GB"/>
        </w:rPr>
      </w:pPr>
    </w:p>
    <w:p w14:paraId="7E7578F2" w14:textId="77777777" w:rsidR="0068379D" w:rsidRPr="000A1320" w:rsidRDefault="0068379D" w:rsidP="0068379D">
      <w:pPr>
        <w:tabs>
          <w:tab w:val="left" w:pos="1701"/>
          <w:tab w:val="left" w:pos="4820"/>
        </w:tabs>
        <w:spacing w:line="240" w:lineRule="auto"/>
        <w:ind w:right="-164"/>
        <w:jc w:val="right"/>
        <w:rPr>
          <w:rFonts w:ascii="Liberation Serif" w:eastAsia="Times New Roman" w:hAnsi="Liberation Serif" w:cs="Liberation Serif"/>
        </w:rPr>
      </w:pPr>
      <w:r w:rsidRPr="000A1320">
        <w:rPr>
          <w:rFonts w:ascii="Liberation Serif" w:eastAsia="Calibri" w:hAnsi="Liberation Serif" w:cs="Liberation Serif"/>
          <w:lang w:eastAsia="en-GB"/>
        </w:rPr>
        <w:t xml:space="preserve">OBRAZAC 1  </w:t>
      </w:r>
    </w:p>
    <w:p w14:paraId="7BADDF1C" w14:textId="77777777"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Naručilac</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Opština</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Rožaje</w:t>
      </w:r>
      <w:proofErr w:type="spellEnd"/>
    </w:p>
    <w:p w14:paraId="58553779" w14:textId="5E295735"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Broj</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iz</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eviden</w:t>
      </w:r>
      <w:r w:rsidR="00D46B28">
        <w:rPr>
          <w:rFonts w:ascii="Arial" w:eastAsia="Times New Roman" w:hAnsi="Arial" w:cs="Arial"/>
          <w:sz w:val="24"/>
          <w:szCs w:val="24"/>
          <w:lang w:eastAsia="en-GB"/>
        </w:rPr>
        <w:t>cije</w:t>
      </w:r>
      <w:proofErr w:type="spellEnd"/>
      <w:r w:rsidR="00D46B28">
        <w:rPr>
          <w:rFonts w:ascii="Arial" w:eastAsia="Times New Roman" w:hAnsi="Arial" w:cs="Arial"/>
          <w:sz w:val="24"/>
          <w:szCs w:val="24"/>
          <w:lang w:eastAsia="en-GB"/>
        </w:rPr>
        <w:t xml:space="preserve"> </w:t>
      </w:r>
      <w:proofErr w:type="spellStart"/>
      <w:r w:rsidR="00D46B28">
        <w:rPr>
          <w:rFonts w:ascii="Arial" w:eastAsia="Times New Roman" w:hAnsi="Arial" w:cs="Arial"/>
          <w:sz w:val="24"/>
          <w:szCs w:val="24"/>
          <w:lang w:eastAsia="en-GB"/>
        </w:rPr>
        <w:t>postupaka</w:t>
      </w:r>
      <w:proofErr w:type="spellEnd"/>
      <w:r w:rsidR="00D46B28">
        <w:rPr>
          <w:rFonts w:ascii="Arial" w:eastAsia="Times New Roman" w:hAnsi="Arial" w:cs="Arial"/>
          <w:sz w:val="24"/>
          <w:szCs w:val="24"/>
          <w:lang w:eastAsia="en-GB"/>
        </w:rPr>
        <w:t xml:space="preserve"> </w:t>
      </w:r>
      <w:proofErr w:type="spellStart"/>
      <w:r w:rsidR="00D46B28">
        <w:rPr>
          <w:rFonts w:ascii="Arial" w:eastAsia="Times New Roman" w:hAnsi="Arial" w:cs="Arial"/>
          <w:sz w:val="24"/>
          <w:szCs w:val="24"/>
          <w:lang w:eastAsia="en-GB"/>
        </w:rPr>
        <w:t>javnih</w:t>
      </w:r>
      <w:proofErr w:type="spellEnd"/>
      <w:r w:rsidR="00D46B28">
        <w:rPr>
          <w:rFonts w:ascii="Arial" w:eastAsia="Times New Roman" w:hAnsi="Arial" w:cs="Arial"/>
          <w:sz w:val="24"/>
          <w:szCs w:val="24"/>
          <w:lang w:eastAsia="en-GB"/>
        </w:rPr>
        <w:t xml:space="preserve"> </w:t>
      </w:r>
      <w:proofErr w:type="spellStart"/>
      <w:r w:rsidR="00D46B28">
        <w:rPr>
          <w:rFonts w:ascii="Arial" w:eastAsia="Times New Roman" w:hAnsi="Arial" w:cs="Arial"/>
          <w:sz w:val="24"/>
          <w:szCs w:val="24"/>
          <w:lang w:eastAsia="en-GB"/>
        </w:rPr>
        <w:t>nabavki</w:t>
      </w:r>
      <w:proofErr w:type="spellEnd"/>
      <w:r w:rsidR="00D46B28">
        <w:rPr>
          <w:rFonts w:ascii="Arial" w:eastAsia="Times New Roman" w:hAnsi="Arial" w:cs="Arial"/>
          <w:sz w:val="24"/>
          <w:szCs w:val="24"/>
          <w:lang w:eastAsia="en-GB"/>
        </w:rPr>
        <w:t>: 9</w:t>
      </w:r>
      <w:r w:rsidR="006B53FB" w:rsidRPr="000A1320">
        <w:rPr>
          <w:rFonts w:ascii="Arial" w:eastAsia="Times New Roman" w:hAnsi="Arial" w:cs="Arial"/>
          <w:sz w:val="24"/>
          <w:szCs w:val="24"/>
          <w:lang w:eastAsia="en-GB"/>
        </w:rPr>
        <w:t>/25</w:t>
      </w:r>
    </w:p>
    <w:p w14:paraId="583DF200" w14:textId="05A375D5"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Redni</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b</w:t>
      </w:r>
      <w:r w:rsidR="00D46B28">
        <w:rPr>
          <w:rFonts w:ascii="Arial" w:eastAsia="Times New Roman" w:hAnsi="Arial" w:cs="Arial"/>
          <w:sz w:val="24"/>
          <w:szCs w:val="24"/>
          <w:lang w:eastAsia="en-GB"/>
        </w:rPr>
        <w:t>roj</w:t>
      </w:r>
      <w:proofErr w:type="spellEnd"/>
      <w:r w:rsidR="00D46B28">
        <w:rPr>
          <w:rFonts w:ascii="Arial" w:eastAsia="Times New Roman" w:hAnsi="Arial" w:cs="Arial"/>
          <w:sz w:val="24"/>
          <w:szCs w:val="24"/>
          <w:lang w:eastAsia="en-GB"/>
        </w:rPr>
        <w:t xml:space="preserve"> </w:t>
      </w:r>
      <w:proofErr w:type="spellStart"/>
      <w:r w:rsidR="00D46B28">
        <w:rPr>
          <w:rFonts w:ascii="Arial" w:eastAsia="Times New Roman" w:hAnsi="Arial" w:cs="Arial"/>
          <w:sz w:val="24"/>
          <w:szCs w:val="24"/>
          <w:lang w:eastAsia="en-GB"/>
        </w:rPr>
        <w:t>iz</w:t>
      </w:r>
      <w:proofErr w:type="spellEnd"/>
      <w:r w:rsidR="00D46B28">
        <w:rPr>
          <w:rFonts w:ascii="Arial" w:eastAsia="Times New Roman" w:hAnsi="Arial" w:cs="Arial"/>
          <w:sz w:val="24"/>
          <w:szCs w:val="24"/>
          <w:lang w:eastAsia="en-GB"/>
        </w:rPr>
        <w:t xml:space="preserve"> Plana </w:t>
      </w:r>
      <w:proofErr w:type="spellStart"/>
      <w:r w:rsidR="00D46B28">
        <w:rPr>
          <w:rFonts w:ascii="Arial" w:eastAsia="Times New Roman" w:hAnsi="Arial" w:cs="Arial"/>
          <w:sz w:val="24"/>
          <w:szCs w:val="24"/>
          <w:lang w:eastAsia="en-GB"/>
        </w:rPr>
        <w:t>javnih</w:t>
      </w:r>
      <w:proofErr w:type="spellEnd"/>
      <w:r w:rsidR="00D46B28">
        <w:rPr>
          <w:rFonts w:ascii="Arial" w:eastAsia="Times New Roman" w:hAnsi="Arial" w:cs="Arial"/>
          <w:sz w:val="24"/>
          <w:szCs w:val="24"/>
          <w:lang w:eastAsia="en-GB"/>
        </w:rPr>
        <w:t xml:space="preserve"> </w:t>
      </w:r>
      <w:proofErr w:type="spellStart"/>
      <w:proofErr w:type="gramStart"/>
      <w:r w:rsidR="00D46B28">
        <w:rPr>
          <w:rFonts w:ascii="Arial" w:eastAsia="Times New Roman" w:hAnsi="Arial" w:cs="Arial"/>
          <w:sz w:val="24"/>
          <w:szCs w:val="24"/>
          <w:lang w:eastAsia="en-GB"/>
        </w:rPr>
        <w:t>nabavki</w:t>
      </w:r>
      <w:proofErr w:type="spellEnd"/>
      <w:r w:rsidR="00D46B28">
        <w:rPr>
          <w:rFonts w:ascii="Arial" w:eastAsia="Times New Roman" w:hAnsi="Arial" w:cs="Arial"/>
          <w:sz w:val="24"/>
          <w:szCs w:val="24"/>
          <w:lang w:eastAsia="en-GB"/>
        </w:rPr>
        <w:t xml:space="preserve"> :</w:t>
      </w:r>
      <w:proofErr w:type="gramEnd"/>
      <w:r w:rsidR="00D46B28">
        <w:rPr>
          <w:rFonts w:ascii="Arial" w:eastAsia="Times New Roman" w:hAnsi="Arial" w:cs="Arial"/>
          <w:sz w:val="24"/>
          <w:szCs w:val="24"/>
          <w:lang w:eastAsia="en-GB"/>
        </w:rPr>
        <w:t xml:space="preserve"> 41</w:t>
      </w:r>
    </w:p>
    <w:p w14:paraId="5B79CA0F" w14:textId="0048EEC7" w:rsidR="0068379D" w:rsidRPr="000A1320" w:rsidRDefault="00557C11" w:rsidP="0068379D">
      <w:pPr>
        <w:spacing w:line="240" w:lineRule="auto"/>
        <w:rPr>
          <w:rFonts w:ascii="Arial" w:eastAsia="Times New Roman" w:hAnsi="Arial" w:cs="Arial"/>
          <w:sz w:val="24"/>
          <w:szCs w:val="24"/>
          <w:lang w:eastAsia="en-GB"/>
        </w:rPr>
      </w:pPr>
      <w:proofErr w:type="spellStart"/>
      <w:proofErr w:type="gramStart"/>
      <w:r>
        <w:rPr>
          <w:rFonts w:ascii="Arial" w:eastAsia="Times New Roman" w:hAnsi="Arial" w:cs="Arial"/>
          <w:sz w:val="24"/>
          <w:szCs w:val="24"/>
          <w:lang w:eastAsia="en-GB"/>
        </w:rPr>
        <w:t>Rožaje</w:t>
      </w:r>
      <w:proofErr w:type="spellEnd"/>
      <w:r>
        <w:rPr>
          <w:rFonts w:ascii="Arial" w:eastAsia="Times New Roman" w:hAnsi="Arial" w:cs="Arial"/>
          <w:sz w:val="24"/>
          <w:szCs w:val="24"/>
          <w:lang w:eastAsia="en-GB"/>
        </w:rPr>
        <w:t xml:space="preserve"> :</w:t>
      </w:r>
      <w:proofErr w:type="gramEnd"/>
      <w:r>
        <w:rPr>
          <w:rFonts w:ascii="Arial" w:eastAsia="Times New Roman" w:hAnsi="Arial" w:cs="Arial"/>
          <w:sz w:val="24"/>
          <w:szCs w:val="24"/>
          <w:lang w:eastAsia="en-GB"/>
        </w:rPr>
        <w:t xml:space="preserve"> 11</w:t>
      </w:r>
      <w:r w:rsidR="00D46B28">
        <w:rPr>
          <w:rFonts w:ascii="Arial" w:eastAsia="Times New Roman" w:hAnsi="Arial" w:cs="Arial"/>
          <w:sz w:val="24"/>
          <w:szCs w:val="24"/>
          <w:lang w:eastAsia="en-GB"/>
        </w:rPr>
        <w:t>.10</w:t>
      </w:r>
      <w:r w:rsidR="0068379D" w:rsidRPr="000A1320">
        <w:rPr>
          <w:rFonts w:ascii="Arial" w:eastAsia="Times New Roman" w:hAnsi="Arial" w:cs="Arial"/>
          <w:sz w:val="24"/>
          <w:szCs w:val="24"/>
          <w:lang w:eastAsia="en-GB"/>
        </w:rPr>
        <w:t xml:space="preserve">.2025. </w:t>
      </w:r>
      <w:proofErr w:type="spellStart"/>
      <w:proofErr w:type="gramStart"/>
      <w:r w:rsidR="0068379D" w:rsidRPr="000A1320">
        <w:rPr>
          <w:rFonts w:ascii="Arial" w:eastAsia="Times New Roman" w:hAnsi="Arial" w:cs="Arial"/>
          <w:sz w:val="24"/>
          <w:szCs w:val="24"/>
          <w:lang w:eastAsia="en-GB"/>
        </w:rPr>
        <w:t>godine</w:t>
      </w:r>
      <w:proofErr w:type="spellEnd"/>
      <w:proofErr w:type="gramEnd"/>
    </w:p>
    <w:p w14:paraId="6A49760A" w14:textId="77777777" w:rsidR="0068379D" w:rsidRPr="0068379D" w:rsidRDefault="0068379D" w:rsidP="0068379D">
      <w:pPr>
        <w:spacing w:line="240" w:lineRule="auto"/>
        <w:rPr>
          <w:rFonts w:ascii="Arial" w:eastAsia="Times New Roman" w:hAnsi="Arial" w:cs="Arial"/>
          <w:color w:val="FF0000"/>
          <w:sz w:val="24"/>
          <w:szCs w:val="24"/>
          <w:lang w:eastAsia="en-GB"/>
        </w:rPr>
      </w:pPr>
    </w:p>
    <w:p w14:paraId="1F42609C" w14:textId="77777777" w:rsidR="0068379D" w:rsidRPr="0068379D" w:rsidRDefault="0068379D" w:rsidP="0068379D">
      <w:pPr>
        <w:spacing w:line="240" w:lineRule="auto"/>
        <w:rPr>
          <w:rFonts w:ascii="Arial" w:eastAsia="Times New Roman" w:hAnsi="Arial" w:cs="Arial"/>
          <w:color w:val="FF0000"/>
          <w:sz w:val="24"/>
          <w:szCs w:val="24"/>
          <w:lang w:eastAsia="en-GB"/>
        </w:rPr>
      </w:pPr>
    </w:p>
    <w:p w14:paraId="508107A1" w14:textId="77777777" w:rsidR="0068379D" w:rsidRPr="000A1320" w:rsidRDefault="0068379D" w:rsidP="0068379D">
      <w:pPr>
        <w:pStyle w:val="Default"/>
        <w:rPr>
          <w:color w:val="auto"/>
        </w:rPr>
      </w:pPr>
      <w:r w:rsidRPr="000A1320">
        <w:rPr>
          <w:rFonts w:ascii="Arial" w:eastAsia="Calibri" w:hAnsi="Arial" w:cs="Arial"/>
          <w:color w:val="auto"/>
          <w:lang w:eastAsia="en-GB"/>
        </w:rPr>
        <w:t xml:space="preserve">Na </w:t>
      </w:r>
      <w:proofErr w:type="spellStart"/>
      <w:r w:rsidRPr="000A1320">
        <w:rPr>
          <w:rFonts w:ascii="Arial" w:eastAsia="Calibri" w:hAnsi="Arial" w:cs="Arial"/>
          <w:color w:val="auto"/>
          <w:lang w:eastAsia="en-GB"/>
        </w:rPr>
        <w:t>osnovu</w:t>
      </w:r>
      <w:proofErr w:type="spellEnd"/>
      <w:r w:rsidRPr="000A1320">
        <w:rPr>
          <w:rFonts w:ascii="Arial" w:eastAsia="Calibri" w:hAnsi="Arial" w:cs="Arial"/>
          <w:color w:val="auto"/>
          <w:lang w:eastAsia="en-GB"/>
        </w:rPr>
        <w:t xml:space="preserve"> </w:t>
      </w:r>
      <w:proofErr w:type="spellStart"/>
      <w:r w:rsidRPr="000A1320">
        <w:rPr>
          <w:rFonts w:ascii="Arial" w:eastAsia="Calibri" w:hAnsi="Arial" w:cs="Arial"/>
          <w:color w:val="auto"/>
          <w:lang w:eastAsia="en-GB"/>
        </w:rPr>
        <w:t>člana</w:t>
      </w:r>
      <w:proofErr w:type="spellEnd"/>
      <w:r w:rsidRPr="000A1320">
        <w:rPr>
          <w:rFonts w:ascii="Arial" w:eastAsia="Calibri" w:hAnsi="Arial" w:cs="Arial"/>
          <w:color w:val="auto"/>
          <w:lang w:eastAsia="en-GB"/>
        </w:rPr>
        <w:t xml:space="preserve"> 53 </w:t>
      </w:r>
      <w:proofErr w:type="spellStart"/>
      <w:r w:rsidRPr="000A1320">
        <w:rPr>
          <w:rFonts w:ascii="Arial" w:eastAsia="Calibri" w:hAnsi="Arial" w:cs="Arial"/>
          <w:color w:val="auto"/>
          <w:lang w:eastAsia="en-GB"/>
        </w:rPr>
        <w:t>stav</w:t>
      </w:r>
      <w:proofErr w:type="spellEnd"/>
      <w:r w:rsidRPr="000A1320">
        <w:rPr>
          <w:rFonts w:ascii="Arial" w:eastAsia="Calibri" w:hAnsi="Arial" w:cs="Arial"/>
          <w:color w:val="auto"/>
          <w:lang w:eastAsia="en-GB"/>
        </w:rPr>
        <w:t xml:space="preserve"> 3 </w:t>
      </w:r>
      <w:proofErr w:type="spellStart"/>
      <w:r w:rsidRPr="000A1320">
        <w:rPr>
          <w:rFonts w:ascii="Arial" w:eastAsia="Calibri" w:hAnsi="Arial" w:cs="Arial"/>
          <w:color w:val="auto"/>
          <w:lang w:eastAsia="en-GB"/>
        </w:rPr>
        <w:t>Zakona</w:t>
      </w:r>
      <w:proofErr w:type="spellEnd"/>
      <w:r w:rsidRPr="000A1320">
        <w:rPr>
          <w:rFonts w:ascii="Arial" w:eastAsia="Calibri" w:hAnsi="Arial" w:cs="Arial"/>
          <w:color w:val="auto"/>
          <w:lang w:eastAsia="en-GB"/>
        </w:rPr>
        <w:t xml:space="preserve"> o </w:t>
      </w:r>
      <w:proofErr w:type="spellStart"/>
      <w:r w:rsidRPr="000A1320">
        <w:rPr>
          <w:rFonts w:ascii="Arial" w:eastAsia="Calibri" w:hAnsi="Arial" w:cs="Arial"/>
          <w:color w:val="auto"/>
          <w:lang w:eastAsia="en-GB"/>
        </w:rPr>
        <w:t>javnim</w:t>
      </w:r>
      <w:proofErr w:type="spellEnd"/>
      <w:r w:rsidRPr="000A1320">
        <w:rPr>
          <w:rFonts w:ascii="Arial" w:eastAsia="Calibri" w:hAnsi="Arial" w:cs="Arial"/>
          <w:color w:val="auto"/>
          <w:lang w:eastAsia="en-GB"/>
        </w:rPr>
        <w:t xml:space="preserve"> </w:t>
      </w:r>
      <w:proofErr w:type="spellStart"/>
      <w:r w:rsidRPr="000A1320">
        <w:rPr>
          <w:rFonts w:ascii="Arial" w:eastAsia="Calibri" w:hAnsi="Arial" w:cs="Arial"/>
          <w:color w:val="auto"/>
          <w:lang w:eastAsia="en-GB"/>
        </w:rPr>
        <w:t>nabavkama</w:t>
      </w:r>
      <w:proofErr w:type="spellEnd"/>
      <w:r w:rsidRPr="000A1320">
        <w:rPr>
          <w:rFonts w:ascii="Arial" w:eastAsia="Calibri" w:hAnsi="Arial" w:cs="Arial"/>
          <w:color w:val="auto"/>
          <w:lang w:eastAsia="en-GB"/>
        </w:rPr>
        <w:t xml:space="preserve"> („</w:t>
      </w:r>
      <w:proofErr w:type="spellStart"/>
      <w:r w:rsidRPr="000A1320">
        <w:rPr>
          <w:rFonts w:ascii="Arial" w:eastAsia="Calibri" w:hAnsi="Arial" w:cs="Arial"/>
          <w:color w:val="auto"/>
          <w:lang w:eastAsia="en-GB"/>
        </w:rPr>
        <w:t>Službeni</w:t>
      </w:r>
      <w:proofErr w:type="spellEnd"/>
      <w:r w:rsidRPr="000A1320">
        <w:rPr>
          <w:rFonts w:ascii="Arial" w:eastAsia="Calibri" w:hAnsi="Arial" w:cs="Arial"/>
          <w:color w:val="auto"/>
          <w:lang w:eastAsia="en-GB"/>
        </w:rPr>
        <w:t xml:space="preserve"> list CG“, br. </w:t>
      </w:r>
      <w:r w:rsidRPr="000A1320">
        <w:rPr>
          <w:rFonts w:ascii="Arial" w:hAnsi="Arial" w:cs="Arial"/>
          <w:color w:val="auto"/>
        </w:rPr>
        <w:t xml:space="preserve">074/19 </w:t>
      </w:r>
      <w:proofErr w:type="gramStart"/>
      <w:r w:rsidRPr="000A1320">
        <w:rPr>
          <w:rFonts w:ascii="Arial" w:hAnsi="Arial" w:cs="Arial"/>
          <w:color w:val="auto"/>
        </w:rPr>
        <w:t>od</w:t>
      </w:r>
      <w:proofErr w:type="gramEnd"/>
      <w:r w:rsidRPr="000A1320">
        <w:rPr>
          <w:rFonts w:ascii="Arial" w:hAnsi="Arial" w:cs="Arial"/>
          <w:color w:val="auto"/>
        </w:rPr>
        <w:t xml:space="preserve"> 30.12.2019, 003/23 od 10.01.2023, 011/23 od 27.01.2023</w:t>
      </w:r>
      <w:r w:rsidRPr="000A1320">
        <w:rPr>
          <w:b/>
          <w:bCs/>
          <w:color w:val="auto"/>
        </w:rPr>
        <w:t>.</w:t>
      </w:r>
      <w:r w:rsidRPr="000A1320">
        <w:rPr>
          <w:rFonts w:ascii="Arial" w:eastAsia="Calibri" w:hAnsi="Arial" w:cs="Arial"/>
          <w:color w:val="auto"/>
          <w:sz w:val="28"/>
          <w:szCs w:val="28"/>
          <w:lang w:eastAsia="en-GB"/>
        </w:rPr>
        <w:t xml:space="preserve"> </w:t>
      </w:r>
      <w:r w:rsidRPr="000A1320">
        <w:rPr>
          <w:rFonts w:ascii="Arial" w:eastAsia="Calibri" w:hAnsi="Arial" w:cs="Arial"/>
          <w:color w:val="auto"/>
          <w:lang w:eastAsia="en-GB"/>
        </w:rPr>
        <w:t>)</w:t>
      </w:r>
      <w:r w:rsidRPr="000A1320">
        <w:rPr>
          <w:rFonts w:ascii="Arial" w:eastAsia="Times New Roman" w:hAnsi="Arial" w:cs="Arial"/>
          <w:color w:val="auto"/>
          <w:lang w:val="sr-Latn-ME"/>
        </w:rPr>
        <w:t xml:space="preserve"> Opština Rožaje objavljuje</w:t>
      </w:r>
      <w:r w:rsidRPr="000A1320">
        <w:rPr>
          <w:rFonts w:ascii="Arial" w:eastAsia="Times New Roman" w:hAnsi="Arial" w:cs="Arial"/>
          <w:b/>
          <w:bCs/>
          <w:color w:val="auto"/>
          <w:lang w:val="sr-Latn-ME"/>
        </w:rPr>
        <w:t xml:space="preserve">    </w:t>
      </w:r>
    </w:p>
    <w:p w14:paraId="010E85DB" w14:textId="77777777" w:rsidR="0068379D" w:rsidRPr="0068379D" w:rsidRDefault="0068379D" w:rsidP="0068379D">
      <w:pPr>
        <w:rPr>
          <w:rFonts w:ascii="Arial" w:eastAsia="Calibri" w:hAnsi="Arial" w:cs="Arial"/>
          <w:color w:val="FF0000"/>
          <w:sz w:val="24"/>
          <w:szCs w:val="24"/>
          <w:lang w:eastAsia="en-GB"/>
        </w:rPr>
      </w:pPr>
    </w:p>
    <w:p w14:paraId="2531D849" w14:textId="77777777" w:rsidR="0068379D" w:rsidRPr="0068379D" w:rsidRDefault="0068379D" w:rsidP="0068379D">
      <w:pPr>
        <w:keepNext/>
        <w:jc w:val="both"/>
        <w:outlineLvl w:val="0"/>
        <w:rPr>
          <w:rFonts w:ascii="Arial" w:eastAsia="Calibri" w:hAnsi="Arial" w:cs="Arial"/>
          <w:i/>
          <w:iCs/>
          <w:color w:val="FF0000"/>
          <w:sz w:val="24"/>
          <w:szCs w:val="24"/>
          <w:lang w:eastAsia="en-GB"/>
        </w:rPr>
      </w:pPr>
    </w:p>
    <w:p w14:paraId="04432511" w14:textId="77777777" w:rsidR="0068379D" w:rsidRPr="0068379D" w:rsidRDefault="0068379D" w:rsidP="0068379D">
      <w:pPr>
        <w:rPr>
          <w:rFonts w:ascii="Arial" w:eastAsia="Calibri" w:hAnsi="Arial" w:cs="Arial"/>
          <w:color w:val="FF0000"/>
          <w:sz w:val="24"/>
          <w:szCs w:val="24"/>
          <w:lang w:eastAsia="en-GB"/>
        </w:rPr>
      </w:pPr>
    </w:p>
    <w:p w14:paraId="1EF1B32A" w14:textId="77777777" w:rsidR="0068379D" w:rsidRPr="000A1320" w:rsidRDefault="0068379D" w:rsidP="0068379D">
      <w:pPr>
        <w:jc w:val="center"/>
        <w:rPr>
          <w:rFonts w:ascii="Arial" w:eastAsia="Times New Roman" w:hAnsi="Arial" w:cs="Arial"/>
          <w:b/>
          <w:sz w:val="24"/>
          <w:szCs w:val="24"/>
          <w:lang w:eastAsia="en-GB"/>
        </w:rPr>
      </w:pPr>
      <w:r w:rsidRPr="000A1320">
        <w:rPr>
          <w:rFonts w:ascii="Arial" w:eastAsia="Times New Roman" w:hAnsi="Arial" w:cs="Arial"/>
          <w:b/>
          <w:sz w:val="24"/>
          <w:szCs w:val="24"/>
          <w:lang w:eastAsia="en-GB"/>
        </w:rPr>
        <w:t>TENDERSKU DOKUMENTACIJU</w:t>
      </w:r>
    </w:p>
    <w:p w14:paraId="39731402" w14:textId="77777777" w:rsidR="0068379D" w:rsidRPr="000A1320" w:rsidRDefault="0068379D" w:rsidP="0068379D">
      <w:pPr>
        <w:widowControl w:val="0"/>
        <w:tabs>
          <w:tab w:val="left" w:pos="945"/>
        </w:tabs>
        <w:ind w:left="-45" w:right="238"/>
        <w:jc w:val="center"/>
        <w:rPr>
          <w:rFonts w:ascii="Arial" w:eastAsia="Times New Roman" w:hAnsi="Arial" w:cs="Arial"/>
          <w:b/>
          <w:sz w:val="24"/>
          <w:szCs w:val="24"/>
          <w:lang w:eastAsia="en-GB"/>
        </w:rPr>
      </w:pPr>
      <w:r w:rsidRPr="000A1320">
        <w:rPr>
          <w:rFonts w:ascii="Arial" w:eastAsia="Times New Roman" w:hAnsi="Arial" w:cs="Arial"/>
          <w:b/>
          <w:sz w:val="24"/>
          <w:szCs w:val="24"/>
          <w:lang w:eastAsia="en-GB"/>
        </w:rPr>
        <w:t xml:space="preserve"> ZA OTVORENI POSTUPAK JAVNE NABAVKE RADOVA</w:t>
      </w:r>
    </w:p>
    <w:p w14:paraId="2B9B0796" w14:textId="77777777" w:rsidR="00D46B28" w:rsidRPr="00D46B28" w:rsidRDefault="00D46B28" w:rsidP="00D46B28">
      <w:pPr>
        <w:widowControl w:val="0"/>
        <w:tabs>
          <w:tab w:val="left" w:pos="945"/>
        </w:tabs>
        <w:ind w:left="-45" w:right="238"/>
        <w:jc w:val="center"/>
        <w:rPr>
          <w:rFonts w:ascii="Arial" w:eastAsia="Times New Roman" w:hAnsi="Arial" w:cs="Arial"/>
          <w:b/>
          <w:sz w:val="24"/>
          <w:szCs w:val="24"/>
          <w:lang w:eastAsia="en-GB"/>
        </w:rPr>
      </w:pPr>
      <w:r w:rsidRPr="00D46B28">
        <w:rPr>
          <w:rFonts w:ascii="Arial" w:eastAsia="Times New Roman" w:hAnsi="Arial" w:cs="Arial"/>
          <w:b/>
          <w:sz w:val="24"/>
          <w:szCs w:val="24"/>
          <w:lang w:eastAsia="en-GB"/>
        </w:rPr>
        <w:tab/>
      </w:r>
    </w:p>
    <w:p w14:paraId="0ED36656" w14:textId="4076C8E2" w:rsidR="0068379D" w:rsidRPr="000A1320" w:rsidRDefault="008E3551" w:rsidP="00D46B28">
      <w:pPr>
        <w:widowControl w:val="0"/>
        <w:tabs>
          <w:tab w:val="left" w:pos="945"/>
        </w:tabs>
        <w:ind w:left="-45" w:right="238"/>
        <w:jc w:val="center"/>
        <w:rPr>
          <w:rFonts w:ascii="Arial" w:eastAsia="Times New Roman" w:hAnsi="Arial" w:cs="Arial"/>
          <w:b/>
          <w:sz w:val="24"/>
          <w:szCs w:val="24"/>
          <w:lang w:eastAsia="en-GB"/>
        </w:rPr>
      </w:pPr>
      <w:proofErr w:type="spellStart"/>
      <w:r w:rsidRPr="008E3551">
        <w:rPr>
          <w:rFonts w:ascii="Arial" w:eastAsia="Times New Roman" w:hAnsi="Arial" w:cs="Arial"/>
          <w:b/>
          <w:sz w:val="24"/>
          <w:szCs w:val="24"/>
          <w:lang w:eastAsia="en-GB"/>
        </w:rPr>
        <w:t>Sanacija</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i</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adaptacija</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lokalnih</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putnih</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pravaca</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na</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teritoriji</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opštine</w:t>
      </w:r>
      <w:proofErr w:type="spellEnd"/>
      <w:r w:rsidRPr="008E3551">
        <w:rPr>
          <w:rFonts w:ascii="Arial" w:eastAsia="Times New Roman" w:hAnsi="Arial" w:cs="Arial"/>
          <w:b/>
          <w:sz w:val="24"/>
          <w:szCs w:val="24"/>
          <w:lang w:eastAsia="en-GB"/>
        </w:rPr>
        <w:t xml:space="preserve"> </w:t>
      </w:r>
      <w:proofErr w:type="spellStart"/>
      <w:r w:rsidRPr="008E3551">
        <w:rPr>
          <w:rFonts w:ascii="Arial" w:eastAsia="Times New Roman" w:hAnsi="Arial" w:cs="Arial"/>
          <w:b/>
          <w:sz w:val="24"/>
          <w:szCs w:val="24"/>
          <w:lang w:eastAsia="en-GB"/>
        </w:rPr>
        <w:t>Rožaje</w:t>
      </w:r>
      <w:bookmarkStart w:id="0" w:name="_GoBack"/>
      <w:bookmarkEnd w:id="0"/>
      <w:proofErr w:type="spellEnd"/>
      <w:r w:rsidR="00D46B28">
        <w:rPr>
          <w:rFonts w:ascii="Arial" w:eastAsia="Times New Roman" w:hAnsi="Arial" w:cs="Arial"/>
          <w:b/>
          <w:sz w:val="24"/>
          <w:szCs w:val="24"/>
          <w:lang w:eastAsia="en-GB"/>
        </w:rPr>
        <w:t xml:space="preserve">: </w:t>
      </w:r>
      <w:r w:rsidR="00D46B28" w:rsidRPr="00D46B28">
        <w:rPr>
          <w:rFonts w:ascii="Arial" w:eastAsia="Times New Roman" w:hAnsi="Arial" w:cs="Arial"/>
          <w:b/>
          <w:sz w:val="24"/>
          <w:szCs w:val="24"/>
          <w:lang w:eastAsia="en-GB"/>
        </w:rPr>
        <w:t xml:space="preserve">MZ </w:t>
      </w:r>
      <w:proofErr w:type="spellStart"/>
      <w:r w:rsidR="00D46B28" w:rsidRPr="00D46B28">
        <w:rPr>
          <w:rFonts w:ascii="Arial" w:eastAsia="Times New Roman" w:hAnsi="Arial" w:cs="Arial"/>
          <w:b/>
          <w:sz w:val="24"/>
          <w:szCs w:val="24"/>
          <w:lang w:eastAsia="en-GB"/>
        </w:rPr>
        <w:t>Ibarac</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Lijeva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obala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Ibra</w:t>
      </w:r>
      <w:proofErr w:type="spellEnd"/>
      <w:r w:rsidR="00D46B28" w:rsidRPr="00D46B28">
        <w:rPr>
          <w:rFonts w:ascii="Arial" w:eastAsia="Times New Roman" w:hAnsi="Arial" w:cs="Arial"/>
          <w:b/>
          <w:sz w:val="24"/>
          <w:szCs w:val="24"/>
          <w:lang w:eastAsia="en-GB"/>
        </w:rPr>
        <w:t xml:space="preserve">, Desna </w:t>
      </w:r>
      <w:proofErr w:type="spellStart"/>
      <w:r w:rsidR="00D46B28" w:rsidRPr="00D46B28">
        <w:rPr>
          <w:rFonts w:ascii="Arial" w:eastAsia="Times New Roman" w:hAnsi="Arial" w:cs="Arial"/>
          <w:b/>
          <w:sz w:val="24"/>
          <w:szCs w:val="24"/>
          <w:lang w:eastAsia="en-GB"/>
        </w:rPr>
        <w:t>obala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Ibra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na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području</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mjesnih</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zajednica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Bać</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Sređani</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Balotiće</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Paučina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Koljeno</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zaseok</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Bačevac</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i</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završetak</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radova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na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adaptaciji</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putnog</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pravca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Hurije</w:t>
      </w:r>
      <w:proofErr w:type="spellEnd"/>
      <w:r w:rsidR="00D46B28" w:rsidRPr="00D46B28">
        <w:rPr>
          <w:rFonts w:ascii="Arial" w:eastAsia="Times New Roman" w:hAnsi="Arial" w:cs="Arial"/>
          <w:b/>
          <w:sz w:val="24"/>
          <w:szCs w:val="24"/>
          <w:lang w:eastAsia="en-GB"/>
        </w:rPr>
        <w:t xml:space="preserve"> - </w:t>
      </w:r>
      <w:proofErr w:type="spellStart"/>
      <w:r w:rsidR="00D46B28" w:rsidRPr="00D46B28">
        <w:rPr>
          <w:rFonts w:ascii="Arial" w:eastAsia="Times New Roman" w:hAnsi="Arial" w:cs="Arial"/>
          <w:b/>
          <w:sz w:val="24"/>
          <w:szCs w:val="24"/>
          <w:lang w:eastAsia="en-GB"/>
        </w:rPr>
        <w:t>Donja</w:t>
      </w:r>
      <w:proofErr w:type="spellEnd"/>
      <w:r w:rsidR="00D46B28" w:rsidRPr="00D46B28">
        <w:rPr>
          <w:rFonts w:ascii="Arial" w:eastAsia="Times New Roman" w:hAnsi="Arial" w:cs="Arial"/>
          <w:b/>
          <w:sz w:val="24"/>
          <w:szCs w:val="24"/>
          <w:lang w:eastAsia="en-GB"/>
        </w:rPr>
        <w:t xml:space="preserve"> </w:t>
      </w:r>
      <w:proofErr w:type="spellStart"/>
      <w:r w:rsidR="00D46B28" w:rsidRPr="00D46B28">
        <w:rPr>
          <w:rFonts w:ascii="Arial" w:eastAsia="Times New Roman" w:hAnsi="Arial" w:cs="Arial"/>
          <w:b/>
          <w:sz w:val="24"/>
          <w:szCs w:val="24"/>
          <w:lang w:eastAsia="en-GB"/>
        </w:rPr>
        <w:t>Lovnica</w:t>
      </w:r>
      <w:proofErr w:type="spellEnd"/>
    </w:p>
    <w:p w14:paraId="5F09A5B1" w14:textId="77777777" w:rsidR="0068379D" w:rsidRPr="0068379D" w:rsidRDefault="0068379D" w:rsidP="0068379D">
      <w:pPr>
        <w:spacing w:line="240" w:lineRule="auto"/>
        <w:jc w:val="center"/>
        <w:rPr>
          <w:rFonts w:ascii="Arial" w:eastAsia="Times New Roman" w:hAnsi="Arial" w:cs="Arial"/>
          <w:b/>
          <w:color w:val="FF0000"/>
          <w:sz w:val="24"/>
          <w:szCs w:val="24"/>
          <w:lang w:val="bs-Latn-BA" w:eastAsia="en-GB"/>
        </w:rPr>
      </w:pPr>
    </w:p>
    <w:p w14:paraId="102656D6" w14:textId="77777777" w:rsidR="0068379D" w:rsidRPr="0068379D" w:rsidRDefault="0068379D" w:rsidP="0068379D">
      <w:pPr>
        <w:spacing w:line="240" w:lineRule="auto"/>
        <w:jc w:val="both"/>
        <w:rPr>
          <w:rFonts w:ascii="Arial" w:eastAsia="Times New Roman" w:hAnsi="Arial" w:cs="Arial"/>
          <w:b/>
          <w:color w:val="FF0000"/>
          <w:sz w:val="24"/>
          <w:szCs w:val="24"/>
          <w:lang w:val="en-GB" w:eastAsia="en-GB"/>
        </w:rPr>
      </w:pPr>
    </w:p>
    <w:p w14:paraId="29DE19E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489545D4"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t>Predmet nabavke se nabavlja:</w:t>
      </w:r>
    </w:p>
    <w:p w14:paraId="21A4C0B7" w14:textId="77777777" w:rsidR="0068379D" w:rsidRPr="00FE210F" w:rsidRDefault="0068379D" w:rsidP="0068379D">
      <w:pPr>
        <w:spacing w:line="240" w:lineRule="auto"/>
        <w:jc w:val="both"/>
        <w:rPr>
          <w:rFonts w:ascii="Arial" w:eastAsia="Times New Roman" w:hAnsi="Arial" w:cs="Arial"/>
          <w:sz w:val="24"/>
          <w:szCs w:val="24"/>
          <w:lang w:val="sr-Latn-ME"/>
        </w:rPr>
      </w:pPr>
    </w:p>
    <w:p w14:paraId="4881F922" w14:textId="77777777" w:rsidR="0068379D" w:rsidRPr="00FE210F" w:rsidRDefault="0068379D" w:rsidP="0068379D">
      <w:pPr>
        <w:spacing w:line="240" w:lineRule="auto"/>
        <w:jc w:val="both"/>
        <w:rPr>
          <w:rFonts w:ascii="Arial" w:eastAsia="Times New Roman" w:hAnsi="Arial" w:cs="Arial"/>
          <w:b/>
          <w:sz w:val="24"/>
          <w:szCs w:val="24"/>
          <w:lang w:val="sr-Latn-ME"/>
        </w:rPr>
      </w:pPr>
      <w:r w:rsidRPr="00FE210F">
        <w:rPr>
          <w:rFonts w:ascii="Arial" w:eastAsia="Times New Roman" w:hAnsi="Arial" w:cs="Arial"/>
          <w:b/>
          <w:sz w:val="24"/>
          <w:szCs w:val="24"/>
          <w:lang w:val="sr-Latn-ME"/>
        </w:rPr>
        <w:sym w:font="Wingdings" w:char="F0FE"/>
      </w:r>
      <w:r w:rsidRPr="00FE210F">
        <w:rPr>
          <w:rFonts w:ascii="Arial" w:eastAsia="Times New Roman" w:hAnsi="Arial" w:cs="Arial"/>
          <w:b/>
          <w:sz w:val="24"/>
          <w:szCs w:val="24"/>
          <w:lang w:val="sr-Latn-ME"/>
        </w:rPr>
        <w:t xml:space="preserve"> kao cjelina </w:t>
      </w:r>
    </w:p>
    <w:p w14:paraId="3D3F6039"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sym w:font="Wingdings" w:char="F0A8"/>
      </w:r>
      <w:r w:rsidRPr="00FE210F">
        <w:rPr>
          <w:rFonts w:ascii="Arial" w:eastAsia="Times New Roman" w:hAnsi="Arial" w:cs="Arial"/>
          <w:sz w:val="24"/>
          <w:szCs w:val="24"/>
          <w:lang w:val="sr-Latn-ME"/>
        </w:rPr>
        <w:t xml:space="preserve"> po partijama</w:t>
      </w:r>
    </w:p>
    <w:p w14:paraId="435B4080"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1EC64784"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37B264B3"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51CE0762"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67FE2B11" w14:textId="77777777" w:rsidR="0068379D" w:rsidRPr="00B929D7" w:rsidRDefault="0068379D" w:rsidP="006837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1440"/>
        <w:outlineLvl w:val="0"/>
        <w:rPr>
          <w:rFonts w:ascii="Arial" w:eastAsia="Times New Roman" w:hAnsi="Arial" w:cs="Arial"/>
          <w:b/>
          <w:bCs/>
          <w:sz w:val="24"/>
          <w:szCs w:val="24"/>
          <w:lang w:val="sr-Latn-ME"/>
        </w:rPr>
      </w:pPr>
      <w:bookmarkStart w:id="1" w:name="_Toc62730553"/>
      <w:r w:rsidRPr="00B929D7">
        <w:rPr>
          <w:rFonts w:ascii="Arial" w:eastAsia="Times New Roman" w:hAnsi="Arial" w:cs="Arial"/>
          <w:b/>
          <w:bCs/>
          <w:sz w:val="24"/>
          <w:szCs w:val="24"/>
          <w:lang w:val="sr-Latn-ME"/>
        </w:rPr>
        <w:t>POZIV ZA NADMETANJE</w:t>
      </w:r>
      <w:r w:rsidRPr="00B929D7">
        <w:rPr>
          <w:vertAlign w:val="superscript"/>
        </w:rPr>
        <w:footnoteReference w:id="1"/>
      </w:r>
      <w:bookmarkEnd w:id="1"/>
      <w:r w:rsidRPr="00B929D7">
        <w:rPr>
          <w:rFonts w:ascii="Arial" w:eastAsia="Times New Roman" w:hAnsi="Arial" w:cs="Arial"/>
          <w:b/>
          <w:bCs/>
          <w:sz w:val="24"/>
          <w:szCs w:val="24"/>
          <w:vertAlign w:val="superscript"/>
          <w:lang w:val="sr-Latn-ME"/>
        </w:rPr>
        <w:t xml:space="preserve"> </w:t>
      </w:r>
    </w:p>
    <w:p w14:paraId="1CC71DAB" w14:textId="77777777" w:rsidR="0068379D" w:rsidRPr="00B929D7" w:rsidRDefault="0068379D" w:rsidP="0068379D">
      <w:pPr>
        <w:spacing w:line="240" w:lineRule="auto"/>
        <w:rPr>
          <w:rFonts w:ascii="Arial" w:eastAsia="Times New Roman" w:hAnsi="Arial" w:cs="Arial"/>
          <w:sz w:val="24"/>
          <w:szCs w:val="24"/>
          <w:lang w:val="sr-Latn-ME"/>
        </w:rPr>
      </w:pPr>
      <w:r w:rsidRPr="00B929D7">
        <w:rPr>
          <w:rFonts w:ascii="Arial" w:eastAsia="Times New Roman" w:hAnsi="Arial" w:cs="Arial"/>
          <w:sz w:val="24"/>
          <w:szCs w:val="24"/>
          <w:lang w:val="sr-Latn-ME"/>
        </w:rPr>
        <w:tab/>
      </w:r>
    </w:p>
    <w:p w14:paraId="1DC9F194" w14:textId="77777777" w:rsidR="0068379D" w:rsidRPr="00B929D7" w:rsidRDefault="0068379D" w:rsidP="0068379D">
      <w:pPr>
        <w:numPr>
          <w:ilvl w:val="0"/>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Podaci o naručiocu;</w:t>
      </w:r>
    </w:p>
    <w:p w14:paraId="6745870A" w14:textId="77777777" w:rsidR="0068379D" w:rsidRPr="00B929D7" w:rsidRDefault="0068379D" w:rsidP="0068379D">
      <w:pPr>
        <w:numPr>
          <w:ilvl w:val="0"/>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 xml:space="preserve">Podaci o postupku i predmetu javne nabavke: </w:t>
      </w:r>
    </w:p>
    <w:p w14:paraId="715A8763"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Vrsta postupka,</w:t>
      </w:r>
    </w:p>
    <w:p w14:paraId="3908CB5D"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Predmet javne nabavke (vrsta predmeta, naziv i opis predmeta),</w:t>
      </w:r>
    </w:p>
    <w:p w14:paraId="216E85EE"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Procijenjena vrijednost predmeta nabavke</w:t>
      </w:r>
      <w:r w:rsidRPr="00B929D7">
        <w:rPr>
          <w:rFonts w:ascii="Arial" w:eastAsia="Times New Roman" w:hAnsi="Arial" w:cs="Arial"/>
          <w:sz w:val="24"/>
          <w:szCs w:val="24"/>
          <w:vertAlign w:val="superscript"/>
          <w:lang w:val="sr-Latn-ME"/>
        </w:rPr>
        <w:footnoteReference w:id="2"/>
      </w:r>
      <w:r w:rsidRPr="00B929D7">
        <w:rPr>
          <w:rFonts w:ascii="Arial" w:eastAsia="Times New Roman" w:hAnsi="Arial" w:cs="Arial"/>
          <w:sz w:val="24"/>
          <w:szCs w:val="24"/>
          <w:lang w:val="sr-Latn-ME"/>
        </w:rPr>
        <w:t>,</w:t>
      </w:r>
    </w:p>
    <w:p w14:paraId="2814B874"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 xml:space="preserve">Način nabavke: </w:t>
      </w:r>
    </w:p>
    <w:p w14:paraId="3DF50E6F" w14:textId="77777777" w:rsidR="0068379D" w:rsidRPr="00B929D7" w:rsidRDefault="0068379D" w:rsidP="0068379D">
      <w:pPr>
        <w:numPr>
          <w:ilvl w:val="0"/>
          <w:numId w:val="3"/>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Cjelina, po partijama,</w:t>
      </w:r>
    </w:p>
    <w:p w14:paraId="7D379F6C" w14:textId="77777777" w:rsidR="0068379D" w:rsidRPr="00B929D7" w:rsidRDefault="0068379D" w:rsidP="0068379D">
      <w:pPr>
        <w:numPr>
          <w:ilvl w:val="0"/>
          <w:numId w:val="3"/>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Zajednička nabavka,</w:t>
      </w:r>
    </w:p>
    <w:p w14:paraId="59EBF00A" w14:textId="77777777" w:rsidR="0068379D" w:rsidRPr="00B929D7" w:rsidRDefault="0068379D" w:rsidP="0068379D">
      <w:pPr>
        <w:numPr>
          <w:ilvl w:val="0"/>
          <w:numId w:val="3"/>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Centralizovana nabavka,</w:t>
      </w:r>
    </w:p>
    <w:p w14:paraId="4B648893"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Posebni oblik nabavke:</w:t>
      </w:r>
    </w:p>
    <w:p w14:paraId="6AD83A2E"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Okvirni sporazum,</w:t>
      </w:r>
    </w:p>
    <w:p w14:paraId="043CDB32"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Dinamički sistem nabavki,</w:t>
      </w:r>
    </w:p>
    <w:p w14:paraId="2DB1B09B"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Elektronska aukcija,</w:t>
      </w:r>
    </w:p>
    <w:p w14:paraId="14D100EE"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Elektronski katalog,</w:t>
      </w:r>
    </w:p>
    <w:p w14:paraId="311D5D0A"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Uslovi za učešće u postupku javne nabavke i posebni osnovi za isključenje,</w:t>
      </w:r>
    </w:p>
    <w:p w14:paraId="4E871369"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Kriterijum za izbor najpovoljnije ponude,</w:t>
      </w:r>
    </w:p>
    <w:p w14:paraId="2F0087A0"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Način, mjesto i vrijeme podnošenja ponuda i otvaranja ponuda,</w:t>
      </w:r>
    </w:p>
    <w:p w14:paraId="425FCEDB"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Rok za donošenje odluke o izboru,</w:t>
      </w:r>
    </w:p>
    <w:p w14:paraId="708F7734"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Rok važenja ponude,</w:t>
      </w:r>
    </w:p>
    <w:p w14:paraId="4ADD0951"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Garancija ponude</w:t>
      </w:r>
    </w:p>
    <w:p w14:paraId="1CBB32FB" w14:textId="77777777" w:rsidR="0068379D" w:rsidRPr="00B929D7" w:rsidRDefault="0068379D" w:rsidP="0068379D">
      <w:pPr>
        <w:spacing w:line="252" w:lineRule="auto"/>
        <w:jc w:val="both"/>
        <w:rPr>
          <w:rFonts w:ascii="Arial" w:eastAsia="Calibri" w:hAnsi="Arial" w:cs="Arial"/>
          <w:sz w:val="24"/>
          <w:szCs w:val="24"/>
          <w:lang w:val="sr-Latn-ME"/>
        </w:rPr>
      </w:pPr>
    </w:p>
    <w:p w14:paraId="549F96C2" w14:textId="77777777" w:rsidR="0068379D" w:rsidRPr="00B929D7" w:rsidRDefault="0068379D" w:rsidP="0068379D">
      <w:pPr>
        <w:pStyle w:val="ListParagraph"/>
        <w:numPr>
          <w:ilvl w:val="1"/>
          <w:numId w:val="2"/>
        </w:numPr>
        <w:spacing w:after="160" w:line="252" w:lineRule="auto"/>
        <w:jc w:val="both"/>
        <w:rPr>
          <w:rFonts w:ascii="Arial" w:eastAsia="Calibri" w:hAnsi="Arial" w:cs="Arial"/>
          <w:sz w:val="24"/>
          <w:szCs w:val="24"/>
          <w:lang w:val="sr-Latn-ME"/>
        </w:rPr>
      </w:pPr>
      <w:r w:rsidRPr="00B929D7">
        <w:rPr>
          <w:rFonts w:ascii="Arial" w:eastAsia="Calibri" w:hAnsi="Arial" w:cs="Arial"/>
          <w:sz w:val="24"/>
          <w:szCs w:val="24"/>
          <w:lang w:val="sr-Latn-ME"/>
        </w:rPr>
        <w:t xml:space="preserve">Zahtjevi u pogledu načina izvršavanja predmeta nabavke koji su od značaja za sačinjavanje ponude i izvršenje ugovora  </w:t>
      </w:r>
    </w:p>
    <w:p w14:paraId="09676693" w14:textId="77777777" w:rsidR="0068379D" w:rsidRPr="0068379D" w:rsidRDefault="0068379D" w:rsidP="0068379D">
      <w:pPr>
        <w:spacing w:line="252" w:lineRule="auto"/>
        <w:jc w:val="both"/>
        <w:rPr>
          <w:rFonts w:ascii="Arial" w:eastAsia="Calibri" w:hAnsi="Arial" w:cs="Arial"/>
          <w:color w:val="FF0000"/>
          <w:sz w:val="24"/>
          <w:szCs w:val="24"/>
          <w:lang w:val="sr-Latn-ME"/>
        </w:rPr>
      </w:pPr>
    </w:p>
    <w:p w14:paraId="5ED6BD90" w14:textId="77777777" w:rsidR="0068379D" w:rsidRPr="000A1320"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2" w:name="_Toc62730555"/>
      <w:r w:rsidRPr="000A1320">
        <w:rPr>
          <w:rFonts w:ascii="Arial" w:eastAsia="Times New Roman" w:hAnsi="Arial" w:cs="Arial"/>
          <w:b/>
          <w:sz w:val="24"/>
          <w:szCs w:val="24"/>
          <w:lang w:val="sr-Latn-ME"/>
        </w:rPr>
        <w:t>DODATNE INFORMACIJE O PREDMETU I POSTUPKU NABAVKE</w:t>
      </w:r>
      <w:r w:rsidRPr="000A1320">
        <w:rPr>
          <w:rFonts w:ascii="Arial" w:eastAsia="Times New Roman" w:hAnsi="Arial" w:cs="Arial"/>
          <w:sz w:val="24"/>
          <w:szCs w:val="24"/>
          <w:vertAlign w:val="superscript"/>
        </w:rPr>
        <w:footnoteReference w:id="3"/>
      </w:r>
      <w:bookmarkEnd w:id="2"/>
    </w:p>
    <w:p w14:paraId="6F3324F0" w14:textId="77777777" w:rsidR="0068379D" w:rsidRPr="000A1320" w:rsidRDefault="0068379D" w:rsidP="0068379D">
      <w:pPr>
        <w:spacing w:line="240" w:lineRule="auto"/>
        <w:jc w:val="both"/>
        <w:rPr>
          <w:rFonts w:ascii="Arial" w:eastAsia="Times New Roman" w:hAnsi="Arial" w:cs="Arial"/>
          <w:sz w:val="24"/>
          <w:szCs w:val="24"/>
          <w:lang w:val="en-GB"/>
        </w:rPr>
      </w:pPr>
      <w:r w:rsidRPr="000A1320">
        <w:rPr>
          <w:rFonts w:ascii="Arial" w:eastAsia="Times New Roman" w:hAnsi="Arial" w:cs="Arial"/>
          <w:sz w:val="24"/>
          <w:szCs w:val="24"/>
          <w:lang w:val="sr-Latn-ME"/>
        </w:rPr>
        <w:t xml:space="preserve">U skladu sa članom 54 Zakona o javnim nabavkama </w:t>
      </w:r>
    </w:p>
    <w:p w14:paraId="181CED0C" w14:textId="09F75490" w:rsidR="0068379D" w:rsidRPr="000A1320" w:rsidRDefault="0068379D" w:rsidP="0068379D">
      <w:pPr>
        <w:spacing w:line="240" w:lineRule="auto"/>
        <w:jc w:val="both"/>
        <w:rPr>
          <w:rFonts w:ascii="Arial" w:eastAsia="Times New Roman" w:hAnsi="Arial" w:cs="Arial"/>
          <w:bCs/>
          <w:sz w:val="24"/>
          <w:szCs w:val="24"/>
        </w:rPr>
      </w:pPr>
      <w:r w:rsidRPr="000A1320">
        <w:rPr>
          <w:rFonts w:ascii="Arial" w:eastAsia="Times New Roman" w:hAnsi="Arial" w:cs="Arial"/>
          <w:sz w:val="24"/>
          <w:szCs w:val="24"/>
          <w:lang w:val="en-GB"/>
        </w:rPr>
        <w:t xml:space="preserve"> </w:t>
      </w:r>
      <w:r w:rsidRPr="000A1320">
        <w:rPr>
          <w:rFonts w:ascii="Arial" w:eastAsia="Times New Roman" w:hAnsi="Arial" w:cs="Arial"/>
          <w:bCs/>
          <w:sz w:val="24"/>
          <w:szCs w:val="24"/>
        </w:rPr>
        <w:t>("</w:t>
      </w:r>
      <w:proofErr w:type="spellStart"/>
      <w:r w:rsidRPr="000A1320">
        <w:rPr>
          <w:rFonts w:ascii="Arial" w:eastAsia="Times New Roman" w:hAnsi="Arial" w:cs="Arial"/>
          <w:bCs/>
          <w:sz w:val="24"/>
          <w:szCs w:val="24"/>
        </w:rPr>
        <w:t>Službeni</w:t>
      </w:r>
      <w:proofErr w:type="spellEnd"/>
      <w:r w:rsidRPr="000A1320">
        <w:rPr>
          <w:rFonts w:ascii="Arial" w:eastAsia="Times New Roman" w:hAnsi="Arial" w:cs="Arial"/>
          <w:bCs/>
          <w:sz w:val="24"/>
          <w:szCs w:val="24"/>
        </w:rPr>
        <w:t xml:space="preserve"> list </w:t>
      </w:r>
      <w:proofErr w:type="spellStart"/>
      <w:r w:rsidRPr="000A1320">
        <w:rPr>
          <w:rFonts w:ascii="Arial" w:eastAsia="Times New Roman" w:hAnsi="Arial" w:cs="Arial"/>
          <w:bCs/>
          <w:sz w:val="24"/>
          <w:szCs w:val="24"/>
        </w:rPr>
        <w:t>Crne</w:t>
      </w:r>
      <w:proofErr w:type="spellEnd"/>
      <w:r w:rsidRPr="000A1320">
        <w:rPr>
          <w:rFonts w:ascii="Arial" w:eastAsia="Times New Roman" w:hAnsi="Arial" w:cs="Arial"/>
          <w:bCs/>
          <w:sz w:val="24"/>
          <w:szCs w:val="24"/>
        </w:rPr>
        <w:t xml:space="preserve"> Gore", br. 074/19 </w:t>
      </w:r>
      <w:proofErr w:type="gramStart"/>
      <w:r w:rsidRPr="000A1320">
        <w:rPr>
          <w:rFonts w:ascii="Arial" w:eastAsia="Times New Roman" w:hAnsi="Arial" w:cs="Arial"/>
          <w:bCs/>
          <w:sz w:val="24"/>
          <w:szCs w:val="24"/>
        </w:rPr>
        <w:t>od</w:t>
      </w:r>
      <w:proofErr w:type="gramEnd"/>
      <w:r w:rsidRPr="000A1320">
        <w:rPr>
          <w:rFonts w:ascii="Arial" w:eastAsia="Times New Roman" w:hAnsi="Arial" w:cs="Arial"/>
          <w:bCs/>
          <w:sz w:val="24"/>
          <w:szCs w:val="24"/>
        </w:rPr>
        <w:t xml:space="preserve"> 30.12.2019, 003/23 od 10.0</w:t>
      </w:r>
      <w:r w:rsidR="000A1320" w:rsidRPr="000A1320">
        <w:rPr>
          <w:rFonts w:ascii="Arial" w:eastAsia="Times New Roman" w:hAnsi="Arial" w:cs="Arial"/>
          <w:bCs/>
          <w:sz w:val="24"/>
          <w:szCs w:val="24"/>
        </w:rPr>
        <w:t xml:space="preserve">1.2023, 011/23 od 27.01.2023.) </w:t>
      </w:r>
      <w:proofErr w:type="spellStart"/>
      <w:r w:rsidR="000A1320" w:rsidRPr="000A1320">
        <w:rPr>
          <w:rFonts w:ascii="Arial" w:eastAsia="Times New Roman" w:hAnsi="Arial" w:cs="Arial"/>
          <w:bCs/>
          <w:sz w:val="24"/>
          <w:szCs w:val="24"/>
        </w:rPr>
        <w:t>Z</w:t>
      </w:r>
      <w:r w:rsidRPr="000A1320">
        <w:rPr>
          <w:rFonts w:ascii="Arial" w:eastAsia="Times New Roman" w:hAnsi="Arial" w:cs="Arial"/>
          <w:bCs/>
          <w:sz w:val="24"/>
          <w:szCs w:val="24"/>
        </w:rPr>
        <w:t>bog</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veoma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lošeg</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stanja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predmetnih</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putnih</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pravaca</w:t>
      </w:r>
      <w:proofErr w:type="spellEnd"/>
      <w:r w:rsidRPr="000A1320">
        <w:rPr>
          <w:rFonts w:ascii="Arial" w:eastAsia="Times New Roman" w:hAnsi="Arial" w:cs="Arial"/>
          <w:bCs/>
          <w:sz w:val="24"/>
          <w:szCs w:val="24"/>
        </w:rPr>
        <w:t xml:space="preserve"> </w:t>
      </w:r>
      <w:r w:rsidR="00D46B28">
        <w:rPr>
          <w:rFonts w:ascii="Arial" w:eastAsia="Times New Roman" w:hAnsi="Arial" w:cs="Arial"/>
          <w:bCs/>
          <w:sz w:val="24"/>
          <w:szCs w:val="24"/>
        </w:rPr>
        <w:t xml:space="preserve">I </w:t>
      </w:r>
      <w:proofErr w:type="spellStart"/>
      <w:r w:rsidR="00D46B28">
        <w:rPr>
          <w:rFonts w:ascii="Arial" w:eastAsia="Times New Roman" w:hAnsi="Arial" w:cs="Arial"/>
          <w:bCs/>
          <w:sz w:val="24"/>
          <w:szCs w:val="24"/>
        </w:rPr>
        <w:t>kraja</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građevinske</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sezone</w:t>
      </w:r>
      <w:proofErr w:type="spellEnd"/>
      <w:r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stvoreni</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su</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uslovi</w:t>
      </w:r>
      <w:proofErr w:type="spellEnd"/>
      <w:r w:rsidR="000A1320" w:rsidRPr="000A1320">
        <w:rPr>
          <w:rFonts w:ascii="Arial" w:eastAsia="Times New Roman" w:hAnsi="Arial" w:cs="Arial"/>
          <w:bCs/>
          <w:sz w:val="24"/>
          <w:szCs w:val="24"/>
        </w:rPr>
        <w:t xml:space="preserve"> </w:t>
      </w:r>
      <w:proofErr w:type="spellStart"/>
      <w:proofErr w:type="gramStart"/>
      <w:r w:rsidR="000A1320" w:rsidRPr="000A1320">
        <w:rPr>
          <w:rFonts w:ascii="Arial" w:eastAsia="Times New Roman" w:hAnsi="Arial" w:cs="Arial"/>
          <w:bCs/>
          <w:sz w:val="24"/>
          <w:szCs w:val="24"/>
        </w:rPr>
        <w:t>na</w:t>
      </w:r>
      <w:proofErr w:type="spellEnd"/>
      <w:proofErr w:type="gram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koje</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naručilac</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nije</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mogao</w:t>
      </w:r>
      <w:proofErr w:type="spellEnd"/>
      <w:r w:rsidR="000A1320" w:rsidRPr="000A1320">
        <w:rPr>
          <w:rFonts w:ascii="Arial" w:eastAsia="Times New Roman" w:hAnsi="Arial" w:cs="Arial"/>
          <w:bCs/>
          <w:sz w:val="24"/>
          <w:szCs w:val="24"/>
        </w:rPr>
        <w:t xml:space="preserve"> da </w:t>
      </w:r>
      <w:proofErr w:type="spellStart"/>
      <w:r w:rsidR="000A1320" w:rsidRPr="000A1320">
        <w:rPr>
          <w:rFonts w:ascii="Arial" w:eastAsia="Times New Roman" w:hAnsi="Arial" w:cs="Arial"/>
          <w:bCs/>
          <w:sz w:val="24"/>
          <w:szCs w:val="24"/>
        </w:rPr>
        <w:t>utiče</w:t>
      </w:r>
      <w:proofErr w:type="spellEnd"/>
      <w:r w:rsidRPr="000A1320">
        <w:rPr>
          <w:rFonts w:ascii="Arial" w:eastAsia="Times New Roman" w:hAnsi="Arial" w:cs="Arial"/>
          <w:bCs/>
          <w:sz w:val="24"/>
          <w:szCs w:val="24"/>
        </w:rPr>
        <w:t>,</w:t>
      </w:r>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davalac</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sredstava</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za</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lastRenderedPageBreak/>
        <w:t>izvođenje</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radova</w:t>
      </w:r>
      <w:proofErr w:type="spellEnd"/>
      <w:r w:rsidR="000A1320">
        <w:rPr>
          <w:rFonts w:ascii="Arial" w:eastAsia="Times New Roman" w:hAnsi="Arial" w:cs="Arial"/>
          <w:bCs/>
          <w:sz w:val="24"/>
          <w:szCs w:val="24"/>
        </w:rPr>
        <w:t xml:space="preserve"> je </w:t>
      </w:r>
      <w:proofErr w:type="spellStart"/>
      <w:r w:rsidR="000A1320">
        <w:rPr>
          <w:rFonts w:ascii="Arial" w:eastAsia="Times New Roman" w:hAnsi="Arial" w:cs="Arial"/>
          <w:bCs/>
          <w:sz w:val="24"/>
          <w:szCs w:val="24"/>
        </w:rPr>
        <w:t>ograničio</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sredstva</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na</w:t>
      </w:r>
      <w:proofErr w:type="spellEnd"/>
      <w:r w:rsidR="000A1320">
        <w:rPr>
          <w:rFonts w:ascii="Arial" w:eastAsia="Times New Roman" w:hAnsi="Arial" w:cs="Arial"/>
          <w:bCs/>
          <w:sz w:val="24"/>
          <w:szCs w:val="24"/>
        </w:rPr>
        <w:t xml:space="preserve"> 2025 </w:t>
      </w:r>
      <w:proofErr w:type="spellStart"/>
      <w:r w:rsidR="000A1320">
        <w:rPr>
          <w:rFonts w:ascii="Arial" w:eastAsia="Times New Roman" w:hAnsi="Arial" w:cs="Arial"/>
          <w:bCs/>
          <w:sz w:val="24"/>
          <w:szCs w:val="24"/>
        </w:rPr>
        <w:t>godinu</w:t>
      </w:r>
      <w:proofErr w:type="spellEnd"/>
      <w:r w:rsidR="000A1320">
        <w:rPr>
          <w:rFonts w:ascii="Arial" w:eastAsia="Times New Roman" w:hAnsi="Arial" w:cs="Arial"/>
          <w:bCs/>
          <w:sz w:val="24"/>
          <w:szCs w:val="24"/>
        </w:rPr>
        <w:t xml:space="preserve"> I ne </w:t>
      </w:r>
      <w:proofErr w:type="spellStart"/>
      <w:r w:rsidR="000A1320">
        <w:rPr>
          <w:rFonts w:ascii="Arial" w:eastAsia="Times New Roman" w:hAnsi="Arial" w:cs="Arial"/>
          <w:bCs/>
          <w:sz w:val="24"/>
          <w:szCs w:val="24"/>
        </w:rPr>
        <w:t>mogu</w:t>
      </w:r>
      <w:proofErr w:type="spellEnd"/>
      <w:r w:rsidR="000A1320">
        <w:rPr>
          <w:rFonts w:ascii="Arial" w:eastAsia="Times New Roman" w:hAnsi="Arial" w:cs="Arial"/>
          <w:bCs/>
          <w:sz w:val="24"/>
          <w:szCs w:val="24"/>
        </w:rPr>
        <w:t xml:space="preserve"> se </w:t>
      </w:r>
      <w:proofErr w:type="spellStart"/>
      <w:r w:rsidR="000A1320">
        <w:rPr>
          <w:rFonts w:ascii="Arial" w:eastAsia="Times New Roman" w:hAnsi="Arial" w:cs="Arial"/>
          <w:bCs/>
          <w:sz w:val="24"/>
          <w:szCs w:val="24"/>
        </w:rPr>
        <w:t>prenositi</w:t>
      </w:r>
      <w:proofErr w:type="spellEnd"/>
      <w:r w:rsidR="000A1320">
        <w:rPr>
          <w:rFonts w:ascii="Arial" w:eastAsia="Times New Roman" w:hAnsi="Arial" w:cs="Arial"/>
          <w:bCs/>
          <w:sz w:val="24"/>
          <w:szCs w:val="24"/>
        </w:rPr>
        <w:t>.</w:t>
      </w:r>
      <w:r w:rsidR="00557C11">
        <w:rPr>
          <w:rFonts w:ascii="Arial" w:eastAsia="Times New Roman" w:hAnsi="Arial" w:cs="Arial"/>
          <w:bCs/>
          <w:sz w:val="24"/>
          <w:szCs w:val="24"/>
        </w:rPr>
        <w:t xml:space="preserve"> </w:t>
      </w:r>
      <w:proofErr w:type="gramStart"/>
      <w:r w:rsidR="00557C11">
        <w:rPr>
          <w:rFonts w:ascii="Arial" w:eastAsia="Times New Roman" w:hAnsi="Arial" w:cs="Arial"/>
          <w:bCs/>
          <w:sz w:val="24"/>
          <w:szCs w:val="24"/>
        </w:rPr>
        <w:t>A</w:t>
      </w:r>
      <w:proofErr w:type="gramEnd"/>
      <w:r w:rsidR="00557C11">
        <w:rPr>
          <w:rFonts w:ascii="Arial" w:eastAsia="Times New Roman" w:hAnsi="Arial" w:cs="Arial"/>
          <w:bCs/>
          <w:sz w:val="24"/>
          <w:szCs w:val="24"/>
        </w:rPr>
        <w:t xml:space="preserve"> </w:t>
      </w:r>
      <w:proofErr w:type="spellStart"/>
      <w:r w:rsidR="00557C11">
        <w:rPr>
          <w:rFonts w:ascii="Arial" w:eastAsia="Times New Roman" w:hAnsi="Arial" w:cs="Arial"/>
          <w:bCs/>
          <w:sz w:val="24"/>
          <w:szCs w:val="24"/>
        </w:rPr>
        <w:t>imajući</w:t>
      </w:r>
      <w:proofErr w:type="spellEnd"/>
      <w:r w:rsidR="00557C11">
        <w:rPr>
          <w:rFonts w:ascii="Arial" w:eastAsia="Times New Roman" w:hAnsi="Arial" w:cs="Arial"/>
          <w:bCs/>
          <w:sz w:val="24"/>
          <w:szCs w:val="24"/>
        </w:rPr>
        <w:t xml:space="preserve"> u </w:t>
      </w:r>
      <w:proofErr w:type="spellStart"/>
      <w:r w:rsidR="00557C11">
        <w:rPr>
          <w:rFonts w:ascii="Arial" w:eastAsia="Times New Roman" w:hAnsi="Arial" w:cs="Arial"/>
          <w:bCs/>
          <w:sz w:val="24"/>
          <w:szCs w:val="24"/>
        </w:rPr>
        <w:t>vidu</w:t>
      </w:r>
      <w:proofErr w:type="spellEnd"/>
      <w:r w:rsidR="00557C11">
        <w:rPr>
          <w:rFonts w:ascii="Arial" w:eastAsia="Times New Roman" w:hAnsi="Arial" w:cs="Arial"/>
          <w:bCs/>
          <w:sz w:val="24"/>
          <w:szCs w:val="24"/>
        </w:rPr>
        <w:t xml:space="preserve"> da se </w:t>
      </w:r>
      <w:proofErr w:type="spellStart"/>
      <w:r w:rsidR="00557C11">
        <w:rPr>
          <w:rFonts w:ascii="Arial" w:eastAsia="Times New Roman" w:hAnsi="Arial" w:cs="Arial"/>
          <w:bCs/>
          <w:sz w:val="24"/>
          <w:szCs w:val="24"/>
        </w:rPr>
        <w:t>bliži</w:t>
      </w:r>
      <w:proofErr w:type="spellEnd"/>
      <w:r w:rsidR="00B130D2">
        <w:rPr>
          <w:rFonts w:ascii="Arial" w:eastAsia="Times New Roman" w:hAnsi="Arial" w:cs="Arial"/>
          <w:bCs/>
          <w:sz w:val="24"/>
          <w:szCs w:val="24"/>
        </w:rPr>
        <w:t xml:space="preserve"> </w:t>
      </w:r>
      <w:proofErr w:type="spellStart"/>
      <w:r w:rsidR="00B130D2">
        <w:rPr>
          <w:rFonts w:ascii="Arial" w:eastAsia="Times New Roman" w:hAnsi="Arial" w:cs="Arial"/>
          <w:bCs/>
          <w:sz w:val="24"/>
          <w:szCs w:val="24"/>
        </w:rPr>
        <w:t>kraj</w:t>
      </w:r>
      <w:proofErr w:type="spellEnd"/>
      <w:r w:rsidR="00B130D2">
        <w:rPr>
          <w:rFonts w:ascii="Arial" w:eastAsia="Times New Roman" w:hAnsi="Arial" w:cs="Arial"/>
          <w:bCs/>
          <w:sz w:val="24"/>
          <w:szCs w:val="24"/>
        </w:rPr>
        <w:t xml:space="preserve"> </w:t>
      </w:r>
      <w:proofErr w:type="spellStart"/>
      <w:r w:rsidR="00B130D2">
        <w:rPr>
          <w:rFonts w:ascii="Arial" w:eastAsia="Times New Roman" w:hAnsi="Arial" w:cs="Arial"/>
          <w:bCs/>
          <w:sz w:val="24"/>
          <w:szCs w:val="24"/>
        </w:rPr>
        <w:t>građevinske</w:t>
      </w:r>
      <w:proofErr w:type="spellEnd"/>
      <w:r w:rsidR="00B130D2">
        <w:rPr>
          <w:rFonts w:ascii="Arial" w:eastAsia="Times New Roman" w:hAnsi="Arial" w:cs="Arial"/>
          <w:bCs/>
          <w:sz w:val="24"/>
          <w:szCs w:val="24"/>
        </w:rPr>
        <w:t xml:space="preserve"> </w:t>
      </w:r>
      <w:proofErr w:type="spellStart"/>
      <w:r w:rsidR="00B130D2">
        <w:rPr>
          <w:rFonts w:ascii="Arial" w:eastAsia="Times New Roman" w:hAnsi="Arial" w:cs="Arial"/>
          <w:bCs/>
          <w:sz w:val="24"/>
          <w:szCs w:val="24"/>
        </w:rPr>
        <w:t>sezone</w:t>
      </w:r>
      <w:proofErr w:type="spellEnd"/>
      <w:r w:rsidR="00B130D2">
        <w:rPr>
          <w:rFonts w:ascii="Arial" w:eastAsia="Times New Roman" w:hAnsi="Arial" w:cs="Arial"/>
          <w:bCs/>
          <w:sz w:val="24"/>
          <w:szCs w:val="24"/>
        </w:rPr>
        <w:t xml:space="preserve"> u </w:t>
      </w:r>
      <w:proofErr w:type="spellStart"/>
      <w:r w:rsidR="00B130D2">
        <w:rPr>
          <w:rFonts w:ascii="Arial" w:eastAsia="Times New Roman" w:hAnsi="Arial" w:cs="Arial"/>
          <w:bCs/>
          <w:sz w:val="24"/>
          <w:szCs w:val="24"/>
        </w:rPr>
        <w:t>Rožajama</w:t>
      </w:r>
      <w:proofErr w:type="spellEnd"/>
      <w:r w:rsidR="00B130D2">
        <w:rPr>
          <w:rFonts w:ascii="Arial" w:eastAsia="Times New Roman" w:hAnsi="Arial" w:cs="Arial"/>
          <w:bCs/>
          <w:sz w:val="24"/>
          <w:szCs w:val="24"/>
        </w:rPr>
        <w:t>,</w:t>
      </w:r>
      <w:r w:rsidRP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N</w:t>
      </w:r>
      <w:r w:rsidRPr="000A1320">
        <w:rPr>
          <w:rFonts w:ascii="Arial" w:eastAsia="Times New Roman" w:hAnsi="Arial" w:cs="Arial"/>
          <w:bCs/>
          <w:sz w:val="24"/>
          <w:szCs w:val="24"/>
        </w:rPr>
        <w:t>aručilac</w:t>
      </w:r>
      <w:proofErr w:type="spellEnd"/>
      <w:r w:rsidRPr="000A1320">
        <w:rPr>
          <w:rFonts w:ascii="Arial" w:eastAsia="Times New Roman" w:hAnsi="Arial" w:cs="Arial"/>
          <w:bCs/>
          <w:sz w:val="24"/>
          <w:szCs w:val="24"/>
        </w:rPr>
        <w:t xml:space="preserve"> je </w:t>
      </w:r>
      <w:proofErr w:type="spellStart"/>
      <w:r w:rsidRPr="000A1320">
        <w:rPr>
          <w:rFonts w:ascii="Arial" w:eastAsia="Times New Roman" w:hAnsi="Arial" w:cs="Arial"/>
          <w:bCs/>
          <w:sz w:val="24"/>
          <w:szCs w:val="24"/>
        </w:rPr>
        <w:t>skratio</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rok</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za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dostavljanje</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ponuda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koji</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nije</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kraći</w:t>
      </w:r>
      <w:proofErr w:type="spellEnd"/>
      <w:r w:rsidRPr="000A1320">
        <w:rPr>
          <w:rFonts w:ascii="Arial" w:eastAsia="Times New Roman" w:hAnsi="Arial" w:cs="Arial"/>
          <w:bCs/>
          <w:sz w:val="24"/>
          <w:szCs w:val="24"/>
        </w:rPr>
        <w:t xml:space="preserve"> od 15 dana.  </w:t>
      </w:r>
    </w:p>
    <w:p w14:paraId="28BEA187" w14:textId="77777777" w:rsidR="0068379D" w:rsidRPr="0068379D" w:rsidRDefault="0068379D" w:rsidP="0068379D">
      <w:pPr>
        <w:spacing w:line="240" w:lineRule="auto"/>
        <w:jc w:val="both"/>
        <w:rPr>
          <w:rFonts w:ascii="Arial" w:eastAsia="Times New Roman" w:hAnsi="Arial" w:cs="Arial"/>
          <w:bCs/>
          <w:color w:val="FF0000"/>
          <w:sz w:val="24"/>
          <w:szCs w:val="24"/>
        </w:rPr>
      </w:pPr>
    </w:p>
    <w:p w14:paraId="34478C6A" w14:textId="77777777" w:rsidR="0068379D" w:rsidRPr="0068379D" w:rsidRDefault="0068379D" w:rsidP="0068379D">
      <w:pPr>
        <w:spacing w:line="240" w:lineRule="auto"/>
        <w:jc w:val="both"/>
        <w:rPr>
          <w:rFonts w:ascii="Arial" w:eastAsia="Times New Roman" w:hAnsi="Arial" w:cs="Arial"/>
          <w:bCs/>
          <w:color w:val="FF0000"/>
          <w:sz w:val="24"/>
          <w:szCs w:val="24"/>
        </w:rPr>
      </w:pPr>
    </w:p>
    <w:p w14:paraId="37E2863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0843BF4E" w14:textId="77777777" w:rsidR="0068379D" w:rsidRPr="000A1320" w:rsidRDefault="0068379D" w:rsidP="0068379D">
      <w:pPr>
        <w:pBdr>
          <w:top w:val="single" w:sz="4" w:space="1" w:color="auto"/>
          <w:left w:val="single" w:sz="4" w:space="4" w:color="auto"/>
          <w:bottom w:val="single" w:sz="4" w:space="1" w:color="auto"/>
          <w:right w:val="single" w:sz="4" w:space="4" w:color="auto"/>
        </w:pBdr>
        <w:shd w:val="clear" w:color="auto" w:fill="D9D9D9"/>
        <w:spacing w:after="160" w:line="254" w:lineRule="auto"/>
        <w:rPr>
          <w:rFonts w:ascii="Arial" w:eastAsia="Times New Roman" w:hAnsi="Arial" w:cs="Arial"/>
          <w:sz w:val="24"/>
          <w:szCs w:val="24"/>
          <w:lang w:val="sr-Latn-ME"/>
        </w:rPr>
      </w:pPr>
      <w:r w:rsidRPr="000A1320">
        <w:rPr>
          <w:rFonts w:ascii="Arial" w:eastAsia="Times New Roman" w:hAnsi="Arial" w:cs="Arial"/>
          <w:sz w:val="24"/>
          <w:szCs w:val="24"/>
          <w:lang w:val="sr-Latn-ME"/>
        </w:rPr>
        <w:t>Procijenjena vrijednost predmenta nabavke:</w:t>
      </w:r>
      <w:r w:rsidRPr="000A1320">
        <w:rPr>
          <w:rFonts w:ascii="Arial" w:eastAsia="Times New Roman" w:hAnsi="Arial" w:cs="Arial"/>
          <w:sz w:val="24"/>
          <w:szCs w:val="24"/>
          <w:vertAlign w:val="superscript"/>
          <w:lang w:val="sr-Latn-ME"/>
        </w:rPr>
        <w:footnoteReference w:id="4"/>
      </w:r>
    </w:p>
    <w:p w14:paraId="2A0EC637" w14:textId="77777777" w:rsidR="0068379D" w:rsidRPr="000A1320" w:rsidRDefault="0068379D" w:rsidP="0068379D">
      <w:pPr>
        <w:spacing w:after="160" w:line="254" w:lineRule="auto"/>
        <w:jc w:val="both"/>
        <w:rPr>
          <w:rFonts w:ascii="Arial" w:eastAsia="Times New Roman" w:hAnsi="Arial" w:cs="Arial"/>
          <w:sz w:val="24"/>
          <w:szCs w:val="24"/>
          <w:lang w:val="sr-Latn-ME"/>
        </w:rPr>
      </w:pPr>
      <w:r w:rsidRPr="000A1320">
        <w:rPr>
          <w:rFonts w:ascii="Arial" w:eastAsia="Times New Roman" w:hAnsi="Arial" w:cs="Arial"/>
          <w:sz w:val="24"/>
          <w:szCs w:val="24"/>
          <w:lang w:val="sr-Latn-ME"/>
        </w:rPr>
        <w:sym w:font="Wingdings" w:char="F0A8"/>
      </w:r>
      <w:r w:rsidRPr="000A1320">
        <w:rPr>
          <w:rFonts w:ascii="Arial" w:eastAsia="Times New Roman" w:hAnsi="Arial" w:cs="Arial"/>
          <w:sz w:val="24"/>
          <w:szCs w:val="24"/>
          <w:lang w:val="sr-Latn-ME"/>
        </w:rPr>
        <w:t xml:space="preserve"> Procijenjena vrijednost predmeta nabavke bez zaključivanja okvirnog sporazuma:</w:t>
      </w:r>
    </w:p>
    <w:p w14:paraId="13D6EC46" w14:textId="7DB17EEA" w:rsidR="0068379D" w:rsidRPr="000A1320" w:rsidRDefault="0068379D" w:rsidP="0068379D">
      <w:pPr>
        <w:spacing w:after="160" w:line="254" w:lineRule="auto"/>
        <w:jc w:val="both"/>
        <w:rPr>
          <w:rFonts w:ascii="Arial" w:eastAsia="Times New Roman" w:hAnsi="Arial" w:cs="Arial"/>
          <w:sz w:val="24"/>
          <w:szCs w:val="24"/>
          <w:lang w:val="sr-Latn-ME"/>
        </w:rPr>
      </w:pPr>
      <w:r w:rsidRPr="000A1320">
        <w:rPr>
          <w:rFonts w:ascii="Arial" w:eastAsia="Times New Roman" w:hAnsi="Arial" w:cs="Arial"/>
          <w:sz w:val="24"/>
          <w:szCs w:val="24"/>
          <w:lang w:val="sr-Latn-ME"/>
        </w:rPr>
        <w:sym w:font="Wingdings" w:char="F0FE"/>
      </w:r>
      <w:r w:rsidRPr="000A1320">
        <w:rPr>
          <w:rFonts w:ascii="Arial" w:eastAsia="Times New Roman" w:hAnsi="Arial" w:cs="Arial"/>
          <w:sz w:val="24"/>
          <w:szCs w:val="24"/>
          <w:lang w:val="sr-Latn-ME"/>
        </w:rPr>
        <w:t xml:space="preserve"> kao cjeline je </w:t>
      </w:r>
      <w:r w:rsidR="00D46B28" w:rsidRPr="00D46B28">
        <w:rPr>
          <w:rFonts w:ascii="Arial" w:eastAsia="Times New Roman" w:hAnsi="Arial" w:cs="Arial"/>
          <w:sz w:val="24"/>
          <w:szCs w:val="24"/>
        </w:rPr>
        <w:t>454.545,85</w:t>
      </w:r>
      <w:r w:rsidRPr="000A1320">
        <w:rPr>
          <w:rFonts w:ascii="Arial" w:eastAsia="Times New Roman" w:hAnsi="Arial" w:cs="Arial"/>
          <w:sz w:val="24"/>
          <w:szCs w:val="24"/>
          <w:lang w:val="sr-Latn-ME"/>
        </w:rPr>
        <w:t>€.</w:t>
      </w:r>
    </w:p>
    <w:p w14:paraId="3732E710" w14:textId="77777777" w:rsidR="0068379D" w:rsidRPr="0068379D" w:rsidRDefault="0068379D" w:rsidP="0068379D">
      <w:pPr>
        <w:spacing w:after="160" w:line="254" w:lineRule="auto"/>
        <w:jc w:val="both"/>
        <w:rPr>
          <w:rFonts w:ascii="Arial" w:eastAsia="Times New Roman" w:hAnsi="Arial" w:cs="Arial"/>
          <w:color w:val="FF0000"/>
          <w:sz w:val="24"/>
          <w:szCs w:val="24"/>
          <w:lang w:val="sr-Latn-ME"/>
        </w:rPr>
      </w:pPr>
    </w:p>
    <w:p w14:paraId="36D71C0B" w14:textId="77777777" w:rsidR="0068379D" w:rsidRPr="00396DEC" w:rsidRDefault="0068379D" w:rsidP="0068379D">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396DEC">
        <w:rPr>
          <w:rFonts w:ascii="Arial" w:eastAsia="Times New Roman" w:hAnsi="Arial" w:cs="Arial"/>
          <w:sz w:val="24"/>
          <w:szCs w:val="24"/>
          <w:lang w:val="sr-Latn-ME"/>
        </w:rPr>
        <w:t>Obrazloženje razloga zašto predmet nabavke nije podijeljen na partije:</w:t>
      </w:r>
      <w:r w:rsidRPr="00396DEC">
        <w:rPr>
          <w:rFonts w:ascii="Arial" w:eastAsia="Times New Roman" w:hAnsi="Arial" w:cs="Arial"/>
          <w:sz w:val="24"/>
          <w:szCs w:val="24"/>
          <w:vertAlign w:val="superscript"/>
          <w:lang w:val="sr-Latn-ME"/>
        </w:rPr>
        <w:footnoteReference w:id="5"/>
      </w:r>
    </w:p>
    <w:p w14:paraId="755B938E" w14:textId="77777777" w:rsidR="0068379D" w:rsidRPr="00396DEC" w:rsidRDefault="0068379D" w:rsidP="0068379D">
      <w:pPr>
        <w:spacing w:line="240" w:lineRule="auto"/>
        <w:jc w:val="both"/>
        <w:rPr>
          <w:rFonts w:ascii="Arial" w:eastAsia="Times New Roman" w:hAnsi="Arial" w:cs="Arial"/>
          <w:sz w:val="24"/>
          <w:szCs w:val="24"/>
          <w:lang w:val="sr-Latn-ME"/>
        </w:rPr>
      </w:pPr>
    </w:p>
    <w:p w14:paraId="5538AC51" w14:textId="393CBF01"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 xml:space="preserve">Izvođenje predmetnih radova </w:t>
      </w:r>
      <w:r w:rsidRPr="00396DEC">
        <w:rPr>
          <w:rFonts w:ascii="Arial" w:eastAsia="Times New Roman" w:hAnsi="Arial" w:cs="Arial"/>
          <w:sz w:val="24"/>
          <w:szCs w:val="24"/>
          <w:lang w:val="sl-SI"/>
        </w:rPr>
        <w:t>je neophodno izvesti i završiti u konti</w:t>
      </w:r>
      <w:r w:rsidR="00D46B28">
        <w:rPr>
          <w:rFonts w:ascii="Arial" w:eastAsia="Times New Roman" w:hAnsi="Arial" w:cs="Arial"/>
          <w:sz w:val="24"/>
          <w:szCs w:val="24"/>
          <w:lang w:val="sl-SI"/>
        </w:rPr>
        <w:t>nuitetu.</w:t>
      </w:r>
    </w:p>
    <w:p w14:paraId="7A377178"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3C0904D3"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PODACI O NARUČIOCIMA KOJI ZAKLJUČUJU ZAJEDNIČKU NABAVKU</w:t>
      </w:r>
    </w:p>
    <w:p w14:paraId="410AF2C9" w14:textId="77777777" w:rsidR="0068379D" w:rsidRPr="00396DEC" w:rsidRDefault="0068379D" w:rsidP="0068379D">
      <w:pPr>
        <w:spacing w:line="240" w:lineRule="auto"/>
        <w:jc w:val="both"/>
        <w:rPr>
          <w:rFonts w:ascii="Arial" w:eastAsia="Times New Roman" w:hAnsi="Arial" w:cs="Arial"/>
          <w:sz w:val="24"/>
          <w:szCs w:val="24"/>
          <w:lang w:val="sr-Latn-ME"/>
        </w:rPr>
      </w:pPr>
    </w:p>
    <w:p w14:paraId="5C10E495"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Zajednička nabavka se sprovodi za ___________________________________ NE</w:t>
      </w:r>
    </w:p>
    <w:p w14:paraId="0F1E009F" w14:textId="77777777" w:rsidR="0068379D" w:rsidRPr="00396DEC" w:rsidRDefault="0068379D" w:rsidP="0068379D">
      <w:pPr>
        <w:spacing w:line="240" w:lineRule="auto"/>
        <w:jc w:val="both"/>
        <w:rPr>
          <w:rFonts w:ascii="Arial" w:eastAsia="Times New Roman" w:hAnsi="Arial" w:cs="Arial"/>
          <w:sz w:val="24"/>
          <w:szCs w:val="24"/>
          <w:lang w:val="sr-Latn-ME"/>
        </w:rPr>
      </w:pPr>
    </w:p>
    <w:p w14:paraId="0D0A9B19"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PODACI O NARUČIOCIMA KOJI SU UKLJUČENI U CENTRALIZOVANU NABAVKU</w:t>
      </w:r>
    </w:p>
    <w:p w14:paraId="6AECBE8F"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175761CC"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Centralizovana nabavka se sprovodi za_________________________________ NE</w:t>
      </w:r>
    </w:p>
    <w:p w14:paraId="0E4F8DAE" w14:textId="77777777" w:rsidR="0068379D" w:rsidRPr="00396DEC" w:rsidRDefault="0068379D" w:rsidP="0068379D">
      <w:pPr>
        <w:spacing w:line="240" w:lineRule="auto"/>
        <w:jc w:val="both"/>
        <w:rPr>
          <w:rFonts w:ascii="Arial" w:eastAsia="Times New Roman" w:hAnsi="Arial" w:cs="Arial"/>
          <w:sz w:val="24"/>
          <w:szCs w:val="24"/>
          <w:lang w:val="sr-Latn-ME"/>
        </w:rPr>
      </w:pPr>
    </w:p>
    <w:p w14:paraId="1CFAF307"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96DEC">
        <w:rPr>
          <w:rFonts w:ascii="Arial" w:eastAsia="Times New Roman" w:hAnsi="Arial" w:cs="Arial"/>
          <w:sz w:val="24"/>
          <w:szCs w:val="24"/>
          <w:lang w:val="sr-Latn-ME"/>
        </w:rPr>
        <w:t>NAČIN SPROVOĐENJA ELEKTRONSKE AUKCIJE</w:t>
      </w:r>
    </w:p>
    <w:p w14:paraId="624A0A7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4D80568A"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aukcija).________________________________________________ NE</w:t>
      </w:r>
    </w:p>
    <w:p w14:paraId="4F84C7C5" w14:textId="77777777" w:rsidR="0068379D" w:rsidRPr="00396DEC" w:rsidRDefault="0068379D" w:rsidP="0068379D">
      <w:pPr>
        <w:spacing w:line="240" w:lineRule="auto"/>
        <w:jc w:val="both"/>
        <w:rPr>
          <w:rFonts w:ascii="Arial" w:eastAsia="Times New Roman" w:hAnsi="Arial" w:cs="Arial"/>
          <w:sz w:val="24"/>
          <w:szCs w:val="24"/>
          <w:lang w:val="sr-Latn-ME"/>
        </w:rPr>
      </w:pPr>
    </w:p>
    <w:p w14:paraId="33F0B007"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96DEC">
        <w:rPr>
          <w:rFonts w:ascii="Arial" w:eastAsia="Times New Roman" w:hAnsi="Arial" w:cs="Arial"/>
          <w:sz w:val="24"/>
          <w:szCs w:val="24"/>
          <w:lang w:val="sr-Latn-ME"/>
        </w:rPr>
        <w:t xml:space="preserve">ELEKTRONSKI KATALOG </w:t>
      </w:r>
    </w:p>
    <w:p w14:paraId="339DBFC1"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45D22654"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Elektronski katalog sastavlja ponuđač u skladu s tehničkim specifikacijama i u formi ________________________________________________________________ NE</w:t>
      </w:r>
    </w:p>
    <w:p w14:paraId="2A154ED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0E7E5E48"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96DEC">
        <w:rPr>
          <w:rFonts w:ascii="Arial" w:eastAsia="Times New Roman" w:hAnsi="Arial" w:cs="Arial"/>
          <w:sz w:val="24"/>
          <w:szCs w:val="24"/>
          <w:lang w:val="sr-Latn-ME"/>
        </w:rPr>
        <w:t>PONUDA SA VARIJANTAMA</w:t>
      </w:r>
    </w:p>
    <w:p w14:paraId="20F3B145"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3FE477FD"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Mogućnost podnošenja ponude sa varijantama</w:t>
      </w:r>
    </w:p>
    <w:p w14:paraId="3ADBE92C" w14:textId="77777777" w:rsidR="0068379D" w:rsidRPr="00396DEC" w:rsidRDefault="0068379D" w:rsidP="0068379D">
      <w:pPr>
        <w:spacing w:line="240" w:lineRule="auto"/>
        <w:jc w:val="both"/>
        <w:rPr>
          <w:rFonts w:ascii="Arial" w:eastAsia="Times New Roman" w:hAnsi="Arial" w:cs="Arial"/>
          <w:sz w:val="24"/>
          <w:szCs w:val="24"/>
          <w:lang w:val="sr-Latn-ME"/>
        </w:rPr>
      </w:pPr>
    </w:p>
    <w:p w14:paraId="218D02AB"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sym w:font="Wingdings" w:char="F0FE"/>
      </w:r>
      <w:r w:rsidRPr="00396DEC">
        <w:rPr>
          <w:rFonts w:ascii="Arial" w:eastAsia="Times New Roman" w:hAnsi="Arial" w:cs="Arial"/>
          <w:sz w:val="24"/>
          <w:szCs w:val="24"/>
          <w:lang w:val="sr-Latn-ME"/>
        </w:rPr>
        <w:t xml:space="preserve"> Varijante ponude nijesu dozvoljene i neće biti razmatrane.</w:t>
      </w:r>
    </w:p>
    <w:p w14:paraId="39AC311D"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sym w:font="Wingdings" w:char="F0A8"/>
      </w:r>
      <w:r w:rsidRPr="00396DEC">
        <w:rPr>
          <w:rFonts w:ascii="Arial" w:eastAsia="Times New Roman" w:hAnsi="Arial" w:cs="Arial"/>
          <w:sz w:val="24"/>
          <w:szCs w:val="24"/>
          <w:lang w:val="sr-Latn-ME"/>
        </w:rPr>
        <w:t xml:space="preserve"> Varijante ponude su dozvoljene.</w:t>
      </w:r>
    </w:p>
    <w:p w14:paraId="1DE4FAF5"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747C3F2D" w14:textId="77777777" w:rsidR="0068379D" w:rsidRPr="007D2F41"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t>REZERVISANA NABAVKA</w:t>
      </w:r>
    </w:p>
    <w:p w14:paraId="5D9087B3" w14:textId="77777777" w:rsidR="0068379D" w:rsidRPr="007D2F41" w:rsidRDefault="0068379D" w:rsidP="0068379D">
      <w:pPr>
        <w:spacing w:line="240" w:lineRule="auto"/>
        <w:jc w:val="both"/>
        <w:rPr>
          <w:rFonts w:ascii="Arial" w:eastAsia="Times New Roman" w:hAnsi="Arial" w:cs="Arial"/>
          <w:sz w:val="24"/>
          <w:szCs w:val="24"/>
          <w:lang w:val="sr-Latn-ME"/>
        </w:rPr>
      </w:pPr>
    </w:p>
    <w:p w14:paraId="0CB2BCAA"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sym w:font="Wingdings" w:char="F0A8"/>
      </w:r>
      <w:r w:rsidRPr="007D2F41">
        <w:rPr>
          <w:rFonts w:ascii="Arial" w:eastAsia="Times New Roman" w:hAnsi="Arial" w:cs="Arial"/>
          <w:sz w:val="24"/>
          <w:szCs w:val="24"/>
          <w:lang w:val="sr-Latn-ME"/>
        </w:rPr>
        <w:t xml:space="preserve"> Da</w:t>
      </w:r>
    </w:p>
    <w:p w14:paraId="3FFC890B"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sym w:font="Wingdings" w:char="F0FE"/>
      </w:r>
      <w:r w:rsidRPr="007D2F41">
        <w:rPr>
          <w:rFonts w:ascii="Arial" w:eastAsia="Times New Roman" w:hAnsi="Arial" w:cs="Arial"/>
          <w:sz w:val="24"/>
          <w:szCs w:val="24"/>
          <w:lang w:val="sr-Latn-ME"/>
        </w:rPr>
        <w:t xml:space="preserve"> Ne</w:t>
      </w:r>
    </w:p>
    <w:p w14:paraId="5622492E" w14:textId="77777777" w:rsidR="0068379D" w:rsidRPr="007D2F41" w:rsidRDefault="0068379D" w:rsidP="0068379D">
      <w:pPr>
        <w:spacing w:line="240" w:lineRule="auto"/>
        <w:jc w:val="both"/>
        <w:rPr>
          <w:rFonts w:ascii="Arial" w:eastAsia="Times New Roman" w:hAnsi="Arial" w:cs="Arial"/>
          <w:sz w:val="24"/>
          <w:szCs w:val="24"/>
          <w:lang w:val="sr-Latn-ME"/>
        </w:rPr>
      </w:pPr>
    </w:p>
    <w:p w14:paraId="7C5E4FE9"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t>Vrsta i uslovi rezervisane nabavke:__________________________ .</w:t>
      </w:r>
    </w:p>
    <w:p w14:paraId="492C948E" w14:textId="77777777" w:rsidR="0068379D" w:rsidRPr="007D2F41" w:rsidRDefault="0068379D" w:rsidP="006837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284"/>
        <w:jc w:val="both"/>
        <w:outlineLvl w:val="0"/>
        <w:rPr>
          <w:rFonts w:ascii="Arial" w:eastAsia="Times New Roman" w:hAnsi="Arial" w:cs="Arial"/>
          <w:b/>
          <w:bCs/>
          <w:sz w:val="24"/>
          <w:szCs w:val="24"/>
          <w:lang w:val="sr-Latn-ME"/>
        </w:rPr>
      </w:pPr>
      <w:bookmarkStart w:id="3" w:name="_Toc62730556"/>
      <w:r w:rsidRPr="007D2F41">
        <w:rPr>
          <w:rFonts w:ascii="Arial" w:eastAsia="Times New Roman" w:hAnsi="Arial" w:cs="Arial"/>
          <w:b/>
          <w:bCs/>
          <w:sz w:val="24"/>
          <w:szCs w:val="24"/>
          <w:lang w:val="sr-Latn-ME"/>
        </w:rPr>
        <w:t>NAČIN UTVRĐIVANJA EKVIVALENTNOSTI</w:t>
      </w:r>
      <w:bookmarkEnd w:id="3"/>
    </w:p>
    <w:p w14:paraId="4E4BEF9D" w14:textId="77777777" w:rsidR="0068379D" w:rsidRPr="007D2F41" w:rsidRDefault="0068379D" w:rsidP="0068379D">
      <w:pPr>
        <w:spacing w:line="240" w:lineRule="auto"/>
        <w:jc w:val="both"/>
        <w:rPr>
          <w:rFonts w:ascii="Arial" w:eastAsia="Times New Roman" w:hAnsi="Arial" w:cs="Arial"/>
          <w:sz w:val="24"/>
          <w:szCs w:val="24"/>
          <w:lang w:val="sr-Latn-ME"/>
        </w:rPr>
      </w:pPr>
    </w:p>
    <w:p w14:paraId="523446AE" w14:textId="77777777" w:rsidR="0068379D" w:rsidRPr="007D2F41" w:rsidRDefault="0068379D" w:rsidP="0068379D">
      <w:pPr>
        <w:spacing w:line="240" w:lineRule="auto"/>
        <w:jc w:val="both"/>
        <w:rPr>
          <w:rFonts w:ascii="Arial" w:eastAsia="PMingLiU" w:hAnsi="Arial" w:cs="Arial"/>
          <w:sz w:val="24"/>
          <w:szCs w:val="24"/>
          <w:lang w:val="fr-FR"/>
        </w:rPr>
      </w:pPr>
      <w:r w:rsidRPr="007D2F41">
        <w:rPr>
          <w:rFonts w:ascii="Arial" w:eastAsia="Times New Roman" w:hAnsi="Arial" w:cs="Arial"/>
          <w:bCs/>
          <w:sz w:val="24"/>
          <w:szCs w:val="24"/>
          <w:lang w:val="sr-Latn-ME"/>
        </w:rPr>
        <w:t>Način utvrđivanja ekvivalentnosti:</w:t>
      </w:r>
      <w:r w:rsidRPr="007D2F41">
        <w:rPr>
          <w:rFonts w:ascii="Arial" w:eastAsia="PMingLiU" w:hAnsi="Arial" w:cs="Arial"/>
          <w:sz w:val="24"/>
          <w:szCs w:val="24"/>
          <w:lang w:val="fr-FR"/>
        </w:rPr>
        <w:t xml:space="preserve"> </w:t>
      </w:r>
      <w:bookmarkStart w:id="4" w:name="_Toc62730557"/>
      <w:proofErr w:type="spellStart"/>
      <w:r w:rsidRPr="007D2F41">
        <w:rPr>
          <w:rFonts w:ascii="Arial" w:eastAsia="PMingLiU" w:hAnsi="Arial" w:cs="Arial"/>
          <w:sz w:val="24"/>
          <w:szCs w:val="24"/>
          <w:lang w:val="fr-FR"/>
        </w:rPr>
        <w:t>nije</w:t>
      </w:r>
      <w:proofErr w:type="spellEnd"/>
      <w:r w:rsidRPr="007D2F41">
        <w:rPr>
          <w:rFonts w:ascii="Arial" w:eastAsia="PMingLiU" w:hAnsi="Arial" w:cs="Arial"/>
          <w:sz w:val="24"/>
          <w:szCs w:val="24"/>
          <w:lang w:val="fr-FR"/>
        </w:rPr>
        <w:t xml:space="preserve"> </w:t>
      </w:r>
      <w:proofErr w:type="spellStart"/>
      <w:r w:rsidRPr="007D2F41">
        <w:rPr>
          <w:rFonts w:ascii="Arial" w:eastAsia="PMingLiU" w:hAnsi="Arial" w:cs="Arial"/>
          <w:sz w:val="24"/>
          <w:szCs w:val="24"/>
          <w:lang w:val="fr-FR"/>
        </w:rPr>
        <w:t>primenjivo</w:t>
      </w:r>
      <w:proofErr w:type="spellEnd"/>
      <w:r w:rsidRPr="007D2F41">
        <w:rPr>
          <w:rFonts w:ascii="Arial" w:eastAsia="PMingLiU" w:hAnsi="Arial" w:cs="Arial"/>
          <w:sz w:val="24"/>
          <w:szCs w:val="24"/>
          <w:lang w:val="fr-FR"/>
        </w:rPr>
        <w:t>.</w:t>
      </w:r>
    </w:p>
    <w:p w14:paraId="3A886996" w14:textId="77777777" w:rsidR="0068379D" w:rsidRPr="007D2F41" w:rsidRDefault="0068379D" w:rsidP="0068379D">
      <w:pPr>
        <w:spacing w:line="240" w:lineRule="auto"/>
        <w:jc w:val="both"/>
        <w:rPr>
          <w:rFonts w:ascii="Arial" w:eastAsia="PMingLiU" w:hAnsi="Arial" w:cs="Arial"/>
          <w:sz w:val="24"/>
          <w:szCs w:val="24"/>
          <w:lang w:val="fr-FR"/>
        </w:rPr>
      </w:pPr>
    </w:p>
    <w:p w14:paraId="1E477A4F" w14:textId="77777777" w:rsidR="0068379D" w:rsidRPr="007D2F41" w:rsidRDefault="0068379D" w:rsidP="0068379D">
      <w:pPr>
        <w:spacing w:line="240" w:lineRule="auto"/>
        <w:jc w:val="both"/>
        <w:rPr>
          <w:rFonts w:ascii="Arial" w:eastAsia="Times New Roman" w:hAnsi="Arial" w:cs="Arial"/>
          <w:b/>
          <w:bCs/>
          <w:sz w:val="24"/>
          <w:szCs w:val="24"/>
          <w:lang w:val="sr-Latn-ME"/>
        </w:rPr>
      </w:pPr>
      <w:r w:rsidRPr="007D2F41">
        <w:rPr>
          <w:rFonts w:ascii="Arial" w:eastAsia="Times New Roman" w:hAnsi="Arial" w:cs="Arial"/>
          <w:b/>
          <w:bCs/>
          <w:sz w:val="24"/>
          <w:szCs w:val="24"/>
          <w:lang w:val="sr-Latn-ME"/>
        </w:rPr>
        <w:t>OSNOVI ZA OBAVEZNO ISKLJUČENJE IZ POSTUPKA JAVNE NABAVKE</w:t>
      </w:r>
      <w:bookmarkEnd w:id="4"/>
    </w:p>
    <w:p w14:paraId="372BE1DF" w14:textId="77777777" w:rsidR="0068379D" w:rsidRPr="007D2F41" w:rsidRDefault="0068379D" w:rsidP="0068379D">
      <w:pPr>
        <w:spacing w:line="240" w:lineRule="auto"/>
        <w:rPr>
          <w:rFonts w:ascii="Arial" w:eastAsia="Times New Roman" w:hAnsi="Arial" w:cs="Arial"/>
          <w:sz w:val="24"/>
          <w:szCs w:val="24"/>
          <w:lang w:val="sr-Latn-ME"/>
        </w:rPr>
      </w:pPr>
      <w:r w:rsidRPr="007D2F41">
        <w:rPr>
          <w:rFonts w:ascii="Arial" w:eastAsia="Times New Roman" w:hAnsi="Arial" w:cs="Arial"/>
          <w:sz w:val="24"/>
          <w:szCs w:val="24"/>
          <w:lang w:val="sr-Latn-ME"/>
        </w:rPr>
        <w:t xml:space="preserve">Privredni subjekat će se isključiti iz postupka javne nabavke, ako: </w:t>
      </w:r>
    </w:p>
    <w:p w14:paraId="2984F231"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bookmarkStart w:id="5" w:name="_Toc62730558"/>
      <w:r w:rsidRPr="00FE210F">
        <w:rPr>
          <w:rFonts w:ascii="Arial" w:eastAsia="Times New Roman" w:hAnsi="Arial" w:cs="Arial"/>
          <w:sz w:val="24"/>
          <w:szCs w:val="24"/>
          <w:lang w:val="sr-Latn-ME"/>
        </w:rPr>
        <w:t>je vršio neprimjeren uticaj u smislu člana 38 stav 2 tačka 1 ovog zakona;</w:t>
      </w:r>
    </w:p>
    <w:p w14:paraId="6C4C14E5"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postoji sukob interesa iz člana 41 stav 1 tačka 2 ili člana 42 ovog zakona;</w:t>
      </w:r>
    </w:p>
    <w:p w14:paraId="3DCA7FE4"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ne ispunjava uslov iz člana 99 ovog zakona;</w:t>
      </w:r>
    </w:p>
    <w:p w14:paraId="1C991A7B"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lastRenderedPageBreak/>
        <w:t>ne ispunjava uslov iz čl. 102, 104 ili 106 ovog zakona predviđen tenderskom dokumentacijom;</w:t>
      </w:r>
    </w:p>
    <w:p w14:paraId="3899B38E"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7B8A2460"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postoji razlog na osnovu kojeg se smatra da je odustao od prijave, odnosno ponude, a koji je propisan članom 120 stav 15 ovog zakona;</w:t>
      </w:r>
    </w:p>
    <w:p w14:paraId="7DA27640"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C9F6D5C"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 xml:space="preserve">postoji drugi razlog propisan ovim zakonom.  </w:t>
      </w:r>
    </w:p>
    <w:p w14:paraId="6B3342DA" w14:textId="77777777" w:rsidR="0068379D" w:rsidRPr="00FE210F" w:rsidRDefault="0068379D" w:rsidP="0068379D">
      <w:pPr>
        <w:spacing w:line="240" w:lineRule="auto"/>
        <w:rPr>
          <w:rFonts w:ascii="Arial" w:eastAsia="Times New Roman" w:hAnsi="Arial" w:cs="Arial"/>
          <w:sz w:val="24"/>
          <w:szCs w:val="24"/>
          <w:lang w:val="sr-Latn-ME"/>
        </w:rPr>
      </w:pPr>
    </w:p>
    <w:bookmarkEnd w:id="5"/>
    <w:p w14:paraId="28989CA2" w14:textId="77777777" w:rsidR="0068379D" w:rsidRPr="007D2F41"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7D2F41">
        <w:rPr>
          <w:rFonts w:ascii="Arial" w:eastAsia="Times New Roman" w:hAnsi="Arial" w:cs="Arial"/>
          <w:b/>
          <w:sz w:val="24"/>
          <w:szCs w:val="24"/>
          <w:lang w:val="sr-Latn-ME"/>
        </w:rPr>
        <w:t>SREDSTVA FINANSIJSKOG OBEZBJEĐENJA UGOVORA O JAVNOJ NABAVCI</w:t>
      </w:r>
    </w:p>
    <w:p w14:paraId="01BDBB03"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66BC127E" w14:textId="0A69A741"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ugovorenih obaveza u iznosu od 10% od vrijed</w:t>
      </w:r>
      <w:r w:rsidR="00FE210F" w:rsidRPr="00FE210F">
        <w:rPr>
          <w:rFonts w:ascii="Arial" w:eastAsia="Times New Roman" w:hAnsi="Arial" w:cs="Arial"/>
          <w:sz w:val="24"/>
          <w:szCs w:val="24"/>
          <w:lang w:val="sr-Latn-ME"/>
        </w:rPr>
        <w:t>nosti ugovora sa rokom važenja 3</w:t>
      </w:r>
      <w:r w:rsidRPr="00FE210F">
        <w:rPr>
          <w:rFonts w:ascii="Arial" w:eastAsia="Times New Roman" w:hAnsi="Arial" w:cs="Arial"/>
          <w:sz w:val="24"/>
          <w:szCs w:val="24"/>
          <w:lang w:val="sr-Latn-ME"/>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581E52A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1E55AA36" w14:textId="77777777" w:rsidR="0068379D" w:rsidRPr="00B929D7" w:rsidRDefault="0068379D" w:rsidP="0068379D">
      <w:pPr>
        <w:spacing w:line="240" w:lineRule="auto"/>
        <w:jc w:val="both"/>
        <w:rPr>
          <w:rFonts w:ascii="Arial" w:eastAsia="Times New Roman" w:hAnsi="Arial" w:cs="Arial"/>
          <w:sz w:val="24"/>
          <w:szCs w:val="24"/>
          <w:lang w:val="sr-Latn-ME"/>
        </w:rPr>
      </w:pPr>
      <w:r w:rsidRPr="00B929D7">
        <w:rPr>
          <w:rFonts w:ascii="Arial" w:eastAsia="Times New Roman" w:hAnsi="Arial" w:cs="Arial"/>
          <w:sz w:val="24"/>
          <w:szCs w:val="24"/>
          <w:lang w:val="sr-Latn-ME"/>
        </w:rPr>
        <w:t>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576F8F6A"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6DDDBF61"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w:t>
      </w:r>
      <w:r w:rsidRPr="00FE210F">
        <w:rPr>
          <w:rFonts w:ascii="Arial" w:eastAsia="Times New Roman" w:hAnsi="Arial" w:cs="Arial"/>
          <w:sz w:val="24"/>
          <w:szCs w:val="24"/>
          <w:lang w:val="sr-Latn-ME"/>
        </w:rPr>
        <w:lastRenderedPageBreak/>
        <w:t xml:space="preserve">izvršenja Ugovora do primopredaje radova. Osiguranje mora da pokriva rizik odgovornosti za štetu prouzrokovanu licima, za štetu na objektima i za finansijski gubitak. </w:t>
      </w:r>
    </w:p>
    <w:p w14:paraId="6F03DF53"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t xml:space="preserve"> u Polisi se mora navesti da se ista izdaje za predmetnu javnu nabavku. </w:t>
      </w:r>
    </w:p>
    <w:p w14:paraId="029B735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20A53BCF" w14:textId="77777777" w:rsidR="0068379D" w:rsidRPr="0067526C"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67526C">
        <w:rPr>
          <w:rFonts w:ascii="Arial" w:eastAsia="Times New Roman" w:hAnsi="Arial" w:cs="Arial"/>
          <w:b/>
          <w:sz w:val="24"/>
          <w:szCs w:val="24"/>
          <w:lang w:val="sr-Latn-ME"/>
        </w:rPr>
        <w:t>METODOLOGIJA VREDNOVANJA PONUDA</w:t>
      </w:r>
    </w:p>
    <w:p w14:paraId="7DF42E31" w14:textId="77777777" w:rsidR="0068379D" w:rsidRPr="0067526C" w:rsidRDefault="0068379D" w:rsidP="0068379D">
      <w:pPr>
        <w:spacing w:line="240" w:lineRule="auto"/>
        <w:jc w:val="both"/>
        <w:rPr>
          <w:rFonts w:ascii="Arial" w:eastAsia="Times New Roman" w:hAnsi="Arial" w:cs="Arial"/>
          <w:sz w:val="24"/>
          <w:szCs w:val="24"/>
          <w:lang w:val="sr-Latn-ME"/>
        </w:rPr>
      </w:pPr>
      <w:r w:rsidRPr="0067526C">
        <w:rPr>
          <w:rFonts w:ascii="Arial" w:eastAsia="Times New Roman" w:hAnsi="Arial" w:cs="Arial"/>
          <w:sz w:val="24"/>
          <w:szCs w:val="24"/>
          <w:lang w:val="sr-Latn-ME"/>
        </w:rPr>
        <w:t>Naručilac će u postupku javne nabavke  izabrati ekonomski najpovoljniju ponudu, primjenom pristupa isplativosti, po osnovu kriterijuma</w:t>
      </w:r>
      <w:r w:rsidRPr="0067526C">
        <w:rPr>
          <w:rFonts w:ascii="Arial" w:eastAsia="Times New Roman" w:hAnsi="Arial" w:cs="Arial"/>
          <w:sz w:val="24"/>
          <w:szCs w:val="24"/>
          <w:vertAlign w:val="superscript"/>
          <w:lang w:val="sr-Latn-ME"/>
        </w:rPr>
        <w:footnoteReference w:id="6"/>
      </w:r>
      <w:r w:rsidRPr="0067526C">
        <w:rPr>
          <w:rFonts w:ascii="Arial" w:eastAsia="Times New Roman" w:hAnsi="Arial" w:cs="Arial"/>
          <w:sz w:val="24"/>
          <w:szCs w:val="24"/>
          <w:lang w:val="sr-Latn-ME"/>
        </w:rPr>
        <w:t xml:space="preserve">: </w:t>
      </w:r>
    </w:p>
    <w:p w14:paraId="57302472" w14:textId="779D8D3B" w:rsidR="0067526C" w:rsidRDefault="0068379D" w:rsidP="0068379D">
      <w:pPr>
        <w:spacing w:line="240" w:lineRule="auto"/>
        <w:rPr>
          <w:rFonts w:ascii="Arial" w:eastAsia="Times New Roman" w:hAnsi="Arial" w:cs="Arial"/>
          <w:sz w:val="24"/>
          <w:szCs w:val="24"/>
          <w:lang w:val="sr-Latn-ME"/>
        </w:rPr>
      </w:pPr>
      <w:r w:rsidRPr="0067526C">
        <w:rPr>
          <w:rFonts w:ascii="Arial" w:eastAsia="Times New Roman" w:hAnsi="Arial" w:cs="Arial"/>
          <w:sz w:val="24"/>
          <w:szCs w:val="24"/>
          <w:lang w:eastAsia="en-GB"/>
        </w:rPr>
        <w:sym w:font="Wingdings" w:char="F0FE"/>
      </w:r>
      <w:r w:rsidRPr="0067526C">
        <w:rPr>
          <w:rFonts w:ascii="Arial" w:eastAsia="Times New Roman" w:hAnsi="Arial" w:cs="Arial"/>
          <w:sz w:val="24"/>
          <w:szCs w:val="24"/>
          <w:lang w:val="sr-Latn-ME"/>
        </w:rPr>
        <w:t xml:space="preserve"> odnos cijene i kvaliteta</w:t>
      </w:r>
    </w:p>
    <w:p w14:paraId="36F9FEEB" w14:textId="4CC6FF74" w:rsidR="0067526C" w:rsidRPr="0067526C" w:rsidRDefault="00F0767B" w:rsidP="0068379D">
      <w:pPr>
        <w:spacing w:line="240" w:lineRule="auto"/>
        <w:rPr>
          <w:rFonts w:ascii="Arial" w:eastAsia="Times New Roman" w:hAnsi="Arial" w:cs="Arial"/>
          <w:sz w:val="24"/>
          <w:szCs w:val="24"/>
          <w:lang w:val="sr-Latn-ME"/>
        </w:rPr>
      </w:pPr>
      <w:proofErr w:type="spellStart"/>
      <w:proofErr w:type="gramStart"/>
      <w:r w:rsidRPr="00F0767B">
        <w:rPr>
          <w:rFonts w:ascii="Arial" w:eastAsia="Times New Roman" w:hAnsi="Arial" w:cs="Arial"/>
          <w:sz w:val="24"/>
          <w:szCs w:val="24"/>
        </w:rPr>
        <w:t>Naručilac</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će</w:t>
      </w:r>
      <w:proofErr w:type="spellEnd"/>
      <w:r w:rsidRPr="00F0767B">
        <w:rPr>
          <w:rFonts w:ascii="Arial" w:eastAsia="Times New Roman" w:hAnsi="Arial" w:cs="Arial"/>
          <w:sz w:val="24"/>
          <w:szCs w:val="24"/>
        </w:rPr>
        <w:t xml:space="preserve"> u </w:t>
      </w:r>
      <w:proofErr w:type="spellStart"/>
      <w:r w:rsidRPr="00F0767B">
        <w:rPr>
          <w:rFonts w:ascii="Arial" w:eastAsia="Times New Roman" w:hAnsi="Arial" w:cs="Arial"/>
          <w:sz w:val="24"/>
          <w:szCs w:val="24"/>
        </w:rPr>
        <w:t>postupku</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javne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nabavke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izabrati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ekonomski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najpovoljniju</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ponudu</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primjenom</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pristupa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isplat</w:t>
      </w:r>
      <w:r>
        <w:rPr>
          <w:rFonts w:ascii="Arial" w:eastAsia="Times New Roman" w:hAnsi="Arial" w:cs="Arial"/>
          <w:sz w:val="24"/>
          <w:szCs w:val="24"/>
        </w:rPr>
        <w:t>ivosti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osnovu</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kriterijuma</w:t>
      </w:r>
      <w:proofErr w:type="spellEnd"/>
      <w:r>
        <w:rPr>
          <w:rFonts w:ascii="Arial" w:eastAsia="Times New Roman" w:hAnsi="Arial" w:cs="Arial"/>
          <w:sz w:val="24"/>
          <w:szCs w:val="24"/>
        </w:rPr>
        <w:t xml:space="preserve"> :</w:t>
      </w:r>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odnos</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cijene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kvaliteta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Koristiće</w:t>
      </w:r>
      <w:proofErr w:type="spellEnd"/>
      <w:r w:rsidRPr="00F0767B">
        <w:rPr>
          <w:rFonts w:ascii="Arial" w:eastAsia="Times New Roman" w:hAnsi="Arial" w:cs="Arial"/>
          <w:sz w:val="24"/>
          <w:szCs w:val="24"/>
        </w:rPr>
        <w:t xml:space="preserve"> se </w:t>
      </w:r>
      <w:proofErr w:type="spellStart"/>
      <w:r w:rsidRPr="00F0767B">
        <w:rPr>
          <w:rFonts w:ascii="Arial" w:eastAsia="Times New Roman" w:hAnsi="Arial" w:cs="Arial"/>
          <w:sz w:val="24"/>
          <w:szCs w:val="24"/>
        </w:rPr>
        <w:t>relativna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metoda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sledeći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način</w:t>
      </w:r>
      <w:proofErr w:type="spellEnd"/>
      <w:r w:rsidRPr="00F0767B">
        <w:rPr>
          <w:rFonts w:ascii="Arial" w:eastAsia="Times New Roman" w:hAnsi="Arial" w:cs="Arial"/>
          <w:sz w:val="24"/>
          <w:szCs w:val="24"/>
        </w:rPr>
        <w:t>: -</w:t>
      </w:r>
      <w:proofErr w:type="spellStart"/>
      <w:r w:rsidRPr="00F0767B">
        <w:rPr>
          <w:rFonts w:ascii="Arial" w:eastAsia="Times New Roman" w:hAnsi="Arial" w:cs="Arial"/>
          <w:sz w:val="24"/>
          <w:szCs w:val="24"/>
        </w:rPr>
        <w:t>cijena</w:t>
      </w:r>
      <w:proofErr w:type="spellEnd"/>
      <w:r w:rsidRPr="00F0767B">
        <w:rPr>
          <w:rFonts w:ascii="Arial" w:eastAsia="Times New Roman" w:hAnsi="Arial" w:cs="Arial"/>
          <w:sz w:val="24"/>
          <w:szCs w:val="24"/>
        </w:rPr>
        <w:t xml:space="preserve"> C=70 </w:t>
      </w:r>
      <w:proofErr w:type="spellStart"/>
      <w:r w:rsidRPr="00F0767B">
        <w:rPr>
          <w:rFonts w:ascii="Arial" w:eastAsia="Times New Roman" w:hAnsi="Arial" w:cs="Arial"/>
          <w:sz w:val="24"/>
          <w:szCs w:val="24"/>
        </w:rPr>
        <w:t>bodova</w:t>
      </w:r>
      <w:proofErr w:type="spellEnd"/>
      <w:r w:rsidRPr="00F0767B">
        <w:rPr>
          <w:rFonts w:ascii="Arial" w:eastAsia="Times New Roman" w:hAnsi="Arial" w:cs="Arial"/>
          <w:sz w:val="24"/>
          <w:szCs w:val="24"/>
        </w:rPr>
        <w:t xml:space="preserve"> , Po </w:t>
      </w:r>
      <w:proofErr w:type="spellStart"/>
      <w:r w:rsidRPr="00F0767B">
        <w:rPr>
          <w:rFonts w:ascii="Arial" w:eastAsia="Times New Roman" w:hAnsi="Arial" w:cs="Arial"/>
          <w:sz w:val="24"/>
          <w:szCs w:val="24"/>
        </w:rPr>
        <w:t>formuli:broj</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bodova</w:t>
      </w:r>
      <w:proofErr w:type="spellEnd"/>
      <w:r w:rsidRPr="00F0767B">
        <w:rPr>
          <w:rFonts w:ascii="Arial" w:eastAsia="Times New Roman" w:hAnsi="Arial" w:cs="Arial"/>
          <w:sz w:val="24"/>
          <w:szCs w:val="24"/>
        </w:rPr>
        <w:t>=</w:t>
      </w:r>
      <w:proofErr w:type="spellStart"/>
      <w:r w:rsidRPr="00F0767B">
        <w:rPr>
          <w:rFonts w:ascii="Arial" w:eastAsia="Times New Roman" w:hAnsi="Arial" w:cs="Arial"/>
          <w:sz w:val="24"/>
          <w:szCs w:val="24"/>
        </w:rPr>
        <w:t>najniže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ponudjena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cijena</w:t>
      </w:r>
      <w:proofErr w:type="spellEnd"/>
      <w:r w:rsidRPr="00F0767B">
        <w:rPr>
          <w:rFonts w:ascii="Arial" w:eastAsia="Times New Roman" w:hAnsi="Arial" w:cs="Arial"/>
          <w:sz w:val="24"/>
          <w:szCs w:val="24"/>
        </w:rPr>
        <w:t>/</w:t>
      </w:r>
      <w:proofErr w:type="spellStart"/>
      <w:r w:rsidRPr="00F0767B">
        <w:rPr>
          <w:rFonts w:ascii="Arial" w:eastAsia="Times New Roman" w:hAnsi="Arial" w:cs="Arial"/>
          <w:sz w:val="24"/>
          <w:szCs w:val="24"/>
        </w:rPr>
        <w:t>ponudjena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cijena</w:t>
      </w:r>
      <w:proofErr w:type="spellEnd"/>
      <w:r w:rsidRPr="00F0767B">
        <w:rPr>
          <w:rFonts w:ascii="Arial" w:eastAsia="Times New Roman" w:hAnsi="Arial" w:cs="Arial"/>
          <w:sz w:val="24"/>
          <w:szCs w:val="24"/>
        </w:rPr>
        <w:t xml:space="preserve"> x 70 -</w:t>
      </w:r>
      <w:proofErr w:type="spellStart"/>
      <w:r w:rsidRPr="00F0767B">
        <w:rPr>
          <w:rFonts w:ascii="Arial" w:eastAsia="Times New Roman" w:hAnsi="Arial" w:cs="Arial"/>
          <w:sz w:val="24"/>
          <w:szCs w:val="24"/>
        </w:rPr>
        <w:t>kvalitet</w:t>
      </w:r>
      <w:proofErr w:type="spellEnd"/>
      <w:r w:rsidRPr="00F0767B">
        <w:rPr>
          <w:rFonts w:ascii="Arial" w:eastAsia="Times New Roman" w:hAnsi="Arial" w:cs="Arial"/>
          <w:sz w:val="24"/>
          <w:szCs w:val="24"/>
        </w:rPr>
        <w:t xml:space="preserve"> K=30 </w:t>
      </w:r>
      <w:proofErr w:type="spellStart"/>
      <w:r w:rsidRPr="00F0767B">
        <w:rPr>
          <w:rFonts w:ascii="Arial" w:eastAsia="Times New Roman" w:hAnsi="Arial" w:cs="Arial"/>
          <w:sz w:val="24"/>
          <w:szCs w:val="24"/>
        </w:rPr>
        <w:t>bodova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Ponude</w:t>
      </w:r>
      <w:proofErr w:type="spellEnd"/>
      <w:r w:rsidRPr="00F0767B">
        <w:rPr>
          <w:rFonts w:ascii="Arial" w:eastAsia="Times New Roman" w:hAnsi="Arial" w:cs="Arial"/>
          <w:sz w:val="24"/>
          <w:szCs w:val="24"/>
        </w:rPr>
        <w:t xml:space="preserve"> se </w:t>
      </w:r>
      <w:proofErr w:type="spellStart"/>
      <w:r w:rsidRPr="00F0767B">
        <w:rPr>
          <w:rFonts w:ascii="Arial" w:eastAsia="Times New Roman" w:hAnsi="Arial" w:cs="Arial"/>
          <w:sz w:val="24"/>
          <w:szCs w:val="24"/>
        </w:rPr>
        <w:t>vrednuju</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osnovu</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parametra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kvaliteta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koji</w:t>
      </w:r>
      <w:proofErr w:type="spellEnd"/>
      <w:r w:rsidRPr="00F0767B">
        <w:rPr>
          <w:rFonts w:ascii="Arial" w:eastAsia="Times New Roman" w:hAnsi="Arial" w:cs="Arial"/>
          <w:sz w:val="24"/>
          <w:szCs w:val="24"/>
        </w:rPr>
        <w:t xml:space="preserve"> se </w:t>
      </w:r>
      <w:proofErr w:type="spellStart"/>
      <w:r w:rsidRPr="00F0767B">
        <w:rPr>
          <w:rFonts w:ascii="Arial" w:eastAsia="Times New Roman" w:hAnsi="Arial" w:cs="Arial"/>
          <w:sz w:val="24"/>
          <w:szCs w:val="24"/>
        </w:rPr>
        <w:t>odnosi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kvalifikacije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iskustvo</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ovlašćenog</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inženjera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koji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će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rukovoditi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gradjenjem</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objekta</w:t>
      </w:r>
      <w:proofErr w:type="spellEnd"/>
      <w:r w:rsidRPr="00F0767B">
        <w:rPr>
          <w:rFonts w:ascii="Arial" w:eastAsia="Times New Roman" w:hAnsi="Arial" w:cs="Arial"/>
          <w:sz w:val="24"/>
          <w:szCs w:val="24"/>
        </w:rPr>
        <w:t xml:space="preserve"> u </w:t>
      </w:r>
      <w:proofErr w:type="spellStart"/>
      <w:r w:rsidRPr="00F0767B">
        <w:rPr>
          <w:rFonts w:ascii="Arial" w:eastAsia="Times New Roman" w:hAnsi="Arial" w:cs="Arial"/>
          <w:sz w:val="24"/>
          <w:szCs w:val="24"/>
        </w:rPr>
        <w:t>cjelini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istim</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ili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sličnim</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poslovima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isti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poslovima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smatra</w:t>
      </w:r>
      <w:proofErr w:type="spellEnd"/>
      <w:r w:rsidRPr="00F0767B">
        <w:rPr>
          <w:rFonts w:ascii="Arial" w:eastAsia="Times New Roman" w:hAnsi="Arial" w:cs="Arial"/>
          <w:sz w:val="24"/>
          <w:szCs w:val="24"/>
        </w:rPr>
        <w:t xml:space="preserve"> se : -</w:t>
      </w:r>
      <w:proofErr w:type="spellStart"/>
      <w:r w:rsidRPr="00F0767B">
        <w:rPr>
          <w:rFonts w:ascii="Arial" w:eastAsia="Times New Roman" w:hAnsi="Arial" w:cs="Arial"/>
          <w:sz w:val="24"/>
          <w:szCs w:val="24"/>
        </w:rPr>
        <w:t>Izgradnja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ili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rekonstrukcija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gradskih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saobraćajnica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lokalnih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puteva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seosekih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puteva</w:t>
      </w:r>
      <w:proofErr w:type="spellEnd"/>
      <w:r w:rsidRPr="00F0767B">
        <w:rPr>
          <w:rFonts w:ascii="Arial" w:eastAsia="Times New Roman" w:hAnsi="Arial" w:cs="Arial"/>
          <w:sz w:val="24"/>
          <w:szCs w:val="24"/>
        </w:rPr>
        <w:t>.</w:t>
      </w:r>
      <w:proofErr w:type="gram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Sličnim</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poslovima</w:t>
      </w:r>
      <w:proofErr w:type="spellEnd"/>
      <w:r w:rsidRPr="00F0767B">
        <w:rPr>
          <w:rFonts w:ascii="Arial" w:eastAsia="Times New Roman" w:hAnsi="Arial" w:cs="Arial"/>
          <w:sz w:val="24"/>
          <w:szCs w:val="24"/>
        </w:rPr>
        <w:t xml:space="preserve"> se </w:t>
      </w:r>
      <w:proofErr w:type="spellStart"/>
      <w:r w:rsidRPr="00F0767B">
        <w:rPr>
          <w:rFonts w:ascii="Arial" w:eastAsia="Times New Roman" w:hAnsi="Arial" w:cs="Arial"/>
          <w:sz w:val="24"/>
          <w:szCs w:val="24"/>
        </w:rPr>
        <w:t>smatra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Izvođenje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radova</w:t>
      </w:r>
      <w:proofErr w:type="spellEnd"/>
      <w:r w:rsidRPr="00F0767B">
        <w:rPr>
          <w:rFonts w:ascii="Arial" w:eastAsia="Times New Roman" w:hAnsi="Arial" w:cs="Arial"/>
          <w:sz w:val="24"/>
          <w:szCs w:val="24"/>
        </w:rPr>
        <w:t xml:space="preserve"> </w:t>
      </w:r>
      <w:proofErr w:type="spellStart"/>
      <w:proofErr w:type="gramStart"/>
      <w:r w:rsidRPr="00F0767B">
        <w:rPr>
          <w:rFonts w:ascii="Arial" w:eastAsia="Times New Roman" w:hAnsi="Arial" w:cs="Arial"/>
          <w:sz w:val="24"/>
          <w:szCs w:val="24"/>
        </w:rPr>
        <w:t>na</w:t>
      </w:r>
      <w:proofErr w:type="spellEnd"/>
      <w:proofErr w:type="gram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adaptaciji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ili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sanaciji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ili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modernizaciji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lokalnih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nekategorisanih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puteva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gradskih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saobraćajnica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seosekih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puteva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Dokazivanje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Potvrde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izdate</w:t>
      </w:r>
      <w:proofErr w:type="spellEnd"/>
      <w:r w:rsidRPr="00F0767B">
        <w:rPr>
          <w:rFonts w:ascii="Arial" w:eastAsia="Times New Roman" w:hAnsi="Arial" w:cs="Arial"/>
          <w:sz w:val="24"/>
          <w:szCs w:val="24"/>
        </w:rPr>
        <w:t xml:space="preserve"> </w:t>
      </w:r>
      <w:proofErr w:type="spellStart"/>
      <w:proofErr w:type="gramStart"/>
      <w:r w:rsidRPr="00F0767B">
        <w:rPr>
          <w:rFonts w:ascii="Arial" w:eastAsia="Times New Roman" w:hAnsi="Arial" w:cs="Arial"/>
          <w:sz w:val="24"/>
          <w:szCs w:val="24"/>
        </w:rPr>
        <w:t>od</w:t>
      </w:r>
      <w:proofErr w:type="spellEnd"/>
      <w:proofErr w:type="gram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strane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investitora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odnosno</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korisnika</w:t>
      </w:r>
      <w:proofErr w:type="spellEnd"/>
      <w:r w:rsidRPr="00F0767B">
        <w:rPr>
          <w:rFonts w:ascii="Arial" w:eastAsia="Times New Roman" w:hAnsi="Arial" w:cs="Arial"/>
          <w:sz w:val="24"/>
          <w:szCs w:val="24"/>
        </w:rPr>
        <w:t xml:space="preserve"> o </w:t>
      </w:r>
      <w:proofErr w:type="spellStart"/>
      <w:r w:rsidRPr="00F0767B">
        <w:rPr>
          <w:rFonts w:ascii="Arial" w:eastAsia="Times New Roman" w:hAnsi="Arial" w:cs="Arial"/>
          <w:sz w:val="24"/>
          <w:szCs w:val="24"/>
        </w:rPr>
        <w:t>izvedenim</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radovima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tokom</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prethodnih</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godina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ali</w:t>
      </w:r>
      <w:proofErr w:type="spellEnd"/>
      <w:r w:rsidRPr="00F0767B">
        <w:rPr>
          <w:rFonts w:ascii="Arial" w:eastAsia="Times New Roman" w:hAnsi="Arial" w:cs="Arial"/>
          <w:sz w:val="24"/>
          <w:szCs w:val="24"/>
        </w:rPr>
        <w:t xml:space="preserve"> ne </w:t>
      </w:r>
      <w:proofErr w:type="spellStart"/>
      <w:r w:rsidRPr="00F0767B">
        <w:rPr>
          <w:rFonts w:ascii="Arial" w:eastAsia="Times New Roman" w:hAnsi="Arial" w:cs="Arial"/>
          <w:sz w:val="24"/>
          <w:szCs w:val="24"/>
        </w:rPr>
        <w:t>duže</w:t>
      </w:r>
      <w:proofErr w:type="spellEnd"/>
      <w:r w:rsidRPr="00F0767B">
        <w:rPr>
          <w:rFonts w:ascii="Arial" w:eastAsia="Times New Roman" w:hAnsi="Arial" w:cs="Arial"/>
          <w:sz w:val="24"/>
          <w:szCs w:val="24"/>
        </w:rPr>
        <w:t xml:space="preserve"> od pet </w:t>
      </w:r>
      <w:proofErr w:type="spellStart"/>
      <w:r w:rsidRPr="00F0767B">
        <w:rPr>
          <w:rFonts w:ascii="Arial" w:eastAsia="Times New Roman" w:hAnsi="Arial" w:cs="Arial"/>
          <w:sz w:val="24"/>
          <w:szCs w:val="24"/>
        </w:rPr>
        <w:t>godina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računajući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godinu</w:t>
      </w:r>
      <w:proofErr w:type="spellEnd"/>
      <w:r w:rsidRPr="00F0767B">
        <w:rPr>
          <w:rFonts w:ascii="Arial" w:eastAsia="Times New Roman" w:hAnsi="Arial" w:cs="Arial"/>
          <w:sz w:val="24"/>
          <w:szCs w:val="24"/>
        </w:rPr>
        <w:t xml:space="preserve"> u </w:t>
      </w:r>
      <w:proofErr w:type="spellStart"/>
      <w:r w:rsidRPr="00F0767B">
        <w:rPr>
          <w:rFonts w:ascii="Arial" w:eastAsia="Times New Roman" w:hAnsi="Arial" w:cs="Arial"/>
          <w:sz w:val="24"/>
          <w:szCs w:val="24"/>
        </w:rPr>
        <w:t>kojoj</w:t>
      </w:r>
      <w:proofErr w:type="spellEnd"/>
      <w:r w:rsidRPr="00F0767B">
        <w:rPr>
          <w:rFonts w:ascii="Arial" w:eastAsia="Times New Roman" w:hAnsi="Arial" w:cs="Arial"/>
          <w:sz w:val="24"/>
          <w:szCs w:val="24"/>
        </w:rPr>
        <w:t xml:space="preserve"> je </w:t>
      </w:r>
      <w:proofErr w:type="spellStart"/>
      <w:r w:rsidRPr="00F0767B">
        <w:rPr>
          <w:rFonts w:ascii="Arial" w:eastAsia="Times New Roman" w:hAnsi="Arial" w:cs="Arial"/>
          <w:sz w:val="24"/>
          <w:szCs w:val="24"/>
        </w:rPr>
        <w:t>započet</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postupak</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javne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nabavke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koje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sadrže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opis</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vrijednost</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predmeta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nabavke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vrijeme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realizacije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ugovora</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konstataciju</w:t>
      </w:r>
      <w:proofErr w:type="spellEnd"/>
      <w:r w:rsidRPr="00F0767B">
        <w:rPr>
          <w:rFonts w:ascii="Arial" w:eastAsia="Times New Roman" w:hAnsi="Arial" w:cs="Arial"/>
          <w:sz w:val="24"/>
          <w:szCs w:val="24"/>
        </w:rPr>
        <w:t xml:space="preserve"> da je </w:t>
      </w:r>
      <w:proofErr w:type="spellStart"/>
      <w:r w:rsidRPr="00F0767B">
        <w:rPr>
          <w:rFonts w:ascii="Arial" w:eastAsia="Times New Roman" w:hAnsi="Arial" w:cs="Arial"/>
          <w:sz w:val="24"/>
          <w:szCs w:val="24"/>
        </w:rPr>
        <w:t>ugovor</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blagovremeno</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kvalitetno</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izvršen</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Napomene</w:t>
      </w:r>
      <w:proofErr w:type="spellEnd"/>
      <w:r w:rsidRPr="00F0767B">
        <w:rPr>
          <w:rFonts w:ascii="Arial" w:eastAsia="Times New Roman" w:hAnsi="Arial" w:cs="Arial"/>
          <w:sz w:val="24"/>
          <w:szCs w:val="24"/>
        </w:rPr>
        <w:t xml:space="preserve">: Kao </w:t>
      </w:r>
      <w:proofErr w:type="spellStart"/>
      <w:r w:rsidRPr="00F0767B">
        <w:rPr>
          <w:rFonts w:ascii="Arial" w:eastAsia="Times New Roman" w:hAnsi="Arial" w:cs="Arial"/>
          <w:sz w:val="24"/>
          <w:szCs w:val="24"/>
        </w:rPr>
        <w:t>validne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potvrde</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će</w:t>
      </w:r>
      <w:proofErr w:type="spellEnd"/>
      <w:r w:rsidRPr="00F0767B">
        <w:rPr>
          <w:rFonts w:ascii="Arial" w:eastAsia="Times New Roman" w:hAnsi="Arial" w:cs="Arial"/>
          <w:sz w:val="24"/>
          <w:szCs w:val="24"/>
        </w:rPr>
        <w:t xml:space="preserve"> se </w:t>
      </w:r>
      <w:proofErr w:type="spellStart"/>
      <w:r w:rsidRPr="00F0767B">
        <w:rPr>
          <w:rFonts w:ascii="Arial" w:eastAsia="Times New Roman" w:hAnsi="Arial" w:cs="Arial"/>
          <w:sz w:val="24"/>
          <w:szCs w:val="24"/>
        </w:rPr>
        <w:t>uzimati</w:t>
      </w:r>
      <w:proofErr w:type="spellEnd"/>
      <w:r w:rsidRPr="00F0767B">
        <w:rPr>
          <w:rFonts w:ascii="Arial" w:eastAsia="Times New Roman" w:hAnsi="Arial" w:cs="Arial"/>
          <w:sz w:val="24"/>
          <w:szCs w:val="24"/>
        </w:rPr>
        <w:t xml:space="preserve"> one u </w:t>
      </w:r>
      <w:proofErr w:type="spellStart"/>
      <w:r w:rsidRPr="00F0767B">
        <w:rPr>
          <w:rFonts w:ascii="Arial" w:eastAsia="Times New Roman" w:hAnsi="Arial" w:cs="Arial"/>
          <w:sz w:val="24"/>
          <w:szCs w:val="24"/>
        </w:rPr>
        <w:t>kojim</w:t>
      </w:r>
      <w:proofErr w:type="spellEnd"/>
      <w:r w:rsidRPr="00F0767B">
        <w:rPr>
          <w:rFonts w:ascii="Arial" w:eastAsia="Times New Roman" w:hAnsi="Arial" w:cs="Arial"/>
          <w:sz w:val="24"/>
          <w:szCs w:val="24"/>
        </w:rPr>
        <w:t xml:space="preserve"> je </w:t>
      </w:r>
      <w:proofErr w:type="spellStart"/>
      <w:r w:rsidRPr="00F0767B">
        <w:rPr>
          <w:rFonts w:ascii="Arial" w:eastAsia="Times New Roman" w:hAnsi="Arial" w:cs="Arial"/>
          <w:sz w:val="24"/>
          <w:szCs w:val="24"/>
        </w:rPr>
        <w:t>objekat</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završen</w:t>
      </w:r>
      <w:proofErr w:type="spellEnd"/>
      <w:r w:rsidRPr="00F0767B">
        <w:rPr>
          <w:rFonts w:ascii="Arial" w:eastAsia="Times New Roman" w:hAnsi="Arial" w:cs="Arial"/>
          <w:sz w:val="24"/>
          <w:szCs w:val="24"/>
        </w:rPr>
        <w:t xml:space="preserve"> u 2020</w:t>
      </w:r>
      <w:proofErr w:type="gramStart"/>
      <w:r w:rsidRPr="00F0767B">
        <w:rPr>
          <w:rFonts w:ascii="Arial" w:eastAsia="Times New Roman" w:hAnsi="Arial" w:cs="Arial"/>
          <w:sz w:val="24"/>
          <w:szCs w:val="24"/>
        </w:rPr>
        <w:t>,2021,2022,2023,2024</w:t>
      </w:r>
      <w:proofErr w:type="gram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godini</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ili</w:t>
      </w:r>
      <w:proofErr w:type="spellEnd"/>
      <w:r w:rsidRPr="00F0767B">
        <w:rPr>
          <w:rFonts w:ascii="Arial" w:eastAsia="Times New Roman" w:hAnsi="Arial" w:cs="Arial"/>
          <w:sz w:val="24"/>
          <w:szCs w:val="24"/>
        </w:rPr>
        <w:t xml:space="preserve"> u </w:t>
      </w:r>
      <w:proofErr w:type="spellStart"/>
      <w:r w:rsidRPr="00F0767B">
        <w:rPr>
          <w:rFonts w:ascii="Arial" w:eastAsia="Times New Roman" w:hAnsi="Arial" w:cs="Arial"/>
          <w:sz w:val="24"/>
          <w:szCs w:val="24"/>
        </w:rPr>
        <w:t>tekućoj</w:t>
      </w:r>
      <w:proofErr w:type="spellEnd"/>
      <w:r w:rsidRPr="00F0767B">
        <w:rPr>
          <w:rFonts w:ascii="Arial" w:eastAsia="Times New Roman" w:hAnsi="Arial" w:cs="Arial"/>
          <w:sz w:val="24"/>
          <w:szCs w:val="24"/>
        </w:rPr>
        <w:t xml:space="preserve"> </w:t>
      </w:r>
      <w:proofErr w:type="spellStart"/>
      <w:r w:rsidRPr="00F0767B">
        <w:rPr>
          <w:rFonts w:ascii="Arial" w:eastAsia="Times New Roman" w:hAnsi="Arial" w:cs="Arial"/>
          <w:sz w:val="24"/>
          <w:szCs w:val="24"/>
        </w:rPr>
        <w:t>godini</w:t>
      </w:r>
      <w:proofErr w:type="spellEnd"/>
      <w:r w:rsidRPr="00F0767B">
        <w:rPr>
          <w:rFonts w:ascii="Arial" w:eastAsia="Times New Roman" w:hAnsi="Arial" w:cs="Arial"/>
          <w:sz w:val="24"/>
          <w:szCs w:val="24"/>
        </w:rPr>
        <w:t>;</w:t>
      </w:r>
    </w:p>
    <w:p w14:paraId="37E8680E" w14:textId="77777777" w:rsidR="0068379D" w:rsidRPr="007D2F41" w:rsidRDefault="0068379D" w:rsidP="0068379D">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6" w:name="_Toc62730560"/>
      <w:r w:rsidRPr="007D2F41">
        <w:rPr>
          <w:rFonts w:ascii="Arial" w:eastAsia="Times New Roman" w:hAnsi="Arial" w:cs="Arial"/>
          <w:b/>
          <w:sz w:val="24"/>
          <w:szCs w:val="24"/>
          <w:lang w:val="sr-Latn-ME"/>
        </w:rPr>
        <w:t>JEZIK PONUDE</w:t>
      </w:r>
      <w:bookmarkEnd w:id="6"/>
    </w:p>
    <w:p w14:paraId="69ECAD70"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t>Ponuda se sačinjava na:</w:t>
      </w:r>
    </w:p>
    <w:p w14:paraId="37C67F0D" w14:textId="77777777" w:rsidR="0068379D" w:rsidRPr="00A24C76"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sym w:font="Wingdings" w:char="F0FE"/>
      </w:r>
      <w:r w:rsidRPr="007D2F41">
        <w:rPr>
          <w:rFonts w:ascii="Arial" w:eastAsia="Times New Roman" w:hAnsi="Arial" w:cs="Arial"/>
          <w:sz w:val="24"/>
          <w:szCs w:val="24"/>
          <w:lang w:val="sr-Latn-ME"/>
        </w:rPr>
        <w:t xml:space="preserve"> crnogorski jezik i drugi jezik koji je u službenoj upotrebi u Crnoj Gori, u skladu sa Ustavom i zakonom.</w:t>
      </w:r>
    </w:p>
    <w:p w14:paraId="5504D5A3" w14:textId="77777777" w:rsidR="0068379D" w:rsidRPr="00A24C7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7" w:name="_Toc62730561"/>
      <w:r w:rsidRPr="00A24C76">
        <w:rPr>
          <w:rFonts w:ascii="Arial" w:eastAsia="Times New Roman" w:hAnsi="Arial" w:cs="Arial"/>
          <w:b/>
          <w:sz w:val="24"/>
          <w:szCs w:val="24"/>
          <w:lang w:val="sr-Latn-ME"/>
        </w:rPr>
        <w:t>NAČIN, MJESTO I VRIJEME PODNOŠENJA PONUDA I OTVARANJA PONUDA</w:t>
      </w:r>
      <w:bookmarkEnd w:id="7"/>
    </w:p>
    <w:p w14:paraId="3584A5BB" w14:textId="77777777" w:rsidR="0068379D" w:rsidRPr="00A24C76" w:rsidRDefault="0068379D" w:rsidP="0068379D">
      <w:pPr>
        <w:spacing w:line="240" w:lineRule="auto"/>
        <w:ind w:right="-164"/>
        <w:jc w:val="both"/>
        <w:rPr>
          <w:rFonts w:ascii="Arial" w:eastAsia="Times New Roman" w:hAnsi="Arial" w:cs="Arial"/>
          <w:sz w:val="24"/>
          <w:szCs w:val="24"/>
          <w:lang w:val="sr-Latn-ME"/>
        </w:rPr>
      </w:pPr>
    </w:p>
    <w:p w14:paraId="3CD6D6C4" w14:textId="48D14E1E"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 xml:space="preserve">Ponude se podnose preko ESJN-a zaključno sa danom  </w:t>
      </w:r>
      <w:r w:rsidR="00F0767B">
        <w:rPr>
          <w:rFonts w:ascii="Arial" w:eastAsia="Times New Roman" w:hAnsi="Arial" w:cs="Arial"/>
          <w:b/>
          <w:sz w:val="24"/>
          <w:szCs w:val="24"/>
          <w:lang w:val="sr-Latn-ME"/>
        </w:rPr>
        <w:t>27.10</w:t>
      </w:r>
      <w:r w:rsidR="004719A3" w:rsidRPr="00A24C76">
        <w:rPr>
          <w:rFonts w:ascii="Arial" w:eastAsia="Times New Roman" w:hAnsi="Arial" w:cs="Arial"/>
          <w:b/>
          <w:sz w:val="24"/>
          <w:szCs w:val="24"/>
          <w:lang w:val="sr-Latn-ME"/>
        </w:rPr>
        <w:t>.2025.</w:t>
      </w:r>
      <w:r w:rsidRPr="00A24C76">
        <w:rPr>
          <w:rFonts w:ascii="Arial" w:eastAsia="Times New Roman" w:hAnsi="Arial" w:cs="Arial"/>
          <w:b/>
          <w:sz w:val="24"/>
          <w:szCs w:val="24"/>
          <w:lang w:val="sr-Latn-ME"/>
        </w:rPr>
        <w:t xml:space="preserve"> godine do 10 sati</w:t>
      </w:r>
      <w:r w:rsidRPr="00A24C76">
        <w:rPr>
          <w:rFonts w:ascii="Arial" w:eastAsia="Times New Roman" w:hAnsi="Arial" w:cs="Arial"/>
          <w:sz w:val="24"/>
          <w:szCs w:val="24"/>
          <w:lang w:val="sr-Latn-ME"/>
        </w:rPr>
        <w:t>.</w:t>
      </w:r>
    </w:p>
    <w:p w14:paraId="18FA0342" w14:textId="21EA7CC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 xml:space="preserve">Ponude će se otvoriti </w:t>
      </w:r>
      <w:r w:rsidR="00F0767B">
        <w:rPr>
          <w:rFonts w:ascii="Arial" w:eastAsia="Times New Roman" w:hAnsi="Arial" w:cs="Arial"/>
          <w:b/>
          <w:sz w:val="24"/>
          <w:szCs w:val="24"/>
          <w:lang w:val="sr-Latn-ME"/>
        </w:rPr>
        <w:t>27.10</w:t>
      </w:r>
      <w:r w:rsidR="004719A3" w:rsidRPr="00A24C76">
        <w:rPr>
          <w:rFonts w:ascii="Arial" w:eastAsia="Times New Roman" w:hAnsi="Arial" w:cs="Arial"/>
          <w:b/>
          <w:sz w:val="24"/>
          <w:szCs w:val="24"/>
          <w:lang w:val="sr-Latn-ME"/>
        </w:rPr>
        <w:t>.2025</w:t>
      </w:r>
      <w:r w:rsidRPr="00A24C76">
        <w:rPr>
          <w:rFonts w:ascii="Arial" w:eastAsia="Times New Roman" w:hAnsi="Arial" w:cs="Arial"/>
          <w:b/>
          <w:sz w:val="24"/>
          <w:szCs w:val="24"/>
          <w:lang w:val="sr-Latn-ME"/>
        </w:rPr>
        <w:t>. godine u 10 sati</w:t>
      </w:r>
      <w:r w:rsidRPr="00A24C76">
        <w:rPr>
          <w:rFonts w:ascii="Arial" w:eastAsia="Times New Roman" w:hAnsi="Arial" w:cs="Arial"/>
          <w:sz w:val="24"/>
          <w:szCs w:val="24"/>
          <w:lang w:val="sr-Latn-ME"/>
        </w:rPr>
        <w:t>.</w:t>
      </w:r>
    </w:p>
    <w:p w14:paraId="4A5BBD96"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3C850FB0" w14:textId="7777777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lastRenderedPageBreak/>
        <w:t>Izjava privrednog subjekta i garancija banke podnose se u elektronskom obliku putem ESJN.</w:t>
      </w:r>
    </w:p>
    <w:p w14:paraId="57B7B7DD"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3E158CD3" w14:textId="075763A2"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w:t>
      </w:r>
      <w:r w:rsidR="00224440">
        <w:rPr>
          <w:rFonts w:ascii="Arial" w:eastAsia="Times New Roman" w:hAnsi="Arial" w:cs="Arial"/>
          <w:sz w:val="24"/>
          <w:szCs w:val="24"/>
          <w:lang w:val="sr-Latn-ME"/>
        </w:rPr>
        <w:t xml:space="preserve"> obliku ili kao skeniran original</w:t>
      </w:r>
      <w:r w:rsidRPr="00A24C76">
        <w:rPr>
          <w:rFonts w:ascii="Arial" w:eastAsia="Times New Roman" w:hAnsi="Arial" w:cs="Arial"/>
          <w:sz w:val="24"/>
          <w:szCs w:val="24"/>
          <w:lang w:val="sr-Latn-ME"/>
        </w:rPr>
        <w:t>.</w:t>
      </w:r>
    </w:p>
    <w:p w14:paraId="5BC857F0"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2FE2717F" w14:textId="7777777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D28F0C7"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46A9BB63" w14:textId="7777777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886AE89"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61E2BB59" w14:textId="5DC9D23F" w:rsidR="0068379D" w:rsidRPr="0067526C" w:rsidRDefault="0068379D" w:rsidP="0068379D">
      <w:pPr>
        <w:spacing w:line="240" w:lineRule="auto"/>
        <w:ind w:right="-164"/>
        <w:jc w:val="both"/>
        <w:rPr>
          <w:rFonts w:ascii="Arial" w:eastAsia="Times New Roman" w:hAnsi="Arial" w:cs="Arial"/>
          <w:sz w:val="24"/>
          <w:szCs w:val="24"/>
          <w:lang w:val="sr-Latn-ME"/>
        </w:rPr>
      </w:pPr>
      <w:r w:rsidRPr="0067526C">
        <w:rPr>
          <w:rFonts w:ascii="Arial" w:eastAsia="Times New Roman" w:hAnsi="Arial" w:cs="Arial"/>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r w:rsidR="0067526C" w:rsidRPr="0067526C">
        <w:rPr>
          <w:rFonts w:ascii="Arial" w:eastAsia="Times New Roman" w:hAnsi="Arial" w:cs="Arial"/>
          <w:sz w:val="24"/>
          <w:szCs w:val="24"/>
          <w:lang w:val="sr-Latn-ME"/>
        </w:rPr>
        <w:t xml:space="preserve"> </w:t>
      </w:r>
    </w:p>
    <w:p w14:paraId="523A2FA8" w14:textId="77777777" w:rsidR="0068379D" w:rsidRPr="0067526C" w:rsidRDefault="0068379D" w:rsidP="0068379D">
      <w:pPr>
        <w:spacing w:line="240" w:lineRule="auto"/>
        <w:ind w:right="-164"/>
        <w:jc w:val="both"/>
        <w:rPr>
          <w:rFonts w:ascii="Arial" w:eastAsia="Times New Roman" w:hAnsi="Arial" w:cs="Arial"/>
          <w:sz w:val="24"/>
          <w:szCs w:val="24"/>
          <w:lang w:val="sr-Latn-ME"/>
        </w:rPr>
      </w:pPr>
      <w:r w:rsidRPr="0067526C">
        <w:rPr>
          <w:rFonts w:ascii="Arial" w:eastAsia="Times New Roman" w:hAnsi="Arial" w:cs="Arial"/>
          <w:sz w:val="24"/>
          <w:szCs w:val="24"/>
          <w:lang w:val="sr-Latn-ME"/>
        </w:rPr>
        <w:t>O dostavljanju garancije ponude, naručilac će sačiniti potvrdu i uz zapisnik o otvaranju o otvaranju ponuda priložiti kao skeniranu kopiju u ESJN, u zakonskom roku.</w:t>
      </w:r>
    </w:p>
    <w:p w14:paraId="1D431035" w14:textId="77777777" w:rsidR="0068379D" w:rsidRPr="0067526C" w:rsidRDefault="0068379D" w:rsidP="0068379D">
      <w:pPr>
        <w:spacing w:line="240" w:lineRule="auto"/>
        <w:jc w:val="both"/>
        <w:rPr>
          <w:rFonts w:ascii="Arial" w:eastAsia="Times New Roman" w:hAnsi="Arial" w:cs="Arial"/>
          <w:sz w:val="24"/>
          <w:szCs w:val="24"/>
          <w:lang w:val="sr-Latn-ME"/>
        </w:rPr>
      </w:pPr>
      <w:r w:rsidRPr="0067526C">
        <w:rPr>
          <w:rFonts w:ascii="Arial" w:eastAsia="Times New Roman" w:hAnsi="Arial" w:cs="Arial"/>
          <w:sz w:val="24"/>
          <w:szCs w:val="24"/>
          <w:lang w:val="sr-Latn-ME"/>
        </w:rPr>
        <w:t>• Dio ponude koje se ne dostavlja preko ESJN-a, a odnosi se na garanciju ponude dostavlja se:</w:t>
      </w:r>
    </w:p>
    <w:p w14:paraId="30D1825E"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r w:rsidRPr="0068379D">
        <w:rPr>
          <w:rFonts w:ascii="Arial" w:eastAsia="Times New Roman" w:hAnsi="Arial" w:cs="Arial"/>
          <w:color w:val="FF0000"/>
          <w:sz w:val="24"/>
          <w:szCs w:val="24"/>
          <w:lang w:val="sr-Latn-ME"/>
        </w:rPr>
        <w:t xml:space="preserve"> </w:t>
      </w:r>
      <w:r w:rsidRPr="0067526C">
        <w:rPr>
          <w:rFonts w:ascii="Arial" w:eastAsia="Times New Roman" w:hAnsi="Arial" w:cs="Arial"/>
          <w:sz w:val="24"/>
          <w:szCs w:val="24"/>
          <w:lang w:val="sr-Latn-ME"/>
        </w:rPr>
        <w:t>•neposrednom predajom na arhivi naručioca na adresi Opština Rožaje,ulica M.Tita, Građanski biro,</w:t>
      </w:r>
    </w:p>
    <w:p w14:paraId="70832411" w14:textId="480EB38B"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•preporučenom pošiljkom sa povratnicom na adresi Opština Rožaje ulica Maršala Tita, Građanski biro, s tim što garancija mora biti uručena od strane poštanskog operatora najkasnije do roka određenog za elektronsko podnošenje ponude, radnim danima od 8:00 do 1</w:t>
      </w:r>
      <w:r w:rsidR="00224440">
        <w:rPr>
          <w:rFonts w:ascii="Arial" w:eastAsia="Times New Roman" w:hAnsi="Arial" w:cs="Arial"/>
          <w:sz w:val="24"/>
          <w:szCs w:val="24"/>
          <w:lang w:val="sr-Latn-ME"/>
        </w:rPr>
        <w:t>4:00 sati, zaključno sa danom 27.10</w:t>
      </w:r>
      <w:r w:rsidR="006032F3" w:rsidRPr="002F238B">
        <w:rPr>
          <w:rFonts w:ascii="Arial" w:eastAsia="Times New Roman" w:hAnsi="Arial" w:cs="Arial"/>
          <w:sz w:val="24"/>
          <w:szCs w:val="24"/>
          <w:lang w:val="sr-Latn-ME"/>
        </w:rPr>
        <w:t>.2025</w:t>
      </w:r>
      <w:r w:rsidRPr="002F238B">
        <w:rPr>
          <w:rFonts w:ascii="Arial" w:eastAsia="Times New Roman" w:hAnsi="Arial" w:cs="Arial"/>
          <w:sz w:val="24"/>
          <w:szCs w:val="24"/>
          <w:lang w:val="sr-Latn-ME"/>
        </w:rPr>
        <w:t xml:space="preserve">. godine do 10:00 sati. </w:t>
      </w:r>
    </w:p>
    <w:p w14:paraId="720B8AC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3FD8A03B"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2F238B">
        <w:rPr>
          <w:rFonts w:ascii="Arial" w:eastAsia="Times New Roman" w:hAnsi="Arial" w:cs="Arial"/>
          <w:b/>
          <w:sz w:val="24"/>
          <w:szCs w:val="24"/>
          <w:lang w:val="sr-Latn-ME"/>
        </w:rPr>
        <w:lastRenderedPageBreak/>
        <w:t>USLOVI ZA AKTIVIRANJE GARANCIJE PONUDE</w:t>
      </w:r>
      <w:r w:rsidRPr="002F238B">
        <w:rPr>
          <w:rFonts w:ascii="Arial" w:eastAsia="Times New Roman" w:hAnsi="Arial" w:cs="Arial"/>
          <w:sz w:val="24"/>
          <w:szCs w:val="24"/>
          <w:vertAlign w:val="superscript"/>
        </w:rPr>
        <w:footnoteReference w:id="7"/>
      </w:r>
    </w:p>
    <w:p w14:paraId="7487D577"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Garancija ponude će se aktivirati ako ponuđač: </w:t>
      </w:r>
    </w:p>
    <w:p w14:paraId="1A1534DD" w14:textId="77777777" w:rsidR="0068379D" w:rsidRPr="002F238B" w:rsidRDefault="0068379D" w:rsidP="0068379D">
      <w:pPr>
        <w:autoSpaceDE w:val="0"/>
        <w:autoSpaceDN w:val="0"/>
        <w:adjustRightInd w:val="0"/>
        <w:spacing w:before="60" w:after="6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1) odustane od ponude u roku važenja ponude i/ili</w:t>
      </w:r>
    </w:p>
    <w:p w14:paraId="3A99B4DD" w14:textId="77777777" w:rsidR="0068379D" w:rsidRPr="002F238B" w:rsidRDefault="0068379D" w:rsidP="0068379D">
      <w:pPr>
        <w:autoSpaceDE w:val="0"/>
        <w:autoSpaceDN w:val="0"/>
        <w:adjustRightInd w:val="0"/>
        <w:spacing w:before="60" w:after="6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2) odbije da zaključi ugovor o javnoj nabavci ili okvirni sporazum.</w:t>
      </w:r>
    </w:p>
    <w:p w14:paraId="35BC4D11"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8" w:name="_Toc62730563"/>
      <w:r w:rsidRPr="002F238B">
        <w:rPr>
          <w:rFonts w:ascii="Arial" w:eastAsia="Times New Roman" w:hAnsi="Arial" w:cs="Arial"/>
          <w:b/>
          <w:sz w:val="24"/>
          <w:szCs w:val="24"/>
          <w:lang w:val="sr-Latn-ME"/>
        </w:rPr>
        <w:t>TAJNOST PODATAKA</w:t>
      </w:r>
      <w:bookmarkEnd w:id="8"/>
    </w:p>
    <w:p w14:paraId="13E5434B"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Tenderska dokumentacija sadrži tajne podatke</w:t>
      </w:r>
    </w:p>
    <w:p w14:paraId="5D535DF9"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bCs/>
          <w:sz w:val="24"/>
          <w:szCs w:val="24"/>
          <w:lang w:val="sr-Latn-ME"/>
        </w:rPr>
        <w:sym w:font="Wingdings" w:char="F0FE"/>
      </w:r>
      <w:r w:rsidRPr="002F238B">
        <w:rPr>
          <w:rFonts w:ascii="Arial" w:eastAsia="Times New Roman" w:hAnsi="Arial" w:cs="Arial"/>
          <w:b/>
          <w:sz w:val="24"/>
          <w:szCs w:val="24"/>
          <w:lang w:val="sr-Latn-ME"/>
        </w:rPr>
        <w:t xml:space="preserve"> </w:t>
      </w:r>
      <w:r w:rsidRPr="002F238B">
        <w:rPr>
          <w:rFonts w:ascii="Arial" w:eastAsia="Times New Roman" w:hAnsi="Arial" w:cs="Arial"/>
          <w:sz w:val="24"/>
          <w:szCs w:val="24"/>
          <w:lang w:val="sr-Latn-ME"/>
        </w:rPr>
        <w:t xml:space="preserve"> ne</w:t>
      </w:r>
    </w:p>
    <w:p w14:paraId="62490F78"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sym w:font="Wingdings" w:char="F0A8"/>
      </w:r>
      <w:r w:rsidRPr="002F238B">
        <w:rPr>
          <w:rFonts w:ascii="Arial" w:eastAsia="Times New Roman" w:hAnsi="Arial" w:cs="Arial"/>
          <w:sz w:val="24"/>
          <w:szCs w:val="24"/>
          <w:lang w:val="sr-Latn-ME"/>
        </w:rPr>
        <w:t xml:space="preserve"> da</w:t>
      </w:r>
    </w:p>
    <w:p w14:paraId="27E34BA8"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5DA366F"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9" w:name="_Toc62730564"/>
      <w:r w:rsidRPr="002F238B">
        <w:rPr>
          <w:rFonts w:ascii="Arial" w:eastAsia="Times New Roman" w:hAnsi="Arial" w:cs="Arial"/>
          <w:b/>
          <w:sz w:val="24"/>
          <w:szCs w:val="24"/>
          <w:lang w:val="sr-Latn-ME"/>
        </w:rPr>
        <w:t>UPUTSTVO ZA SAČINJAVANJE PONUDE</w:t>
      </w:r>
      <w:bookmarkEnd w:id="9"/>
    </w:p>
    <w:p w14:paraId="2F672853"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2382D67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6D6B472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14:paraId="4796C4BE"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0" w:name="_Toc62730565"/>
      <w:r w:rsidRPr="002F238B">
        <w:rPr>
          <w:rFonts w:ascii="Arial" w:eastAsia="Times New Roman" w:hAnsi="Arial" w:cs="Arial"/>
          <w:b/>
          <w:sz w:val="24"/>
          <w:szCs w:val="24"/>
          <w:lang w:val="sr-Latn-ME"/>
        </w:rPr>
        <w:t>NAČIN ZAKLJUČIVANJA I IZMJENE UGOVORA O JAVNOJ NABAVCI</w:t>
      </w:r>
      <w:bookmarkEnd w:id="10"/>
    </w:p>
    <w:p w14:paraId="7E0691CC"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Naručilac zaključuje ugovor o javnoj nabavci u skladu sa članom 149 Zakona o javnim nabavkama.</w:t>
      </w:r>
    </w:p>
    <w:p w14:paraId="5D144B13"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E90FD6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B574385"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lastRenderedPageBreak/>
        <w:t>Ugovor između naručioca i ponuđača čija je ponuda izabrana kao najpovoljnija, pored uslova koji su propisani ovom tenderskom dokumentacijom, će sadržati i sljedeće:</w:t>
      </w:r>
      <w:r w:rsidRPr="002F238B">
        <w:rPr>
          <w:rFonts w:ascii="Arial" w:eastAsia="Times New Roman" w:hAnsi="Arial" w:cs="Arial"/>
          <w:sz w:val="24"/>
          <w:szCs w:val="24"/>
          <w:vertAlign w:val="superscript"/>
          <w:lang w:val="sr-Latn-ME"/>
        </w:rPr>
        <w:footnoteReference w:id="8"/>
      </w:r>
    </w:p>
    <w:p w14:paraId="6DC62825"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r w:rsidRPr="002F238B">
        <w:rPr>
          <w:rFonts w:ascii="Arial" w:eastAsia="Times New Roman" w:hAnsi="Arial" w:cs="Arial"/>
          <w:sz w:val="24"/>
          <w:szCs w:val="24"/>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14:paraId="65FF03A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14:paraId="033D2E50"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5D266F74"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Obaveze Naručioca</w:t>
      </w:r>
    </w:p>
    <w:p w14:paraId="268E9E6B" w14:textId="77777777" w:rsidR="0068379D" w:rsidRPr="002F238B" w:rsidRDefault="0068379D" w:rsidP="0068379D">
      <w:pPr>
        <w:spacing w:line="240" w:lineRule="auto"/>
        <w:rPr>
          <w:rFonts w:ascii="Arial" w:eastAsia="Times New Roman" w:hAnsi="Arial" w:cs="Arial"/>
          <w:sz w:val="24"/>
          <w:szCs w:val="24"/>
          <w:lang w:val="sr-Latn-ME"/>
        </w:rPr>
      </w:pPr>
      <w:r w:rsidRPr="002F238B">
        <w:rPr>
          <w:rFonts w:ascii="Arial" w:eastAsia="Times New Roman" w:hAnsi="Arial" w:cs="Arial"/>
          <w:sz w:val="24"/>
          <w:szCs w:val="24"/>
          <w:lang w:val="sr-Latn-ME"/>
        </w:rPr>
        <w:t>Naručilac se obavezuje da:</w:t>
      </w:r>
    </w:p>
    <w:p w14:paraId="48604138" w14:textId="77777777" w:rsidR="0068379D" w:rsidRPr="002F238B" w:rsidRDefault="0068379D" w:rsidP="0068379D">
      <w:pPr>
        <w:numPr>
          <w:ilvl w:val="0"/>
          <w:numId w:val="7"/>
        </w:numPr>
        <w:spacing w:after="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Izvođaču dostavi tehničku i drugu dokumentaciju kojom raspolaže, potrebnu za izvođenje predmetnih radova;</w:t>
      </w:r>
    </w:p>
    <w:p w14:paraId="2FB2CCB9" w14:textId="77777777" w:rsidR="0068379D" w:rsidRPr="002F238B" w:rsidRDefault="0068379D" w:rsidP="0068379D">
      <w:pPr>
        <w:numPr>
          <w:ilvl w:val="0"/>
          <w:numId w:val="7"/>
        </w:numPr>
        <w:spacing w:after="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imenuje ovlašćena (odgovorna) lica ispred Naručioca koja će pratiti realizaciju ugovora i Komisiju za pregled i primopredaju predmetnih radova;</w:t>
      </w:r>
    </w:p>
    <w:p w14:paraId="7964A4B4" w14:textId="77777777" w:rsidR="0068379D" w:rsidRPr="002F238B" w:rsidRDefault="0068379D" w:rsidP="0068379D">
      <w:pPr>
        <w:numPr>
          <w:ilvl w:val="0"/>
          <w:numId w:val="7"/>
        </w:numPr>
        <w:spacing w:after="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vrši uredno plaćanje Izvođaču prema dinamici shodno prihvaćenoj ponudi i zaključenom ugovoru.</w:t>
      </w:r>
    </w:p>
    <w:p w14:paraId="250F82E1" w14:textId="77777777" w:rsidR="0068379D" w:rsidRPr="002F238B" w:rsidRDefault="0068379D" w:rsidP="0068379D">
      <w:pPr>
        <w:spacing w:line="240" w:lineRule="auto"/>
        <w:jc w:val="both"/>
        <w:rPr>
          <w:rFonts w:ascii="Arial" w:eastAsia="Times New Roman" w:hAnsi="Arial" w:cs="Arial"/>
          <w:b/>
          <w:sz w:val="24"/>
          <w:szCs w:val="24"/>
          <w:lang w:val="sr-Latn-ME"/>
        </w:rPr>
      </w:pPr>
    </w:p>
    <w:p w14:paraId="5F1CC462"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Uvođenje u posao</w:t>
      </w:r>
    </w:p>
    <w:p w14:paraId="6DA6CADA" w14:textId="42261FDC"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Smatra se da je Naručilac izvršio obavezu uvođenja Izvođača u posao ako mu je predao: tehničku dokumenta</w:t>
      </w:r>
      <w:r w:rsidR="00224440">
        <w:rPr>
          <w:rFonts w:ascii="Arial" w:eastAsia="Times New Roman" w:hAnsi="Arial" w:cs="Arial"/>
          <w:sz w:val="24"/>
          <w:szCs w:val="24"/>
          <w:lang w:val="sr-Latn-ME"/>
        </w:rPr>
        <w:t>ciju po kojoj će izvoditi radove</w:t>
      </w:r>
      <w:r w:rsidRPr="002F238B">
        <w:rPr>
          <w:rFonts w:ascii="Arial" w:eastAsia="Times New Roman" w:hAnsi="Arial" w:cs="Arial"/>
          <w:sz w:val="24"/>
          <w:szCs w:val="24"/>
          <w:lang w:val="sr-Latn-ME"/>
        </w:rPr>
        <w:t xml:space="preserve">; Obavještenje o datumu uvođenja u posao, najkasnije 7 dana prije uvođenja u posao, Rješenje o imenovanju Stručnog nadzora i Dokaz da je nadležnom organu prijavio radove u skladu sa Zakonom. </w:t>
      </w:r>
    </w:p>
    <w:p w14:paraId="32C0F293"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2F26C21A"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14:paraId="7CF12AF8"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je dužan da vodi građevinski dnevnik i građevinsku knjigu u skladu sa važećim Pravilnikom o načinu vođenja i sadržini građevinskog dnevnika i građevinske knjige. </w:t>
      </w:r>
    </w:p>
    <w:p w14:paraId="4B0A6FE4"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lastRenderedPageBreak/>
        <w:t>Prije uvođenja Izvođača u posao Izvođač i Naručilac će zapisnički konstatovati nađeno stanje puta i terena, instalacija i objekata u zoni gradilišta. Konstatacije iz zapisnika potkrijepiti foto dokumentacijom.</w:t>
      </w:r>
    </w:p>
    <w:p w14:paraId="6A736B25"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 xml:space="preserve">Pristup Gradilištu </w:t>
      </w:r>
    </w:p>
    <w:p w14:paraId="68E26B2B"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51362CB5"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14:paraId="265DFEA9"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7EFF6A3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ne smije, bez prethodnog pristanka Stručnog nadzora i Naručioca, povući imenovanje ili imenovati zamjenu.</w:t>
      </w:r>
    </w:p>
    <w:p w14:paraId="279BA5F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14:paraId="193BB042"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14:paraId="21E5832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7CE6662E"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će preuzeti obavezu da lice napusti gradilište i da više ne bude u vezi sa radovima iz ugovora. </w:t>
      </w:r>
    </w:p>
    <w:p w14:paraId="2DEAF730" w14:textId="77777777" w:rsidR="0068379D" w:rsidRPr="002F238B"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Sprovođenje kontrole kvaliteta</w:t>
      </w:r>
    </w:p>
    <w:p w14:paraId="2A19A54F" w14:textId="77777777" w:rsidR="0068379D" w:rsidRPr="002F238B" w:rsidRDefault="0068379D" w:rsidP="0068379D">
      <w:pPr>
        <w:spacing w:line="240" w:lineRule="auto"/>
        <w:jc w:val="both"/>
        <w:rPr>
          <w:rFonts w:ascii="Arial" w:eastAsia="Times New Roman" w:hAnsi="Arial" w:cs="Arial"/>
          <w:sz w:val="24"/>
          <w:szCs w:val="24"/>
          <w:lang w:val="sr-Latn-ME"/>
        </w:rPr>
      </w:pPr>
      <w:proofErr w:type="spellStart"/>
      <w:proofErr w:type="gramStart"/>
      <w:r w:rsidRPr="002F238B">
        <w:rPr>
          <w:rFonts w:ascii="Arial" w:eastAsia="Times New Roman" w:hAnsi="Arial" w:cs="Arial"/>
          <w:sz w:val="24"/>
          <w:szCs w:val="24"/>
        </w:rPr>
        <w:t>Način</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sprovođenja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kontrole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kvaliteta</w:t>
      </w:r>
      <w:proofErr w:type="spellEnd"/>
      <w:r w:rsidRPr="002F238B">
        <w:rPr>
          <w:rFonts w:ascii="Arial" w:eastAsia="Times New Roman" w:hAnsi="Arial" w:cs="Arial"/>
          <w:sz w:val="24"/>
          <w:szCs w:val="24"/>
        </w:rPr>
        <w:t xml:space="preserve"> : -</w:t>
      </w:r>
      <w:proofErr w:type="spellStart"/>
      <w:r w:rsidRPr="002F238B">
        <w:rPr>
          <w:rFonts w:ascii="Arial" w:eastAsia="Times New Roman" w:hAnsi="Arial" w:cs="Arial"/>
          <w:sz w:val="24"/>
          <w:szCs w:val="24"/>
        </w:rPr>
        <w:t>kontrola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kvaliteta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izvedenih</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radova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vršiće</w:t>
      </w:r>
      <w:proofErr w:type="spellEnd"/>
      <w:r w:rsidRPr="002F238B">
        <w:rPr>
          <w:rFonts w:ascii="Arial" w:eastAsia="Times New Roman" w:hAnsi="Arial" w:cs="Arial"/>
          <w:sz w:val="24"/>
          <w:szCs w:val="24"/>
        </w:rPr>
        <w:t xml:space="preserve"> se </w:t>
      </w:r>
      <w:proofErr w:type="spellStart"/>
      <w:r w:rsidRPr="002F238B">
        <w:rPr>
          <w:rFonts w:ascii="Arial" w:eastAsia="Times New Roman" w:hAnsi="Arial" w:cs="Arial"/>
          <w:sz w:val="24"/>
          <w:szCs w:val="24"/>
        </w:rPr>
        <w:t>preko</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nadzornog</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organa</w:t>
      </w:r>
      <w:proofErr w:type="spellEnd"/>
      <w:r w:rsidRPr="002F238B">
        <w:rPr>
          <w:rFonts w:ascii="Arial" w:eastAsia="Times New Roman" w:hAnsi="Arial" w:cs="Arial"/>
          <w:sz w:val="24"/>
          <w:szCs w:val="24"/>
        </w:rPr>
        <w:t xml:space="preserve">, - </w:t>
      </w:r>
      <w:proofErr w:type="spellStart"/>
      <w:r w:rsidRPr="002F238B">
        <w:rPr>
          <w:rFonts w:ascii="Arial" w:eastAsia="Times New Roman" w:hAnsi="Arial" w:cs="Arial"/>
          <w:sz w:val="24"/>
          <w:szCs w:val="24"/>
        </w:rPr>
        <w:t>razmatranjem</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izvještaja</w:t>
      </w:r>
      <w:proofErr w:type="spellEnd"/>
      <w:r w:rsidRPr="002F238B">
        <w:rPr>
          <w:rFonts w:ascii="Arial" w:eastAsia="Times New Roman" w:hAnsi="Arial" w:cs="Arial"/>
          <w:sz w:val="24"/>
          <w:szCs w:val="24"/>
        </w:rPr>
        <w:t xml:space="preserve"> o </w:t>
      </w:r>
      <w:proofErr w:type="spellStart"/>
      <w:r w:rsidRPr="002F238B">
        <w:rPr>
          <w:rFonts w:ascii="Arial" w:eastAsia="Times New Roman" w:hAnsi="Arial" w:cs="Arial"/>
          <w:sz w:val="24"/>
          <w:szCs w:val="24"/>
        </w:rPr>
        <w:t>stručnom</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nadzoru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od</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strane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ovlašćenih</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lica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naručioca</w:t>
      </w:r>
      <w:proofErr w:type="spellEnd"/>
      <w:r w:rsidRPr="002F238B">
        <w:rPr>
          <w:rFonts w:ascii="Arial" w:eastAsia="Times New Roman" w:hAnsi="Arial" w:cs="Arial"/>
          <w:sz w:val="24"/>
          <w:szCs w:val="24"/>
        </w:rPr>
        <w:t xml:space="preserve"> a </w:t>
      </w:r>
      <w:proofErr w:type="spellStart"/>
      <w:r w:rsidRPr="002F238B">
        <w:rPr>
          <w:rFonts w:ascii="Arial" w:eastAsia="Times New Roman" w:hAnsi="Arial" w:cs="Arial"/>
          <w:sz w:val="24"/>
          <w:szCs w:val="24"/>
        </w:rPr>
        <w:t>izvodjač</w:t>
      </w:r>
      <w:proofErr w:type="spellEnd"/>
      <w:r w:rsidRPr="002F238B">
        <w:rPr>
          <w:rFonts w:ascii="Arial" w:eastAsia="Times New Roman" w:hAnsi="Arial" w:cs="Arial"/>
          <w:sz w:val="24"/>
          <w:szCs w:val="24"/>
        </w:rPr>
        <w:t xml:space="preserve"> je </w:t>
      </w:r>
      <w:proofErr w:type="spellStart"/>
      <w:r w:rsidRPr="002F238B">
        <w:rPr>
          <w:rFonts w:ascii="Arial" w:eastAsia="Times New Roman" w:hAnsi="Arial" w:cs="Arial"/>
          <w:sz w:val="24"/>
          <w:szCs w:val="24"/>
        </w:rPr>
        <w:t>dužan</w:t>
      </w:r>
      <w:proofErr w:type="spellEnd"/>
      <w:r w:rsidRPr="002F238B">
        <w:rPr>
          <w:rFonts w:ascii="Arial" w:eastAsia="Times New Roman" w:hAnsi="Arial" w:cs="Arial"/>
          <w:sz w:val="24"/>
          <w:szCs w:val="24"/>
        </w:rPr>
        <w:t xml:space="preserve"> da </w:t>
      </w:r>
      <w:proofErr w:type="spellStart"/>
      <w:r w:rsidRPr="002F238B">
        <w:rPr>
          <w:rFonts w:ascii="Arial" w:eastAsia="Times New Roman" w:hAnsi="Arial" w:cs="Arial"/>
          <w:sz w:val="24"/>
          <w:szCs w:val="24"/>
        </w:rPr>
        <w:t>postupi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po</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eventualnim</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primjedbama</w:t>
      </w:r>
      <w:proofErr w:type="spellEnd"/>
      <w:r w:rsidRPr="002F238B">
        <w:rPr>
          <w:rFonts w:ascii="Arial" w:eastAsia="Times New Roman" w:hAnsi="Arial" w:cs="Arial"/>
          <w:sz w:val="24"/>
          <w:szCs w:val="24"/>
        </w:rPr>
        <w:t xml:space="preserve">; - </w:t>
      </w:r>
      <w:proofErr w:type="spellStart"/>
      <w:r w:rsidRPr="002F238B">
        <w:rPr>
          <w:rFonts w:ascii="Arial" w:eastAsia="Times New Roman" w:hAnsi="Arial" w:cs="Arial"/>
          <w:sz w:val="24"/>
          <w:szCs w:val="24"/>
        </w:rPr>
        <w:t>Izvođač</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treba</w:t>
      </w:r>
      <w:proofErr w:type="spellEnd"/>
      <w:r w:rsidRPr="002F238B">
        <w:rPr>
          <w:rFonts w:ascii="Arial" w:eastAsia="Times New Roman" w:hAnsi="Arial" w:cs="Arial"/>
          <w:sz w:val="24"/>
          <w:szCs w:val="24"/>
        </w:rPr>
        <w:t xml:space="preserve"> da </w:t>
      </w:r>
      <w:proofErr w:type="spellStart"/>
      <w:r w:rsidRPr="002F238B">
        <w:rPr>
          <w:rFonts w:ascii="Arial" w:eastAsia="Times New Roman" w:hAnsi="Arial" w:cs="Arial"/>
          <w:sz w:val="24"/>
          <w:szCs w:val="24"/>
        </w:rPr>
        <w:t>dostavi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svu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atestnu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dokumentaciju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sertiifikate</w:t>
      </w:r>
      <w:proofErr w:type="spellEnd"/>
      <w:r w:rsidRPr="002F238B">
        <w:rPr>
          <w:rFonts w:ascii="Arial" w:eastAsia="Times New Roman" w:hAnsi="Arial" w:cs="Arial"/>
          <w:sz w:val="24"/>
          <w:szCs w:val="24"/>
        </w:rPr>
        <w:t xml:space="preserve"> u </w:t>
      </w:r>
      <w:proofErr w:type="spellStart"/>
      <w:r w:rsidRPr="002F238B">
        <w:rPr>
          <w:rFonts w:ascii="Arial" w:eastAsia="Times New Roman" w:hAnsi="Arial" w:cs="Arial"/>
          <w:sz w:val="24"/>
          <w:szCs w:val="24"/>
        </w:rPr>
        <w:t>toku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izvođenja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radova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w:t>
      </w:r>
      <w:proofErr w:type="spellEnd"/>
      <w:r w:rsidRPr="002F238B">
        <w:rPr>
          <w:rFonts w:ascii="Arial" w:eastAsia="Times New Roman" w:hAnsi="Arial" w:cs="Arial"/>
          <w:sz w:val="24"/>
          <w:szCs w:val="24"/>
        </w:rPr>
        <w:t xml:space="preserve"> to </w:t>
      </w:r>
      <w:proofErr w:type="spellStart"/>
      <w:r w:rsidRPr="002F238B">
        <w:rPr>
          <w:rFonts w:ascii="Arial" w:eastAsia="Times New Roman" w:hAnsi="Arial" w:cs="Arial"/>
          <w:sz w:val="24"/>
          <w:szCs w:val="24"/>
        </w:rPr>
        <w:t>za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sav</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materijal</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opremu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prije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ugradnje</w:t>
      </w:r>
      <w:proofErr w:type="spellEnd"/>
      <w:r w:rsidRPr="002F238B">
        <w:rPr>
          <w:rFonts w:ascii="Arial" w:eastAsia="Times New Roman" w:hAnsi="Arial" w:cs="Arial"/>
          <w:sz w:val="24"/>
          <w:szCs w:val="24"/>
        </w:rPr>
        <w:t xml:space="preserve">, a </w:t>
      </w:r>
      <w:proofErr w:type="spellStart"/>
      <w:r w:rsidRPr="002F238B">
        <w:rPr>
          <w:rFonts w:ascii="Arial" w:eastAsia="Times New Roman" w:hAnsi="Arial" w:cs="Arial"/>
          <w:sz w:val="24"/>
          <w:szCs w:val="24"/>
        </w:rPr>
        <w:t>za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izvedene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radove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nakon</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završetka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istih.Atesti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sastavni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dio</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gradilišne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dokumentacije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koja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ostaje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kod</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Naručioca</w:t>
      </w:r>
      <w:proofErr w:type="spellEnd"/>
      <w:proofErr w:type="gramEnd"/>
    </w:p>
    <w:p w14:paraId="34E79C5F"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Stručni  nadzor</w:t>
      </w:r>
    </w:p>
    <w:p w14:paraId="3466A5BB" w14:textId="318A69A5"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lastRenderedPageBreak/>
        <w:t>Naručil</w:t>
      </w:r>
      <w:r w:rsidR="002F238B">
        <w:rPr>
          <w:rFonts w:ascii="Arial" w:eastAsia="Times New Roman" w:hAnsi="Arial" w:cs="Arial"/>
          <w:sz w:val="24"/>
          <w:szCs w:val="24"/>
          <w:lang w:val="sr-Latn-ME"/>
        </w:rPr>
        <w:t>ac će,</w:t>
      </w:r>
      <w:r w:rsidR="002F238B" w:rsidRPr="002F238B">
        <w:rPr>
          <w:rFonts w:ascii="Arial" w:eastAsia="Times New Roman" w:hAnsi="Arial" w:cs="Arial"/>
          <w:sz w:val="24"/>
          <w:szCs w:val="24"/>
          <w:lang w:val="sr-Latn-ME"/>
        </w:rPr>
        <w:t xml:space="preserve"> shodno Zakonu o izgradnji objekata i uređenju prostora</w:t>
      </w:r>
      <w:r w:rsidRPr="002F238B">
        <w:rPr>
          <w:rFonts w:ascii="Arial" w:eastAsia="Times New Roman" w:hAnsi="Arial" w:cs="Arial"/>
          <w:sz w:val="24"/>
          <w:szCs w:val="24"/>
          <w:lang w:val="sr-Latn-ME"/>
        </w:rPr>
        <w:t>, vršiti stručni nadzor nad izvođenjem radova preko Stručnog  nadzora o čijem imenovanju  će pismeno obavijestiti Izvođača.</w:t>
      </w:r>
    </w:p>
    <w:p w14:paraId="60F0B9C5"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14:paraId="0E13954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Stručni nadzor je ovlašćen da: </w:t>
      </w:r>
    </w:p>
    <w:p w14:paraId="2053A9E7"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prati i kontroliše da li Izvođač izvodi radove prema Ugovoru čijim sastavnim dijelom se smatraju Tehničke specifikacije i predmjer radova iz tenderske dokumentacije odnosno  tehnička dokumentacija; </w:t>
      </w:r>
    </w:p>
    <w:p w14:paraId="44A9D138"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provjerava da li je dokazan kvalitet u skladu sa tehničkom specifikacijom; </w:t>
      </w:r>
    </w:p>
    <w:p w14:paraId="41CC2411"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odobrava odnosno zabranjuje izvođenje radova upisom u građevinski dnevnik; </w:t>
      </w:r>
    </w:p>
    <w:p w14:paraId="4F906808"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određuje način otklanjanja nedostataka, odnosno nepravilnosti tokom izvođenja radova;  </w:t>
      </w:r>
    </w:p>
    <w:p w14:paraId="71F3DC29"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daje tehnička tumačenja eventualno nejasnih detalja potrebnih za izvođenje radova u duhu uslova utvrđenih ugovorom; </w:t>
      </w:r>
    </w:p>
    <w:p w14:paraId="33520842"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kontroliše dinamiku napredovanja radova i  poštovanje ugovorenog roka završetka radova; </w:t>
      </w:r>
    </w:p>
    <w:p w14:paraId="6D138D16"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kao i da vrši i druge poslove koji proizilaze iz važećih propisa i spadaju u nadležnost i funkciju stručnog nadzora.</w:t>
      </w:r>
    </w:p>
    <w:p w14:paraId="22187F47"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14:paraId="20D78B0E"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14:paraId="07FE5DC6"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će u svako doba imati:</w:t>
      </w:r>
    </w:p>
    <w:p w14:paraId="4460258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378DB45E"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524D56A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7C035DE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28372B96"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678FCEEA" w14:textId="0A0081B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dostavlja Naručiocu potrebnu tehničku dokumentaciju o izvršenim ispitivanjima materijala i opreme kojima se dokazuju opisi i bitne karakteristike materijala i opreme u skladu</w:t>
      </w:r>
      <w:r w:rsidR="002F238B">
        <w:rPr>
          <w:rFonts w:ascii="Arial" w:eastAsia="Times New Roman" w:hAnsi="Arial" w:cs="Arial"/>
          <w:sz w:val="24"/>
          <w:szCs w:val="24"/>
          <w:lang w:val="sr-Latn-ME"/>
        </w:rPr>
        <w:t xml:space="preserve"> sa tehničkim specifikacijama</w:t>
      </w:r>
      <w:r w:rsidRPr="002F238B">
        <w:rPr>
          <w:rFonts w:ascii="Arial" w:eastAsia="Times New Roman" w:hAnsi="Arial" w:cs="Arial"/>
          <w:sz w:val="24"/>
          <w:szCs w:val="24"/>
          <w:lang w:val="sr-Latn-ME"/>
        </w:rPr>
        <w:t>.</w:t>
      </w:r>
    </w:p>
    <w:p w14:paraId="1301D468"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 xml:space="preserve">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Sav ugrađeni materijal i oprema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w:t>
      </w:r>
      <w:r w:rsidRPr="00734337">
        <w:rPr>
          <w:rFonts w:ascii="Arial" w:eastAsia="Times New Roman" w:hAnsi="Arial" w:cs="Arial"/>
          <w:sz w:val="24"/>
          <w:szCs w:val="24"/>
          <w:lang w:val="sr-Latn-ME"/>
        </w:rPr>
        <w:lastRenderedPageBreak/>
        <w:t>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483E54C0" w14:textId="77777777" w:rsidR="0068379D" w:rsidRPr="00734337" w:rsidRDefault="0068379D" w:rsidP="0068379D">
      <w:pPr>
        <w:spacing w:line="240" w:lineRule="auto"/>
        <w:jc w:val="both"/>
        <w:rPr>
          <w:rFonts w:ascii="Arial" w:eastAsia="Times New Roman" w:hAnsi="Arial" w:cs="Arial"/>
          <w:b/>
          <w:sz w:val="24"/>
          <w:szCs w:val="24"/>
          <w:lang w:val="sr-Latn-ME"/>
        </w:rPr>
      </w:pPr>
      <w:r w:rsidRPr="00734337">
        <w:rPr>
          <w:rFonts w:ascii="Arial" w:eastAsia="Times New Roman" w:hAnsi="Arial" w:cs="Arial"/>
          <w:b/>
          <w:sz w:val="24"/>
          <w:szCs w:val="24"/>
          <w:lang w:val="sr-Latn-ME"/>
        </w:rPr>
        <w:t>Garantni rok i otklanjanje nedostataka u garantnom roku</w:t>
      </w:r>
    </w:p>
    <w:p w14:paraId="1A4621B8"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Garantni rok je 24 mjeseca od</w:t>
      </w:r>
      <w:r w:rsidR="006032F3" w:rsidRPr="00734337">
        <w:rPr>
          <w:rFonts w:ascii="Arial" w:eastAsia="Times New Roman" w:hAnsi="Arial" w:cs="Arial"/>
          <w:sz w:val="24"/>
          <w:szCs w:val="24"/>
          <w:lang w:val="sr-Latn-ME"/>
        </w:rPr>
        <w:t xml:space="preserve"> završene primopredaje radova i</w:t>
      </w:r>
      <w:r w:rsidRPr="00734337">
        <w:rPr>
          <w:rFonts w:ascii="Arial" w:eastAsia="Times New Roman" w:hAnsi="Arial" w:cs="Arial"/>
          <w:sz w:val="24"/>
          <w:szCs w:val="24"/>
          <w:lang w:val="sr-Latn-ME"/>
        </w:rPr>
        <w:t xml:space="preserve">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0F884CC4" w14:textId="77777777" w:rsidR="0068379D" w:rsidRPr="00734337" w:rsidRDefault="0068379D" w:rsidP="0068379D">
      <w:pPr>
        <w:spacing w:line="240" w:lineRule="auto"/>
        <w:jc w:val="both"/>
        <w:rPr>
          <w:rFonts w:ascii="Arial" w:eastAsia="Times New Roman" w:hAnsi="Arial" w:cs="Arial"/>
          <w:b/>
          <w:sz w:val="24"/>
          <w:szCs w:val="24"/>
          <w:lang w:val="sr-Latn-ME"/>
        </w:rPr>
      </w:pPr>
      <w:r w:rsidRPr="00734337">
        <w:rPr>
          <w:rFonts w:ascii="Arial" w:eastAsia="Times New Roman" w:hAnsi="Arial" w:cs="Arial"/>
          <w:b/>
          <w:sz w:val="24"/>
          <w:szCs w:val="24"/>
          <w:lang w:val="sr-Latn-ME"/>
        </w:rPr>
        <w:t>Dinamički plan izvođenja radova</w:t>
      </w:r>
    </w:p>
    <w:p w14:paraId="7AF5A22A"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3C5B107B"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14:paraId="0C9415D4"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28162302" w14:textId="77777777" w:rsidR="0068379D" w:rsidRPr="00734337"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734337">
        <w:rPr>
          <w:rFonts w:ascii="Arial" w:eastAsia="Times New Roman" w:hAnsi="Arial" w:cs="Arial"/>
          <w:b/>
          <w:sz w:val="24"/>
          <w:szCs w:val="24"/>
          <w:lang w:val="sr-Latn-ME"/>
        </w:rPr>
        <w:t>Bezbjednost na gradilištu</w:t>
      </w:r>
    </w:p>
    <w:p w14:paraId="7449D805"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 </w:t>
      </w:r>
    </w:p>
    <w:p w14:paraId="4FF11EEB"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Troškove sprovođenja mjera zaštite snosi Izvođač. </w:t>
      </w:r>
    </w:p>
    <w:p w14:paraId="703BF4CF"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Izvođač je dužan naručiocu nadoknaditi sve štete koje treća lica eventualno ostvare od naručioca po osnovu predmetnog rada. Izvođač je dužan  preduzeti sve razumne mjere </w:t>
      </w:r>
      <w:r w:rsidRPr="00E4177F">
        <w:rPr>
          <w:rFonts w:ascii="Arial" w:eastAsia="Times New Roman" w:hAnsi="Arial" w:cs="Arial"/>
          <w:sz w:val="24"/>
          <w:szCs w:val="24"/>
          <w:lang w:val="sr-Latn-ME"/>
        </w:rPr>
        <w:lastRenderedPageBreak/>
        <w:t>za zaštitu životne sredine, na Gradilištu i izvan njega, i ograničiti štetu i ometanje lica i imovine zbog zagađenja, buke i ostalog, a što je prouzrokovano njegovim aktivnostima.</w:t>
      </w:r>
    </w:p>
    <w:p w14:paraId="472BA86D"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14:paraId="70E947EB" w14:textId="77777777" w:rsidR="0068379D" w:rsidRPr="00E4177F"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E4177F">
        <w:rPr>
          <w:rFonts w:ascii="Arial" w:eastAsia="Times New Roman" w:hAnsi="Arial" w:cs="Arial"/>
          <w:b/>
          <w:sz w:val="24"/>
          <w:szCs w:val="24"/>
          <w:lang w:val="sr-Latn-ME"/>
        </w:rPr>
        <w:t>Otkrića:</w:t>
      </w:r>
    </w:p>
    <w:p w14:paraId="4078F8E8" w14:textId="48D98E1B" w:rsidR="0068379D" w:rsidRPr="00E4177F" w:rsidRDefault="00E4177F"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Shodno Zakonu o uređenju</w:t>
      </w:r>
      <w:r>
        <w:rPr>
          <w:rFonts w:ascii="Arial" w:eastAsia="Times New Roman" w:hAnsi="Arial" w:cs="Arial"/>
          <w:sz w:val="24"/>
          <w:szCs w:val="24"/>
          <w:lang w:val="sr-Latn-ME"/>
        </w:rPr>
        <w:t xml:space="preserve"> prostora i izgradnji objekata</w:t>
      </w:r>
      <w:r w:rsidR="0068379D" w:rsidRPr="00E4177F">
        <w:rPr>
          <w:rFonts w:ascii="Arial" w:eastAsia="Times New Roman" w:hAnsi="Arial" w:cs="Arial"/>
          <w:sz w:val="24"/>
          <w:szCs w:val="24"/>
          <w:lang w:val="sr-Latn-ME"/>
        </w:rPr>
        <w:t>, Izvođač je dužan da obavijesti nadležni inspekciji organ u slučaju nailaska na arheološka nalazišta, f</w:t>
      </w:r>
      <w:r>
        <w:rPr>
          <w:rFonts w:ascii="Arial" w:eastAsia="Times New Roman" w:hAnsi="Arial" w:cs="Arial"/>
          <w:sz w:val="24"/>
          <w:szCs w:val="24"/>
          <w:lang w:val="sr-Latn-ME"/>
        </w:rPr>
        <w:t>osile, aktivna klizišta</w:t>
      </w:r>
      <w:r w:rsidR="0068379D" w:rsidRPr="00E4177F">
        <w:rPr>
          <w:rFonts w:ascii="Arial" w:eastAsia="Times New Roman" w:hAnsi="Arial" w:cs="Arial"/>
          <w:sz w:val="24"/>
          <w:szCs w:val="24"/>
          <w:lang w:val="sr-Latn-ME"/>
        </w:rPr>
        <w:t>, podzemne vode i sl. i obustavi radove koji ih mogu ugroziti.</w:t>
      </w:r>
    </w:p>
    <w:p w14:paraId="7BF1C3E7"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Ako se prilikom izvođenja radova i aktivnosti naiđe na nalaze od arheološkog značaja, Izvođač radova  dužan je da: </w:t>
      </w:r>
    </w:p>
    <w:p w14:paraId="04F57D24"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1) prekine radove i da obezbijedi nalazište, odnosno nalaze od eventualnog oštećenja, uništenja i od neovlašćenog pristupa drugih lica;</w:t>
      </w:r>
    </w:p>
    <w:p w14:paraId="58CE8A3F"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14:paraId="069A6743"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14:paraId="6C7816AE"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4) saopšti sve relevantne podatke u vezi sa mjestom i položajem nalaza u vrijeme otkrivanja i o okolnostima pod kojim su otkriveni.</w:t>
      </w:r>
    </w:p>
    <w:p w14:paraId="560B0AE5"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Izvođač je dužan o okolnostima iz ovog člana neodložno obavijestiti Stručni nadzor i Investitora.</w:t>
      </w:r>
    </w:p>
    <w:p w14:paraId="00ADCC6F" w14:textId="77777777" w:rsidR="0068379D" w:rsidRPr="00E4177F" w:rsidRDefault="0068379D" w:rsidP="0068379D">
      <w:pPr>
        <w:spacing w:line="240" w:lineRule="auto"/>
        <w:jc w:val="both"/>
        <w:rPr>
          <w:rFonts w:ascii="Arial" w:eastAsia="Times New Roman" w:hAnsi="Arial" w:cs="Arial"/>
          <w:b/>
          <w:sz w:val="24"/>
          <w:szCs w:val="24"/>
          <w:lang w:val="sr-Latn-ME"/>
        </w:rPr>
      </w:pPr>
      <w:r w:rsidRPr="00E4177F">
        <w:rPr>
          <w:rFonts w:ascii="Arial" w:eastAsia="Times New Roman" w:hAnsi="Arial" w:cs="Arial"/>
          <w:b/>
          <w:sz w:val="24"/>
          <w:szCs w:val="24"/>
          <w:lang w:val="sr-Latn-ME"/>
        </w:rPr>
        <w:t>Pregled i primopredaja izvedenih radova</w:t>
      </w:r>
    </w:p>
    <w:p w14:paraId="26887E9D"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14:paraId="5D6E2108"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14:paraId="64F606A2" w14:textId="741E5CD0"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Uslovi za primopredaju su pozitivni izveštaj Stručnog nadzora da su radovi izvedeni u skladu sa</w:t>
      </w:r>
      <w:r w:rsidR="00E4177F">
        <w:rPr>
          <w:rFonts w:ascii="Arial" w:eastAsia="Times New Roman" w:hAnsi="Arial" w:cs="Arial"/>
          <w:sz w:val="24"/>
          <w:szCs w:val="24"/>
          <w:lang w:val="sr-Latn-ME"/>
        </w:rPr>
        <w:t xml:space="preserve"> tehničkom specifikacijom</w:t>
      </w:r>
      <w:r w:rsidRPr="00E4177F">
        <w:rPr>
          <w:rFonts w:ascii="Arial" w:eastAsia="Times New Roman" w:hAnsi="Arial" w:cs="Arial"/>
          <w:sz w:val="24"/>
          <w:szCs w:val="24"/>
          <w:lang w:val="sr-Latn-ME"/>
        </w:rPr>
        <w:t>.</w:t>
      </w:r>
    </w:p>
    <w:p w14:paraId="4D696B63"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14:paraId="60499C70"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3036EF9" w14:textId="77777777" w:rsidR="0068379D" w:rsidRPr="00E4177F"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E4177F">
        <w:rPr>
          <w:rFonts w:ascii="Arial" w:eastAsia="Times New Roman" w:hAnsi="Arial" w:cs="Arial"/>
          <w:b/>
          <w:sz w:val="24"/>
          <w:szCs w:val="24"/>
          <w:lang w:val="sr-Latn-ME"/>
        </w:rPr>
        <w:lastRenderedPageBreak/>
        <w:t>Ugovorna kazna</w:t>
      </w:r>
    </w:p>
    <w:p w14:paraId="35C50AB8"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6338FA87"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BEFFB0A"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r w:rsidRPr="00E4177F">
        <w:rPr>
          <w:rFonts w:ascii="Arial" w:eastAsia="Times New Roman" w:hAnsi="Arial" w:cs="Arial"/>
          <w:sz w:val="24"/>
          <w:szCs w:val="24"/>
          <w:lang w:val="sr-Latn-ME"/>
        </w:rPr>
        <w:t xml:space="preserve">Plaćanje ugovorene kazne ne oslobađa Izvođača obaveze da u cjelosti završi i preda ugovorene radove. </w:t>
      </w:r>
      <w:r w:rsidRPr="00E4177F">
        <w:rPr>
          <w:rFonts w:ascii="Arial" w:eastAsia="Times New Roman" w:hAnsi="Arial" w:cs="Arial"/>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p>
    <w:p w14:paraId="607E7AFC"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14:paraId="6F40F2E8" w14:textId="77777777" w:rsidR="0068379D" w:rsidRPr="00251369" w:rsidRDefault="0068379D" w:rsidP="0068379D">
      <w:pPr>
        <w:spacing w:line="240" w:lineRule="auto"/>
        <w:jc w:val="both"/>
        <w:rPr>
          <w:rFonts w:ascii="Arial" w:eastAsia="Times New Roman" w:hAnsi="Arial" w:cs="Arial"/>
          <w:b/>
          <w:sz w:val="24"/>
          <w:szCs w:val="24"/>
          <w:lang w:val="sr-Latn-ME"/>
        </w:rPr>
      </w:pPr>
      <w:r w:rsidRPr="00251369">
        <w:rPr>
          <w:rFonts w:ascii="Arial" w:eastAsia="Times New Roman" w:hAnsi="Arial" w:cs="Arial"/>
          <w:b/>
          <w:sz w:val="24"/>
          <w:szCs w:val="24"/>
          <w:lang w:val="sr-Latn-ME"/>
        </w:rPr>
        <w:t>Produžetak roka izvršenja radova</w:t>
      </w:r>
    </w:p>
    <w:p w14:paraId="29B3948F" w14:textId="62CF38C5" w:rsidR="0068379D" w:rsidRPr="0068379D" w:rsidRDefault="0068379D" w:rsidP="0068379D">
      <w:pPr>
        <w:spacing w:line="240" w:lineRule="auto"/>
        <w:jc w:val="both"/>
        <w:rPr>
          <w:rFonts w:ascii="Arial" w:eastAsia="Times New Roman" w:hAnsi="Arial" w:cs="Arial"/>
          <w:color w:val="FF0000"/>
          <w:sz w:val="24"/>
          <w:szCs w:val="24"/>
          <w:lang w:val="sr-Latn-ME"/>
        </w:rPr>
      </w:pPr>
      <w:r w:rsidRPr="00251369">
        <w:rPr>
          <w:rFonts w:ascii="Arial" w:eastAsia="Times New Roman" w:hAnsi="Arial" w:cs="Arial"/>
          <w:sz w:val="24"/>
          <w:szCs w:val="24"/>
          <w:lang w:val="sr-Latn-ME"/>
        </w:rPr>
        <w:t xml:space="preserve">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w:t>
      </w:r>
    </w:p>
    <w:p w14:paraId="6957098A"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B15D9EF"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Izvođač ne može zahtijevati produženje roka zbog promijenjenih okolnosti koje  su nastupile po isteku roka za izvođenje radova.</w:t>
      </w:r>
    </w:p>
    <w:p w14:paraId="205687C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14:paraId="32A2E077" w14:textId="77777777" w:rsidR="006032F3" w:rsidRPr="00251369" w:rsidRDefault="0068379D" w:rsidP="006032F3">
      <w:pPr>
        <w:autoSpaceDE w:val="0"/>
        <w:autoSpaceDN w:val="0"/>
        <w:adjustRightInd w:val="0"/>
        <w:spacing w:line="240" w:lineRule="auto"/>
        <w:jc w:val="both"/>
        <w:rPr>
          <w:rFonts w:ascii="Arial" w:eastAsia="Times New Roman" w:hAnsi="Arial" w:cs="Arial"/>
          <w:b/>
          <w:sz w:val="24"/>
          <w:szCs w:val="24"/>
          <w:lang w:val="sr-Latn-ME"/>
        </w:rPr>
      </w:pPr>
      <w:r w:rsidRPr="00251369">
        <w:rPr>
          <w:rFonts w:ascii="Arial" w:eastAsia="Times New Roman" w:hAnsi="Arial" w:cs="Arial"/>
          <w:b/>
          <w:sz w:val="24"/>
          <w:szCs w:val="24"/>
          <w:lang w:val="sr-Latn-ME"/>
        </w:rPr>
        <w:t>Viša sila</w:t>
      </w:r>
    </w:p>
    <w:p w14:paraId="2D89F78B" w14:textId="77777777" w:rsidR="0068379D" w:rsidRPr="00251369" w:rsidRDefault="0068379D" w:rsidP="006032F3">
      <w:pPr>
        <w:autoSpaceDE w:val="0"/>
        <w:autoSpaceDN w:val="0"/>
        <w:adjustRightInd w:val="0"/>
        <w:spacing w:line="240" w:lineRule="auto"/>
        <w:jc w:val="both"/>
        <w:rPr>
          <w:rFonts w:ascii="Arial" w:eastAsia="Times New Roman" w:hAnsi="Arial" w:cs="Arial"/>
          <w:b/>
          <w:sz w:val="24"/>
          <w:szCs w:val="24"/>
          <w:lang w:val="sr-Latn-ME"/>
        </w:rPr>
      </w:pPr>
      <w:r w:rsidRPr="00251369">
        <w:rPr>
          <w:rFonts w:ascii="Arial" w:eastAsia="Times New Roman" w:hAnsi="Arial" w:cs="Arial"/>
          <w:sz w:val="24"/>
          <w:szCs w:val="24"/>
          <w:lang w:val="sr-Latn-ME"/>
        </w:rPr>
        <w:lastRenderedPageBreak/>
        <w:t>Ukoliko poslije zaključenja Ugovora nastupe okolnosti više sile koje dovedu do ometanja ili onemogućavanja izvršenja ugovornih obaveza, rokovi izvršenja obaveza ugovornih strana će se produžiti za vreme trajanja više sile.</w:t>
      </w:r>
    </w:p>
    <w:p w14:paraId="20EA5FD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5A6ACA56"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14:paraId="4DE13748" w14:textId="77777777" w:rsidR="0068379D" w:rsidRPr="00251369" w:rsidRDefault="0068379D" w:rsidP="0068379D">
      <w:pPr>
        <w:spacing w:line="240" w:lineRule="auto"/>
        <w:jc w:val="both"/>
        <w:rPr>
          <w:rFonts w:ascii="Arial" w:eastAsia="Times New Roman" w:hAnsi="Arial" w:cs="Arial"/>
          <w:b/>
          <w:sz w:val="24"/>
          <w:szCs w:val="24"/>
          <w:lang w:val="sr-Latn-ME"/>
        </w:rPr>
      </w:pPr>
      <w:r w:rsidRPr="00251369">
        <w:rPr>
          <w:rFonts w:ascii="Arial" w:eastAsia="Times New Roman" w:hAnsi="Arial" w:cs="Arial"/>
          <w:b/>
          <w:sz w:val="24"/>
          <w:szCs w:val="24"/>
          <w:lang w:val="sr-Latn-ME"/>
        </w:rPr>
        <w:t>Raskid ugovora</w:t>
      </w:r>
    </w:p>
    <w:p w14:paraId="5412B087"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Naručilac će raskinuti ugovor o javnoj nabavci naročito ako:</w:t>
      </w:r>
    </w:p>
    <w:p w14:paraId="6C0B100B"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F737080"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AAFDE1B"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14:paraId="17E8722D"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izmjenom se značajno povećava obim ugovora;</w:t>
      </w:r>
    </w:p>
    <w:p w14:paraId="4B70DCF2"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14:paraId="43D91D62"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ako ponuđač ne izvršava ugovorene obaveze i u drugim slučajevima utvrđenim tenderskom dokumentacijom u skladu sa zakonom, i to naročito:</w:t>
      </w:r>
    </w:p>
    <w:p w14:paraId="7B4920E6" w14:textId="77777777" w:rsidR="0068379D" w:rsidRPr="00251369" w:rsidRDefault="0068379D" w:rsidP="0068379D">
      <w:pPr>
        <w:spacing w:line="100" w:lineRule="atLeast"/>
        <w:ind w:left="851" w:hanging="142"/>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kada Izvođač stane sa radom 5 dana, a taj zastoj u poslu nije predviđen tekućim programom i nije odobren od strane Naručioca,</w:t>
      </w:r>
    </w:p>
    <w:p w14:paraId="3F8011C3" w14:textId="77777777" w:rsidR="0068379D" w:rsidRPr="00251369" w:rsidRDefault="0068379D" w:rsidP="0068379D">
      <w:pPr>
        <w:spacing w:line="100" w:lineRule="atLeast"/>
        <w:ind w:left="1418" w:hanging="709"/>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kada Izvođač ne održava sredstva za finansijsko obezbjeđenje ugovora,</w:t>
      </w:r>
    </w:p>
    <w:p w14:paraId="2F364992" w14:textId="77777777" w:rsidR="0068379D" w:rsidRPr="00251369" w:rsidRDefault="0068379D" w:rsidP="0068379D">
      <w:pPr>
        <w:spacing w:line="100" w:lineRule="atLeast"/>
        <w:ind w:left="851" w:hanging="142"/>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kada Izvođač kasni sa završetkom radova za broj dana za koji se maksimalni iznos ugovorne kazne može naplatiti,</w:t>
      </w:r>
    </w:p>
    <w:p w14:paraId="50B136D0" w14:textId="77777777" w:rsidR="0068379D" w:rsidRPr="00251369" w:rsidRDefault="0068379D" w:rsidP="0068379D">
      <w:pPr>
        <w:spacing w:line="100" w:lineRule="atLeast"/>
        <w:ind w:left="851" w:hanging="142"/>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u posao uvede firmu koja se u ponudi ne pojavljuje kao ponuđač, član zajedničke ponude, ili kao podugovarač radova,</w:t>
      </w:r>
    </w:p>
    <w:p w14:paraId="39909C0F"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14:paraId="7BBFC4C3"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xml:space="preserve">Ukoliko dođe do raskida ugovora, Izvođač mora odmah prekinuti rad, obezbijediti i osigurati mjesto izvođenja radova i napustiti ga najprije moguće, a što se može smatrati razumnim rokom. </w:t>
      </w:r>
    </w:p>
    <w:p w14:paraId="06EC5A77"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lastRenderedPageBreak/>
        <w:t>Izvođač ima pravo na jednostrani raskid ugovora ukoliko Naručilac kasni sa plaćanjem Izvođaču više od 60 kalendarskih dana.</w:t>
      </w:r>
    </w:p>
    <w:p w14:paraId="345730D1"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Ugovor se raskida pisanom izjavom koja se dostavlja drugoj ugovornoj strani. U izjavi mora biti naznačeno po kom osnovu se Ugovor raskida.</w:t>
      </w:r>
    </w:p>
    <w:p w14:paraId="0FF89480"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14:paraId="4E65AC6B"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D946E5F" w14:textId="77777777" w:rsidR="0068379D" w:rsidRPr="00251369" w:rsidRDefault="0068379D" w:rsidP="0068379D">
      <w:pPr>
        <w:tabs>
          <w:tab w:val="left" w:pos="540"/>
        </w:tabs>
        <w:spacing w:line="100" w:lineRule="atLeast"/>
        <w:rPr>
          <w:rFonts w:ascii="Arial" w:eastAsia="Times New Roman" w:hAnsi="Arial" w:cs="Arial"/>
          <w:b/>
          <w:sz w:val="24"/>
          <w:szCs w:val="24"/>
          <w:lang w:val="sr-Latn-ME"/>
        </w:rPr>
      </w:pPr>
      <w:r w:rsidRPr="00251369">
        <w:rPr>
          <w:rFonts w:ascii="Arial" w:eastAsia="Times New Roman" w:hAnsi="Arial" w:cs="Arial"/>
          <w:b/>
          <w:sz w:val="24"/>
          <w:szCs w:val="24"/>
          <w:lang w:val="sr-Latn-ME"/>
        </w:rPr>
        <w:t>Izmjene ugovora</w:t>
      </w:r>
    </w:p>
    <w:p w14:paraId="325B02C3"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xml:space="preserve">Ugovor o javnoj nabavci tokom njegovog trajanja može da se izmijeni bez sprovođenja novog postupka javne nabavke u skladu sa članom 151 Zakona o javnim nabavkama: </w:t>
      </w:r>
    </w:p>
    <w:p w14:paraId="6885BAEB"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6D60BF88"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33A0AF68"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3675EAF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64C3084C"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29224944"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3b) kad se vrši zamjena podugovarača, u skladu sa članom 128 st. 10, 11 i 12 Zakona o javnim nabavkama,</w:t>
      </w:r>
    </w:p>
    <w:p w14:paraId="236180A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4) ako privrednog subjekta nakon restrukturiranja, uključujući preuzimanje, spajanje, kupovinu ili stečaj,</w:t>
      </w:r>
    </w:p>
    <w:p w14:paraId="6E9092E7"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lastRenderedPageBreak/>
        <w:t>zamjenjuje u potpunosti ili djelimično novi pravni sljedbenik, odnosno privredni subjekat, koji ispunjava</w:t>
      </w:r>
    </w:p>
    <w:p w14:paraId="3B608FC5"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prvobitno određene uslove zaključenog ugovora o javnoj nabavci, a izmjene su predviđene tenderskom</w:t>
      </w:r>
    </w:p>
    <w:p w14:paraId="0278491E"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dokumentacijom, pod uslovom da se ne vrše druge bitne izmjene ugovora iz člana 150 stav 2 Zakona o javnim nabavkama.</w:t>
      </w:r>
    </w:p>
    <w:p w14:paraId="5B99C17D" w14:textId="77777777" w:rsidR="0068379D" w:rsidRPr="00251369" w:rsidRDefault="0068379D" w:rsidP="0068379D">
      <w:pPr>
        <w:spacing w:line="240" w:lineRule="auto"/>
        <w:rPr>
          <w:rFonts w:ascii="Arial" w:eastAsia="Times New Roman" w:hAnsi="Arial" w:cs="Arial"/>
          <w:b/>
          <w:sz w:val="24"/>
          <w:szCs w:val="24"/>
          <w:lang w:val="sr-Latn-ME"/>
        </w:rPr>
      </w:pPr>
      <w:r w:rsidRPr="00251369">
        <w:rPr>
          <w:rFonts w:ascii="Arial" w:eastAsia="Times New Roman" w:hAnsi="Arial" w:cs="Arial"/>
          <w:b/>
          <w:sz w:val="24"/>
          <w:szCs w:val="24"/>
          <w:lang w:val="sr-Latn-ME"/>
        </w:rPr>
        <w:t>Ostale odredbe</w:t>
      </w:r>
    </w:p>
    <w:p w14:paraId="34A0BE17"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Ugovor o javnoj nabavci koji je zaključen uz kršenje antikorupcijskog pravila u smislu člana 38 stav 3 Zakona o javnim nabavkama ("Službeni list Crne Gore", br. 074/19, 003/23, 011/23) ništav je.</w:t>
      </w:r>
    </w:p>
    <w:p w14:paraId="15A9557F" w14:textId="77777777" w:rsidR="0068379D" w:rsidRPr="00251369" w:rsidRDefault="0068379D" w:rsidP="0068379D">
      <w:pPr>
        <w:spacing w:line="240" w:lineRule="auto"/>
        <w:rPr>
          <w:rFonts w:ascii="Arial" w:eastAsia="Times New Roman" w:hAnsi="Arial" w:cs="Arial"/>
          <w:sz w:val="24"/>
          <w:szCs w:val="24"/>
          <w:lang w:val="sr-Latn-ME"/>
        </w:rPr>
      </w:pPr>
      <w:r w:rsidRPr="00251369">
        <w:rPr>
          <w:rFonts w:ascii="Arial" w:eastAsia="Times New Roman" w:hAnsi="Arial" w:cs="Arial"/>
          <w:sz w:val="24"/>
          <w:szCs w:val="24"/>
          <w:lang w:val="sr-Latn-ME"/>
        </w:rPr>
        <w:t>Na izvršenje i odgovornost ugovornih strana za ispunjenje obaveza iz ugovora o javnoj nabavci shodno se</w:t>
      </w:r>
    </w:p>
    <w:p w14:paraId="1C419426" w14:textId="77777777" w:rsidR="0068379D" w:rsidRPr="00251369" w:rsidRDefault="0068379D" w:rsidP="0068379D">
      <w:pPr>
        <w:spacing w:line="240" w:lineRule="auto"/>
        <w:rPr>
          <w:rFonts w:ascii="Arial" w:eastAsia="Times New Roman" w:hAnsi="Arial" w:cs="Arial"/>
          <w:sz w:val="24"/>
          <w:szCs w:val="24"/>
          <w:lang w:val="sr-Latn-ME"/>
        </w:rPr>
      </w:pPr>
      <w:r w:rsidRPr="00251369">
        <w:rPr>
          <w:rFonts w:ascii="Arial" w:eastAsia="Times New Roman" w:hAnsi="Arial" w:cs="Arial"/>
          <w:sz w:val="24"/>
          <w:szCs w:val="24"/>
          <w:lang w:val="sr-Latn-ME"/>
        </w:rPr>
        <w:t>primjenjuju odredbe zakona kojim se uređuju obligacioni odnosi.</w:t>
      </w:r>
    </w:p>
    <w:p w14:paraId="1ADD3353" w14:textId="77777777" w:rsidR="0068379D" w:rsidRPr="00251369" w:rsidRDefault="0068379D" w:rsidP="0068379D">
      <w:pPr>
        <w:overflowPunct w:val="0"/>
        <w:spacing w:line="240" w:lineRule="auto"/>
        <w:ind w:right="-10"/>
        <w:jc w:val="both"/>
        <w:rPr>
          <w:rFonts w:ascii="Arial" w:eastAsia="Times New Roman" w:hAnsi="Arial" w:cs="Arial"/>
          <w:sz w:val="24"/>
          <w:szCs w:val="24"/>
          <w:lang w:val="sr-Latn-ME"/>
        </w:rPr>
      </w:pPr>
      <w:r w:rsidRPr="00251369">
        <w:rPr>
          <w:rFonts w:ascii="Arial" w:eastAsia="Times New Roman" w:hAnsi="Arial" w:cs="Arial"/>
          <w:sz w:val="24"/>
          <w:szCs w:val="24"/>
          <w:lang w:val="sr-Latn-ME"/>
        </w:rPr>
        <w:t>Ovaj Ugovor stupa na snagu danom ovjere zavodnim pečatom Naručioca, nakon potpisa obje ugovorne strane.</w:t>
      </w:r>
    </w:p>
    <w:p w14:paraId="3306AF80"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Eventualne nesporazume koji mogu da se pojave u vezi ovog Ugovora ugovorne strane će pokušati da  riješe sporazumno.</w:t>
      </w:r>
    </w:p>
    <w:p w14:paraId="22878BC2"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Sve sporove koji nastanu u vezi ovog Ugovora rješavaće Privredni sud u Podgorici.</w:t>
      </w:r>
    </w:p>
    <w:p w14:paraId="4509452D" w14:textId="77777777" w:rsidR="0068379D" w:rsidRPr="00251369" w:rsidRDefault="0068379D" w:rsidP="0068379D">
      <w:pPr>
        <w:keepNext/>
        <w:keepLines/>
        <w:numPr>
          <w:ilvl w:val="0"/>
          <w:numId w:val="2"/>
        </w:numPr>
        <w:pBdr>
          <w:top w:val="single" w:sz="4" w:space="1" w:color="auto"/>
          <w:left w:val="single" w:sz="4" w:space="4" w:color="auto"/>
          <w:bottom w:val="single" w:sz="4" w:space="0"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1" w:name="_Toc62730566"/>
      <w:r w:rsidRPr="00251369">
        <w:rPr>
          <w:rFonts w:ascii="Arial" w:eastAsia="Times New Roman" w:hAnsi="Arial" w:cs="Arial"/>
          <w:b/>
          <w:sz w:val="24"/>
          <w:szCs w:val="24"/>
          <w:lang w:val="sr-Latn-ME"/>
        </w:rPr>
        <w:t>ZAHTJEV ZA POJAŠNJENJE ILI IZMJENU I DOPUNU TENDERSKE DOKUMENTACIJE</w:t>
      </w:r>
      <w:bookmarkEnd w:id="11"/>
    </w:p>
    <w:p w14:paraId="0FAFB5EE"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E3121F"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3C3B24FA" w14:textId="00D89445" w:rsidR="0068379D" w:rsidRPr="004F334D" w:rsidRDefault="0068379D" w:rsidP="0068379D">
      <w:pPr>
        <w:spacing w:line="240" w:lineRule="auto"/>
        <w:jc w:val="both"/>
        <w:rPr>
          <w:rFonts w:ascii="Arial" w:eastAsia="Times New Roman" w:hAnsi="Arial" w:cs="Arial"/>
          <w:sz w:val="24"/>
          <w:szCs w:val="24"/>
          <w:lang w:val="sr-Latn-ME"/>
        </w:rPr>
      </w:pPr>
      <w:r w:rsidRPr="004F334D">
        <w:rPr>
          <w:rFonts w:ascii="Arial" w:eastAsia="Times New Roman" w:hAnsi="Arial" w:cs="Arial"/>
          <w:sz w:val="24"/>
          <w:szCs w:val="24"/>
          <w:lang w:val="sr-Latn-ME"/>
        </w:rPr>
        <w:t>Zahtjev se podnosi isključivo putem ESJN-a.</w:t>
      </w:r>
      <w:r w:rsidR="004C54AC" w:rsidRPr="004F334D">
        <w:rPr>
          <w:rFonts w:ascii="Arial" w:eastAsia="Times New Roman" w:hAnsi="Arial" w:cs="Arial"/>
          <w:sz w:val="24"/>
          <w:szCs w:val="24"/>
          <w:lang w:val="sr-Latn-ME"/>
        </w:rPr>
        <w:t xml:space="preserve">  </w:t>
      </w:r>
    </w:p>
    <w:p w14:paraId="4C5E3A02" w14:textId="1361294E" w:rsidR="0068379D" w:rsidRPr="0068379D" w:rsidRDefault="003660F9" w:rsidP="0068379D">
      <w:pPr>
        <w:spacing w:line="240" w:lineRule="auto"/>
        <w:jc w:val="both"/>
        <w:rPr>
          <w:rFonts w:ascii="Arial" w:eastAsia="Times New Roman" w:hAnsi="Arial" w:cs="Arial"/>
          <w:color w:val="FF0000"/>
          <w:sz w:val="24"/>
          <w:szCs w:val="24"/>
          <w:lang w:val="sr-Latn-ME"/>
        </w:rPr>
      </w:pPr>
      <w:r w:rsidRPr="003660F9">
        <w:rPr>
          <w:rFonts w:ascii="Arial" w:eastAsia="Times New Roman" w:hAnsi="Arial" w:cs="Arial"/>
          <w:noProof/>
          <w:color w:val="FF0000"/>
          <w:sz w:val="24"/>
          <w:szCs w:val="24"/>
          <w:lang w:val="sr-Latn-ME" w:eastAsia="sr-Latn-ME"/>
        </w:rPr>
        <w:lastRenderedPageBreak/>
        <w:drawing>
          <wp:inline distT="0" distB="0" distL="0" distR="0" wp14:anchorId="5B00E457" wp14:editId="563BED57">
            <wp:extent cx="5943600" cy="80777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077757"/>
                    </a:xfrm>
                    <a:prstGeom prst="rect">
                      <a:avLst/>
                    </a:prstGeom>
                    <a:noFill/>
                    <a:ln>
                      <a:noFill/>
                    </a:ln>
                  </pic:spPr>
                </pic:pic>
              </a:graphicData>
            </a:graphic>
          </wp:inline>
        </w:drawing>
      </w:r>
    </w:p>
    <w:p w14:paraId="55E43A70" w14:textId="77777777" w:rsidR="0068379D" w:rsidRPr="004C54AC" w:rsidRDefault="0068379D" w:rsidP="0068379D">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rFonts w:ascii="Arial" w:eastAsia="Times New Roman" w:hAnsi="Arial" w:cs="Arial"/>
          <w:b/>
          <w:iCs/>
          <w:sz w:val="24"/>
          <w:szCs w:val="24"/>
          <w:lang w:val="sr-Latn-ME"/>
        </w:rPr>
      </w:pPr>
      <w:bookmarkStart w:id="12" w:name="_Toc62730568"/>
      <w:r w:rsidRPr="004C54AC">
        <w:rPr>
          <w:rFonts w:ascii="Arial" w:eastAsia="Times New Roman" w:hAnsi="Arial" w:cs="Arial"/>
          <w:b/>
          <w:sz w:val="24"/>
          <w:szCs w:val="24"/>
          <w:lang w:val="sr-Latn-ME"/>
        </w:rPr>
        <w:lastRenderedPageBreak/>
        <w:t>UPUTSTVO O PRAVNOM SREDSTVU</w:t>
      </w:r>
      <w:bookmarkEnd w:id="12"/>
    </w:p>
    <w:p w14:paraId="2FA2C11E"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Privredni subjekat može da izjavi žalbu protiv ove tenderske dokumentacije Komisiji za zaštitu prava:</w:t>
      </w:r>
    </w:p>
    <w:p w14:paraId="11D75AFE" w14:textId="77777777" w:rsidR="0068379D" w:rsidRPr="004C54A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4C54AC">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DCA7381" w14:textId="77777777" w:rsidR="0068379D" w:rsidRPr="004C54A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4C54AC">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BDDC4E" w14:textId="77777777" w:rsidR="0068379D" w:rsidRPr="004C54AC" w:rsidRDefault="0068379D" w:rsidP="0068379D">
      <w:pPr>
        <w:rPr>
          <w:lang w:val="en-GB"/>
        </w:rPr>
      </w:pPr>
      <w:r w:rsidRPr="004C54AC">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14:paraId="50B957E7" w14:textId="77777777" w:rsidR="0068379D" w:rsidRPr="004C54A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4C54AC">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14:paraId="716E2244"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p>
    <w:p w14:paraId="29257361" w14:textId="77777777" w:rsidR="0068379D" w:rsidRPr="004C54A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14:paraId="1CC820A4" w14:textId="77777777" w:rsidR="0068379D" w:rsidRPr="004C54A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98E33C"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p>
    <w:p w14:paraId="38523C5B"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14:paraId="45E23471" w14:textId="77777777" w:rsidR="0068379D" w:rsidRPr="0068379D" w:rsidRDefault="0068379D" w:rsidP="0068379D">
      <w:pPr>
        <w:tabs>
          <w:tab w:val="left" w:pos="5760"/>
        </w:tabs>
        <w:spacing w:line="240" w:lineRule="auto"/>
        <w:jc w:val="both"/>
        <w:rPr>
          <w:rFonts w:ascii="Arial" w:eastAsia="Times New Roman" w:hAnsi="Arial" w:cs="Arial"/>
          <w:color w:val="FF0000"/>
          <w:sz w:val="24"/>
          <w:szCs w:val="24"/>
          <w:lang w:val="sr-Latn-ME"/>
        </w:rPr>
      </w:pPr>
    </w:p>
    <w:p w14:paraId="1202B489"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8" w:history="1">
        <w:r w:rsidRPr="004C54AC">
          <w:rPr>
            <w:rStyle w:val="Hyperlink"/>
            <w:rFonts w:ascii="Arial" w:eastAsia="Times New Roman" w:hAnsi="Arial" w:cs="Arial"/>
            <w:color w:val="auto"/>
            <w:sz w:val="24"/>
            <w:szCs w:val="24"/>
          </w:rPr>
          <w:t>http://www.kontrola-nabavki.me/</w:t>
        </w:r>
      </w:hyperlink>
      <w:r w:rsidRPr="004C54AC">
        <w:rPr>
          <w:rFonts w:ascii="Arial" w:eastAsia="Times New Roman" w:hAnsi="Arial" w:cs="Arial"/>
          <w:sz w:val="24"/>
          <w:szCs w:val="24"/>
          <w:lang w:val="sr-Latn-ME"/>
        </w:rPr>
        <w:t>.“.</w:t>
      </w:r>
    </w:p>
    <w:p w14:paraId="0CD4AB50" w14:textId="77777777" w:rsidR="0068379D" w:rsidRDefault="0068379D" w:rsidP="0068379D"/>
    <w:p w14:paraId="55BCD0BC" w14:textId="77777777" w:rsidR="00E80D33" w:rsidRDefault="00E80D33"/>
    <w:sectPr w:rsidR="00E80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D89A9" w14:textId="77777777" w:rsidR="0032245A" w:rsidRDefault="0032245A" w:rsidP="0068379D">
      <w:pPr>
        <w:spacing w:after="0" w:line="240" w:lineRule="auto"/>
      </w:pPr>
      <w:r>
        <w:separator/>
      </w:r>
    </w:p>
  </w:endnote>
  <w:endnote w:type="continuationSeparator" w:id="0">
    <w:p w14:paraId="5A762339" w14:textId="77777777" w:rsidR="0032245A" w:rsidRDefault="0032245A" w:rsidP="0068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2EF32" w14:textId="77777777" w:rsidR="0032245A" w:rsidRDefault="0032245A" w:rsidP="0068379D">
      <w:pPr>
        <w:spacing w:after="0" w:line="240" w:lineRule="auto"/>
      </w:pPr>
      <w:r>
        <w:separator/>
      </w:r>
    </w:p>
  </w:footnote>
  <w:footnote w:type="continuationSeparator" w:id="0">
    <w:p w14:paraId="4CAC7908" w14:textId="77777777" w:rsidR="0032245A" w:rsidRDefault="0032245A" w:rsidP="0068379D">
      <w:pPr>
        <w:spacing w:after="0" w:line="240" w:lineRule="auto"/>
      </w:pPr>
      <w:r>
        <w:continuationSeparator/>
      </w:r>
    </w:p>
  </w:footnote>
  <w:footnote w:id="1">
    <w:p w14:paraId="4845679B"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9A48B83"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88F124"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4">
    <w:p w14:paraId="2897AFAC" w14:textId="77777777" w:rsidR="0068379D" w:rsidRDefault="0068379D" w:rsidP="0068379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5">
    <w:p w14:paraId="5E3B18CC"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1C33369C" w14:textId="77777777" w:rsidR="0068379D" w:rsidRDefault="0068379D" w:rsidP="0068379D">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73C2B2BF" w14:textId="77777777" w:rsidR="0068379D" w:rsidRDefault="0068379D" w:rsidP="0068379D">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0F502C72" w14:textId="77777777" w:rsidR="0068379D" w:rsidRDefault="0068379D" w:rsidP="0068379D">
      <w:pPr>
        <w:jc w:val="both"/>
        <w:rPr>
          <w:rFonts w:ascii="Arial" w:hAnsi="Arial" w:cs="Arial"/>
          <w:color w:val="000000"/>
          <w:sz w:val="16"/>
          <w:szCs w:val="16"/>
          <w:lang w:val="en-GB"/>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lvl>
    <w:lvl w:ilvl="1" w:tplc="2C1A0019">
      <w:start w:val="1"/>
      <w:numFmt w:val="lowerLetter"/>
      <w:lvlText w:val="%2."/>
      <w:lvlJc w:val="left"/>
      <w:pPr>
        <w:ind w:left="1620" w:hanging="360"/>
      </w:pPr>
    </w:lvl>
    <w:lvl w:ilvl="2" w:tplc="2C1A001B">
      <w:start w:val="1"/>
      <w:numFmt w:val="lowerRoman"/>
      <w:lvlText w:val="%3."/>
      <w:lvlJc w:val="right"/>
      <w:pPr>
        <w:ind w:left="2340" w:hanging="180"/>
      </w:pPr>
    </w:lvl>
    <w:lvl w:ilvl="3" w:tplc="2C1A000F">
      <w:start w:val="1"/>
      <w:numFmt w:val="decimal"/>
      <w:lvlText w:val="%4."/>
      <w:lvlJc w:val="left"/>
      <w:pPr>
        <w:ind w:left="3060" w:hanging="360"/>
      </w:pPr>
    </w:lvl>
    <w:lvl w:ilvl="4" w:tplc="2C1A0019">
      <w:start w:val="1"/>
      <w:numFmt w:val="lowerLetter"/>
      <w:lvlText w:val="%5."/>
      <w:lvlJc w:val="left"/>
      <w:pPr>
        <w:ind w:left="3780" w:hanging="360"/>
      </w:pPr>
    </w:lvl>
    <w:lvl w:ilvl="5" w:tplc="2C1A001B">
      <w:start w:val="1"/>
      <w:numFmt w:val="lowerRoman"/>
      <w:lvlText w:val="%6."/>
      <w:lvlJc w:val="right"/>
      <w:pPr>
        <w:ind w:left="4500" w:hanging="180"/>
      </w:pPr>
    </w:lvl>
    <w:lvl w:ilvl="6" w:tplc="2C1A000F">
      <w:start w:val="1"/>
      <w:numFmt w:val="decimal"/>
      <w:lvlText w:val="%7."/>
      <w:lvlJc w:val="left"/>
      <w:pPr>
        <w:ind w:left="5220" w:hanging="360"/>
      </w:pPr>
    </w:lvl>
    <w:lvl w:ilvl="7" w:tplc="2C1A0019">
      <w:start w:val="1"/>
      <w:numFmt w:val="lowerLetter"/>
      <w:lvlText w:val="%8."/>
      <w:lvlJc w:val="left"/>
      <w:pPr>
        <w:ind w:left="5940" w:hanging="360"/>
      </w:pPr>
    </w:lvl>
    <w:lvl w:ilvl="8" w:tplc="2C1A001B">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b/>
        <w:i/>
        <w:color w:val="auto"/>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start w:val="1"/>
      <w:numFmt w:val="bullet"/>
      <w:lvlText w:val="o"/>
      <w:lvlJc w:val="left"/>
      <w:pPr>
        <w:ind w:left="2138" w:hanging="360"/>
      </w:pPr>
      <w:rPr>
        <w:rFonts w:ascii="Courier New" w:hAnsi="Courier New" w:cs="Courier New" w:hint="default"/>
      </w:rPr>
    </w:lvl>
    <w:lvl w:ilvl="2" w:tplc="2C1A0005">
      <w:start w:val="1"/>
      <w:numFmt w:val="bullet"/>
      <w:lvlText w:val=""/>
      <w:lvlJc w:val="left"/>
      <w:pPr>
        <w:ind w:left="2858" w:hanging="360"/>
      </w:pPr>
      <w:rPr>
        <w:rFonts w:ascii="Wingdings" w:hAnsi="Wingdings" w:hint="default"/>
      </w:rPr>
    </w:lvl>
    <w:lvl w:ilvl="3" w:tplc="2C1A0001">
      <w:start w:val="1"/>
      <w:numFmt w:val="bullet"/>
      <w:lvlText w:val=""/>
      <w:lvlJc w:val="left"/>
      <w:pPr>
        <w:ind w:left="3578" w:hanging="360"/>
      </w:pPr>
      <w:rPr>
        <w:rFonts w:ascii="Symbol" w:hAnsi="Symbol" w:hint="default"/>
      </w:rPr>
    </w:lvl>
    <w:lvl w:ilvl="4" w:tplc="2C1A0003">
      <w:start w:val="1"/>
      <w:numFmt w:val="bullet"/>
      <w:lvlText w:val="o"/>
      <w:lvlJc w:val="left"/>
      <w:pPr>
        <w:ind w:left="4298" w:hanging="360"/>
      </w:pPr>
      <w:rPr>
        <w:rFonts w:ascii="Courier New" w:hAnsi="Courier New" w:cs="Courier New" w:hint="default"/>
      </w:rPr>
    </w:lvl>
    <w:lvl w:ilvl="5" w:tplc="2C1A0005">
      <w:start w:val="1"/>
      <w:numFmt w:val="bullet"/>
      <w:lvlText w:val=""/>
      <w:lvlJc w:val="left"/>
      <w:pPr>
        <w:ind w:left="5018" w:hanging="360"/>
      </w:pPr>
      <w:rPr>
        <w:rFonts w:ascii="Wingdings" w:hAnsi="Wingdings" w:hint="default"/>
      </w:rPr>
    </w:lvl>
    <w:lvl w:ilvl="6" w:tplc="2C1A0001">
      <w:start w:val="1"/>
      <w:numFmt w:val="bullet"/>
      <w:lvlText w:val=""/>
      <w:lvlJc w:val="left"/>
      <w:pPr>
        <w:ind w:left="5738" w:hanging="360"/>
      </w:pPr>
      <w:rPr>
        <w:rFonts w:ascii="Symbol" w:hAnsi="Symbol" w:hint="default"/>
      </w:rPr>
    </w:lvl>
    <w:lvl w:ilvl="7" w:tplc="2C1A0003">
      <w:start w:val="1"/>
      <w:numFmt w:val="bullet"/>
      <w:lvlText w:val="o"/>
      <w:lvlJc w:val="left"/>
      <w:pPr>
        <w:ind w:left="6458" w:hanging="360"/>
      </w:pPr>
      <w:rPr>
        <w:rFonts w:ascii="Courier New" w:hAnsi="Courier New" w:cs="Courier New" w:hint="default"/>
      </w:rPr>
    </w:lvl>
    <w:lvl w:ilvl="8" w:tplc="2C1A0005">
      <w:start w:val="1"/>
      <w:numFmt w:val="bullet"/>
      <w:lvlText w:val=""/>
      <w:lvlJc w:val="left"/>
      <w:pPr>
        <w:ind w:left="717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i/>
        <w:color w:val="auto"/>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num>
  <w:num w:numId="10">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79D"/>
    <w:rsid w:val="000A1320"/>
    <w:rsid w:val="001D640C"/>
    <w:rsid w:val="00224440"/>
    <w:rsid w:val="00251369"/>
    <w:rsid w:val="002F238B"/>
    <w:rsid w:val="0032245A"/>
    <w:rsid w:val="003660F9"/>
    <w:rsid w:val="00396DEC"/>
    <w:rsid w:val="003C4FA6"/>
    <w:rsid w:val="004719A3"/>
    <w:rsid w:val="00490902"/>
    <w:rsid w:val="004C54AC"/>
    <w:rsid w:val="004F334D"/>
    <w:rsid w:val="00557C11"/>
    <w:rsid w:val="005A5143"/>
    <w:rsid w:val="006032F3"/>
    <w:rsid w:val="0067526C"/>
    <w:rsid w:val="0068379D"/>
    <w:rsid w:val="006B53FB"/>
    <w:rsid w:val="00734337"/>
    <w:rsid w:val="007D2F41"/>
    <w:rsid w:val="00815E43"/>
    <w:rsid w:val="008E3551"/>
    <w:rsid w:val="009C61F3"/>
    <w:rsid w:val="00A24C76"/>
    <w:rsid w:val="00A539DE"/>
    <w:rsid w:val="00B130D2"/>
    <w:rsid w:val="00B929D7"/>
    <w:rsid w:val="00D46B28"/>
    <w:rsid w:val="00DA4B09"/>
    <w:rsid w:val="00E4177F"/>
    <w:rsid w:val="00E80D33"/>
    <w:rsid w:val="00F0767B"/>
    <w:rsid w:val="00FE2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D4F2"/>
  <w15:chartTrackingRefBased/>
  <w15:docId w15:val="{01B42408-A018-4E47-A51D-1DE8D375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7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79D"/>
    <w:rPr>
      <w:color w:val="0563C1" w:themeColor="hyperlink"/>
      <w:u w:val="single"/>
    </w:rPr>
  </w:style>
  <w:style w:type="paragraph" w:styleId="FootnoteText">
    <w:name w:val="footnote text"/>
    <w:basedOn w:val="Normal"/>
    <w:link w:val="FootnoteTextChar"/>
    <w:uiPriority w:val="99"/>
    <w:semiHidden/>
    <w:unhideWhenUsed/>
    <w:rsid w:val="0068379D"/>
    <w:pPr>
      <w:spacing w:after="0" w:line="240" w:lineRule="auto"/>
    </w:pPr>
    <w:rPr>
      <w:rFonts w:ascii="Calibri" w:eastAsia="Calibri" w:hAnsi="Calibri" w:cs="Times New Roman"/>
      <w:sz w:val="20"/>
      <w:szCs w:val="20"/>
      <w:lang w:val="en-GB" w:eastAsia="en-GB"/>
    </w:rPr>
  </w:style>
  <w:style w:type="character" w:customStyle="1" w:styleId="FootnoteTextChar">
    <w:name w:val="Footnote Text Char"/>
    <w:basedOn w:val="DefaultParagraphFont"/>
    <w:link w:val="FootnoteText"/>
    <w:uiPriority w:val="99"/>
    <w:semiHidden/>
    <w:rsid w:val="0068379D"/>
    <w:rPr>
      <w:rFonts w:ascii="Calibri" w:eastAsia="Calibri" w:hAnsi="Calibri" w:cs="Times New Roman"/>
      <w:sz w:val="20"/>
      <w:szCs w:val="20"/>
      <w:lang w:val="en-GB" w:eastAsia="en-GB"/>
    </w:rPr>
  </w:style>
  <w:style w:type="paragraph" w:styleId="ListParagraph">
    <w:name w:val="List Paragraph"/>
    <w:basedOn w:val="Normal"/>
    <w:uiPriority w:val="34"/>
    <w:qFormat/>
    <w:rsid w:val="0068379D"/>
    <w:pPr>
      <w:ind w:left="720"/>
      <w:contextualSpacing/>
    </w:pPr>
  </w:style>
  <w:style w:type="paragraph" w:customStyle="1" w:styleId="Default">
    <w:name w:val="Default"/>
    <w:rsid w:val="0068379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uiPriority w:val="99"/>
    <w:semiHidden/>
    <w:unhideWhenUsed/>
    <w:rsid w:val="00683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5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20</Pages>
  <Words>6057</Words>
  <Characters>34526</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korisnik</cp:lastModifiedBy>
  <cp:revision>12</cp:revision>
  <dcterms:created xsi:type="dcterms:W3CDTF">2025-05-26T08:04:00Z</dcterms:created>
  <dcterms:modified xsi:type="dcterms:W3CDTF">2025-10-11T21:12:00Z</dcterms:modified>
</cp:coreProperties>
</file>