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273BE7A8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>
        <w:rPr>
          <w:rFonts w:ascii="Arial" w:hAnsi="Arial" w:cs="Arial"/>
          <w:color w:val="000000"/>
          <w:u w:val="single"/>
          <w:lang w:val="pl-PL"/>
        </w:rPr>
        <w:t>01/2</w:t>
      </w:r>
      <w:r w:rsidR="00BC5DDB">
        <w:rPr>
          <w:rFonts w:ascii="Arial" w:hAnsi="Arial" w:cs="Arial"/>
          <w:color w:val="000000"/>
          <w:u w:val="single"/>
          <w:lang w:val="pl-PL"/>
        </w:rPr>
        <w:t>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1AE47986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286F28">
        <w:rPr>
          <w:rFonts w:ascii="Arial" w:hAnsi="Arial" w:cs="Arial"/>
          <w:color w:val="000000"/>
          <w:u w:val="single"/>
          <w:lang w:val="pl-PL"/>
        </w:rPr>
        <w:t>26.09.2025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5A8BA54A" w:rsidR="00B75938" w:rsidRDefault="00644BEA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>PREHRAMBENI PROIZVODI- HLJEBNI PROIZVODI, SVJEŽA PECIVA I KOLAČI</w:t>
      </w:r>
    </w:p>
    <w:p w14:paraId="03426C10" w14:textId="77777777" w:rsidR="00644BEA" w:rsidRPr="00B75938" w:rsidRDefault="00644BEA" w:rsidP="00B75938">
      <w:pPr>
        <w:rPr>
          <w:rFonts w:ascii="Arial" w:hAnsi="Arial" w:cs="Arial"/>
        </w:rPr>
      </w:pP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r w:rsidR="00644BEA" w:rsidRPr="00644BEA">
        <w:rPr>
          <w:rFonts w:ascii="Arial" w:hAnsi="Arial" w:cs="Arial"/>
          <w:color w:val="000000"/>
        </w:rPr>
        <w:t xml:space="preserve"> cjelina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39C7A7C4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286F28">
        <w:rPr>
          <w:rFonts w:ascii="Arial" w:eastAsia="Calibri" w:hAnsi="Arial" w:cs="Arial"/>
          <w:color w:val="000000"/>
          <w:lang w:val="sr-Latn-ME"/>
        </w:rPr>
        <w:t>16.500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ekvivalentnosti: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72E4131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bookmarkStart w:id="8" w:name="_Toc62730560"/>
      <w:r w:rsidRPr="009A56B6">
        <w:rPr>
          <w:rFonts w:ascii="Arial" w:hAnsi="Arial" w:cs="Arial"/>
          <w:bCs/>
          <w:i/>
          <w:lang w:val="sr-Latn-ME"/>
        </w:rPr>
        <w:t>.</w:t>
      </w:r>
      <w:r w:rsidRPr="00F47006">
        <w:t xml:space="preserve"> </w:t>
      </w:r>
      <w:r w:rsidRPr="00F47006">
        <w:rPr>
          <w:rFonts w:ascii="Arial" w:hAnsi="Arial" w:cs="Arial"/>
          <w:bCs/>
          <w:i/>
          <w:lang w:val="sr-Latn-ME"/>
        </w:rPr>
        <w:t xml:space="preserve">Naručilac će u postupku javne nabavki izabrati ekonomski najpovoljniju ponudu, primjenom pristupa isplativosti, po osnovu kriterijuma: </w:t>
      </w:r>
    </w:p>
    <w:p w14:paraId="3487B8FD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• odnos cijene i kvaliteta    sa sljedećim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podkriterijumima</w:t>
      </w:r>
      <w:proofErr w:type="spellEnd"/>
    </w:p>
    <w:p w14:paraId="55D080A0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-</w:t>
      </w:r>
      <w:r w:rsidRPr="00F47006">
        <w:rPr>
          <w:rFonts w:ascii="Arial" w:hAnsi="Arial" w:cs="Arial"/>
          <w:bCs/>
          <w:i/>
          <w:lang w:val="sr-Latn-ME"/>
        </w:rPr>
        <w:tab/>
        <w:t>Cijena 90 bodova</w:t>
      </w:r>
    </w:p>
    <w:p w14:paraId="3AE3553D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-</w:t>
      </w:r>
      <w:r w:rsidRPr="00F47006">
        <w:rPr>
          <w:rFonts w:ascii="Arial" w:hAnsi="Arial" w:cs="Arial"/>
          <w:bCs/>
          <w:i/>
          <w:lang w:val="sr-Latn-ME"/>
        </w:rPr>
        <w:tab/>
        <w:t>Kvalitet 10 bodova</w:t>
      </w:r>
    </w:p>
    <w:p w14:paraId="3E49DA34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</w:p>
    <w:p w14:paraId="3244DCF3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Koristiće se (proporcionalna) relativna metoda na sljedeći način:</w:t>
      </w:r>
    </w:p>
    <w:p w14:paraId="16DD2AE0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cijena će se vrednovati na sljedeći način:</w:t>
      </w:r>
    </w:p>
    <w:p w14:paraId="3DC289A0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Kao osnov za vrednovanje ponuda uzimaju se ponuđene cijene ispravnih ponuda.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od maksimalnih 90 bodova, po formuli:</w:t>
      </w:r>
    </w:p>
    <w:p w14:paraId="6B268614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</w:p>
    <w:p w14:paraId="3FF2ADFE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Broj bodova = C (Najniža ponuđena cijena) / C (ponuđena cijena) * 90</w:t>
      </w:r>
    </w:p>
    <w:p w14:paraId="5C09C582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Ako je ponuđena cijena 0,00 EUR-a prilikom vrednovanja te cijene po kriterijumu ili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podkriterijumu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najniža ponuđena cijena uzima se da je ponuđena cijena 0,01 EUR.</w:t>
      </w:r>
    </w:p>
    <w:p w14:paraId="7DEAFD11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</w:p>
    <w:p w14:paraId="3AFB6425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kvalitet iskazuje se kroz dužinu roka isporuke. Ponuda sa najkraćim rokom isporuke dobija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max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broj bodova(10). Ostale ponude dobijaju broj bodova srazmjeran odstupanju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ponuženog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roka od najkraćeg roka isporuke koji se izračunava po sljedećoj formuli: Broj bodova = najkraći ponuđeni rok / ponuđeni rok * 10. Tenderskom dokumentacijom je određen maksimalni rok isporuke ne duži od dva dana od dostavljanja narudžbenice. Rok isporuke je potrebno izraziti u danima. Vrednovanje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podkriterijuma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kvalitet- rok isporuke, vršiće se za ponuđene rokove isporuke koji su povoljniji (kraći) od maksimalnog roka isporuke.</w:t>
      </w:r>
    </w:p>
    <w:p w14:paraId="593DB9BB" w14:textId="77777777" w:rsidR="00BC5DDB" w:rsidRPr="00F4700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</w:p>
    <w:p w14:paraId="300B100E" w14:textId="77777777" w:rsidR="00BC5DDB" w:rsidRPr="009A56B6" w:rsidRDefault="00BC5DDB" w:rsidP="00BC5DDB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Ponuda sa najvećim brojem bodova (C+K) će biti izabrana kao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F47006">
        <w:rPr>
          <w:rFonts w:ascii="Arial" w:hAnsi="Arial" w:cs="Arial"/>
          <w:bCs/>
          <w:i/>
          <w:lang w:val="sr-Latn-ME"/>
        </w:rPr>
        <w:t>.</w:t>
      </w: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JEZIK PONUDE</w:t>
      </w:r>
      <w:bookmarkEnd w:id="8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9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2847C7B6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0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286F28">
        <w:rPr>
          <w:rFonts w:ascii="Arial" w:hAnsi="Arial" w:cs="Arial"/>
          <w:color w:val="000000"/>
          <w:lang w:val="sr-Latn-ME"/>
        </w:rPr>
        <w:t>13.10.2025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644BEA">
        <w:rPr>
          <w:rFonts w:ascii="Arial" w:hAnsi="Arial" w:cs="Arial"/>
          <w:color w:val="000000"/>
          <w:lang w:val="sr-Latn-ME"/>
        </w:rPr>
        <w:t>11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380AF31E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286F28">
        <w:rPr>
          <w:rFonts w:ascii="Arial" w:hAnsi="Arial" w:cs="Arial"/>
          <w:color w:val="000000"/>
          <w:lang w:val="sr-Latn-ME"/>
        </w:rPr>
        <w:t>13.10.2025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644BEA">
        <w:rPr>
          <w:rFonts w:ascii="Arial" w:hAnsi="Arial" w:cs="Arial"/>
          <w:color w:val="000000"/>
          <w:lang w:val="sr-Latn-ME"/>
        </w:rPr>
        <w:t>11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0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4DBDF0F2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A67396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1F445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86B72A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A704AB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FBC1C7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7A540EA0" w14:textId="016DD77F" w:rsidR="00ED57A9" w:rsidRPr="009A56B6" w:rsidRDefault="00286F28" w:rsidP="00ED57A9">
      <w:pPr>
        <w:rPr>
          <w:rFonts w:ascii="Arial" w:hAnsi="Arial" w:cs="Arial"/>
          <w:b/>
          <w:lang w:val="sl-SI"/>
        </w:rPr>
      </w:pPr>
      <w:r>
        <w:rPr>
          <w:noProof/>
        </w:rPr>
        <w:drawing>
          <wp:inline distT="0" distB="0" distL="0" distR="0" wp14:anchorId="6DF0D9D5" wp14:editId="622A1A48">
            <wp:extent cx="5760720" cy="6412865"/>
            <wp:effectExtent l="0" t="0" r="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1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20C83" w14:textId="579BA3A1" w:rsidR="00ED57A9" w:rsidRPr="009A56B6" w:rsidRDefault="00ED57A9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11BD8F5C" w14:textId="171D85F7" w:rsidR="00F94DD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29BB88" w14:textId="77777777" w:rsidR="00644BEA" w:rsidRDefault="00644BEA" w:rsidP="00644BEA">
      <w:pPr>
        <w:ind w:left="4956" w:firstLine="708"/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80C2513" w14:textId="043F335F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07A2769E" w14:textId="7EAD3A3A" w:rsidR="00286F28" w:rsidRDefault="00286F28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69FB110" w14:textId="711C9AB1" w:rsidR="00286F28" w:rsidRDefault="00286F28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7167762D" w14:textId="5B6F87B4" w:rsidR="00286F28" w:rsidRDefault="00286F28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0B5EC77" w14:textId="309D3148" w:rsidR="00286F28" w:rsidRDefault="00286F28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197851FA" w14:textId="77777777" w:rsidR="00286F28" w:rsidRDefault="00286F28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8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2DA15" w14:textId="77777777" w:rsidR="00D6558B" w:rsidRDefault="00D6558B" w:rsidP="00F94DD7">
      <w:r>
        <w:separator/>
      </w:r>
    </w:p>
  </w:endnote>
  <w:endnote w:type="continuationSeparator" w:id="0">
    <w:p w14:paraId="31486170" w14:textId="77777777" w:rsidR="00D6558B" w:rsidRDefault="00D6558B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53C5F" w14:textId="77777777" w:rsidR="00D6558B" w:rsidRDefault="00D6558B" w:rsidP="00F94DD7">
      <w:r>
        <w:separator/>
      </w:r>
    </w:p>
  </w:footnote>
  <w:footnote w:type="continuationSeparator" w:id="0">
    <w:p w14:paraId="143323DC" w14:textId="77777777" w:rsidR="00D6558B" w:rsidRDefault="00D6558B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A55AF"/>
    <w:rsid w:val="000C333B"/>
    <w:rsid w:val="000D340E"/>
    <w:rsid w:val="001228BE"/>
    <w:rsid w:val="00146B24"/>
    <w:rsid w:val="001C66BB"/>
    <w:rsid w:val="001D1448"/>
    <w:rsid w:val="001E66AA"/>
    <w:rsid w:val="002434F3"/>
    <w:rsid w:val="00255AD0"/>
    <w:rsid w:val="00267EFD"/>
    <w:rsid w:val="00286F28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1197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720E22"/>
    <w:rsid w:val="007232DF"/>
    <w:rsid w:val="00775E5E"/>
    <w:rsid w:val="007B3997"/>
    <w:rsid w:val="00825324"/>
    <w:rsid w:val="0082783A"/>
    <w:rsid w:val="00896880"/>
    <w:rsid w:val="008F6C51"/>
    <w:rsid w:val="00936CE2"/>
    <w:rsid w:val="00952023"/>
    <w:rsid w:val="009A56B6"/>
    <w:rsid w:val="009C2359"/>
    <w:rsid w:val="00A31293"/>
    <w:rsid w:val="00A912CC"/>
    <w:rsid w:val="00AC70C1"/>
    <w:rsid w:val="00B22673"/>
    <w:rsid w:val="00B75938"/>
    <w:rsid w:val="00BC5DDB"/>
    <w:rsid w:val="00BE2778"/>
    <w:rsid w:val="00BF0B69"/>
    <w:rsid w:val="00C00869"/>
    <w:rsid w:val="00C57436"/>
    <w:rsid w:val="00C66D79"/>
    <w:rsid w:val="00D104BC"/>
    <w:rsid w:val="00D318BA"/>
    <w:rsid w:val="00D6558B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2432</Words>
  <Characters>13865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2025-09-26T05:59:00Z</dcterms:created>
  <dcterms:modified xsi:type="dcterms:W3CDTF">2025-09-26T05:59:00Z</dcterms:modified>
</cp:coreProperties>
</file>