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7AC" w:rsidRPr="00A330A3" w:rsidRDefault="00350EA1" w:rsidP="00381E6C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</w:rPr>
      </w:pPr>
      <w:r w:rsidRPr="00A330A3">
        <w:rPr>
          <w:rFonts w:ascii="Arial" w:hAnsi="Arial" w:cs="Arial"/>
          <w:b/>
          <w:bCs/>
          <w:sz w:val="22"/>
        </w:rPr>
        <w:t>Br:</w:t>
      </w:r>
      <w:r w:rsidR="00EF16F0" w:rsidRPr="00A330A3">
        <w:rPr>
          <w:rFonts w:ascii="Arial" w:hAnsi="Arial" w:cs="Arial"/>
          <w:b/>
          <w:bCs/>
          <w:sz w:val="22"/>
        </w:rPr>
        <w:t xml:space="preserve"> </w:t>
      </w:r>
      <w:r w:rsidR="002F748E">
        <w:rPr>
          <w:rFonts w:ascii="Arial" w:hAnsi="Arial" w:cs="Arial"/>
          <w:b/>
          <w:sz w:val="22"/>
        </w:rPr>
        <w:t>0</w:t>
      </w:r>
      <w:r w:rsidR="004C7CBE">
        <w:rPr>
          <w:rFonts w:ascii="Arial" w:hAnsi="Arial" w:cs="Arial"/>
          <w:b/>
          <w:sz w:val="22"/>
        </w:rPr>
        <w:t>1</w:t>
      </w:r>
      <w:r w:rsidR="003257DE" w:rsidRPr="00A330A3">
        <w:rPr>
          <w:rFonts w:ascii="Arial" w:hAnsi="Arial" w:cs="Arial"/>
          <w:b/>
          <w:sz w:val="22"/>
        </w:rPr>
        <w:t>-</w:t>
      </w:r>
      <w:r w:rsidR="00057616" w:rsidRPr="00A330A3">
        <w:rPr>
          <w:rFonts w:ascii="Arial" w:hAnsi="Arial" w:cs="Arial"/>
          <w:b/>
          <w:sz w:val="22"/>
        </w:rPr>
        <w:t>426/2</w:t>
      </w:r>
      <w:r w:rsidR="004C7CBE">
        <w:rPr>
          <w:rFonts w:ascii="Arial" w:hAnsi="Arial" w:cs="Arial"/>
          <w:b/>
          <w:sz w:val="22"/>
        </w:rPr>
        <w:t>1</w:t>
      </w:r>
      <w:r w:rsidR="00057616" w:rsidRPr="00A330A3">
        <w:rPr>
          <w:rFonts w:ascii="Arial" w:hAnsi="Arial" w:cs="Arial"/>
          <w:b/>
          <w:sz w:val="22"/>
        </w:rPr>
        <w:t>-</w:t>
      </w:r>
      <w:r w:rsidR="00722EF1">
        <w:rPr>
          <w:rFonts w:ascii="Arial" w:hAnsi="Arial" w:cs="Arial"/>
          <w:b/>
          <w:sz w:val="22"/>
        </w:rPr>
        <w:t>4303</w:t>
      </w:r>
      <w:r w:rsidR="002F748E">
        <w:rPr>
          <w:rFonts w:ascii="Arial" w:hAnsi="Arial" w:cs="Arial"/>
          <w:b/>
          <w:sz w:val="22"/>
        </w:rPr>
        <w:t>/</w:t>
      </w:r>
      <w:r w:rsidR="00722EF1">
        <w:rPr>
          <w:rFonts w:ascii="Arial" w:hAnsi="Arial" w:cs="Arial"/>
          <w:b/>
          <w:sz w:val="22"/>
        </w:rPr>
        <w:t>7</w:t>
      </w:r>
      <w:r w:rsidR="00D23B4D" w:rsidRPr="00A330A3">
        <w:rPr>
          <w:rFonts w:ascii="Arial" w:hAnsi="Arial" w:cs="Arial"/>
          <w:bCs/>
          <w:sz w:val="22"/>
        </w:rPr>
        <w:t xml:space="preserve">                            </w:t>
      </w:r>
      <w:r w:rsidR="005E2CF3" w:rsidRPr="00A330A3">
        <w:rPr>
          <w:rFonts w:ascii="Arial" w:hAnsi="Arial" w:cs="Arial"/>
          <w:bCs/>
          <w:sz w:val="22"/>
        </w:rPr>
        <w:t xml:space="preserve">    </w:t>
      </w:r>
      <w:r w:rsidR="00AC748C">
        <w:rPr>
          <w:rFonts w:ascii="Arial" w:hAnsi="Arial" w:cs="Arial"/>
          <w:bCs/>
          <w:sz w:val="22"/>
        </w:rPr>
        <w:t xml:space="preserve">     </w:t>
      </w:r>
      <w:r w:rsidR="005E2CF3" w:rsidRPr="00A330A3">
        <w:rPr>
          <w:rFonts w:ascii="Arial" w:hAnsi="Arial" w:cs="Arial"/>
          <w:bCs/>
          <w:sz w:val="22"/>
        </w:rPr>
        <w:t xml:space="preserve">   </w:t>
      </w:r>
      <w:r w:rsidR="00677648" w:rsidRPr="00A330A3">
        <w:rPr>
          <w:rFonts w:ascii="Arial" w:hAnsi="Arial" w:cs="Arial"/>
          <w:bCs/>
          <w:sz w:val="22"/>
        </w:rPr>
        <w:t xml:space="preserve">          </w:t>
      </w:r>
      <w:r w:rsidR="00913444" w:rsidRPr="00A330A3">
        <w:rPr>
          <w:rFonts w:ascii="Arial" w:hAnsi="Arial" w:cs="Arial"/>
          <w:bCs/>
          <w:sz w:val="22"/>
        </w:rPr>
        <w:t xml:space="preserve">       </w:t>
      </w:r>
      <w:r w:rsidR="00677648" w:rsidRPr="00A330A3">
        <w:rPr>
          <w:rFonts w:ascii="Arial" w:hAnsi="Arial" w:cs="Arial"/>
          <w:bCs/>
          <w:sz w:val="22"/>
        </w:rPr>
        <w:t xml:space="preserve">   </w:t>
      </w:r>
      <w:r w:rsidR="0063411E" w:rsidRPr="00A330A3">
        <w:rPr>
          <w:rFonts w:ascii="Arial" w:hAnsi="Arial" w:cs="Arial"/>
          <w:bCs/>
          <w:sz w:val="22"/>
        </w:rPr>
        <w:t xml:space="preserve">      </w:t>
      </w:r>
      <w:r w:rsidR="00F34922" w:rsidRPr="00A330A3">
        <w:rPr>
          <w:rFonts w:ascii="Arial" w:hAnsi="Arial" w:cs="Arial"/>
          <w:bCs/>
          <w:sz w:val="22"/>
        </w:rPr>
        <w:t xml:space="preserve">    </w:t>
      </w:r>
      <w:r w:rsidR="00722EF1">
        <w:rPr>
          <w:rFonts w:ascii="Arial" w:hAnsi="Arial" w:cs="Arial"/>
          <w:bCs/>
          <w:sz w:val="22"/>
        </w:rPr>
        <w:t>01</w:t>
      </w:r>
      <w:r w:rsidR="002F748E">
        <w:rPr>
          <w:rFonts w:ascii="Arial" w:hAnsi="Arial" w:cs="Arial"/>
          <w:bCs/>
          <w:sz w:val="22"/>
        </w:rPr>
        <w:t xml:space="preserve">. </w:t>
      </w:r>
      <w:r w:rsidR="00722EF1">
        <w:rPr>
          <w:rFonts w:ascii="Arial" w:hAnsi="Arial" w:cs="Arial"/>
          <w:bCs/>
          <w:sz w:val="22"/>
        </w:rPr>
        <w:t>Novembar</w:t>
      </w:r>
      <w:r w:rsidR="00057616" w:rsidRPr="00A330A3">
        <w:rPr>
          <w:rFonts w:ascii="Arial" w:hAnsi="Arial" w:cs="Arial"/>
          <w:bCs/>
          <w:sz w:val="22"/>
        </w:rPr>
        <w:t xml:space="preserve"> 202</w:t>
      </w:r>
      <w:r w:rsidR="004C7CBE">
        <w:rPr>
          <w:rFonts w:ascii="Arial" w:hAnsi="Arial" w:cs="Arial"/>
          <w:bCs/>
          <w:sz w:val="22"/>
        </w:rPr>
        <w:t>1</w:t>
      </w:r>
      <w:r w:rsidR="00381E6C" w:rsidRPr="00A330A3">
        <w:rPr>
          <w:rFonts w:ascii="Arial" w:hAnsi="Arial" w:cs="Arial"/>
          <w:bCs/>
          <w:sz w:val="22"/>
        </w:rPr>
        <w:t>.</w:t>
      </w:r>
      <w:r w:rsidR="00D23B4D" w:rsidRPr="00A330A3">
        <w:rPr>
          <w:rFonts w:ascii="Arial" w:hAnsi="Arial" w:cs="Arial"/>
          <w:bCs/>
          <w:sz w:val="22"/>
        </w:rPr>
        <w:t xml:space="preserve"> </w:t>
      </w:r>
      <w:r w:rsidR="0063411E" w:rsidRPr="00A330A3">
        <w:rPr>
          <w:rFonts w:ascii="Arial" w:hAnsi="Arial" w:cs="Arial"/>
          <w:bCs/>
          <w:sz w:val="22"/>
        </w:rPr>
        <w:t>godine</w:t>
      </w:r>
    </w:p>
    <w:p w:rsidR="000F2BFC" w:rsidRPr="00A330A3" w:rsidRDefault="000F2BFC" w:rsidP="00B167AC">
      <w:pPr>
        <w:spacing w:before="0" w:after="0" w:line="240" w:lineRule="auto"/>
        <w:rPr>
          <w:rFonts w:ascii="Arial" w:hAnsi="Arial" w:cs="Arial"/>
          <w:bCs/>
          <w:sz w:val="22"/>
        </w:rPr>
      </w:pPr>
    </w:p>
    <w:p w:rsidR="00350EA1" w:rsidRPr="000D31A2" w:rsidRDefault="00350EA1" w:rsidP="00350EA1">
      <w:pPr>
        <w:rPr>
          <w:rFonts w:ascii="Arial" w:hAnsi="Arial" w:cs="Arial"/>
          <w:b/>
          <w:sz w:val="22"/>
        </w:rPr>
      </w:pPr>
      <w:r w:rsidRPr="000D31A2">
        <w:rPr>
          <w:rFonts w:ascii="Arial" w:hAnsi="Arial" w:cs="Arial"/>
          <w:b/>
          <w:sz w:val="22"/>
        </w:rPr>
        <w:t xml:space="preserve">Na osnovu </w:t>
      </w:r>
      <w:r w:rsidR="00AD24DC" w:rsidRPr="000D31A2">
        <w:rPr>
          <w:rFonts w:ascii="Arial" w:hAnsi="Arial" w:cs="Arial"/>
          <w:b/>
          <w:sz w:val="22"/>
        </w:rPr>
        <w:t>člana 94 stav 1</w:t>
      </w:r>
      <w:r w:rsidRPr="000D31A2">
        <w:rPr>
          <w:rFonts w:ascii="Arial" w:hAnsi="Arial" w:cs="Arial"/>
          <w:b/>
          <w:sz w:val="22"/>
        </w:rPr>
        <w:t xml:space="preserve"> Zakona o javnim nabavkama („Službeni list CG“ br. </w:t>
      </w:r>
      <w:r w:rsidR="00AD24DC" w:rsidRPr="000D31A2">
        <w:rPr>
          <w:rFonts w:ascii="Arial" w:hAnsi="Arial" w:cs="Arial"/>
          <w:b/>
          <w:sz w:val="22"/>
        </w:rPr>
        <w:t>074/19</w:t>
      </w:r>
      <w:r w:rsidRPr="000D31A2">
        <w:rPr>
          <w:rFonts w:ascii="Arial" w:hAnsi="Arial" w:cs="Arial"/>
          <w:b/>
          <w:sz w:val="22"/>
        </w:rPr>
        <w:t>), MINISTARSTVO JAVNE UPRAVE</w:t>
      </w:r>
      <w:r w:rsidR="004C7CBE">
        <w:rPr>
          <w:rFonts w:ascii="Arial" w:hAnsi="Arial" w:cs="Arial"/>
          <w:b/>
          <w:sz w:val="22"/>
        </w:rPr>
        <w:t>, DIGITALNOG DRUŠTVA I MEDIJA</w:t>
      </w:r>
      <w:r w:rsidRPr="000D31A2">
        <w:rPr>
          <w:rFonts w:ascii="Arial" w:hAnsi="Arial" w:cs="Arial"/>
          <w:b/>
          <w:sz w:val="22"/>
        </w:rPr>
        <w:t xml:space="preserve"> objavljuje na Portalu javnih nabavki:</w:t>
      </w:r>
    </w:p>
    <w:p w:rsidR="00350EA1" w:rsidRPr="002F748E" w:rsidRDefault="00350EA1" w:rsidP="00350EA1">
      <w:pPr>
        <w:pStyle w:val="Heading1"/>
        <w:rPr>
          <w:i/>
          <w:iCs/>
          <w:color w:val="000000"/>
          <w:sz w:val="22"/>
          <w:highlight w:val="yellow"/>
          <w:lang w:val="sr-Latn-CS"/>
        </w:rPr>
      </w:pPr>
    </w:p>
    <w:p w:rsidR="00350EA1" w:rsidRDefault="00350EA1" w:rsidP="00350EA1">
      <w:pPr>
        <w:spacing w:line="240" w:lineRule="auto"/>
        <w:jc w:val="center"/>
        <w:rPr>
          <w:rFonts w:ascii="Arial" w:hAnsi="Arial" w:cs="Arial"/>
          <w:b/>
          <w:bCs/>
          <w:color w:val="000000"/>
          <w:sz w:val="22"/>
        </w:rPr>
      </w:pPr>
      <w:r w:rsidRPr="002F748E">
        <w:rPr>
          <w:rFonts w:ascii="Arial" w:hAnsi="Arial" w:cs="Arial"/>
          <w:b/>
          <w:bCs/>
          <w:color w:val="000000"/>
          <w:sz w:val="22"/>
        </w:rPr>
        <w:t>I IZMJENA TENDERSKE DOKUMENTACIJE</w:t>
      </w:r>
    </w:p>
    <w:p w:rsidR="00F56D05" w:rsidRDefault="00F56D05" w:rsidP="00350EA1">
      <w:pPr>
        <w:spacing w:line="240" w:lineRule="auto"/>
        <w:jc w:val="center"/>
        <w:rPr>
          <w:rFonts w:ascii="Arial" w:hAnsi="Arial" w:cs="Arial"/>
          <w:b/>
          <w:bCs/>
          <w:color w:val="000000"/>
          <w:sz w:val="22"/>
        </w:rPr>
      </w:pPr>
      <w:r>
        <w:rPr>
          <w:rFonts w:ascii="Arial" w:hAnsi="Arial" w:cs="Arial"/>
          <w:b/>
          <w:bCs/>
          <w:color w:val="000000"/>
          <w:sz w:val="22"/>
        </w:rPr>
        <w:t>ZA OTVORENI POSTUPAK JAVNE NABAVKE</w:t>
      </w:r>
      <w:bookmarkStart w:id="0" w:name="_GoBack"/>
      <w:bookmarkEnd w:id="0"/>
    </w:p>
    <w:p w:rsidR="00326881" w:rsidRPr="00BD1590" w:rsidRDefault="00326881" w:rsidP="00326881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DA3C74">
        <w:rPr>
          <w:rFonts w:ascii="Arial" w:hAnsi="Arial" w:cs="Arial"/>
          <w:b/>
          <w:bCs/>
          <w:color w:val="000000"/>
          <w:lang w:val="sr-Latn-ME"/>
        </w:rPr>
        <w:t>Održavanje Web portala Vlade i podportala implementiranih u I fazi, kao i proširenje na organe državne uprave koji nisu obuhvaćeni prvom fazom</w:t>
      </w:r>
    </w:p>
    <w:p w:rsidR="004C7CBE" w:rsidRPr="00B962A5" w:rsidRDefault="004C7CBE" w:rsidP="004C7CBE">
      <w:pPr>
        <w:jc w:val="center"/>
        <w:rPr>
          <w:rFonts w:ascii="Arial" w:hAnsi="Arial" w:cs="Arial"/>
          <w:sz w:val="22"/>
          <w:lang w:val="sr-Latn-ME"/>
        </w:rPr>
      </w:pPr>
    </w:p>
    <w:p w:rsidR="004C7CBE" w:rsidRPr="002F748E" w:rsidRDefault="004C7CBE" w:rsidP="00350EA1">
      <w:pPr>
        <w:spacing w:line="240" w:lineRule="auto"/>
        <w:jc w:val="center"/>
        <w:rPr>
          <w:rFonts w:ascii="Arial" w:hAnsi="Arial" w:cs="Arial"/>
          <w:b/>
          <w:bCs/>
          <w:color w:val="000000"/>
          <w:sz w:val="22"/>
        </w:rPr>
      </w:pPr>
    </w:p>
    <w:p w:rsidR="00BC3931" w:rsidRPr="002F748E" w:rsidRDefault="00BC3931" w:rsidP="00BC3931">
      <w:pPr>
        <w:pStyle w:val="Heading1"/>
        <w:jc w:val="left"/>
        <w:rPr>
          <w:color w:val="FF0000"/>
          <w:sz w:val="22"/>
          <w:lang w:val="sr-Latn-CS"/>
        </w:rPr>
      </w:pPr>
    </w:p>
    <w:p w:rsidR="003257DE" w:rsidRPr="002F748E" w:rsidRDefault="00105F2C" w:rsidP="00105F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Cs/>
          <w:sz w:val="22"/>
        </w:rPr>
      </w:pPr>
      <w:r w:rsidRPr="002F748E">
        <w:rPr>
          <w:rFonts w:ascii="Arial" w:eastAsia="Calibri" w:hAnsi="Arial" w:cs="Arial"/>
          <w:b/>
          <w:sz w:val="22"/>
        </w:rPr>
        <w:t xml:space="preserve">Vrši se izmjena tenderske dokumentacije broj </w:t>
      </w:r>
      <w:r w:rsidR="00722EF1" w:rsidRPr="00722EF1">
        <w:rPr>
          <w:rFonts w:ascii="Arial" w:eastAsia="Calibri" w:hAnsi="Arial" w:cs="Arial"/>
          <w:b/>
          <w:sz w:val="22"/>
        </w:rPr>
        <w:t>10/2021(01-426/21-4303/5)</w:t>
      </w:r>
    </w:p>
    <w:p w:rsidR="004C7CBE" w:rsidRDefault="004C7CBE" w:rsidP="002F748E">
      <w:pPr>
        <w:rPr>
          <w:rFonts w:ascii="Arial" w:hAnsi="Arial" w:cs="Arial"/>
          <w:b/>
          <w:iCs/>
          <w:sz w:val="22"/>
        </w:rPr>
      </w:pPr>
      <w:r>
        <w:rPr>
          <w:rFonts w:ascii="Arial" w:hAnsi="Arial" w:cs="Arial"/>
          <w:b/>
          <w:iCs/>
          <w:sz w:val="22"/>
        </w:rPr>
        <w:t>na strani</w:t>
      </w:r>
      <w:r w:rsidR="00326881">
        <w:rPr>
          <w:rFonts w:ascii="Arial" w:hAnsi="Arial" w:cs="Arial"/>
          <w:b/>
          <w:iCs/>
          <w:sz w:val="22"/>
        </w:rPr>
        <w:t xml:space="preserve"> 7</w:t>
      </w:r>
      <w:r w:rsidR="00D7262F">
        <w:rPr>
          <w:rFonts w:ascii="Arial" w:hAnsi="Arial" w:cs="Arial"/>
          <w:b/>
          <w:iCs/>
          <w:sz w:val="22"/>
        </w:rPr>
        <w:t xml:space="preserve"> </w:t>
      </w:r>
      <w:r w:rsidR="00326881">
        <w:rPr>
          <w:rFonts w:ascii="Arial" w:hAnsi="Arial" w:cs="Arial"/>
          <w:b/>
          <w:iCs/>
          <w:sz w:val="22"/>
        </w:rPr>
        <w:t>,8 i 9</w:t>
      </w:r>
      <w:r>
        <w:rPr>
          <w:rFonts w:ascii="Arial" w:hAnsi="Arial" w:cs="Arial"/>
          <w:b/>
          <w:iCs/>
          <w:sz w:val="22"/>
        </w:rPr>
        <w:t xml:space="preserve">  Tenderske dokumentacije u dijelu:</w:t>
      </w:r>
    </w:p>
    <w:p w:rsidR="004C7CBE" w:rsidRDefault="004C7CBE" w:rsidP="002F748E">
      <w:pPr>
        <w:rPr>
          <w:rFonts w:ascii="Arial" w:hAnsi="Arial" w:cs="Arial"/>
          <w:b/>
          <w:iCs/>
          <w:sz w:val="22"/>
        </w:rPr>
      </w:pPr>
      <w:r>
        <w:rPr>
          <w:rFonts w:ascii="Arial" w:hAnsi="Arial" w:cs="Arial"/>
          <w:b/>
          <w:iCs/>
          <w:sz w:val="22"/>
        </w:rPr>
        <w:t xml:space="preserve"> </w:t>
      </w:r>
    </w:p>
    <w:p w:rsidR="00722EF1" w:rsidRPr="009C72DA" w:rsidRDefault="00722EF1" w:rsidP="00722EF1">
      <w:pPr>
        <w:spacing w:after="200" w:line="276" w:lineRule="auto"/>
        <w:rPr>
          <w:rFonts w:ascii="Arial" w:hAnsi="Arial" w:cs="Arial"/>
          <w:b/>
          <w:lang w:val="sr-Latn-ME"/>
        </w:rPr>
      </w:pPr>
      <w:r w:rsidRPr="009C72DA">
        <w:rPr>
          <w:rFonts w:ascii="Arial" w:hAnsi="Arial" w:cs="Arial"/>
          <w:b/>
          <w:lang w:val="sr-Latn-ME"/>
        </w:rPr>
        <w:sym w:font="Wingdings" w:char="F0FE"/>
      </w:r>
      <w:r w:rsidRPr="009C72DA">
        <w:rPr>
          <w:rFonts w:ascii="Arial" w:hAnsi="Arial" w:cs="Arial"/>
          <w:b/>
          <w:lang w:val="sr-Latn-ME"/>
        </w:rPr>
        <w:t xml:space="preserve"> parametar kvalitet (K) – Struktura rukovodećeg kadra i ključno osoblje na projektu: ukupno  60 bodova</w:t>
      </w:r>
    </w:p>
    <w:p w:rsidR="00722EF1" w:rsidRPr="009C72DA" w:rsidRDefault="00722EF1" w:rsidP="00722EF1">
      <w:pPr>
        <w:spacing w:after="200" w:line="276" w:lineRule="auto"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Naručilac je u cilju vrednovanja odredio da se za parametar kvaliteta uvedu dodatni parametri koji će biti bodovani na sledeći način:</w:t>
      </w:r>
    </w:p>
    <w:p w:rsidR="00722EF1" w:rsidRPr="009C72DA" w:rsidRDefault="00722EF1" w:rsidP="00722EF1">
      <w:pPr>
        <w:numPr>
          <w:ilvl w:val="0"/>
          <w:numId w:val="27"/>
        </w:numPr>
        <w:spacing w:before="96" w:line="360" w:lineRule="atLeast"/>
        <w:rPr>
          <w:rFonts w:ascii="Arial" w:hAnsi="Arial" w:cs="Arial"/>
          <w:u w:val="single"/>
          <w:lang w:val="sr-Latn-ME"/>
        </w:rPr>
      </w:pPr>
      <w:r w:rsidRPr="009C72DA">
        <w:rPr>
          <w:rFonts w:ascii="Arial" w:hAnsi="Arial" w:cs="Arial"/>
          <w:b/>
          <w:lang w:val="sr-Latn-ME"/>
        </w:rPr>
        <w:t xml:space="preserve">Vođa projekta – </w:t>
      </w:r>
      <w:r w:rsidRPr="009C72DA">
        <w:rPr>
          <w:rFonts w:ascii="Arial" w:hAnsi="Arial" w:cs="Arial"/>
          <w:lang w:val="sr-Latn-ME"/>
        </w:rPr>
        <w:t>jedno lice</w:t>
      </w:r>
      <w:r w:rsidRPr="009C72DA">
        <w:rPr>
          <w:rFonts w:ascii="Arial" w:hAnsi="Arial" w:cs="Arial"/>
          <w:b/>
          <w:lang w:val="sr-Latn-ME"/>
        </w:rPr>
        <w:t xml:space="preserve">, </w:t>
      </w:r>
      <w:r w:rsidRPr="009C72DA">
        <w:rPr>
          <w:rFonts w:ascii="Arial" w:hAnsi="Arial" w:cs="Arial"/>
          <w:lang w:val="sr-Latn-ME"/>
        </w:rPr>
        <w:t>i izračunava se na način što se kao osnova za vrednovanje uzima broj implementiranih projekata koji uključuju SEO optimizaciju i čija arhitektura</w:t>
      </w:r>
      <w:r w:rsidRPr="009C72DA">
        <w:t xml:space="preserve"> </w:t>
      </w:r>
      <w:r w:rsidRPr="009C72DA">
        <w:rPr>
          <w:rFonts w:ascii="Arial" w:hAnsi="Arial" w:cs="Arial"/>
          <w:lang w:val="sr-Latn-ME"/>
        </w:rPr>
        <w:t xml:space="preserve">je u skladu sa arhitekturom zahtijevanom tehničkom specifikacijom, a gdje je lice učestvovalo kao vođa projekta: </w:t>
      </w:r>
      <w:r w:rsidRPr="009C72DA">
        <w:rPr>
          <w:rFonts w:ascii="Arial" w:hAnsi="Arial" w:cs="Arial"/>
          <w:b/>
          <w:lang w:val="sr-Latn-ME"/>
        </w:rPr>
        <w:t>ukupno</w:t>
      </w:r>
      <w:r w:rsidRPr="009C72DA">
        <w:rPr>
          <w:rFonts w:ascii="Arial" w:hAnsi="Arial" w:cs="Arial"/>
          <w:lang w:val="sr-Latn-ME"/>
        </w:rPr>
        <w:t xml:space="preserve"> </w:t>
      </w:r>
      <w:r w:rsidRPr="009C72DA">
        <w:rPr>
          <w:rFonts w:ascii="Arial" w:hAnsi="Arial" w:cs="Arial"/>
          <w:b/>
          <w:lang w:val="sr-Latn-ME"/>
        </w:rPr>
        <w:t>20 bodova</w:t>
      </w:r>
    </w:p>
    <w:p w:rsidR="00722EF1" w:rsidRPr="009C72DA" w:rsidRDefault="00722EF1" w:rsidP="00722EF1">
      <w:pPr>
        <w:spacing w:before="96" w:after="0" w:line="360" w:lineRule="atLeast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Broj implementiranih projekata u kojima je lice učestvovalo kao vođa projekta će se bodovati na sljedeći način:</w:t>
      </w:r>
    </w:p>
    <w:p w:rsidR="00722EF1" w:rsidRPr="009C72DA" w:rsidRDefault="00722EF1" w:rsidP="00722EF1">
      <w:pPr>
        <w:numPr>
          <w:ilvl w:val="2"/>
          <w:numId w:val="26"/>
        </w:numPr>
        <w:spacing w:before="96" w:after="0" w:line="360" w:lineRule="atLeast"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Najveći broj implementiranih projekata u kojima je lice učestvovalo kao vođa projekta dobija maksimalni broj bodova (20 bodova)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Ostale ponude će dobiti bodove po sljedećoj formuli: 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      </w:t>
      </w:r>
      <w:r w:rsidRPr="009C72DA">
        <w:rPr>
          <w:rFonts w:ascii="Arial" w:hAnsi="Arial" w:cs="Arial"/>
          <w:lang w:val="sr-Latn-ME"/>
        </w:rPr>
        <w:tab/>
        <w:t>K= (Kp/Kmax) x 20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Kp –  broj implementiranih projekata ponuđača, u kojima je lice učestvovalo kao vođa projekta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lastRenderedPageBreak/>
        <w:t>Kmax – najveći ponuđeni broj implementarinih projekata u kojima je lice učestvovalo kao vođa projekta</w:t>
      </w:r>
    </w:p>
    <w:p w:rsidR="00722EF1" w:rsidRPr="009C72DA" w:rsidRDefault="00722EF1" w:rsidP="00722EF1">
      <w:pPr>
        <w:spacing w:after="200" w:line="276" w:lineRule="auto"/>
        <w:ind w:left="1080"/>
        <w:contextualSpacing/>
        <w:rPr>
          <w:rFonts w:ascii="Arial" w:hAnsi="Arial" w:cs="Arial"/>
          <w:u w:val="single"/>
          <w:lang w:val="sr-Latn-ME"/>
        </w:rPr>
      </w:pPr>
    </w:p>
    <w:p w:rsidR="00722EF1" w:rsidRPr="009C72DA" w:rsidRDefault="00722EF1" w:rsidP="00722EF1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Parametar  </w:t>
      </w:r>
      <w:r w:rsidRPr="009C72DA">
        <w:rPr>
          <w:rFonts w:ascii="Arial" w:hAnsi="Arial" w:cs="Arial"/>
          <w:u w:val="single"/>
          <w:lang w:val="sr-Latn-ME"/>
        </w:rPr>
        <w:t>se dokazuje</w:t>
      </w:r>
      <w:r w:rsidRPr="009C72DA">
        <w:rPr>
          <w:rFonts w:ascii="Arial" w:hAnsi="Arial" w:cs="Arial"/>
          <w:lang w:val="sr-Latn-ME"/>
        </w:rPr>
        <w:t xml:space="preserve"> prilaganjem potvrda izdatih od strane korisnika o uspješno izvršenim uslugama u implementiranju projekata koji uključuju SEO optimizaciju i čija arhitektura</w:t>
      </w:r>
      <w:r w:rsidRPr="009C72DA">
        <w:t xml:space="preserve"> </w:t>
      </w:r>
      <w:r w:rsidRPr="009C72DA">
        <w:rPr>
          <w:rFonts w:ascii="Arial" w:hAnsi="Arial" w:cs="Arial"/>
          <w:lang w:val="sr-Latn-ME"/>
        </w:rPr>
        <w:t xml:space="preserve">je u skladu sa arhitekturom zahtijevanom tehničkom specifikacijom a u kojima je lice učestvovalo kao vođa projekta, tokom prethodnih godina ali ne duže od pet godina, računajući i godinu u kojoj je započet postupak javne nabavke, koje sadrže opis i vrijednost predmeta nabavke, vrijeme realizacije ugovora i konstataciju da je ugovor blagovremeno i kvalitetno izvršen. </w:t>
      </w:r>
    </w:p>
    <w:p w:rsidR="00722EF1" w:rsidRPr="009C72DA" w:rsidRDefault="00722EF1" w:rsidP="00722EF1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</w:p>
    <w:p w:rsidR="00722EF1" w:rsidRPr="009C72DA" w:rsidRDefault="00722EF1" w:rsidP="00722EF1">
      <w:pPr>
        <w:numPr>
          <w:ilvl w:val="0"/>
          <w:numId w:val="27"/>
        </w:numPr>
        <w:spacing w:before="0" w:after="200" w:line="276" w:lineRule="auto"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b/>
          <w:lang w:val="sr-Latn-ME"/>
        </w:rPr>
        <w:t>Vodeći programer  –</w:t>
      </w:r>
      <w:r w:rsidRPr="009C72DA">
        <w:rPr>
          <w:rFonts w:ascii="Arial" w:hAnsi="Arial" w:cs="Arial"/>
          <w:lang w:val="sr-Latn-ME"/>
        </w:rPr>
        <w:t xml:space="preserve"> jedno lice, i izračunava se na način što se kao osnova za vrednovanje uzima broj implementiranih projekata </w:t>
      </w:r>
      <w:bookmarkStart w:id="1" w:name="_Hlk49094629"/>
      <w:r w:rsidRPr="009C72DA">
        <w:rPr>
          <w:rFonts w:ascii="Arial" w:hAnsi="Arial" w:cs="Arial"/>
          <w:lang w:val="sr-Latn-ME"/>
        </w:rPr>
        <w:t>čija arhitektura je u skladu sa arhitekturom zahtijevanom tehničkom specifikacijom, a gdje je lice učestvovalo kao vodeći programer</w:t>
      </w:r>
      <w:bookmarkEnd w:id="1"/>
      <w:r w:rsidRPr="009C72DA">
        <w:rPr>
          <w:rFonts w:ascii="Arial" w:hAnsi="Arial" w:cs="Arial"/>
          <w:lang w:val="sr-Latn-ME"/>
        </w:rPr>
        <w:t xml:space="preserve">: </w:t>
      </w:r>
      <w:r w:rsidRPr="009C72DA">
        <w:rPr>
          <w:rFonts w:ascii="Arial" w:hAnsi="Arial" w:cs="Arial"/>
          <w:b/>
          <w:lang w:val="sr-Latn-ME"/>
        </w:rPr>
        <w:t>ukupno</w:t>
      </w:r>
      <w:r w:rsidRPr="009C72DA">
        <w:rPr>
          <w:rFonts w:ascii="Arial" w:hAnsi="Arial" w:cs="Arial"/>
          <w:lang w:val="sr-Latn-ME"/>
        </w:rPr>
        <w:t xml:space="preserve"> </w:t>
      </w:r>
      <w:r w:rsidRPr="009C72DA">
        <w:rPr>
          <w:rFonts w:ascii="Arial" w:hAnsi="Arial" w:cs="Arial"/>
          <w:b/>
          <w:lang w:val="sr-Latn-ME"/>
        </w:rPr>
        <w:t>20</w:t>
      </w:r>
      <w:r w:rsidRPr="009C72DA">
        <w:rPr>
          <w:rFonts w:ascii="Arial" w:hAnsi="Arial" w:cs="Arial"/>
          <w:lang w:val="sr-Latn-ME"/>
        </w:rPr>
        <w:t xml:space="preserve"> </w:t>
      </w:r>
      <w:r w:rsidRPr="009C72DA">
        <w:rPr>
          <w:rFonts w:ascii="Arial" w:hAnsi="Arial" w:cs="Arial"/>
          <w:b/>
          <w:lang w:val="sr-Latn-ME"/>
        </w:rPr>
        <w:t>bodova.</w:t>
      </w:r>
    </w:p>
    <w:p w:rsidR="00722EF1" w:rsidRPr="009C72DA" w:rsidRDefault="00722EF1" w:rsidP="00722EF1">
      <w:pPr>
        <w:spacing w:before="96" w:after="0" w:line="360" w:lineRule="atLeast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Broj implementiranih projekata čija arhitektura je u skladu sa arhitekturom zahtijevanom tehničkom specifikacijom, a gdje je lice učestvovalo kao vodeći programer, će se bodovati na sljedeći način:</w:t>
      </w:r>
    </w:p>
    <w:p w:rsidR="00722EF1" w:rsidRPr="009C72DA" w:rsidRDefault="00722EF1" w:rsidP="00722EF1">
      <w:pPr>
        <w:numPr>
          <w:ilvl w:val="2"/>
          <w:numId w:val="26"/>
        </w:numPr>
        <w:spacing w:before="96" w:after="0" w:line="360" w:lineRule="atLeast"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Najveći broj implementiranih projekata čija arhitektura je u skladu sa arhitekturom zahtijevanom tehničkom specifikacijom, a gdje je lice učestvovalo kao vodeći programer dobija maksimalni broj bodova (20 bodova)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Ostale ponude će dobiti bodove po sljedećoj formuli: 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      </w:t>
      </w:r>
      <w:r w:rsidRPr="009C72DA">
        <w:rPr>
          <w:rFonts w:ascii="Arial" w:hAnsi="Arial" w:cs="Arial"/>
          <w:lang w:val="sr-Latn-ME"/>
        </w:rPr>
        <w:tab/>
        <w:t>K= (Kp/Kmax) x 20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Kp –  broj implementiranih projekata ponuđača, čija arhitektura je u skladu sa arhitekturom zahtijevanom tehničkom specifikacijom, a u kojima je lice učestvovalo kao vodeći programer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Kmax – najveći ponuđeni broj implementiranih projekata čija arhitektura je u skladu sa arhitekturom zahtijevanom tehničkom specifikacijom, a u kojima je lice učestvovalo kao vođeći programer</w:t>
      </w:r>
    </w:p>
    <w:p w:rsidR="00722EF1" w:rsidRPr="009C72DA" w:rsidRDefault="00722EF1" w:rsidP="00722EF1">
      <w:pPr>
        <w:spacing w:after="200" w:line="276" w:lineRule="auto"/>
        <w:ind w:left="1080"/>
        <w:contextualSpacing/>
        <w:rPr>
          <w:rFonts w:ascii="Arial" w:hAnsi="Arial" w:cs="Arial"/>
          <w:u w:val="single"/>
          <w:lang w:val="sr-Latn-ME"/>
        </w:rPr>
      </w:pPr>
    </w:p>
    <w:p w:rsidR="00722EF1" w:rsidRPr="009C72DA" w:rsidRDefault="00722EF1" w:rsidP="00722EF1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Parametar </w:t>
      </w:r>
      <w:r w:rsidRPr="009C72DA">
        <w:rPr>
          <w:rFonts w:ascii="Arial" w:hAnsi="Arial" w:cs="Arial"/>
          <w:u w:val="single"/>
          <w:lang w:val="sr-Latn-ME"/>
        </w:rPr>
        <w:t>se dokazuje</w:t>
      </w:r>
      <w:r w:rsidRPr="009C72DA">
        <w:rPr>
          <w:rFonts w:ascii="Arial" w:hAnsi="Arial" w:cs="Arial"/>
          <w:lang w:val="sr-Latn-ME"/>
        </w:rPr>
        <w:t xml:space="preserve"> prilaganjem potvrda izdatih od strane korisnika o uspješno izvršenim uslugama u implementiranju projekata čija arhitektura je u skladu sa arhitekturom zahtijevanom tehničkom specifikacijom, a u kojima je lice učestvovalo kao vođeći programer, tokom prethodnih godina ali ne duže od pet godina, računajući i godinu u kojoj je započet postupak javne nabavke, koje sadrže opis i vrijednost predmeta nabavke, vrijeme realizacije ugovora i konstataciju da je ugovor blagovremeno i kvalitetno izvršen. </w:t>
      </w:r>
    </w:p>
    <w:p w:rsidR="00722EF1" w:rsidRPr="009C72DA" w:rsidRDefault="00722EF1" w:rsidP="00722EF1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</w:p>
    <w:p w:rsidR="00722EF1" w:rsidRPr="009C72DA" w:rsidRDefault="00722EF1" w:rsidP="00722EF1">
      <w:pPr>
        <w:numPr>
          <w:ilvl w:val="0"/>
          <w:numId w:val="27"/>
        </w:numPr>
        <w:spacing w:before="0" w:after="200" w:line="276" w:lineRule="auto"/>
        <w:rPr>
          <w:rFonts w:ascii="Arial" w:hAnsi="Arial" w:cs="Arial"/>
          <w:lang w:val="sr-Latn-ME"/>
        </w:rPr>
      </w:pPr>
      <w:r w:rsidRPr="009C72DA">
        <w:rPr>
          <w:rFonts w:ascii="Arial" w:eastAsia="Calibri" w:hAnsi="Arial" w:cs="Arial"/>
          <w:b/>
          <w:lang w:val="sr-Latn-ME"/>
        </w:rPr>
        <w:t>UX/UI dizajner</w:t>
      </w:r>
      <w:r w:rsidRPr="009C72DA">
        <w:rPr>
          <w:rFonts w:ascii="Arial" w:hAnsi="Arial" w:cs="Arial"/>
          <w:b/>
          <w:lang w:val="sr-Latn-ME"/>
        </w:rPr>
        <w:t xml:space="preserve"> – </w:t>
      </w:r>
      <w:r w:rsidRPr="009C72DA">
        <w:rPr>
          <w:rFonts w:ascii="Arial" w:hAnsi="Arial" w:cs="Arial"/>
          <w:lang w:val="sr-Latn-ME"/>
        </w:rPr>
        <w:t xml:space="preserve">jedno lice, izračunava se na način što se kao osnova za vrednovanje uzima broj implementiranih projekata na kojima je lice učestvovalo kao UX/UI dizajner: </w:t>
      </w:r>
      <w:r w:rsidRPr="009C72DA">
        <w:rPr>
          <w:rFonts w:ascii="Arial" w:hAnsi="Arial" w:cs="Arial"/>
          <w:b/>
          <w:lang w:val="sr-Latn-ME"/>
        </w:rPr>
        <w:t>ukupno</w:t>
      </w:r>
      <w:r w:rsidRPr="009C72DA">
        <w:rPr>
          <w:rFonts w:ascii="Arial" w:hAnsi="Arial" w:cs="Arial"/>
          <w:lang w:val="sr-Latn-ME"/>
        </w:rPr>
        <w:t xml:space="preserve"> </w:t>
      </w:r>
      <w:r w:rsidRPr="009C72DA">
        <w:rPr>
          <w:rFonts w:ascii="Arial" w:hAnsi="Arial" w:cs="Arial"/>
          <w:b/>
          <w:lang w:val="sr-Latn-ME"/>
        </w:rPr>
        <w:t>20</w:t>
      </w:r>
      <w:r w:rsidRPr="009C72DA">
        <w:rPr>
          <w:rFonts w:ascii="Arial" w:hAnsi="Arial" w:cs="Arial"/>
          <w:lang w:val="sr-Latn-ME"/>
        </w:rPr>
        <w:t xml:space="preserve"> </w:t>
      </w:r>
      <w:r w:rsidRPr="009C72DA">
        <w:rPr>
          <w:rFonts w:ascii="Arial" w:hAnsi="Arial" w:cs="Arial"/>
          <w:b/>
          <w:lang w:val="sr-Latn-ME"/>
        </w:rPr>
        <w:t>bodova.</w:t>
      </w:r>
    </w:p>
    <w:p w:rsidR="00722EF1" w:rsidRPr="009C72DA" w:rsidRDefault="00722EF1" w:rsidP="00722EF1">
      <w:pPr>
        <w:spacing w:before="96" w:after="0" w:line="360" w:lineRule="atLeast"/>
        <w:ind w:left="1440"/>
        <w:contextualSpacing/>
        <w:rPr>
          <w:rFonts w:ascii="Arial" w:hAnsi="Arial" w:cs="Arial"/>
          <w:lang w:val="sr-Latn-ME"/>
        </w:rPr>
      </w:pPr>
      <w:r w:rsidRPr="00DA3C74">
        <w:rPr>
          <w:rFonts w:ascii="Arial" w:hAnsi="Arial" w:cs="Arial"/>
          <w:lang w:val="sr-Latn-ME"/>
        </w:rPr>
        <w:lastRenderedPageBreak/>
        <w:t xml:space="preserve">Broj projekata na </w:t>
      </w:r>
      <w:r w:rsidRPr="009C72DA">
        <w:rPr>
          <w:rFonts w:ascii="Arial" w:hAnsi="Arial" w:cs="Arial"/>
          <w:lang w:val="sr-Latn-ME"/>
        </w:rPr>
        <w:t>kojima je lice učestvovalo kao UX/UI dizajner će se bodovati na sljedeći način:</w:t>
      </w:r>
    </w:p>
    <w:p w:rsidR="00722EF1" w:rsidRPr="009C72DA" w:rsidRDefault="00722EF1" w:rsidP="00722EF1">
      <w:pPr>
        <w:numPr>
          <w:ilvl w:val="2"/>
          <w:numId w:val="26"/>
        </w:numPr>
        <w:spacing w:before="96" w:after="0" w:line="360" w:lineRule="atLeast"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Najveći broj implementiranih projekata na kojima je lice učestvovalo kao UX/UI dizajner dobija maksimalni broj bodova (20 bodova)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Ostale ponude će dobiti bodove po sljedećoj formuli: 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      </w:t>
      </w:r>
      <w:r w:rsidRPr="009C72DA">
        <w:rPr>
          <w:rFonts w:ascii="Arial" w:hAnsi="Arial" w:cs="Arial"/>
          <w:lang w:val="sr-Latn-ME"/>
        </w:rPr>
        <w:tab/>
        <w:t>K= (Kp/Kmax) x 20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Kp –  broj implementiranih projekata ponuđača, na kojima je lice učestvovalo kao UX/UI dizajner</w:t>
      </w:r>
      <w:r w:rsidRPr="009C72DA" w:rsidDel="00A265F6">
        <w:rPr>
          <w:rFonts w:ascii="Arial" w:hAnsi="Arial" w:cs="Arial"/>
          <w:lang w:val="sr-Latn-ME"/>
        </w:rPr>
        <w:t xml:space="preserve"> 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Kmax – najveći ponuđeni broj implementiranih projekata na kojima je lice učestvovalo kao UX/UI dizajner</w:t>
      </w:r>
      <w:r w:rsidRPr="009C72DA" w:rsidDel="00A265F6">
        <w:rPr>
          <w:rFonts w:ascii="Arial" w:hAnsi="Arial" w:cs="Arial"/>
          <w:lang w:val="sr-Latn-ME"/>
        </w:rPr>
        <w:t xml:space="preserve"> </w:t>
      </w:r>
    </w:p>
    <w:p w:rsidR="00722EF1" w:rsidRPr="009C72DA" w:rsidRDefault="00722EF1" w:rsidP="00722EF1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</w:p>
    <w:p w:rsidR="00722EF1" w:rsidRPr="009C72DA" w:rsidRDefault="00722EF1" w:rsidP="00722EF1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Parametar  </w:t>
      </w:r>
      <w:r w:rsidRPr="009C72DA">
        <w:rPr>
          <w:rFonts w:ascii="Arial" w:hAnsi="Arial" w:cs="Arial"/>
          <w:u w:val="single"/>
          <w:lang w:val="sr-Latn-ME"/>
        </w:rPr>
        <w:t>se dokazuje</w:t>
      </w:r>
      <w:r w:rsidRPr="009C72DA">
        <w:rPr>
          <w:rFonts w:ascii="Arial" w:hAnsi="Arial" w:cs="Arial"/>
          <w:lang w:val="sr-Latn-ME"/>
        </w:rPr>
        <w:t xml:space="preserve"> prilaganjem izjave o angažovanju radne snage (kopija radne knjižice, prijava za osiguranje ili ugovor o radu) sa odgovarajućim referencama  koje se dokazuju prilaganjem potvrda izdatih od strane korisnika o uspješno izvršenim uslugama u implementaciji projekata na kojima je lice kojima je lice učestvovalo kao UX/UI dizajner,</w:t>
      </w:r>
      <w:r w:rsidRPr="009C72DA" w:rsidDel="00132410">
        <w:rPr>
          <w:rFonts w:ascii="Arial" w:hAnsi="Arial" w:cs="Arial"/>
          <w:lang w:val="sr-Latn-ME"/>
        </w:rPr>
        <w:t xml:space="preserve"> </w:t>
      </w:r>
      <w:r w:rsidRPr="009C72DA">
        <w:rPr>
          <w:rFonts w:ascii="Arial" w:hAnsi="Arial" w:cs="Arial"/>
          <w:lang w:val="sr-Latn-ME"/>
        </w:rPr>
        <w:t xml:space="preserve"> tokom prethodnih godina ali ne duže od pet godina, računajući i godinu u kojoj je započet postupak javne nabavke, koje sadrže opis i vrijednost predmeta nabavke, vrijeme realizacije ugovora i konstataciju da je ugovor blagovremeno i kvalitetno izvršen.</w:t>
      </w:r>
    </w:p>
    <w:p w:rsidR="00722EF1" w:rsidRPr="009C72DA" w:rsidRDefault="00722EF1" w:rsidP="00722EF1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</w:p>
    <w:p w:rsidR="004C7CBE" w:rsidRDefault="004C7CBE" w:rsidP="004C7CBE">
      <w:pPr>
        <w:rPr>
          <w:rFonts w:ascii="Arial" w:hAnsi="Arial" w:cs="Arial"/>
          <w:b/>
          <w:bCs/>
          <w:sz w:val="22"/>
          <w:lang w:val="sr-Latn-ME"/>
        </w:rPr>
      </w:pPr>
    </w:p>
    <w:p w:rsidR="004C7CBE" w:rsidRPr="00AC748C" w:rsidRDefault="004C7CBE" w:rsidP="004C7CBE">
      <w:pPr>
        <w:rPr>
          <w:rFonts w:ascii="Arial" w:hAnsi="Arial" w:cs="Arial"/>
          <w:b/>
          <w:bCs/>
          <w:color w:val="FF0000"/>
          <w:sz w:val="22"/>
          <w:lang w:val="sr-Latn-ME"/>
        </w:rPr>
      </w:pPr>
      <w:r w:rsidRPr="00AC748C">
        <w:rPr>
          <w:rFonts w:ascii="Arial" w:hAnsi="Arial" w:cs="Arial"/>
          <w:b/>
          <w:bCs/>
          <w:color w:val="FF0000"/>
          <w:sz w:val="22"/>
          <w:lang w:val="sr-Latn-ME"/>
        </w:rPr>
        <w:t>Mijenja se i glasi:</w:t>
      </w:r>
    </w:p>
    <w:p w:rsidR="004C7CBE" w:rsidRPr="00AC748C" w:rsidRDefault="004C7CBE" w:rsidP="002F748E">
      <w:pPr>
        <w:rPr>
          <w:rFonts w:ascii="Arial" w:hAnsi="Arial" w:cs="Arial"/>
          <w:b/>
          <w:iCs/>
          <w:color w:val="FF0000"/>
          <w:sz w:val="22"/>
        </w:rPr>
      </w:pPr>
    </w:p>
    <w:p w:rsidR="00722EF1" w:rsidRPr="009C72DA" w:rsidRDefault="00722EF1" w:rsidP="00722EF1">
      <w:pPr>
        <w:spacing w:after="200" w:line="276" w:lineRule="auto"/>
        <w:rPr>
          <w:rFonts w:ascii="Arial" w:hAnsi="Arial" w:cs="Arial"/>
          <w:b/>
          <w:lang w:val="sr-Latn-ME"/>
        </w:rPr>
      </w:pPr>
      <w:r w:rsidRPr="009C72DA">
        <w:rPr>
          <w:rFonts w:ascii="Arial" w:hAnsi="Arial" w:cs="Arial"/>
          <w:b/>
          <w:lang w:val="sr-Latn-ME"/>
        </w:rPr>
        <w:sym w:font="Wingdings" w:char="F0FE"/>
      </w:r>
      <w:r w:rsidRPr="009C72DA">
        <w:rPr>
          <w:rFonts w:ascii="Arial" w:hAnsi="Arial" w:cs="Arial"/>
          <w:b/>
          <w:lang w:val="sr-Latn-ME"/>
        </w:rPr>
        <w:t xml:space="preserve"> parametar kvalitet (K) – Struktura rukovodećeg kadra i ključno osoblje na projektu: ukupno  60 bodova</w:t>
      </w:r>
    </w:p>
    <w:p w:rsidR="00722EF1" w:rsidRPr="009C72DA" w:rsidRDefault="00722EF1" w:rsidP="00722EF1">
      <w:pPr>
        <w:spacing w:after="200" w:line="276" w:lineRule="auto"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Naručilac je u cilju vrednovanja odredio da se za parametar kvaliteta uvedu dodatni parametri koji će biti bodovani na sledeći način:</w:t>
      </w:r>
    </w:p>
    <w:p w:rsidR="00722EF1" w:rsidRPr="009C72DA" w:rsidRDefault="00722EF1" w:rsidP="00326881">
      <w:pPr>
        <w:numPr>
          <w:ilvl w:val="0"/>
          <w:numId w:val="28"/>
        </w:numPr>
        <w:spacing w:before="96" w:line="360" w:lineRule="atLeast"/>
        <w:rPr>
          <w:rFonts w:ascii="Arial" w:hAnsi="Arial" w:cs="Arial"/>
          <w:u w:val="single"/>
          <w:lang w:val="sr-Latn-ME"/>
        </w:rPr>
      </w:pPr>
      <w:r w:rsidRPr="009C72DA">
        <w:rPr>
          <w:rFonts w:ascii="Arial" w:hAnsi="Arial" w:cs="Arial"/>
          <w:b/>
          <w:lang w:val="sr-Latn-ME"/>
        </w:rPr>
        <w:t xml:space="preserve">Vođa projekta – </w:t>
      </w:r>
      <w:r w:rsidRPr="009C72DA">
        <w:rPr>
          <w:rFonts w:ascii="Arial" w:hAnsi="Arial" w:cs="Arial"/>
          <w:lang w:val="sr-Latn-ME"/>
        </w:rPr>
        <w:t>jedno lice</w:t>
      </w:r>
      <w:r w:rsidRPr="009C72DA">
        <w:rPr>
          <w:rFonts w:ascii="Arial" w:hAnsi="Arial" w:cs="Arial"/>
          <w:b/>
          <w:lang w:val="sr-Latn-ME"/>
        </w:rPr>
        <w:t xml:space="preserve">, </w:t>
      </w:r>
      <w:r w:rsidRPr="009C72DA">
        <w:rPr>
          <w:rFonts w:ascii="Arial" w:hAnsi="Arial" w:cs="Arial"/>
          <w:lang w:val="sr-Latn-ME"/>
        </w:rPr>
        <w:t>i izračunava se na način što se kao osnova za vrednovanje uzima broj implementiranih projekata koji uključuju SEO optimizaciju i čija arhitektura</w:t>
      </w:r>
      <w:r w:rsidRPr="009C72DA">
        <w:t xml:space="preserve"> </w:t>
      </w:r>
      <w:r w:rsidRPr="009C72DA">
        <w:rPr>
          <w:rFonts w:ascii="Arial" w:hAnsi="Arial" w:cs="Arial"/>
          <w:lang w:val="sr-Latn-ME"/>
        </w:rPr>
        <w:t xml:space="preserve">je u skladu sa arhitekturom zahtijevanom tehničkom specifikacijom, a gdje je lice učestvovalo kao vođa projekta: </w:t>
      </w:r>
      <w:r w:rsidRPr="009C72DA">
        <w:rPr>
          <w:rFonts w:ascii="Arial" w:hAnsi="Arial" w:cs="Arial"/>
          <w:b/>
          <w:lang w:val="sr-Latn-ME"/>
        </w:rPr>
        <w:t>ukupno</w:t>
      </w:r>
      <w:r w:rsidRPr="009C72DA">
        <w:rPr>
          <w:rFonts w:ascii="Arial" w:hAnsi="Arial" w:cs="Arial"/>
          <w:lang w:val="sr-Latn-ME"/>
        </w:rPr>
        <w:t xml:space="preserve"> </w:t>
      </w:r>
      <w:r w:rsidRPr="009C72DA">
        <w:rPr>
          <w:rFonts w:ascii="Arial" w:hAnsi="Arial" w:cs="Arial"/>
          <w:b/>
          <w:lang w:val="sr-Latn-ME"/>
        </w:rPr>
        <w:t>20 bodova</w:t>
      </w:r>
    </w:p>
    <w:p w:rsidR="00722EF1" w:rsidRPr="009C72DA" w:rsidRDefault="00722EF1" w:rsidP="00722EF1">
      <w:pPr>
        <w:spacing w:before="96" w:after="0" w:line="360" w:lineRule="atLeast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Broj implementiranih projekata u kojima je lice učestvovalo kao vođa projekta će se bodovati na sljedeći način:</w:t>
      </w:r>
    </w:p>
    <w:p w:rsidR="00722EF1" w:rsidRPr="009C72DA" w:rsidRDefault="00722EF1" w:rsidP="00722EF1">
      <w:pPr>
        <w:numPr>
          <w:ilvl w:val="2"/>
          <w:numId w:val="26"/>
        </w:numPr>
        <w:spacing w:before="96" w:after="0" w:line="360" w:lineRule="atLeast"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Najveći broj implementiranih projekata u kojima je lice učestvovalo kao vođa projekta dobija maksimalni broj bodova (20 bodova)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Ostale ponude će dobiti bodove po sljedećoj formuli: 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      </w:t>
      </w:r>
      <w:r w:rsidRPr="009C72DA">
        <w:rPr>
          <w:rFonts w:ascii="Arial" w:hAnsi="Arial" w:cs="Arial"/>
          <w:lang w:val="sr-Latn-ME"/>
        </w:rPr>
        <w:tab/>
        <w:t>K= (Kp/Kmax) x 20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lastRenderedPageBreak/>
        <w:t>Kp –  broj implementiranih projekata ponuđača, u kojima je lice učestvovalo kao vođa projekta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Kmax – najveći ponuđeni broj implementarinih projekata u kojima je lice učestvovalo kao vođa projekta</w:t>
      </w:r>
    </w:p>
    <w:p w:rsidR="00326881" w:rsidRDefault="00326881" w:rsidP="00722EF1">
      <w:pPr>
        <w:spacing w:after="200" w:line="276" w:lineRule="auto"/>
        <w:ind w:left="1080"/>
        <w:contextualSpacing/>
        <w:rPr>
          <w:rFonts w:ascii="Arial" w:hAnsi="Arial" w:cs="Arial"/>
          <w:u w:val="single"/>
          <w:lang w:val="sr-Latn-ME"/>
        </w:rPr>
      </w:pPr>
    </w:p>
    <w:p w:rsidR="00722EF1" w:rsidRPr="00326881" w:rsidRDefault="00326881" w:rsidP="00722EF1">
      <w:pPr>
        <w:spacing w:after="200" w:line="276" w:lineRule="auto"/>
        <w:ind w:left="1080"/>
        <w:contextualSpacing/>
        <w:rPr>
          <w:rFonts w:ascii="Arial" w:hAnsi="Arial" w:cs="Arial"/>
          <w:lang w:val="sr-Latn-ME"/>
        </w:rPr>
      </w:pPr>
      <w:r w:rsidRPr="00326881">
        <w:rPr>
          <w:rFonts w:ascii="Arial" w:hAnsi="Arial" w:cs="Arial"/>
          <w:lang w:val="sr-Latn-ME"/>
        </w:rPr>
        <w:t>Parametar se dokazuje prilaganjem dokaza o angažovanju radne snage (kopija radne knjižice, prijava za osiguranje ili ugovor o radu) sa odgovarajućim referencama koje se dokazuju prilaganjem potvrda izdatih od strane korisnika o uspješno izvršenim uslugama u implementiranju projekata koji uključuju SEO optimizaciju i čija arhitektura je u skladu sa arhitekturom zahtijevanom tehničkom specifikacijom a u kojima je lice učestvovalo kao vođa projekta, tokom prethodnih godina ali ne duže od pet godina, računajući i godinu u kojoj je započet postupak javne nabavke, koje sadrže opis i vrijednost predmeta nabavke, vrijeme realizacije ugovora i konstataciju da je ugovor blagovremeno i kvalitetno izvršen.</w:t>
      </w:r>
    </w:p>
    <w:p w:rsidR="00326881" w:rsidRDefault="00326881" w:rsidP="00722EF1">
      <w:pPr>
        <w:spacing w:after="200" w:line="276" w:lineRule="auto"/>
        <w:ind w:left="1080"/>
        <w:contextualSpacing/>
        <w:rPr>
          <w:rFonts w:ascii="Arial" w:hAnsi="Arial" w:cs="Arial"/>
          <w:u w:val="single"/>
          <w:lang w:val="sr-Latn-ME"/>
        </w:rPr>
      </w:pPr>
    </w:p>
    <w:p w:rsidR="00722EF1" w:rsidRPr="009C72DA" w:rsidRDefault="00722EF1" w:rsidP="00326881">
      <w:pPr>
        <w:numPr>
          <w:ilvl w:val="0"/>
          <w:numId w:val="28"/>
        </w:numPr>
        <w:spacing w:before="0" w:after="200" w:line="276" w:lineRule="auto"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b/>
          <w:lang w:val="sr-Latn-ME"/>
        </w:rPr>
        <w:t>Vodeći programer  –</w:t>
      </w:r>
      <w:r w:rsidRPr="009C72DA">
        <w:rPr>
          <w:rFonts w:ascii="Arial" w:hAnsi="Arial" w:cs="Arial"/>
          <w:lang w:val="sr-Latn-ME"/>
        </w:rPr>
        <w:t xml:space="preserve"> jedno lice, i izračunava se na način što se kao osnova za vrednovanje uzima broj implementiranih projekata čija arhitektura je u skladu sa arhitekturom zahtijevanom tehničkom specifikacijom, a gdje je lice učestvovalo kao vodeći programer: </w:t>
      </w:r>
      <w:r w:rsidRPr="009C72DA">
        <w:rPr>
          <w:rFonts w:ascii="Arial" w:hAnsi="Arial" w:cs="Arial"/>
          <w:b/>
          <w:lang w:val="sr-Latn-ME"/>
        </w:rPr>
        <w:t>ukupno</w:t>
      </w:r>
      <w:r w:rsidRPr="009C72DA">
        <w:rPr>
          <w:rFonts w:ascii="Arial" w:hAnsi="Arial" w:cs="Arial"/>
          <w:lang w:val="sr-Latn-ME"/>
        </w:rPr>
        <w:t xml:space="preserve"> </w:t>
      </w:r>
      <w:r w:rsidRPr="009C72DA">
        <w:rPr>
          <w:rFonts w:ascii="Arial" w:hAnsi="Arial" w:cs="Arial"/>
          <w:b/>
          <w:lang w:val="sr-Latn-ME"/>
        </w:rPr>
        <w:t>20</w:t>
      </w:r>
      <w:r w:rsidRPr="009C72DA">
        <w:rPr>
          <w:rFonts w:ascii="Arial" w:hAnsi="Arial" w:cs="Arial"/>
          <w:lang w:val="sr-Latn-ME"/>
        </w:rPr>
        <w:t xml:space="preserve"> </w:t>
      </w:r>
      <w:r w:rsidRPr="009C72DA">
        <w:rPr>
          <w:rFonts w:ascii="Arial" w:hAnsi="Arial" w:cs="Arial"/>
          <w:b/>
          <w:lang w:val="sr-Latn-ME"/>
        </w:rPr>
        <w:t>bodova.</w:t>
      </w:r>
    </w:p>
    <w:p w:rsidR="00722EF1" w:rsidRPr="009C72DA" w:rsidRDefault="00722EF1" w:rsidP="00722EF1">
      <w:pPr>
        <w:spacing w:before="96" w:after="0" w:line="360" w:lineRule="atLeast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Broj implementiranih projekata čija arhitektura je u skladu sa arhitekturom zahtijevanom tehničkom specifikacijom, a gdje je lice učestvovalo kao vodeći programer, će se bodovati na sljedeći način:</w:t>
      </w:r>
    </w:p>
    <w:p w:rsidR="00722EF1" w:rsidRPr="009C72DA" w:rsidRDefault="00722EF1" w:rsidP="00722EF1">
      <w:pPr>
        <w:numPr>
          <w:ilvl w:val="2"/>
          <w:numId w:val="26"/>
        </w:numPr>
        <w:spacing w:before="96" w:after="0" w:line="360" w:lineRule="atLeast"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Najveći broj implementiranih projekata čija arhitektura je u skladu sa arhitekturom zahtijevanom tehničkom specifikacijom, a gdje je lice učestvovalo kao vodeći programer dobija maksimalni broj bodova (20 bodova)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Ostale ponude će dobiti bodove po sljedećoj formuli: 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      </w:t>
      </w:r>
      <w:r w:rsidRPr="009C72DA">
        <w:rPr>
          <w:rFonts w:ascii="Arial" w:hAnsi="Arial" w:cs="Arial"/>
          <w:lang w:val="sr-Latn-ME"/>
        </w:rPr>
        <w:tab/>
        <w:t>K= (Kp/Kmax) x 20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Kp –  broj implementiranih projekata ponuđača, čija arhitektura je u skladu sa arhitekturom zahtijevanom tehničkom specifikacijom, a u kojima je lice učestvovalo kao vodeći programer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Kmax – najveći ponuđeni broj implementiranih projekata čija arhitektura je u skladu sa arhitekturom zahtijevanom tehničkom specifikacijom, a u kojima je lice učestvovalo kao vođeći programer</w:t>
      </w:r>
    </w:p>
    <w:p w:rsidR="00722EF1" w:rsidRPr="009C72DA" w:rsidRDefault="00722EF1" w:rsidP="00722EF1">
      <w:pPr>
        <w:spacing w:after="200" w:line="276" w:lineRule="auto"/>
        <w:ind w:left="1080"/>
        <w:contextualSpacing/>
        <w:rPr>
          <w:rFonts w:ascii="Arial" w:hAnsi="Arial" w:cs="Arial"/>
          <w:u w:val="single"/>
          <w:lang w:val="sr-Latn-ME"/>
        </w:rPr>
      </w:pPr>
    </w:p>
    <w:p w:rsidR="00722EF1" w:rsidRPr="009C72DA" w:rsidRDefault="00326881" w:rsidP="00722EF1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</w:t>
      </w:r>
      <w:r w:rsidRPr="00326881">
        <w:rPr>
          <w:rFonts w:ascii="Arial" w:hAnsi="Arial" w:cs="Arial"/>
          <w:lang w:val="sr-Latn-ME"/>
        </w:rPr>
        <w:t xml:space="preserve">arametar se dokazuje prilaganjem dokaza o angažovanju radne snage (kopija radne knjižice, prijava za osiguranje ili ugovor o radu) sa odgovarajućim referencama koje se dokazuju prilaganjem potvrda izdatih od strane korisnika o uspješno izvršenim uslugama u implementiranju projekata čija arhitektura je u skladu sa arhitekturom zahtijevanom tehničkom specifikacijom, a u kojima je lice učestvovalo kao vođeći programer, tokom prethodnih godina ali ne duže od pet godina, računajući i godinu u kojoj je </w:t>
      </w:r>
      <w:r w:rsidRPr="00326881">
        <w:rPr>
          <w:rFonts w:ascii="Arial" w:hAnsi="Arial" w:cs="Arial"/>
          <w:lang w:val="sr-Latn-ME"/>
        </w:rPr>
        <w:lastRenderedPageBreak/>
        <w:t>započet postupak javne nabavke, koje sadrže opis i vrijednost predmeta nabavke, vrijeme realizacije ugovora i konstataciju da je ugovor blagovremeno i kvalitetno izvršen</w:t>
      </w:r>
    </w:p>
    <w:p w:rsidR="00722EF1" w:rsidRPr="009C72DA" w:rsidRDefault="00722EF1" w:rsidP="00326881">
      <w:pPr>
        <w:numPr>
          <w:ilvl w:val="0"/>
          <w:numId w:val="28"/>
        </w:numPr>
        <w:spacing w:before="0" w:after="200" w:line="276" w:lineRule="auto"/>
        <w:rPr>
          <w:rFonts w:ascii="Arial" w:hAnsi="Arial" w:cs="Arial"/>
          <w:lang w:val="sr-Latn-ME"/>
        </w:rPr>
      </w:pPr>
      <w:r w:rsidRPr="009C72DA">
        <w:rPr>
          <w:rFonts w:ascii="Arial" w:eastAsia="Calibri" w:hAnsi="Arial" w:cs="Arial"/>
          <w:b/>
          <w:lang w:val="sr-Latn-ME"/>
        </w:rPr>
        <w:t>UX/UI dizajner</w:t>
      </w:r>
      <w:r w:rsidRPr="009C72DA">
        <w:rPr>
          <w:rFonts w:ascii="Arial" w:hAnsi="Arial" w:cs="Arial"/>
          <w:b/>
          <w:lang w:val="sr-Latn-ME"/>
        </w:rPr>
        <w:t xml:space="preserve"> – </w:t>
      </w:r>
      <w:r w:rsidRPr="009C72DA">
        <w:rPr>
          <w:rFonts w:ascii="Arial" w:hAnsi="Arial" w:cs="Arial"/>
          <w:lang w:val="sr-Latn-ME"/>
        </w:rPr>
        <w:t xml:space="preserve">jedno lice, izračunava se na način što se kao osnova za vrednovanje uzima broj implementiranih projekata na kojima je lice učestvovalo kao UX/UI dizajner: </w:t>
      </w:r>
      <w:r w:rsidRPr="009C72DA">
        <w:rPr>
          <w:rFonts w:ascii="Arial" w:hAnsi="Arial" w:cs="Arial"/>
          <w:b/>
          <w:lang w:val="sr-Latn-ME"/>
        </w:rPr>
        <w:t>ukupno</w:t>
      </w:r>
      <w:r w:rsidRPr="009C72DA">
        <w:rPr>
          <w:rFonts w:ascii="Arial" w:hAnsi="Arial" w:cs="Arial"/>
          <w:lang w:val="sr-Latn-ME"/>
        </w:rPr>
        <w:t xml:space="preserve"> </w:t>
      </w:r>
      <w:r w:rsidRPr="009C72DA">
        <w:rPr>
          <w:rFonts w:ascii="Arial" w:hAnsi="Arial" w:cs="Arial"/>
          <w:b/>
          <w:lang w:val="sr-Latn-ME"/>
        </w:rPr>
        <w:t>20</w:t>
      </w:r>
      <w:r w:rsidRPr="009C72DA">
        <w:rPr>
          <w:rFonts w:ascii="Arial" w:hAnsi="Arial" w:cs="Arial"/>
          <w:lang w:val="sr-Latn-ME"/>
        </w:rPr>
        <w:t xml:space="preserve"> </w:t>
      </w:r>
      <w:r w:rsidRPr="009C72DA">
        <w:rPr>
          <w:rFonts w:ascii="Arial" w:hAnsi="Arial" w:cs="Arial"/>
          <w:b/>
          <w:lang w:val="sr-Latn-ME"/>
        </w:rPr>
        <w:t>bodova.</w:t>
      </w:r>
    </w:p>
    <w:p w:rsidR="00722EF1" w:rsidRPr="009C72DA" w:rsidRDefault="00722EF1" w:rsidP="00722EF1">
      <w:pPr>
        <w:spacing w:before="96" w:after="0" w:line="360" w:lineRule="atLeast"/>
        <w:ind w:left="1440"/>
        <w:contextualSpacing/>
        <w:rPr>
          <w:rFonts w:ascii="Arial" w:hAnsi="Arial" w:cs="Arial"/>
          <w:lang w:val="sr-Latn-ME"/>
        </w:rPr>
      </w:pPr>
      <w:r w:rsidRPr="00DA3C74">
        <w:rPr>
          <w:rFonts w:ascii="Arial" w:hAnsi="Arial" w:cs="Arial"/>
          <w:lang w:val="sr-Latn-ME"/>
        </w:rPr>
        <w:t xml:space="preserve">Broj projekata na </w:t>
      </w:r>
      <w:r w:rsidRPr="009C72DA">
        <w:rPr>
          <w:rFonts w:ascii="Arial" w:hAnsi="Arial" w:cs="Arial"/>
          <w:lang w:val="sr-Latn-ME"/>
        </w:rPr>
        <w:t>kojima je lice učestvovalo kao UX/UI dizajner će se bodovati na sljedeći način:</w:t>
      </w:r>
    </w:p>
    <w:p w:rsidR="00722EF1" w:rsidRPr="009C72DA" w:rsidRDefault="00722EF1" w:rsidP="00722EF1">
      <w:pPr>
        <w:numPr>
          <w:ilvl w:val="2"/>
          <w:numId w:val="26"/>
        </w:numPr>
        <w:spacing w:before="96" w:after="0" w:line="360" w:lineRule="atLeast"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Najveći broj implementiranih projekata na kojima je lice učestvovalo kao UX/UI dizajner dobija maksimalni broj bodova (20 bodova)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Ostale ponude će dobiti bodove po sljedećoj formuli: </w:t>
      </w:r>
    </w:p>
    <w:p w:rsidR="00722EF1" w:rsidRPr="009C72DA" w:rsidRDefault="00722EF1" w:rsidP="00722EF1">
      <w:pPr>
        <w:spacing w:after="0" w:line="276" w:lineRule="auto"/>
        <w:ind w:left="144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 xml:space="preserve">      </w:t>
      </w:r>
      <w:r w:rsidRPr="009C72DA">
        <w:rPr>
          <w:rFonts w:ascii="Arial" w:hAnsi="Arial" w:cs="Arial"/>
          <w:lang w:val="sr-Latn-ME"/>
        </w:rPr>
        <w:tab/>
        <w:t>K= (Kp/Kmax) x 20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Kp –  broj implementiranih projekata ponuđača, na kojima je lice učestvovalo kao UX/UI dizajner</w:t>
      </w:r>
      <w:r w:rsidRPr="009C72DA" w:rsidDel="00A265F6">
        <w:rPr>
          <w:rFonts w:ascii="Arial" w:hAnsi="Arial" w:cs="Arial"/>
          <w:lang w:val="sr-Latn-ME"/>
        </w:rPr>
        <w:t xml:space="preserve"> </w:t>
      </w:r>
    </w:p>
    <w:p w:rsidR="00722EF1" w:rsidRPr="009C72DA" w:rsidRDefault="00722EF1" w:rsidP="00722EF1">
      <w:pPr>
        <w:spacing w:after="0" w:line="276" w:lineRule="auto"/>
        <w:ind w:left="1440" w:firstLine="720"/>
        <w:contextualSpacing/>
        <w:rPr>
          <w:rFonts w:ascii="Arial" w:hAnsi="Arial" w:cs="Arial"/>
          <w:lang w:val="sr-Latn-ME"/>
        </w:rPr>
      </w:pPr>
      <w:r w:rsidRPr="009C72DA">
        <w:rPr>
          <w:rFonts w:ascii="Arial" w:hAnsi="Arial" w:cs="Arial"/>
          <w:lang w:val="sr-Latn-ME"/>
        </w:rPr>
        <w:t>Kmax – najveći ponuđeni broj implementiranih projekata na kojima je lice učestvovalo kao UX/UI dizajner</w:t>
      </w:r>
      <w:r w:rsidRPr="009C72DA" w:rsidDel="00A265F6">
        <w:rPr>
          <w:rFonts w:ascii="Arial" w:hAnsi="Arial" w:cs="Arial"/>
          <w:lang w:val="sr-Latn-ME"/>
        </w:rPr>
        <w:t xml:space="preserve"> </w:t>
      </w:r>
    </w:p>
    <w:p w:rsidR="00722EF1" w:rsidRPr="009C72DA" w:rsidRDefault="00722EF1" w:rsidP="00722EF1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</w:p>
    <w:p w:rsidR="00FD7D6B" w:rsidRPr="007605B7" w:rsidRDefault="00326881" w:rsidP="00326881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  <w:r w:rsidRPr="007605B7">
        <w:rPr>
          <w:rFonts w:ascii="Arial" w:hAnsi="Arial" w:cs="Arial"/>
          <w:lang w:val="sr-Latn-ME"/>
        </w:rPr>
        <w:t>Parametar se dokazuje prilaganjem dokaza o angažovanju radne snage (kopija radne knjižice, prijava za osiguranje ili ugovor o radu) sa odgovarajućim referencama koje se dokazuju prilaganjem potvrda izdatih od strane korisnika o uspješno izvršenim uslugama u implementaciji projekata na kojima je lice učestvovalo kao UX/UI dizajner, tokom prethodnih godina ali ne duže od pet godina, računajući i godinu u kojoj je započet postupak javne nabavke, koje sadrže opis i vrijednost predmeta nabavke, vrijeme realizacije ugovora i konstataciju da je ugovor blagovremeno i kvalitetno izvršen.</w:t>
      </w:r>
      <w:r w:rsidRPr="007605B7">
        <w:rPr>
          <w:rFonts w:ascii="Arial" w:hAnsi="Arial" w:cs="Arial"/>
          <w:lang w:val="sr-Latn-ME"/>
        </w:rPr>
        <w:tab/>
      </w:r>
    </w:p>
    <w:p w:rsidR="00AD24DC" w:rsidRPr="007605B7" w:rsidRDefault="00AD24DC" w:rsidP="007605B7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</w:p>
    <w:p w:rsidR="00AD24DC" w:rsidRPr="007605B7" w:rsidRDefault="008749BE" w:rsidP="008749BE">
      <w:pPr>
        <w:tabs>
          <w:tab w:val="left" w:pos="6285"/>
        </w:tabs>
        <w:spacing w:line="276" w:lineRule="auto"/>
        <w:ind w:left="1080"/>
        <w:contextualSpacing/>
        <w:jc w:val="right"/>
        <w:rPr>
          <w:rFonts w:ascii="Arial" w:hAnsi="Arial" w:cs="Arial"/>
          <w:lang w:val="sr-Latn-ME"/>
        </w:rPr>
      </w:pPr>
      <w:r w:rsidRPr="00CD2B7A">
        <w:rPr>
          <w:rFonts w:ascii="Arial" w:hAnsi="Arial" w:cs="Arial"/>
          <w:sz w:val="22"/>
        </w:rPr>
        <w:t>Komisij</w:t>
      </w:r>
      <w:r>
        <w:rPr>
          <w:rFonts w:ascii="Arial" w:hAnsi="Arial" w:cs="Arial"/>
          <w:sz w:val="22"/>
        </w:rPr>
        <w:t>a</w:t>
      </w:r>
      <w:r w:rsidRPr="00CD2B7A">
        <w:rPr>
          <w:rFonts w:ascii="Arial" w:hAnsi="Arial" w:cs="Arial"/>
          <w:sz w:val="22"/>
        </w:rPr>
        <w:t xml:space="preserve"> za sprovođenje postupka javne nabavke</w:t>
      </w:r>
    </w:p>
    <w:p w:rsidR="00AD24DC" w:rsidRPr="007605B7" w:rsidRDefault="00AD24DC" w:rsidP="007605B7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</w:p>
    <w:p w:rsidR="00FD7D6B" w:rsidRPr="007605B7" w:rsidRDefault="00FD7D6B" w:rsidP="007605B7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</w:p>
    <w:p w:rsidR="00FD7D6B" w:rsidRPr="007605B7" w:rsidRDefault="00FD7D6B" w:rsidP="007605B7">
      <w:pPr>
        <w:spacing w:line="276" w:lineRule="auto"/>
        <w:ind w:left="1080"/>
        <w:contextualSpacing/>
        <w:rPr>
          <w:rFonts w:ascii="Arial" w:hAnsi="Arial" w:cs="Arial"/>
          <w:lang w:val="sr-Latn-ME"/>
        </w:rPr>
      </w:pPr>
    </w:p>
    <w:p w:rsidR="00FD7D6B" w:rsidRPr="00160758" w:rsidRDefault="00FD7D6B" w:rsidP="00FD7D6B">
      <w:pPr>
        <w:tabs>
          <w:tab w:val="left" w:pos="5760"/>
        </w:tabs>
        <w:ind w:firstLine="567"/>
        <w:rPr>
          <w:rFonts w:ascii="Arial" w:hAnsi="Arial" w:cs="Arial"/>
          <w:color w:val="000000"/>
          <w:sz w:val="22"/>
          <w:lang w:val="sr-Latn-ME"/>
        </w:rPr>
      </w:pPr>
    </w:p>
    <w:p w:rsidR="00FD7D6B" w:rsidRPr="00160758" w:rsidRDefault="00FD7D6B" w:rsidP="00FD7D6B">
      <w:pPr>
        <w:tabs>
          <w:tab w:val="left" w:pos="5760"/>
        </w:tabs>
        <w:ind w:firstLine="567"/>
        <w:rPr>
          <w:rFonts w:ascii="Arial" w:hAnsi="Arial" w:cs="Arial"/>
          <w:color w:val="000000"/>
          <w:sz w:val="22"/>
          <w:lang w:val="sr-Latn-ME"/>
        </w:rPr>
      </w:pPr>
    </w:p>
    <w:p w:rsidR="00FD7D6B" w:rsidRPr="00160758" w:rsidRDefault="00FD7D6B" w:rsidP="00FD7D6B">
      <w:pPr>
        <w:tabs>
          <w:tab w:val="left" w:pos="5760"/>
        </w:tabs>
        <w:ind w:firstLine="567"/>
        <w:rPr>
          <w:rFonts w:ascii="Arial" w:hAnsi="Arial" w:cs="Arial"/>
          <w:color w:val="000000"/>
          <w:sz w:val="22"/>
          <w:lang w:val="sr-Latn-ME"/>
        </w:rPr>
      </w:pPr>
    </w:p>
    <w:p w:rsidR="00FD7D6B" w:rsidRPr="00160758" w:rsidRDefault="00FD7D6B" w:rsidP="00FD7D6B">
      <w:pPr>
        <w:tabs>
          <w:tab w:val="left" w:pos="5760"/>
        </w:tabs>
        <w:ind w:firstLine="567"/>
        <w:rPr>
          <w:rFonts w:ascii="Arial" w:hAnsi="Arial" w:cs="Arial"/>
          <w:color w:val="000000"/>
          <w:sz w:val="22"/>
          <w:lang w:val="sr-Latn-ME"/>
        </w:rPr>
      </w:pPr>
    </w:p>
    <w:p w:rsidR="00FD7D6B" w:rsidRPr="00160758" w:rsidRDefault="00FD7D6B" w:rsidP="00FD7D6B">
      <w:pPr>
        <w:tabs>
          <w:tab w:val="left" w:pos="5760"/>
        </w:tabs>
        <w:ind w:firstLine="567"/>
        <w:rPr>
          <w:rFonts w:ascii="Arial" w:hAnsi="Arial" w:cs="Arial"/>
          <w:color w:val="000000"/>
          <w:sz w:val="22"/>
          <w:lang w:val="sr-Latn-ME"/>
        </w:rPr>
      </w:pPr>
    </w:p>
    <w:p w:rsidR="00FD7D6B" w:rsidRPr="00160758" w:rsidRDefault="00FD7D6B" w:rsidP="00FD7D6B">
      <w:pPr>
        <w:tabs>
          <w:tab w:val="left" w:pos="5760"/>
        </w:tabs>
        <w:ind w:firstLine="567"/>
        <w:rPr>
          <w:rFonts w:ascii="Arial" w:hAnsi="Arial" w:cs="Arial"/>
          <w:color w:val="000000"/>
          <w:sz w:val="22"/>
          <w:lang w:val="sr-Latn-ME"/>
        </w:rPr>
      </w:pPr>
    </w:p>
    <w:p w:rsidR="00FD7D6B" w:rsidRPr="00160758" w:rsidRDefault="00FD7D6B" w:rsidP="00FD7D6B">
      <w:pPr>
        <w:tabs>
          <w:tab w:val="left" w:pos="5760"/>
        </w:tabs>
        <w:ind w:firstLine="567"/>
        <w:rPr>
          <w:rFonts w:ascii="Arial" w:hAnsi="Arial" w:cs="Arial"/>
          <w:color w:val="000000"/>
          <w:sz w:val="22"/>
          <w:lang w:val="sr-Latn-ME"/>
        </w:rPr>
      </w:pPr>
    </w:p>
    <w:p w:rsidR="00FD7D6B" w:rsidRPr="00160758" w:rsidRDefault="00FD7D6B" w:rsidP="00FD7D6B">
      <w:pPr>
        <w:tabs>
          <w:tab w:val="left" w:pos="5760"/>
        </w:tabs>
        <w:ind w:firstLine="567"/>
        <w:rPr>
          <w:rFonts w:ascii="Arial" w:hAnsi="Arial" w:cs="Arial"/>
          <w:color w:val="000000"/>
          <w:sz w:val="22"/>
          <w:lang w:val="sr-Latn-ME"/>
        </w:rPr>
      </w:pPr>
    </w:p>
    <w:p w:rsidR="00FD7D6B" w:rsidRPr="00160758" w:rsidRDefault="00FD7D6B" w:rsidP="00FD7D6B">
      <w:pPr>
        <w:tabs>
          <w:tab w:val="left" w:pos="5760"/>
        </w:tabs>
        <w:ind w:firstLine="567"/>
        <w:rPr>
          <w:rFonts w:ascii="Arial" w:hAnsi="Arial" w:cs="Arial"/>
          <w:color w:val="000000"/>
          <w:sz w:val="22"/>
          <w:lang w:val="sr-Latn-ME"/>
        </w:rPr>
      </w:pPr>
    </w:p>
    <w:p w:rsidR="00FD7D6B" w:rsidRPr="00160758" w:rsidRDefault="00FD7D6B" w:rsidP="00FD7D6B">
      <w:pPr>
        <w:tabs>
          <w:tab w:val="left" w:pos="5760"/>
        </w:tabs>
        <w:ind w:firstLine="567"/>
        <w:rPr>
          <w:rFonts w:ascii="Arial" w:hAnsi="Arial" w:cs="Arial"/>
          <w:color w:val="000000"/>
          <w:sz w:val="22"/>
          <w:lang w:val="sr-Latn-ME"/>
        </w:rPr>
      </w:pPr>
    </w:p>
    <w:sectPr w:rsidR="00FD7D6B" w:rsidRPr="00160758" w:rsidSect="00722040">
      <w:headerReference w:type="default" r:id="rId9"/>
      <w:footerReference w:type="default" r:id="rId10"/>
      <w:headerReference w:type="first" r:id="rId11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0D0B" w:rsidRDefault="009A0D0B" w:rsidP="00A6505B">
      <w:pPr>
        <w:spacing w:before="0" w:after="0" w:line="240" w:lineRule="auto"/>
      </w:pPr>
      <w:r>
        <w:separator/>
      </w:r>
    </w:p>
  </w:endnote>
  <w:endnote w:type="continuationSeparator" w:id="0">
    <w:p w:rsidR="009A0D0B" w:rsidRDefault="009A0D0B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99021"/>
      <w:docPartObj>
        <w:docPartGallery w:val="Page Numbers (Bottom of Page)"/>
        <w:docPartUnique/>
      </w:docPartObj>
    </w:sdtPr>
    <w:sdtEndPr/>
    <w:sdtContent>
      <w:p w:rsidR="0063411E" w:rsidRDefault="008E783F">
        <w:pPr>
          <w:pStyle w:val="Footer"/>
          <w:jc w:val="right"/>
        </w:pPr>
        <w:r>
          <w:fldChar w:fldCharType="begin"/>
        </w:r>
        <w:r w:rsidR="00D17627">
          <w:instrText xml:space="preserve"> PAGE   \* MERGEFORMAT </w:instrText>
        </w:r>
        <w:r>
          <w:fldChar w:fldCharType="separate"/>
        </w:r>
        <w:r w:rsidR="001A0C2C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63411E" w:rsidRDefault="006341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0D0B" w:rsidRDefault="009A0D0B" w:rsidP="00A6505B">
      <w:pPr>
        <w:spacing w:before="0" w:after="0" w:line="240" w:lineRule="auto"/>
      </w:pPr>
      <w:r>
        <w:separator/>
      </w:r>
    </w:p>
  </w:footnote>
  <w:footnote w:type="continuationSeparator" w:id="0">
    <w:p w:rsidR="009A0D0B" w:rsidRDefault="009A0D0B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1E6C" w:rsidRDefault="000E3F49" w:rsidP="00381E6C">
    <w:pPr>
      <w:pStyle w:val="Title"/>
      <w:rPr>
        <w:rFonts w:ascii="Arial" w:hAnsi="Arial" w:cs="Arial"/>
      </w:rPr>
    </w:pPr>
    <w:r>
      <w:rPr>
        <w:rFonts w:ascii="Arial" w:hAnsi="Arial" w:cs="Arial"/>
        <w:lang w:val="en-GB" w:eastAsia="en-GB"/>
      </w:rPr>
      <mc:AlternateContent>
        <mc:Choice Requires="wps">
          <w:drawing>
            <wp:anchor distT="45720" distB="45720" distL="114300" distR="114300" simplePos="0" relativeHeight="251666944" behindDoc="0" locked="0" layoutInCell="1" allowOverlap="1">
              <wp:simplePos x="0" y="0"/>
              <wp:positionH relativeFrom="column">
                <wp:posOffset>3947795</wp:posOffset>
              </wp:positionH>
              <wp:positionV relativeFrom="paragraph">
                <wp:posOffset>-43815</wp:posOffset>
              </wp:positionV>
              <wp:extent cx="2298065" cy="104267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8065" cy="1042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381E6C" w:rsidRDefault="00B003EE" w:rsidP="005E2CF3">
                          <w:pPr>
                            <w:spacing w:before="0" w:after="0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 xml:space="preserve">Adresa: </w:t>
                          </w:r>
                          <w:r w:rsidR="00381E6C" w:rsidRPr="00381E6C">
                            <w:rPr>
                              <w:rFonts w:ascii="Arial" w:hAnsi="Arial" w:cs="Arial"/>
                              <w:sz w:val="20"/>
                            </w:rPr>
                            <w:t>Rimski trg br. 45</w:t>
                          </w:r>
                          <w:r w:rsidR="005E2CF3" w:rsidRPr="00381E6C">
                            <w:rPr>
                              <w:rFonts w:ascii="Arial" w:hAnsi="Arial" w:cs="Arial"/>
                              <w:sz w:val="20"/>
                            </w:rPr>
                            <w:t xml:space="preserve">    </w:t>
                          </w:r>
                        </w:p>
                        <w:p w:rsidR="00B003EE" w:rsidRPr="00381E6C" w:rsidRDefault="00381E6C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>81000 Podgorica</w:t>
                          </w:r>
                          <w:r w:rsidR="00B003EE" w:rsidRPr="00381E6C">
                            <w:rPr>
                              <w:rFonts w:ascii="Arial" w:hAnsi="Arial" w:cs="Arial"/>
                              <w:sz w:val="20"/>
                            </w:rPr>
                            <w:t>, Crna Gora</w:t>
                          </w:r>
                        </w:p>
                        <w:p w:rsidR="00B003EE" w:rsidRPr="00381E6C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>tel: +382</w:t>
                          </w:r>
                          <w:r w:rsidR="00913444">
                            <w:rPr>
                              <w:rFonts w:ascii="Arial" w:hAnsi="Arial" w:cs="Arial"/>
                              <w:sz w:val="20"/>
                            </w:rPr>
                            <w:t xml:space="preserve"> 20</w:t>
                          </w:r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="00381E6C" w:rsidRPr="00381E6C">
                            <w:rPr>
                              <w:rFonts w:ascii="Arial" w:hAnsi="Arial" w:cs="Arial"/>
                              <w:sz w:val="20"/>
                            </w:rPr>
                            <w:t>482 131</w:t>
                          </w:r>
                        </w:p>
                        <w:p w:rsidR="00B003EE" w:rsidRPr="00381E6C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  <w:r w:rsidRPr="00381E6C">
                            <w:rPr>
                              <w:rFonts w:ascii="Arial" w:hAnsi="Arial" w:cs="Arial"/>
                              <w:sz w:val="20"/>
                            </w:rPr>
                            <w:t xml:space="preserve">fax: +382 </w:t>
                          </w:r>
                          <w:r w:rsidR="00913444">
                            <w:rPr>
                              <w:rFonts w:ascii="Arial" w:hAnsi="Arial" w:cs="Arial"/>
                              <w:sz w:val="20"/>
                            </w:rPr>
                            <w:t xml:space="preserve">20 </w:t>
                          </w:r>
                          <w:r w:rsidR="00381E6C" w:rsidRPr="00381E6C">
                            <w:rPr>
                              <w:rFonts w:ascii="Arial" w:hAnsi="Arial" w:cs="Arial"/>
                              <w:sz w:val="20"/>
                            </w:rPr>
                            <w:t>241 790</w:t>
                          </w:r>
                        </w:p>
                        <w:p w:rsidR="00B167AC" w:rsidRPr="00381E6C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rFonts w:ascii="Arial" w:hAnsi="Arial" w:cs="Arial"/>
                              <w:color w:val="0070C0"/>
                              <w:sz w:val="20"/>
                            </w:rPr>
                          </w:pPr>
                          <w:r w:rsidRPr="00381E6C">
                            <w:rPr>
                              <w:rFonts w:ascii="Arial" w:hAnsi="Arial" w:cs="Arial"/>
                              <w:color w:val="0070C0"/>
                              <w:sz w:val="20"/>
                            </w:rPr>
                            <w:t>www</w:t>
                          </w:r>
                          <w:r w:rsidR="00381E6C" w:rsidRPr="00381E6C">
                            <w:rPr>
                              <w:rFonts w:ascii="Arial" w:hAnsi="Arial" w:cs="Arial"/>
                              <w:color w:val="0070C0"/>
                              <w:sz w:val="20"/>
                            </w:rPr>
                            <w:t>.mju.gov.me</w:t>
                          </w:r>
                        </w:p>
                        <w:p w:rsidR="00B003EE" w:rsidRPr="00AF27FF" w:rsidRDefault="00B003EE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0.85pt;margin-top:-3.45pt;width:180.95pt;height:82.1pt;z-index:25166694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" stroked="f">
              <v:textbox>
                <w:txbxContent>
                  <w:p w:rsidR="00B003EE" w:rsidRPr="00381E6C" w:rsidRDefault="00B003EE" w:rsidP="005E2CF3">
                    <w:pPr>
                      <w:spacing w:before="0" w:after="0" w:line="240" w:lineRule="auto"/>
                      <w:jc w:val="right"/>
                      <w:rPr>
                        <w:rFonts w:ascii="Arial" w:hAnsi="Arial" w:cs="Arial"/>
                        <w:sz w:val="20"/>
                      </w:rPr>
                    </w:pPr>
                    <w:r w:rsidRPr="00381E6C">
                      <w:rPr>
                        <w:rFonts w:ascii="Arial" w:hAnsi="Arial" w:cs="Arial"/>
                        <w:sz w:val="20"/>
                      </w:rPr>
                      <w:t xml:space="preserve">Adresa: </w:t>
                    </w:r>
                    <w:r w:rsidR="00381E6C" w:rsidRPr="00381E6C">
                      <w:rPr>
                        <w:rFonts w:ascii="Arial" w:hAnsi="Arial" w:cs="Arial"/>
                        <w:sz w:val="20"/>
                      </w:rPr>
                      <w:t>Rimski trg br. 45</w:t>
                    </w:r>
                    <w:r w:rsidR="005E2CF3" w:rsidRPr="00381E6C">
                      <w:rPr>
                        <w:rFonts w:ascii="Arial" w:hAnsi="Arial" w:cs="Arial"/>
                        <w:sz w:val="20"/>
                      </w:rPr>
                      <w:t xml:space="preserve">    </w:t>
                    </w:r>
                  </w:p>
                  <w:p w:rsidR="00B003EE" w:rsidRPr="00381E6C" w:rsidRDefault="00381E6C" w:rsidP="00B003EE">
                    <w:pPr>
                      <w:spacing w:before="0" w:after="0" w:line="240" w:lineRule="auto"/>
                      <w:jc w:val="right"/>
                      <w:rPr>
                        <w:rFonts w:ascii="Arial" w:hAnsi="Arial" w:cs="Arial"/>
                        <w:sz w:val="20"/>
                      </w:rPr>
                    </w:pPr>
                    <w:r w:rsidRPr="00381E6C">
                      <w:rPr>
                        <w:rFonts w:ascii="Arial" w:hAnsi="Arial" w:cs="Arial"/>
                        <w:sz w:val="20"/>
                      </w:rPr>
                      <w:t>81000 Podgorica</w:t>
                    </w:r>
                    <w:r w:rsidR="00B003EE" w:rsidRPr="00381E6C">
                      <w:rPr>
                        <w:rFonts w:ascii="Arial" w:hAnsi="Arial" w:cs="Arial"/>
                        <w:sz w:val="20"/>
                      </w:rPr>
                      <w:t>, Crna Gora</w:t>
                    </w:r>
                  </w:p>
                  <w:p w:rsidR="00B003EE" w:rsidRPr="00381E6C" w:rsidRDefault="00B003EE" w:rsidP="00B003EE">
                    <w:pPr>
                      <w:spacing w:before="0" w:after="0" w:line="240" w:lineRule="auto"/>
                      <w:jc w:val="right"/>
                      <w:rPr>
                        <w:rFonts w:ascii="Arial" w:hAnsi="Arial" w:cs="Arial"/>
                        <w:sz w:val="20"/>
                      </w:rPr>
                    </w:pPr>
                    <w:r w:rsidRPr="00381E6C">
                      <w:rPr>
                        <w:rFonts w:ascii="Arial" w:hAnsi="Arial" w:cs="Arial"/>
                        <w:sz w:val="20"/>
                      </w:rPr>
                      <w:t>tel: +382</w:t>
                    </w:r>
                    <w:r w:rsidR="00913444">
                      <w:rPr>
                        <w:rFonts w:ascii="Arial" w:hAnsi="Arial" w:cs="Arial"/>
                        <w:sz w:val="20"/>
                      </w:rPr>
                      <w:t xml:space="preserve"> 20</w:t>
                    </w:r>
                    <w:r w:rsidRPr="00381E6C"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="00381E6C" w:rsidRPr="00381E6C">
                      <w:rPr>
                        <w:rFonts w:ascii="Arial" w:hAnsi="Arial" w:cs="Arial"/>
                        <w:sz w:val="20"/>
                      </w:rPr>
                      <w:t>482 131</w:t>
                    </w:r>
                  </w:p>
                  <w:p w:rsidR="00B003EE" w:rsidRPr="00381E6C" w:rsidRDefault="00B003EE" w:rsidP="00B003EE">
                    <w:pPr>
                      <w:spacing w:before="0" w:after="0" w:line="240" w:lineRule="auto"/>
                      <w:jc w:val="right"/>
                      <w:rPr>
                        <w:rFonts w:ascii="Arial" w:hAnsi="Arial" w:cs="Arial"/>
                        <w:sz w:val="20"/>
                      </w:rPr>
                    </w:pPr>
                    <w:r w:rsidRPr="00381E6C">
                      <w:rPr>
                        <w:rFonts w:ascii="Arial" w:hAnsi="Arial" w:cs="Arial"/>
                        <w:sz w:val="20"/>
                      </w:rPr>
                      <w:t xml:space="preserve">fax: +382 </w:t>
                    </w:r>
                    <w:r w:rsidR="00913444">
                      <w:rPr>
                        <w:rFonts w:ascii="Arial" w:hAnsi="Arial" w:cs="Arial"/>
                        <w:sz w:val="20"/>
                      </w:rPr>
                      <w:t xml:space="preserve">20 </w:t>
                    </w:r>
                    <w:r w:rsidR="00381E6C" w:rsidRPr="00381E6C">
                      <w:rPr>
                        <w:rFonts w:ascii="Arial" w:hAnsi="Arial" w:cs="Arial"/>
                        <w:sz w:val="20"/>
                      </w:rPr>
                      <w:t>241 790</w:t>
                    </w:r>
                  </w:p>
                  <w:p w:rsidR="00B167AC" w:rsidRPr="00381E6C" w:rsidRDefault="00AF27FF" w:rsidP="00B003EE">
                    <w:pPr>
                      <w:spacing w:before="0" w:after="0" w:line="240" w:lineRule="auto"/>
                      <w:jc w:val="right"/>
                      <w:rPr>
                        <w:rFonts w:ascii="Arial" w:hAnsi="Arial" w:cs="Arial"/>
                        <w:color w:val="0070C0"/>
                        <w:sz w:val="20"/>
                      </w:rPr>
                    </w:pPr>
                    <w:r w:rsidRPr="00381E6C">
                      <w:rPr>
                        <w:rFonts w:ascii="Arial" w:hAnsi="Arial" w:cs="Arial"/>
                        <w:color w:val="0070C0"/>
                        <w:sz w:val="20"/>
                      </w:rPr>
                      <w:t>www</w:t>
                    </w:r>
                    <w:r w:rsidR="00381E6C" w:rsidRPr="00381E6C">
                      <w:rPr>
                        <w:rFonts w:ascii="Arial" w:hAnsi="Arial" w:cs="Arial"/>
                        <w:color w:val="0070C0"/>
                        <w:sz w:val="20"/>
                      </w:rPr>
                      <w:t>.mju.gov.me</w:t>
                    </w:r>
                  </w:p>
                  <w:p w:rsidR="00B003EE" w:rsidRPr="00AF27FF" w:rsidRDefault="00B003EE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9266A6" w:rsidRPr="00381E6C">
      <w:rPr>
        <w:rFonts w:ascii="Arial" w:hAnsi="Arial" w:cs="Arial"/>
        <w:lang w:val="en-GB" w:eastAsia="en-GB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-16510</wp:posOffset>
          </wp:positionH>
          <wp:positionV relativeFrom="paragraph">
            <wp:posOffset>-28575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lang w:val="en-GB" w:eastAsia="en-GB"/>
      </w:rPr>
      <mc:AlternateContent>
        <mc:Choice Requires="wps">
          <w:drawing>
            <wp:anchor distT="0" distB="0" distL="114298" distR="114298" simplePos="0" relativeHeight="251649536" behindDoc="0" locked="0" layoutInCell="1" allowOverlap="1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0" b="1270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B9E00B" id="Straight Connector 27" o:spid="_x0000_s1026" style="position:absolute;z-index:2516495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" strokecolor="#d5b03d" strokeweight="1.5pt">
              <o:lock v:ext="edit" shapetype="f"/>
            </v:line>
          </w:pict>
        </mc:Fallback>
      </mc:AlternateContent>
    </w:r>
    <w:r w:rsidR="007904A7" w:rsidRPr="00381E6C">
      <w:rPr>
        <w:rFonts w:ascii="Arial" w:hAnsi="Arial" w:cs="Arial"/>
      </w:rPr>
      <w:t>Crna</w:t>
    </w:r>
    <w:r w:rsidR="00F127D8" w:rsidRPr="00381E6C">
      <w:rPr>
        <w:rFonts w:ascii="Arial" w:hAnsi="Arial" w:cs="Arial"/>
      </w:rPr>
      <w:t xml:space="preserve"> </w:t>
    </w:r>
    <w:r w:rsidR="007904A7" w:rsidRPr="00381E6C">
      <w:rPr>
        <w:rFonts w:ascii="Arial" w:hAnsi="Arial" w:cs="Arial"/>
      </w:rPr>
      <w:t>Gora</w:t>
    </w:r>
  </w:p>
  <w:p w:rsidR="007904A7" w:rsidRDefault="00381E6C" w:rsidP="00381E6C">
    <w:pPr>
      <w:pStyle w:val="Title"/>
      <w:rPr>
        <w:rFonts w:ascii="Arial" w:hAnsi="Arial" w:cs="Arial"/>
      </w:rPr>
    </w:pPr>
    <w:r w:rsidRPr="00381E6C">
      <w:rPr>
        <w:rFonts w:ascii="Arial" w:hAnsi="Arial" w:cs="Arial"/>
      </w:rPr>
      <w:t>Ministarstvo javne uprave</w:t>
    </w:r>
  </w:p>
  <w:p w:rsidR="004C7CBE" w:rsidRPr="004C7CBE" w:rsidRDefault="004C7CBE" w:rsidP="004C7CBE">
    <w:pPr>
      <w:pStyle w:val="Title"/>
      <w:ind w:left="0"/>
      <w:rPr>
        <w:rFonts w:ascii="Arial" w:hAnsi="Arial" w:cs="Arial"/>
      </w:rPr>
    </w:pPr>
    <w:r>
      <w:t xml:space="preserve">                      </w:t>
    </w:r>
    <w:r w:rsidRPr="004C7CBE">
      <w:rPr>
        <w:rFonts w:ascii="Arial" w:hAnsi="Arial" w:cs="Arial"/>
      </w:rPr>
      <w:t>digitalnog društva i medija</w:t>
    </w:r>
  </w:p>
  <w:p w:rsidR="005E2CF3" w:rsidRDefault="005E2CF3" w:rsidP="005E2CF3">
    <w:pPr>
      <w:rPr>
        <w:lang w:val="en-US"/>
      </w:rPr>
    </w:pPr>
  </w:p>
  <w:p w:rsidR="005E2CF3" w:rsidRPr="005E2CF3" w:rsidRDefault="005E2CF3" w:rsidP="005E2CF3">
    <w:pPr>
      <w:rPr>
        <w:lang w:val="en-US"/>
      </w:rPr>
    </w:pPr>
  </w:p>
  <w:p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C42CB"/>
    <w:multiLevelType w:val="hybridMultilevel"/>
    <w:tmpl w:val="5748FFEC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4E54B9A"/>
    <w:multiLevelType w:val="hybridMultilevel"/>
    <w:tmpl w:val="F3FCA058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176829A7"/>
    <w:multiLevelType w:val="hybridMultilevel"/>
    <w:tmpl w:val="D14847E4"/>
    <w:lvl w:ilvl="0" w:tplc="2D6CF582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6CF582"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94C4A"/>
    <w:multiLevelType w:val="hybridMultilevel"/>
    <w:tmpl w:val="E2DEEAE0"/>
    <w:lvl w:ilvl="0" w:tplc="D108C1A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F676D44"/>
    <w:multiLevelType w:val="hybridMultilevel"/>
    <w:tmpl w:val="BC6CEFB2"/>
    <w:lvl w:ilvl="0" w:tplc="6D967A50">
      <w:numFmt w:val="bullet"/>
      <w:lvlText w:val="-"/>
      <w:lvlJc w:val="left"/>
      <w:pPr>
        <w:ind w:left="540" w:hanging="360"/>
      </w:pPr>
      <w:rPr>
        <w:rFonts w:ascii="Arial" w:eastAsia="Calibri" w:hAnsi="Arial" w:cs="Arial" w:hint="default"/>
      </w:rPr>
    </w:lvl>
    <w:lvl w:ilvl="1" w:tplc="08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20AB0497"/>
    <w:multiLevelType w:val="hybridMultilevel"/>
    <w:tmpl w:val="62B42EB6"/>
    <w:lvl w:ilvl="0" w:tplc="FF86860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2A70CE"/>
    <w:multiLevelType w:val="hybridMultilevel"/>
    <w:tmpl w:val="4CAAA770"/>
    <w:lvl w:ilvl="0" w:tplc="3FE24D6C">
      <w:start w:val="1"/>
      <w:numFmt w:val="decimal"/>
      <w:lvlText w:val="%1)"/>
      <w:lvlJc w:val="left"/>
      <w:pPr>
        <w:ind w:left="786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5EC1955"/>
    <w:multiLevelType w:val="hybridMultilevel"/>
    <w:tmpl w:val="20F0EFB8"/>
    <w:lvl w:ilvl="0" w:tplc="AC8E40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60137"/>
    <w:multiLevelType w:val="hybridMultilevel"/>
    <w:tmpl w:val="A87AC56E"/>
    <w:lvl w:ilvl="0" w:tplc="E85A548E">
      <w:start w:val="5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479A4"/>
    <w:multiLevelType w:val="hybridMultilevel"/>
    <w:tmpl w:val="40D81E68"/>
    <w:lvl w:ilvl="0" w:tplc="30384D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D642F"/>
    <w:multiLevelType w:val="hybridMultilevel"/>
    <w:tmpl w:val="E924CA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C0AAB0E">
      <w:numFmt w:val="bullet"/>
      <w:lvlText w:val="-"/>
      <w:lvlJc w:val="left"/>
      <w:pPr>
        <w:ind w:left="1800" w:hanging="360"/>
      </w:pPr>
      <w:rPr>
        <w:rFonts w:ascii="Helvetica" w:eastAsia="Calibri" w:hAnsi="Helvetica" w:cs="Helvetica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644E5B"/>
    <w:multiLevelType w:val="hybridMultilevel"/>
    <w:tmpl w:val="C0540906"/>
    <w:lvl w:ilvl="0" w:tplc="E1B2EBE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B1B0126"/>
    <w:multiLevelType w:val="hybridMultilevel"/>
    <w:tmpl w:val="6D68C35A"/>
    <w:lvl w:ilvl="0" w:tplc="DDF828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BE31455"/>
    <w:multiLevelType w:val="hybridMultilevel"/>
    <w:tmpl w:val="C026ED4A"/>
    <w:lvl w:ilvl="0" w:tplc="247AA724">
      <w:start w:val="1"/>
      <w:numFmt w:val="decimal"/>
      <w:lvlText w:val="%1."/>
      <w:lvlJc w:val="left"/>
      <w:pPr>
        <w:ind w:left="1080" w:hanging="360"/>
      </w:p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>
      <w:start w:val="1"/>
      <w:numFmt w:val="lowerRoman"/>
      <w:lvlText w:val="%3."/>
      <w:lvlJc w:val="right"/>
      <w:pPr>
        <w:ind w:left="2520" w:hanging="180"/>
      </w:pPr>
    </w:lvl>
    <w:lvl w:ilvl="3" w:tplc="2C1A000F">
      <w:start w:val="1"/>
      <w:numFmt w:val="decimal"/>
      <w:lvlText w:val="%4."/>
      <w:lvlJc w:val="left"/>
      <w:pPr>
        <w:ind w:left="3240" w:hanging="360"/>
      </w:pPr>
    </w:lvl>
    <w:lvl w:ilvl="4" w:tplc="2C1A0019">
      <w:start w:val="1"/>
      <w:numFmt w:val="lowerLetter"/>
      <w:lvlText w:val="%5."/>
      <w:lvlJc w:val="left"/>
      <w:pPr>
        <w:ind w:left="3960" w:hanging="360"/>
      </w:pPr>
    </w:lvl>
    <w:lvl w:ilvl="5" w:tplc="2C1A001B">
      <w:start w:val="1"/>
      <w:numFmt w:val="lowerRoman"/>
      <w:lvlText w:val="%6."/>
      <w:lvlJc w:val="right"/>
      <w:pPr>
        <w:ind w:left="4680" w:hanging="180"/>
      </w:pPr>
    </w:lvl>
    <w:lvl w:ilvl="6" w:tplc="2C1A000F">
      <w:start w:val="1"/>
      <w:numFmt w:val="decimal"/>
      <w:lvlText w:val="%7."/>
      <w:lvlJc w:val="left"/>
      <w:pPr>
        <w:ind w:left="5400" w:hanging="360"/>
      </w:pPr>
    </w:lvl>
    <w:lvl w:ilvl="7" w:tplc="2C1A0019">
      <w:start w:val="1"/>
      <w:numFmt w:val="lowerLetter"/>
      <w:lvlText w:val="%8."/>
      <w:lvlJc w:val="left"/>
      <w:pPr>
        <w:ind w:left="6120" w:hanging="360"/>
      </w:pPr>
    </w:lvl>
    <w:lvl w:ilvl="8" w:tplc="2C1A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5BB03C52"/>
    <w:multiLevelType w:val="hybridMultilevel"/>
    <w:tmpl w:val="A698B3DE"/>
    <w:lvl w:ilvl="0" w:tplc="08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BD3E85"/>
    <w:multiLevelType w:val="hybridMultilevel"/>
    <w:tmpl w:val="C0540906"/>
    <w:lvl w:ilvl="0" w:tplc="E1B2EBE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DE708F4"/>
    <w:multiLevelType w:val="hybridMultilevel"/>
    <w:tmpl w:val="A47CDC5E"/>
    <w:lvl w:ilvl="0" w:tplc="AC8E40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65DB7"/>
    <w:multiLevelType w:val="hybridMultilevel"/>
    <w:tmpl w:val="FEF49F2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5"/>
  </w:num>
  <w:num w:numId="3">
    <w:abstractNumId w:val="25"/>
  </w:num>
  <w:num w:numId="4">
    <w:abstractNumId w:val="14"/>
  </w:num>
  <w:num w:numId="5">
    <w:abstractNumId w:val="11"/>
  </w:num>
  <w:num w:numId="6">
    <w:abstractNumId w:val="24"/>
  </w:num>
  <w:num w:numId="7">
    <w:abstractNumId w:val="9"/>
  </w:num>
  <w:num w:numId="8">
    <w:abstractNumId w:val="5"/>
  </w:num>
  <w:num w:numId="9">
    <w:abstractNumId w:val="20"/>
  </w:num>
  <w:num w:numId="10">
    <w:abstractNumId w:val="26"/>
  </w:num>
  <w:num w:numId="11">
    <w:abstractNumId w:val="7"/>
  </w:num>
  <w:num w:numId="12">
    <w:abstractNumId w:val="1"/>
  </w:num>
  <w:num w:numId="13">
    <w:abstractNumId w:val="3"/>
  </w:num>
  <w:num w:numId="14">
    <w:abstractNumId w:val="12"/>
  </w:num>
  <w:num w:numId="15">
    <w:abstractNumId w:val="8"/>
  </w:num>
  <w:num w:numId="16">
    <w:abstractNumId w:val="15"/>
  </w:num>
  <w:num w:numId="17">
    <w:abstractNumId w:val="2"/>
  </w:num>
  <w:num w:numId="18">
    <w:abstractNumId w:val="19"/>
  </w:num>
  <w:num w:numId="19">
    <w:abstractNumId w:val="16"/>
  </w:num>
  <w:num w:numId="20">
    <w:abstractNumId w:val="0"/>
  </w:num>
  <w:num w:numId="21">
    <w:abstractNumId w:val="22"/>
  </w:num>
  <w:num w:numId="22">
    <w:abstractNumId w:val="10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6"/>
  </w:num>
  <w:num w:numId="26">
    <w:abstractNumId w:val="4"/>
  </w:num>
  <w:num w:numId="27">
    <w:abstractNumId w:val="23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05B"/>
    <w:rsid w:val="00001178"/>
    <w:rsid w:val="00004056"/>
    <w:rsid w:val="00020673"/>
    <w:rsid w:val="00057616"/>
    <w:rsid w:val="0006299C"/>
    <w:rsid w:val="00071E3B"/>
    <w:rsid w:val="00082384"/>
    <w:rsid w:val="00096648"/>
    <w:rsid w:val="000D31A2"/>
    <w:rsid w:val="000E3F49"/>
    <w:rsid w:val="000F2AA0"/>
    <w:rsid w:val="000F2B95"/>
    <w:rsid w:val="000F2BFC"/>
    <w:rsid w:val="001012B1"/>
    <w:rsid w:val="001053EE"/>
    <w:rsid w:val="00105F2C"/>
    <w:rsid w:val="00107821"/>
    <w:rsid w:val="00154D42"/>
    <w:rsid w:val="001567C1"/>
    <w:rsid w:val="001822FC"/>
    <w:rsid w:val="001847FD"/>
    <w:rsid w:val="00196664"/>
    <w:rsid w:val="001A0C2C"/>
    <w:rsid w:val="001A123A"/>
    <w:rsid w:val="001A79B6"/>
    <w:rsid w:val="001A7E96"/>
    <w:rsid w:val="001C2DA5"/>
    <w:rsid w:val="001D3909"/>
    <w:rsid w:val="001F1805"/>
    <w:rsid w:val="001F75D5"/>
    <w:rsid w:val="00205759"/>
    <w:rsid w:val="00240F0B"/>
    <w:rsid w:val="00244D80"/>
    <w:rsid w:val="00250B84"/>
    <w:rsid w:val="002511E4"/>
    <w:rsid w:val="00252A36"/>
    <w:rsid w:val="00262FDD"/>
    <w:rsid w:val="00266F36"/>
    <w:rsid w:val="00292D5E"/>
    <w:rsid w:val="002A7CB3"/>
    <w:rsid w:val="002F461C"/>
    <w:rsid w:val="002F748E"/>
    <w:rsid w:val="00302662"/>
    <w:rsid w:val="003168DA"/>
    <w:rsid w:val="003257DE"/>
    <w:rsid w:val="00325C8F"/>
    <w:rsid w:val="00326881"/>
    <w:rsid w:val="00330586"/>
    <w:rsid w:val="003417B8"/>
    <w:rsid w:val="00350578"/>
    <w:rsid w:val="00350EA1"/>
    <w:rsid w:val="00354D08"/>
    <w:rsid w:val="003637A9"/>
    <w:rsid w:val="00375D08"/>
    <w:rsid w:val="00381E6C"/>
    <w:rsid w:val="00394D5A"/>
    <w:rsid w:val="003A6DB5"/>
    <w:rsid w:val="003B54C1"/>
    <w:rsid w:val="003B6931"/>
    <w:rsid w:val="003C0D0C"/>
    <w:rsid w:val="003D2198"/>
    <w:rsid w:val="00404976"/>
    <w:rsid w:val="00405B39"/>
    <w:rsid w:val="00406961"/>
    <w:rsid w:val="004112D5"/>
    <w:rsid w:val="0043168E"/>
    <w:rsid w:val="004377E5"/>
    <w:rsid w:val="004378E1"/>
    <w:rsid w:val="004501E6"/>
    <w:rsid w:val="00451F6C"/>
    <w:rsid w:val="00451FF9"/>
    <w:rsid w:val="004522D5"/>
    <w:rsid w:val="004679C3"/>
    <w:rsid w:val="00475C22"/>
    <w:rsid w:val="004B5089"/>
    <w:rsid w:val="004C7CBE"/>
    <w:rsid w:val="004E3DA7"/>
    <w:rsid w:val="004F24B0"/>
    <w:rsid w:val="004F64B7"/>
    <w:rsid w:val="00523147"/>
    <w:rsid w:val="00531268"/>
    <w:rsid w:val="00531FDF"/>
    <w:rsid w:val="00532B4F"/>
    <w:rsid w:val="00534F5E"/>
    <w:rsid w:val="005608F1"/>
    <w:rsid w:val="005723C7"/>
    <w:rsid w:val="00576D82"/>
    <w:rsid w:val="005A4E7E"/>
    <w:rsid w:val="005B44BF"/>
    <w:rsid w:val="005C6F24"/>
    <w:rsid w:val="005D562E"/>
    <w:rsid w:val="005E2CF3"/>
    <w:rsid w:val="005E4F0B"/>
    <w:rsid w:val="005F56D9"/>
    <w:rsid w:val="00612213"/>
    <w:rsid w:val="00630A76"/>
    <w:rsid w:val="0063411E"/>
    <w:rsid w:val="006739CA"/>
    <w:rsid w:val="00677648"/>
    <w:rsid w:val="006777EF"/>
    <w:rsid w:val="006951E8"/>
    <w:rsid w:val="006A24FA"/>
    <w:rsid w:val="006A2C40"/>
    <w:rsid w:val="006B0CEE"/>
    <w:rsid w:val="006B50CE"/>
    <w:rsid w:val="006D711E"/>
    <w:rsid w:val="006D7C11"/>
    <w:rsid w:val="006E05D9"/>
    <w:rsid w:val="006E262C"/>
    <w:rsid w:val="006F452C"/>
    <w:rsid w:val="007070DA"/>
    <w:rsid w:val="00722040"/>
    <w:rsid w:val="00722EF1"/>
    <w:rsid w:val="007240E7"/>
    <w:rsid w:val="0073561A"/>
    <w:rsid w:val="007605B7"/>
    <w:rsid w:val="0077100B"/>
    <w:rsid w:val="007754DD"/>
    <w:rsid w:val="007813EF"/>
    <w:rsid w:val="00786F2E"/>
    <w:rsid w:val="007904A7"/>
    <w:rsid w:val="00794586"/>
    <w:rsid w:val="007978B6"/>
    <w:rsid w:val="00797906"/>
    <w:rsid w:val="007A5E9D"/>
    <w:rsid w:val="007A74C5"/>
    <w:rsid w:val="007B2B13"/>
    <w:rsid w:val="007E4DC9"/>
    <w:rsid w:val="007E7F46"/>
    <w:rsid w:val="007F6DFC"/>
    <w:rsid w:val="00805803"/>
    <w:rsid w:val="00810444"/>
    <w:rsid w:val="008567E9"/>
    <w:rsid w:val="008749BE"/>
    <w:rsid w:val="0088156B"/>
    <w:rsid w:val="00885190"/>
    <w:rsid w:val="008960AD"/>
    <w:rsid w:val="008C7F82"/>
    <w:rsid w:val="008D02D7"/>
    <w:rsid w:val="008E0947"/>
    <w:rsid w:val="008E783F"/>
    <w:rsid w:val="00900746"/>
    <w:rsid w:val="00902E6C"/>
    <w:rsid w:val="00907170"/>
    <w:rsid w:val="009130A0"/>
    <w:rsid w:val="00913444"/>
    <w:rsid w:val="00922A8D"/>
    <w:rsid w:val="009266A6"/>
    <w:rsid w:val="00946A67"/>
    <w:rsid w:val="0096107C"/>
    <w:rsid w:val="00997C04"/>
    <w:rsid w:val="009A0D0B"/>
    <w:rsid w:val="009E797A"/>
    <w:rsid w:val="00A06069"/>
    <w:rsid w:val="00A330A3"/>
    <w:rsid w:val="00A6505B"/>
    <w:rsid w:val="00A75466"/>
    <w:rsid w:val="00A8788C"/>
    <w:rsid w:val="00A93825"/>
    <w:rsid w:val="00AA2F77"/>
    <w:rsid w:val="00AA5DBD"/>
    <w:rsid w:val="00AA632F"/>
    <w:rsid w:val="00AC748C"/>
    <w:rsid w:val="00AD24DC"/>
    <w:rsid w:val="00AF2721"/>
    <w:rsid w:val="00AF27FF"/>
    <w:rsid w:val="00AF2D18"/>
    <w:rsid w:val="00B003EE"/>
    <w:rsid w:val="00B13AFC"/>
    <w:rsid w:val="00B167AC"/>
    <w:rsid w:val="00B40A06"/>
    <w:rsid w:val="00B473C2"/>
    <w:rsid w:val="00B47D2C"/>
    <w:rsid w:val="00B83F7A"/>
    <w:rsid w:val="00B84F08"/>
    <w:rsid w:val="00BB775E"/>
    <w:rsid w:val="00BC3931"/>
    <w:rsid w:val="00BC5D03"/>
    <w:rsid w:val="00BE3206"/>
    <w:rsid w:val="00BE5DAC"/>
    <w:rsid w:val="00BF464E"/>
    <w:rsid w:val="00C123D2"/>
    <w:rsid w:val="00C176EB"/>
    <w:rsid w:val="00C20E0A"/>
    <w:rsid w:val="00C2622E"/>
    <w:rsid w:val="00C4431F"/>
    <w:rsid w:val="00C655AF"/>
    <w:rsid w:val="00C760C6"/>
    <w:rsid w:val="00C83220"/>
    <w:rsid w:val="00C84028"/>
    <w:rsid w:val="00C90A08"/>
    <w:rsid w:val="00C9337E"/>
    <w:rsid w:val="00C96863"/>
    <w:rsid w:val="00CA4058"/>
    <w:rsid w:val="00CC2580"/>
    <w:rsid w:val="00CD0140"/>
    <w:rsid w:val="00CD159D"/>
    <w:rsid w:val="00CF540B"/>
    <w:rsid w:val="00D0134B"/>
    <w:rsid w:val="00D17627"/>
    <w:rsid w:val="00D23B4D"/>
    <w:rsid w:val="00D2455F"/>
    <w:rsid w:val="00D5116A"/>
    <w:rsid w:val="00D63B3D"/>
    <w:rsid w:val="00D7262F"/>
    <w:rsid w:val="00DC5DF1"/>
    <w:rsid w:val="00DF60F7"/>
    <w:rsid w:val="00E449EA"/>
    <w:rsid w:val="00E46899"/>
    <w:rsid w:val="00E7228E"/>
    <w:rsid w:val="00E73A9B"/>
    <w:rsid w:val="00E74F68"/>
    <w:rsid w:val="00E75466"/>
    <w:rsid w:val="00E86AF6"/>
    <w:rsid w:val="00E97436"/>
    <w:rsid w:val="00EA2F79"/>
    <w:rsid w:val="00EC692E"/>
    <w:rsid w:val="00ED18A6"/>
    <w:rsid w:val="00EF16F0"/>
    <w:rsid w:val="00F03CB6"/>
    <w:rsid w:val="00F127D8"/>
    <w:rsid w:val="00F14B0C"/>
    <w:rsid w:val="00F16D1B"/>
    <w:rsid w:val="00F21A4A"/>
    <w:rsid w:val="00F323F6"/>
    <w:rsid w:val="00F34922"/>
    <w:rsid w:val="00F56D05"/>
    <w:rsid w:val="00F63FBA"/>
    <w:rsid w:val="00F938F7"/>
    <w:rsid w:val="00FD7D6B"/>
    <w:rsid w:val="00FE4CFA"/>
    <w:rsid w:val="00FE6E63"/>
    <w:rsid w:val="00FF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DBC181"/>
  <w15:docId w15:val="{81ADB0C9-06EC-4507-81F7-73ADAFA1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9266A6"/>
    <w:pPr>
      <w:spacing w:before="0" w:after="200" w:line="276" w:lineRule="auto"/>
      <w:ind w:left="720"/>
      <w:contextualSpacing/>
      <w:jc w:val="left"/>
    </w:pPr>
    <w:rPr>
      <w:sz w:val="22"/>
      <w:lang w:val="en-US"/>
    </w:rPr>
  </w:style>
  <w:style w:type="paragraph" w:styleId="NoSpacing">
    <w:name w:val="No Spacing"/>
    <w:link w:val="NoSpacingChar"/>
    <w:uiPriority w:val="1"/>
    <w:qFormat/>
    <w:rsid w:val="00350EA1"/>
    <w:pPr>
      <w:spacing w:after="0" w:line="240" w:lineRule="auto"/>
    </w:pPr>
    <w:rPr>
      <w:rFonts w:ascii="Calibri" w:eastAsia="Times New Roman" w:hAnsi="Calibri" w:cs="Times New Roman"/>
      <w:lang w:eastAsia="sr-Latn-CS"/>
    </w:rPr>
  </w:style>
  <w:style w:type="character" w:customStyle="1" w:styleId="NoSpacingChar">
    <w:name w:val="No Spacing Char"/>
    <w:link w:val="NoSpacing"/>
    <w:uiPriority w:val="1"/>
    <w:locked/>
    <w:rsid w:val="00350EA1"/>
    <w:rPr>
      <w:rFonts w:ascii="Calibri" w:eastAsia="Times New Roman" w:hAnsi="Calibri" w:cs="Times New Roman"/>
      <w:lang w:eastAsia="sr-Latn-CS"/>
    </w:rPr>
  </w:style>
  <w:style w:type="paragraph" w:styleId="FootnoteText">
    <w:name w:val="footnote text"/>
    <w:basedOn w:val="Normal"/>
    <w:link w:val="FootnoteTextChar"/>
    <w:uiPriority w:val="99"/>
    <w:qFormat/>
    <w:rsid w:val="00BC3931"/>
    <w:pPr>
      <w:spacing w:before="0" w:after="0" w:line="240" w:lineRule="auto"/>
      <w:jc w:val="left"/>
    </w:pPr>
    <w:rPr>
      <w:rFonts w:ascii="Calibri" w:eastAsia="PMingLiU" w:hAnsi="Calibri" w:cs="Times New Roman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BC3931"/>
    <w:rPr>
      <w:rFonts w:ascii="Calibri" w:eastAsia="PMingLiU" w:hAnsi="Calibri" w:cs="Times New Roman"/>
      <w:sz w:val="20"/>
      <w:szCs w:val="20"/>
      <w:lang w:val="en-US" w:eastAsia="zh-TW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qFormat/>
    <w:rsid w:val="00BC3931"/>
    <w:rPr>
      <w:vertAlign w:val="superscript"/>
    </w:rPr>
  </w:style>
  <w:style w:type="paragraph" w:styleId="BodyText2">
    <w:name w:val="Body Text 2"/>
    <w:basedOn w:val="Normal"/>
    <w:link w:val="BodyText2Char"/>
    <w:uiPriority w:val="99"/>
    <w:unhideWhenUsed/>
    <w:rsid w:val="006B50CE"/>
    <w:pPr>
      <w:spacing w:before="0" w:line="480" w:lineRule="auto"/>
      <w:jc w:val="left"/>
    </w:pPr>
    <w:rPr>
      <w:rFonts w:ascii="Calibri" w:eastAsia="Calibri" w:hAnsi="Calibri" w:cs="Times New Roman"/>
      <w:sz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6B50CE"/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Liste 1 Char,List Paragraph1 Char"/>
    <w:link w:val="ListParagraph"/>
    <w:uiPriority w:val="34"/>
    <w:qFormat/>
    <w:locked/>
    <w:rsid w:val="003257DE"/>
    <w:rPr>
      <w:lang w:val="en-US"/>
    </w:rPr>
  </w:style>
  <w:style w:type="character" w:customStyle="1" w:styleId="ui-dialog-title2">
    <w:name w:val="ui-dialog-title2"/>
    <w:basedOn w:val="DefaultParagraphFont"/>
    <w:rsid w:val="002F7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5062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0261">
          <w:marLeft w:val="720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3621D17-1A0C-47FB-8CA9-9795C087A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1517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Vlada Crne Gore</dc:creator>
  <cp:lastModifiedBy>Ksenija Mirkovic</cp:lastModifiedBy>
  <cp:revision>8</cp:revision>
  <cp:lastPrinted>2021-11-01T13:01:00Z</cp:lastPrinted>
  <dcterms:created xsi:type="dcterms:W3CDTF">2021-08-05T11:40:00Z</dcterms:created>
  <dcterms:modified xsi:type="dcterms:W3CDTF">2021-11-01T13:10:00Z</dcterms:modified>
</cp:coreProperties>
</file>