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14D1D" w14:textId="77777777" w:rsidR="007506B8" w:rsidRPr="007506B8" w:rsidRDefault="007506B8" w:rsidP="007506B8">
      <w:pPr>
        <w:spacing w:after="0" w:line="240" w:lineRule="auto"/>
        <w:jc w:val="right"/>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 xml:space="preserve">OBRAZAC 1  </w:t>
      </w:r>
    </w:p>
    <w:p w14:paraId="0918095C" w14:textId="77777777" w:rsidR="007506B8" w:rsidRPr="007506B8" w:rsidRDefault="00A52556"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Opština Tivat</w:t>
      </w:r>
    </w:p>
    <w:p w14:paraId="7A2BCE42" w14:textId="42AE061D" w:rsidR="00305F52"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Broj iz evidencije postupaka javnih nabavki:</w:t>
      </w:r>
      <w:r w:rsidR="0097173B">
        <w:rPr>
          <w:rFonts w:ascii="Arial" w:eastAsia="Times New Roman" w:hAnsi="Arial" w:cs="Arial"/>
          <w:sz w:val="24"/>
          <w:szCs w:val="24"/>
          <w:lang w:val="sr-Latn-ME"/>
        </w:rPr>
        <w:t>07-426/</w:t>
      </w:r>
      <w:r w:rsidR="00EF1073">
        <w:rPr>
          <w:rFonts w:ascii="Arial" w:eastAsia="Times New Roman" w:hAnsi="Arial" w:cs="Arial"/>
          <w:sz w:val="24"/>
          <w:szCs w:val="24"/>
          <w:lang w:val="sr-Latn-ME"/>
        </w:rPr>
        <w:t>25-</w:t>
      </w:r>
      <w:r w:rsidR="00F25706">
        <w:rPr>
          <w:rFonts w:ascii="Arial" w:eastAsia="Times New Roman" w:hAnsi="Arial" w:cs="Arial"/>
          <w:sz w:val="24"/>
          <w:szCs w:val="24"/>
          <w:lang w:val="sr-Latn-ME"/>
        </w:rPr>
        <w:t>433/1</w:t>
      </w:r>
    </w:p>
    <w:p w14:paraId="7D94B0E2" w14:textId="4AF24129" w:rsidR="004A19CF"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Redni</w:t>
      </w:r>
      <w:r w:rsidR="007F1C52">
        <w:rPr>
          <w:rFonts w:ascii="Arial" w:eastAsia="Times New Roman" w:hAnsi="Arial" w:cs="Arial"/>
          <w:color w:val="000000"/>
          <w:sz w:val="24"/>
          <w:szCs w:val="24"/>
          <w:lang w:val="sr-Latn-ME"/>
        </w:rPr>
        <w:t xml:space="preserve"> broj iz Plana javnih nabavki :</w:t>
      </w:r>
      <w:r w:rsidR="00F25706">
        <w:rPr>
          <w:rFonts w:ascii="Arial" w:eastAsia="Times New Roman" w:hAnsi="Arial" w:cs="Arial"/>
          <w:color w:val="000000"/>
          <w:sz w:val="24"/>
          <w:szCs w:val="24"/>
          <w:lang w:val="sr-Latn-ME"/>
        </w:rPr>
        <w:t>25</w:t>
      </w:r>
    </w:p>
    <w:p w14:paraId="4C52D87E" w14:textId="03F07186" w:rsidR="007506B8" w:rsidRPr="001739C1" w:rsidRDefault="008412C7" w:rsidP="007506B8">
      <w:pPr>
        <w:spacing w:after="0" w:line="240" w:lineRule="auto"/>
        <w:jc w:val="both"/>
        <w:rPr>
          <w:rFonts w:ascii="Arial" w:eastAsia="Times New Roman" w:hAnsi="Arial" w:cs="Arial"/>
          <w:b/>
          <w:bCs/>
          <w:color w:val="000000" w:themeColor="text1"/>
          <w:sz w:val="24"/>
          <w:szCs w:val="24"/>
          <w:lang w:val="sr-Latn-ME"/>
        </w:rPr>
      </w:pPr>
      <w:r>
        <w:rPr>
          <w:rFonts w:ascii="Arial" w:eastAsia="Times New Roman" w:hAnsi="Arial" w:cs="Arial"/>
          <w:color w:val="000000"/>
          <w:sz w:val="24"/>
          <w:szCs w:val="24"/>
          <w:lang w:val="sr-Latn-ME"/>
        </w:rPr>
        <w:t xml:space="preserve">Tivat, </w:t>
      </w:r>
      <w:r w:rsidRPr="001739C1">
        <w:rPr>
          <w:rFonts w:ascii="Arial" w:eastAsia="Times New Roman" w:hAnsi="Arial" w:cs="Arial"/>
          <w:color w:val="000000" w:themeColor="text1"/>
          <w:sz w:val="24"/>
          <w:szCs w:val="24"/>
          <w:lang w:val="sr-Latn-ME"/>
        </w:rPr>
        <w:t>dana</w:t>
      </w:r>
      <w:r w:rsidR="0063604D">
        <w:rPr>
          <w:rFonts w:ascii="Arial" w:eastAsia="Times New Roman" w:hAnsi="Arial" w:cs="Arial"/>
          <w:color w:val="000000" w:themeColor="text1"/>
          <w:sz w:val="24"/>
          <w:szCs w:val="24"/>
          <w:lang w:val="sr-Latn-ME"/>
        </w:rPr>
        <w:t xml:space="preserve"> </w:t>
      </w:r>
      <w:r w:rsidR="00F25706">
        <w:rPr>
          <w:rFonts w:ascii="Arial" w:eastAsia="Times New Roman" w:hAnsi="Arial" w:cs="Arial"/>
          <w:color w:val="000000" w:themeColor="text1"/>
          <w:sz w:val="24"/>
          <w:szCs w:val="24"/>
          <w:lang w:val="sr-Latn-ME"/>
        </w:rPr>
        <w:t>18</w:t>
      </w:r>
      <w:r w:rsidR="004A19CF">
        <w:rPr>
          <w:rFonts w:ascii="Arial" w:eastAsia="Times New Roman" w:hAnsi="Arial" w:cs="Arial"/>
          <w:color w:val="000000" w:themeColor="text1"/>
          <w:sz w:val="24"/>
          <w:szCs w:val="24"/>
          <w:lang w:val="sr-Latn-ME"/>
        </w:rPr>
        <w:t>.0</w:t>
      </w:r>
      <w:r w:rsidR="00F25706">
        <w:rPr>
          <w:rFonts w:ascii="Arial" w:eastAsia="Times New Roman" w:hAnsi="Arial" w:cs="Arial"/>
          <w:color w:val="000000" w:themeColor="text1"/>
          <w:sz w:val="24"/>
          <w:szCs w:val="24"/>
          <w:lang w:val="sr-Latn-ME"/>
        </w:rPr>
        <w:t>9</w:t>
      </w:r>
      <w:r w:rsidR="00170AD5">
        <w:rPr>
          <w:rFonts w:ascii="Arial" w:eastAsia="Times New Roman" w:hAnsi="Arial" w:cs="Arial"/>
          <w:color w:val="000000" w:themeColor="text1"/>
          <w:sz w:val="24"/>
          <w:szCs w:val="24"/>
          <w:lang w:val="sr-Latn-ME"/>
        </w:rPr>
        <w:t>.</w:t>
      </w:r>
      <w:r w:rsidR="0063604D">
        <w:rPr>
          <w:rFonts w:ascii="Arial" w:eastAsia="Times New Roman" w:hAnsi="Arial" w:cs="Arial"/>
          <w:color w:val="000000" w:themeColor="text1"/>
          <w:sz w:val="24"/>
          <w:szCs w:val="24"/>
          <w:lang w:val="sr-Latn-ME"/>
        </w:rPr>
        <w:t>2025</w:t>
      </w:r>
      <w:r w:rsidRPr="001739C1">
        <w:rPr>
          <w:rFonts w:ascii="Arial" w:eastAsia="Times New Roman" w:hAnsi="Arial" w:cs="Arial"/>
          <w:color w:val="000000" w:themeColor="text1"/>
          <w:sz w:val="24"/>
          <w:szCs w:val="24"/>
          <w:lang w:val="sr-Latn-ME"/>
        </w:rPr>
        <w:t>.godine</w:t>
      </w:r>
    </w:p>
    <w:p w14:paraId="2148467F" w14:textId="77777777" w:rsidR="007506B8" w:rsidRPr="007506B8" w:rsidRDefault="007506B8" w:rsidP="007506B8">
      <w:pPr>
        <w:spacing w:after="0" w:line="240" w:lineRule="auto"/>
        <w:rPr>
          <w:rFonts w:ascii="Arial" w:eastAsia="Times New Roman" w:hAnsi="Arial" w:cs="Arial"/>
          <w:sz w:val="24"/>
          <w:szCs w:val="24"/>
          <w:lang w:val="sr-Latn-ME"/>
        </w:rPr>
      </w:pPr>
    </w:p>
    <w:p w14:paraId="6CC53F1D" w14:textId="77777777" w:rsidR="007506B8" w:rsidRPr="007506B8" w:rsidRDefault="007506B8" w:rsidP="007506B8">
      <w:pPr>
        <w:spacing w:after="0" w:line="240" w:lineRule="auto"/>
        <w:rPr>
          <w:rFonts w:ascii="Arial" w:eastAsia="Times New Roman" w:hAnsi="Arial" w:cs="Arial"/>
          <w:sz w:val="24"/>
          <w:szCs w:val="24"/>
          <w:lang w:val="sr-Latn-ME"/>
        </w:rPr>
      </w:pPr>
    </w:p>
    <w:p w14:paraId="66133897" w14:textId="77777777" w:rsidR="007506B8" w:rsidRPr="007506B8" w:rsidRDefault="007506B8" w:rsidP="007506B8">
      <w:pPr>
        <w:spacing w:after="0" w:line="240" w:lineRule="auto"/>
        <w:rPr>
          <w:rFonts w:ascii="Arial" w:eastAsia="Times New Roman" w:hAnsi="Arial" w:cs="Arial"/>
          <w:sz w:val="24"/>
          <w:szCs w:val="24"/>
          <w:lang w:val="sr-Latn-ME"/>
        </w:rPr>
      </w:pPr>
    </w:p>
    <w:p w14:paraId="0A6ED8D8"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sz w:val="24"/>
          <w:szCs w:val="24"/>
          <w:lang w:val="sr-Latn-ME"/>
        </w:rPr>
        <w:t xml:space="preserve">Na osnovu člana 53 stav 3 Zakona o javnim nabavkama („Službeni list CG“, br. 74/19 i 3/23) </w:t>
      </w:r>
      <w:r w:rsidR="00AB56D9">
        <w:rPr>
          <w:rFonts w:ascii="Arial" w:eastAsia="Times New Roman" w:hAnsi="Arial" w:cs="Arial"/>
          <w:color w:val="000000"/>
          <w:sz w:val="24"/>
          <w:szCs w:val="24"/>
          <w:u w:val="single"/>
          <w:lang w:val="sr-Latn-ME"/>
        </w:rPr>
        <w:t xml:space="preserve"> Opština Tivat </w:t>
      </w:r>
      <w:r w:rsidRPr="007506B8">
        <w:rPr>
          <w:rFonts w:ascii="Arial" w:eastAsia="Times New Roman" w:hAnsi="Arial" w:cs="Arial"/>
          <w:sz w:val="24"/>
          <w:szCs w:val="24"/>
          <w:lang w:val="sr-Latn-ME"/>
        </w:rPr>
        <w:t>objavljuje</w:t>
      </w:r>
      <w:r w:rsidRPr="007506B8">
        <w:rPr>
          <w:rFonts w:ascii="Arial" w:eastAsia="Times New Roman" w:hAnsi="Arial" w:cs="Arial"/>
          <w:b/>
          <w:bCs/>
          <w:color w:val="000000"/>
          <w:sz w:val="24"/>
          <w:szCs w:val="24"/>
          <w:lang w:val="sr-Latn-ME"/>
        </w:rPr>
        <w:t xml:space="preserve">        </w:t>
      </w:r>
    </w:p>
    <w:p w14:paraId="59817DBB"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7C14FAA"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E1A19B4"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A58EC47"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06D2A20"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6F5C84A" w14:textId="77777777" w:rsidR="007506B8" w:rsidRPr="007506B8" w:rsidRDefault="007506B8" w:rsidP="007506B8">
      <w:pPr>
        <w:tabs>
          <w:tab w:val="left" w:pos="1276"/>
          <w:tab w:val="left" w:pos="3261"/>
        </w:tabs>
        <w:spacing w:after="0" w:line="240" w:lineRule="auto"/>
        <w:jc w:val="both"/>
        <w:rPr>
          <w:rFonts w:ascii="Arial" w:eastAsia="Times New Roman" w:hAnsi="Arial" w:cs="Arial"/>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b/>
          <w:bCs/>
          <w:color w:val="000000"/>
          <w:sz w:val="24"/>
          <w:szCs w:val="24"/>
          <w:lang w:val="sr-Latn-ME"/>
        </w:rPr>
        <w:tab/>
      </w:r>
      <w:r w:rsidRPr="007506B8">
        <w:rPr>
          <w:rFonts w:ascii="Arial" w:eastAsia="Times New Roman" w:hAnsi="Arial" w:cs="Arial"/>
          <w:bCs/>
          <w:color w:val="000000"/>
          <w:sz w:val="24"/>
          <w:szCs w:val="24"/>
          <w:lang w:val="sr-Latn-ME"/>
        </w:rPr>
        <w:t xml:space="preserve">                                                      </w:t>
      </w:r>
    </w:p>
    <w:p w14:paraId="4E11C7B4" w14:textId="77777777" w:rsidR="007506B8" w:rsidRPr="007506B8" w:rsidRDefault="007506B8" w:rsidP="007506B8">
      <w:pPr>
        <w:keepNext/>
        <w:spacing w:after="0" w:line="240" w:lineRule="auto"/>
        <w:jc w:val="center"/>
        <w:outlineLvl w:val="0"/>
        <w:rPr>
          <w:rFonts w:ascii="Arial" w:eastAsia="Times New Roman" w:hAnsi="Arial" w:cs="Arial"/>
          <w:b/>
          <w:bCs/>
          <w:color w:val="000000"/>
          <w:sz w:val="24"/>
          <w:szCs w:val="24"/>
          <w:lang w:val="sr-Latn-ME"/>
        </w:rPr>
      </w:pPr>
    </w:p>
    <w:p w14:paraId="1B271D55"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TENDERSKU DOKUMENTACIJU</w:t>
      </w:r>
    </w:p>
    <w:p w14:paraId="469D10A8"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ZA OTVORENI POSTUPAK JAVNE NABAVKE</w:t>
      </w:r>
    </w:p>
    <w:p w14:paraId="1294E183"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p>
    <w:p w14:paraId="0B15FD79" w14:textId="643F396D" w:rsidR="00F25706" w:rsidRDefault="004A19CF" w:rsidP="007506B8">
      <w:pPr>
        <w:spacing w:after="0" w:line="240" w:lineRule="auto"/>
        <w:jc w:val="center"/>
        <w:rPr>
          <w:rFonts w:ascii="Arial" w:eastAsia="Times New Roman" w:hAnsi="Arial" w:cs="Arial"/>
          <w:color w:val="000000"/>
          <w:sz w:val="24"/>
          <w:szCs w:val="24"/>
          <w:u w:val="single"/>
          <w:lang w:val="sr-Latn-ME"/>
        </w:rPr>
      </w:pPr>
      <w:r>
        <w:rPr>
          <w:rFonts w:ascii="Arial" w:eastAsia="Times New Roman" w:hAnsi="Arial" w:cs="Arial"/>
          <w:color w:val="000000"/>
          <w:sz w:val="24"/>
          <w:szCs w:val="24"/>
          <w:u w:val="single"/>
          <w:lang w:val="sr-Latn-ME"/>
        </w:rPr>
        <w:t>za nabavku</w:t>
      </w:r>
      <w:r w:rsidR="00F25706">
        <w:rPr>
          <w:rFonts w:ascii="Arial" w:eastAsia="Times New Roman" w:hAnsi="Arial" w:cs="Arial"/>
          <w:color w:val="000000"/>
          <w:sz w:val="24"/>
          <w:szCs w:val="24"/>
          <w:u w:val="single"/>
          <w:lang w:val="sr-Latn-ME"/>
        </w:rPr>
        <w:t xml:space="preserve"> radova na obnavljanju sportskih terena i igra</w:t>
      </w:r>
      <w:r w:rsidR="00AB18CE">
        <w:rPr>
          <w:rFonts w:ascii="Arial" w:eastAsia="Times New Roman" w:hAnsi="Arial" w:cs="Arial"/>
          <w:color w:val="000000"/>
          <w:sz w:val="24"/>
          <w:szCs w:val="24"/>
          <w:u w:val="single"/>
          <w:lang w:val="sr-Latn-ME"/>
        </w:rPr>
        <w:t>lišta</w:t>
      </w:r>
    </w:p>
    <w:p w14:paraId="749C2851" w14:textId="65A9CE9E" w:rsidR="007506B8" w:rsidRPr="007506B8" w:rsidRDefault="007506B8" w:rsidP="007506B8">
      <w:pPr>
        <w:spacing w:after="0" w:line="240" w:lineRule="auto"/>
        <w:jc w:val="center"/>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javne nabavke)</w:t>
      </w:r>
    </w:p>
    <w:p w14:paraId="25C3A171" w14:textId="77777777" w:rsidR="007506B8" w:rsidRPr="007506B8" w:rsidRDefault="007506B8" w:rsidP="007506B8">
      <w:pPr>
        <w:spacing w:after="0" w:line="240" w:lineRule="auto"/>
        <w:rPr>
          <w:rFonts w:ascii="Arial" w:eastAsia="Times New Roman" w:hAnsi="Arial" w:cs="Arial"/>
          <w:sz w:val="24"/>
          <w:szCs w:val="24"/>
          <w:lang w:val="sr-Latn-ME"/>
        </w:rPr>
      </w:pPr>
    </w:p>
    <w:p w14:paraId="5D1522D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nabavke se nabavlja:</w:t>
      </w:r>
    </w:p>
    <w:p w14:paraId="0EE5CA0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0842C1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653FFE">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kao cjelina </w:t>
      </w:r>
    </w:p>
    <w:p w14:paraId="099B1A2A"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po partijama</w:t>
      </w:r>
    </w:p>
    <w:p w14:paraId="1E47612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366C8DF"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934D33B"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A98251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9D3FF6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4FB0683"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D35AA7B"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ED9F0D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9F894B5"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06DDD9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1DAAAA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CD2408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90281A6"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034B68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14A320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66E152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82F48FF"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9103CD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EFA2A7D"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E3CF45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375D1BE"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7506B8">
        <w:rPr>
          <w:rFonts w:ascii="Arial" w:eastAsia="Times New Roman" w:hAnsi="Arial" w:cs="Times New Roman"/>
          <w:b/>
          <w:color w:val="000000"/>
          <w:sz w:val="24"/>
          <w:szCs w:val="32"/>
          <w:lang w:val="sr-Latn-ME"/>
        </w:rPr>
        <w:lastRenderedPageBreak/>
        <w:t>POZIV ZA NADMETANJE</w:t>
      </w:r>
      <w:r w:rsidRPr="007506B8">
        <w:rPr>
          <w:rFonts w:ascii="Arial" w:eastAsia="Times New Roman" w:hAnsi="Arial" w:cs="Times New Roman"/>
          <w:b/>
          <w:color w:val="000000"/>
          <w:sz w:val="24"/>
          <w:szCs w:val="32"/>
          <w:vertAlign w:val="superscript"/>
          <w:lang w:val="sr-Latn-ME"/>
        </w:rPr>
        <w:footnoteReference w:id="1"/>
      </w:r>
      <w:bookmarkEnd w:id="0"/>
      <w:r w:rsidRPr="007506B8">
        <w:rPr>
          <w:rFonts w:ascii="Arial" w:eastAsia="Times New Roman" w:hAnsi="Arial" w:cs="Times New Roman"/>
          <w:b/>
          <w:color w:val="000000"/>
          <w:sz w:val="24"/>
          <w:szCs w:val="32"/>
          <w:lang w:val="sr-Latn-ME"/>
        </w:rPr>
        <w:t xml:space="preserve"> </w:t>
      </w:r>
    </w:p>
    <w:p w14:paraId="19FC4BB4" w14:textId="77777777" w:rsidR="007506B8" w:rsidRPr="007506B8" w:rsidRDefault="007506B8" w:rsidP="007506B8">
      <w:pPr>
        <w:spacing w:after="0" w:line="240" w:lineRule="auto"/>
        <w:rPr>
          <w:rFonts w:ascii="Arial" w:eastAsia="Times New Roman" w:hAnsi="Arial" w:cs="Arial"/>
          <w:b/>
          <w:bCs/>
          <w:color w:val="000000"/>
          <w:sz w:val="24"/>
          <w:szCs w:val="24"/>
          <w:lang w:val="sr-Latn-ME"/>
        </w:rPr>
      </w:pPr>
      <w:r w:rsidRPr="007506B8">
        <w:rPr>
          <w:rFonts w:ascii="Arial" w:eastAsia="Times New Roman" w:hAnsi="Arial" w:cs="Arial"/>
          <w:b/>
          <w:bCs/>
          <w:color w:val="000000"/>
          <w:sz w:val="24"/>
          <w:szCs w:val="24"/>
          <w:lang w:val="sr-Latn-ME"/>
        </w:rPr>
        <w:tab/>
      </w:r>
    </w:p>
    <w:p w14:paraId="7EF0FE85" w14:textId="77777777" w:rsidR="007506B8" w:rsidRPr="007506B8" w:rsidRDefault="007506B8" w:rsidP="007506B8">
      <w:pPr>
        <w:spacing w:after="0" w:line="240" w:lineRule="auto"/>
        <w:ind w:left="360"/>
        <w:jc w:val="center"/>
        <w:rPr>
          <w:rFonts w:ascii="Arial" w:eastAsia="Times New Roman" w:hAnsi="Arial" w:cs="Arial"/>
          <w:b/>
          <w:bCs/>
          <w:color w:val="000000"/>
          <w:sz w:val="24"/>
          <w:szCs w:val="24"/>
          <w:lang w:val="sr-Latn-ME"/>
        </w:rPr>
      </w:pPr>
    </w:p>
    <w:p w14:paraId="7E61351D"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Podaci o naručiocu;</w:t>
      </w:r>
    </w:p>
    <w:p w14:paraId="723FA307"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Podaci o postupku i predmetu javne nabavke: </w:t>
      </w:r>
    </w:p>
    <w:p w14:paraId="0E5E2960"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Vrsta postupka,</w:t>
      </w:r>
    </w:p>
    <w:p w14:paraId="4D65F5A8"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Predmet javne nabavke (vrsta predmeta, naziv i opis predmeta),</w:t>
      </w:r>
    </w:p>
    <w:p w14:paraId="5B8E0732"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Procijenjena vrijednost predmeta nabavke</w:t>
      </w:r>
      <w:r w:rsidRPr="007506B8">
        <w:rPr>
          <w:rFonts w:ascii="Arial" w:eastAsia="Calibri" w:hAnsi="Arial" w:cs="Arial"/>
          <w:color w:val="000000"/>
          <w:vertAlign w:val="superscript"/>
          <w:lang w:val="sr-Latn-ME"/>
        </w:rPr>
        <w:footnoteReference w:id="2"/>
      </w:r>
      <w:r w:rsidRPr="007506B8">
        <w:rPr>
          <w:rFonts w:ascii="Arial" w:eastAsia="Calibri" w:hAnsi="Arial" w:cs="Arial"/>
          <w:color w:val="000000"/>
          <w:lang w:val="sr-Latn-ME"/>
        </w:rPr>
        <w:t>,</w:t>
      </w:r>
    </w:p>
    <w:p w14:paraId="72B6E8D8"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Način nabavke: </w:t>
      </w:r>
    </w:p>
    <w:p w14:paraId="6E0FA4F2"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Cjelina, po partijama,</w:t>
      </w:r>
    </w:p>
    <w:p w14:paraId="6937C921"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Zajednička nabavka,</w:t>
      </w:r>
    </w:p>
    <w:p w14:paraId="1C2BE283"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Centralizovana nabavka,</w:t>
      </w:r>
    </w:p>
    <w:p w14:paraId="5A9D882A"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Posebni oblik nabavke:</w:t>
      </w:r>
    </w:p>
    <w:p w14:paraId="687DA585"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Okvirni sporazum,</w:t>
      </w:r>
    </w:p>
    <w:p w14:paraId="3743DF98"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Dinamički sistem nabavki,</w:t>
      </w:r>
    </w:p>
    <w:p w14:paraId="41E5A2DC"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Elektronska aukcija,</w:t>
      </w:r>
    </w:p>
    <w:p w14:paraId="21A5A731"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Elektronski katalog,</w:t>
      </w:r>
    </w:p>
    <w:p w14:paraId="6B0BD166"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Uslovi za učešće u postupku javne nabavke i posebni osnovi za isključenje,</w:t>
      </w:r>
    </w:p>
    <w:p w14:paraId="3F6D24A6"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Kriterijum za izbor najpovoljnije ponude,</w:t>
      </w:r>
    </w:p>
    <w:p w14:paraId="5923D20A"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Način, mjesto i vrijeme podnošenja ponuda i otvaranja ponuda,</w:t>
      </w:r>
    </w:p>
    <w:p w14:paraId="4E3DAC63"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za donošenje odluke o izboru,</w:t>
      </w:r>
    </w:p>
    <w:p w14:paraId="2F0B3B3E"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važenja ponude,</w:t>
      </w:r>
    </w:p>
    <w:p w14:paraId="5CEC74DD"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Garancija ponude</w:t>
      </w:r>
    </w:p>
    <w:p w14:paraId="764C3D17" w14:textId="77777777" w:rsidR="007506B8" w:rsidRPr="007506B8" w:rsidRDefault="007506B8" w:rsidP="007506B8">
      <w:pPr>
        <w:spacing w:after="0" w:line="240" w:lineRule="auto"/>
        <w:rPr>
          <w:rFonts w:ascii="Calibri" w:eastAsia="Calibri" w:hAnsi="Calibri" w:cs="Times New Roman"/>
          <w:color w:val="000000"/>
          <w:lang w:val="sr-Latn-ME"/>
        </w:rPr>
      </w:pPr>
    </w:p>
    <w:p w14:paraId="65D09064"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7506B8">
        <w:rPr>
          <w:rFonts w:ascii="Arial" w:eastAsia="Times New Roman" w:hAnsi="Arial" w:cs="Times New Roman"/>
          <w:b/>
          <w:color w:val="000000"/>
          <w:sz w:val="24"/>
          <w:szCs w:val="32"/>
          <w:lang w:val="sr-Latn-ME"/>
        </w:rPr>
        <w:t>TEHNIČKA SPECIFIKACIJA PREDMETA JAVNE NABAVKE</w:t>
      </w:r>
      <w:r w:rsidRPr="007506B8">
        <w:rPr>
          <w:rFonts w:ascii="Arial" w:eastAsia="Times New Roman" w:hAnsi="Arial" w:cs="Times New Roman"/>
          <w:b/>
          <w:color w:val="000000"/>
          <w:sz w:val="24"/>
          <w:szCs w:val="32"/>
          <w:vertAlign w:val="superscript"/>
          <w:lang w:val="sr-Latn-ME"/>
        </w:rPr>
        <w:footnoteReference w:id="3"/>
      </w:r>
      <w:bookmarkEnd w:id="1"/>
    </w:p>
    <w:p w14:paraId="0D40420B" w14:textId="77777777" w:rsidR="007506B8" w:rsidRPr="007506B8" w:rsidRDefault="007506B8" w:rsidP="007506B8">
      <w:pPr>
        <w:spacing w:after="0" w:line="240" w:lineRule="auto"/>
        <w:rPr>
          <w:rFonts w:ascii="Calibri" w:eastAsia="Calibri" w:hAnsi="Calibri" w:cs="Times New Roman"/>
          <w:color w:val="000000"/>
          <w:lang w:val="sr-Latn-ME"/>
        </w:rPr>
      </w:pPr>
    </w:p>
    <w:p w14:paraId="7532612E"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Naziv i opis predmeta nabavke u cjelini, po partijama i stavkama sa bitnim karakteristikama</w:t>
      </w:r>
    </w:p>
    <w:p w14:paraId="28C722F7"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Zahtjevi u pogledu načina izvršavanja predmeta nabavke koji su od značaja za sačinjavanje ponude i izvršenje ugovora</w:t>
      </w:r>
    </w:p>
    <w:p w14:paraId="7A951DF1" w14:textId="77777777" w:rsidR="007506B8" w:rsidRPr="007506B8" w:rsidRDefault="007506B8" w:rsidP="007506B8">
      <w:pPr>
        <w:spacing w:after="0" w:line="240" w:lineRule="auto"/>
        <w:rPr>
          <w:rFonts w:ascii="Calibri" w:eastAsia="Calibri" w:hAnsi="Calibri" w:cs="Times New Roman"/>
          <w:color w:val="000000"/>
          <w:lang w:val="sr-Latn-ME"/>
        </w:rPr>
      </w:pPr>
    </w:p>
    <w:p w14:paraId="45AA99F1"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7506B8">
        <w:rPr>
          <w:rFonts w:ascii="Arial" w:eastAsia="Times New Roman" w:hAnsi="Arial" w:cs="Times New Roman"/>
          <w:b/>
          <w:color w:val="000000"/>
          <w:sz w:val="24"/>
          <w:szCs w:val="32"/>
          <w:lang w:val="sr-Latn-ME"/>
        </w:rPr>
        <w:t>DODATNE INFORMACIJE O PREDMETU I POSTUPKU NABAVKE</w:t>
      </w:r>
      <w:r w:rsidRPr="007506B8">
        <w:rPr>
          <w:rFonts w:ascii="Arial" w:eastAsia="Times New Roman" w:hAnsi="Arial" w:cs="Times New Roman"/>
          <w:b/>
          <w:color w:val="000000"/>
          <w:sz w:val="24"/>
          <w:szCs w:val="32"/>
          <w:vertAlign w:val="superscript"/>
          <w:lang w:val="sr-Latn-ME"/>
        </w:rPr>
        <w:footnoteReference w:id="4"/>
      </w:r>
      <w:bookmarkEnd w:id="2"/>
    </w:p>
    <w:p w14:paraId="3CE081E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BE43C1C"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7506B8">
        <w:rPr>
          <w:rFonts w:ascii="Arial" w:eastAsia="Calibri" w:hAnsi="Arial" w:cs="Arial"/>
          <w:b/>
          <w:bCs/>
          <w:color w:val="000000"/>
          <w:lang w:val="sr-Latn-ME"/>
        </w:rPr>
        <w:t>Procijenjena vrijednost predmenta nabavke:</w:t>
      </w:r>
      <w:r w:rsidRPr="007506B8">
        <w:rPr>
          <w:rFonts w:ascii="Arial" w:eastAsia="Calibri" w:hAnsi="Arial" w:cs="Arial"/>
          <w:b/>
          <w:bCs/>
          <w:color w:val="000000"/>
          <w:vertAlign w:val="superscript"/>
          <w:lang w:val="sr-Latn-ME"/>
        </w:rPr>
        <w:footnoteReference w:id="5"/>
      </w:r>
    </w:p>
    <w:p w14:paraId="4DE2B2B2" w14:textId="77777777" w:rsidR="007506B8" w:rsidRPr="007506B8" w:rsidRDefault="007506B8" w:rsidP="007506B8">
      <w:pPr>
        <w:spacing w:after="160" w:line="259" w:lineRule="auto"/>
        <w:jc w:val="both"/>
        <w:rPr>
          <w:rFonts w:ascii="Arial" w:eastAsia="Calibri" w:hAnsi="Arial" w:cs="Arial"/>
          <w:color w:val="000000"/>
          <w:lang w:val="sr-Latn-ME"/>
        </w:rPr>
      </w:pPr>
    </w:p>
    <w:p w14:paraId="0CEE3D2B" w14:textId="77777777" w:rsidR="007506B8" w:rsidRPr="007506B8" w:rsidRDefault="007506B8" w:rsidP="007506B8">
      <w:pPr>
        <w:spacing w:after="160" w:line="259" w:lineRule="auto"/>
        <w:jc w:val="both"/>
        <w:rPr>
          <w:rFonts w:ascii="Arial" w:eastAsia="Calibri" w:hAnsi="Arial" w:cs="Arial"/>
          <w:b/>
          <w:bCs/>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w:t>
      </w:r>
      <w:r w:rsidRPr="007506B8">
        <w:rPr>
          <w:rFonts w:ascii="Arial" w:eastAsia="Calibri" w:hAnsi="Arial" w:cs="Arial"/>
          <w:b/>
          <w:bCs/>
          <w:color w:val="000000"/>
          <w:lang w:val="sr-Latn-ME"/>
        </w:rPr>
        <w:t>Procijenjena vrijednost predmeta nabavke bez zaključivanja okvirnog sporazuma</w:t>
      </w:r>
      <w:r w:rsidRPr="007506B8">
        <w:rPr>
          <w:rFonts w:ascii="Arial" w:eastAsia="Calibri" w:hAnsi="Arial" w:cs="Arial"/>
          <w:color w:val="000000"/>
          <w:lang w:val="sr-Latn-ME"/>
        </w:rPr>
        <w:t>:</w:t>
      </w:r>
    </w:p>
    <w:p w14:paraId="2AAD60AE" w14:textId="4C0EEFAC" w:rsidR="007506B8" w:rsidRPr="007506B8" w:rsidRDefault="007506B8" w:rsidP="007506B8">
      <w:pPr>
        <w:spacing w:after="160" w:line="259" w:lineRule="auto"/>
        <w:jc w:val="both"/>
        <w:rPr>
          <w:rFonts w:ascii="Arial" w:eastAsia="Calibri" w:hAnsi="Arial" w:cs="Arial"/>
          <w:color w:val="000000"/>
          <w:lang w:val="sr-Latn-ME"/>
        </w:rPr>
      </w:pPr>
      <w:r w:rsidRPr="00BF0CDF">
        <w:rPr>
          <w:rFonts w:ascii="Arial" w:eastAsia="Calibri" w:hAnsi="Arial" w:cs="Arial"/>
          <w:shd w:val="clear" w:color="auto" w:fill="000000" w:themeFill="text1"/>
          <w:lang w:val="sr-Latn-ME"/>
        </w:rPr>
        <w:sym w:font="Wingdings" w:char="F0A8"/>
      </w:r>
      <w:r w:rsidR="00D97572">
        <w:rPr>
          <w:rFonts w:ascii="Arial" w:eastAsia="Calibri" w:hAnsi="Arial" w:cs="Arial"/>
          <w:color w:val="000000"/>
          <w:lang w:val="sr-Latn-ME"/>
        </w:rPr>
        <w:t xml:space="preserve"> kao cjeline je _</w:t>
      </w:r>
      <w:r w:rsidR="00F25706">
        <w:rPr>
          <w:rFonts w:ascii="Arial" w:eastAsia="Calibri" w:hAnsi="Arial" w:cs="Arial"/>
          <w:color w:val="000000"/>
          <w:lang w:val="sr-Latn-ME"/>
        </w:rPr>
        <w:t>148.760,28</w:t>
      </w:r>
      <w:r w:rsidRPr="007506B8">
        <w:rPr>
          <w:rFonts w:ascii="Arial" w:eastAsia="Calibri" w:hAnsi="Arial" w:cs="Arial"/>
          <w:color w:val="000000"/>
          <w:lang w:val="sr-Latn-ME"/>
        </w:rPr>
        <w:t>_ €;</w:t>
      </w:r>
    </w:p>
    <w:p w14:paraId="5862C6AE" w14:textId="77777777" w:rsidR="007506B8" w:rsidRPr="007506B8" w:rsidRDefault="007506B8" w:rsidP="007506B8">
      <w:pPr>
        <w:spacing w:after="160" w:line="259" w:lineRule="auto"/>
        <w:jc w:val="both"/>
        <w:rPr>
          <w:rFonts w:ascii="Arial" w:eastAsia="Calibri" w:hAnsi="Arial" w:cs="Arial"/>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po partijama je:</w:t>
      </w:r>
    </w:p>
    <w:p w14:paraId="606CE863" w14:textId="77777777" w:rsidR="007506B8" w:rsidRPr="007506B8" w:rsidRDefault="007506B8" w:rsidP="007506B8">
      <w:pPr>
        <w:spacing w:after="160" w:line="259" w:lineRule="auto"/>
        <w:jc w:val="both"/>
        <w:rPr>
          <w:rFonts w:ascii="Arial" w:eastAsia="Calibri" w:hAnsi="Arial" w:cs="Arial"/>
          <w:color w:val="000000"/>
          <w:lang w:val="sr-Latn-ME"/>
        </w:rPr>
      </w:pPr>
    </w:p>
    <w:p w14:paraId="4D1BFC6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5ADC39E"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t>Obrazloženje razloga zašto predmet nabavke nije podijeljen na partije:</w:t>
      </w:r>
      <w:r w:rsidRPr="007506B8">
        <w:rPr>
          <w:rFonts w:ascii="Arial" w:eastAsia="Times New Roman" w:hAnsi="Arial" w:cs="Arial"/>
          <w:color w:val="000000"/>
          <w:sz w:val="24"/>
          <w:szCs w:val="24"/>
          <w:vertAlign w:val="superscript"/>
          <w:lang w:val="sr-Latn-ME"/>
        </w:rPr>
        <w:footnoteReference w:id="6"/>
      </w:r>
    </w:p>
    <w:p w14:paraId="36366EF3" w14:textId="77777777" w:rsidR="006160E5" w:rsidRDefault="006160E5" w:rsidP="007506B8">
      <w:pPr>
        <w:spacing w:after="0" w:line="240" w:lineRule="auto"/>
        <w:jc w:val="both"/>
        <w:rPr>
          <w:rFonts w:ascii="Arial" w:eastAsia="Times New Roman" w:hAnsi="Arial" w:cs="Arial"/>
          <w:color w:val="000000"/>
          <w:sz w:val="24"/>
          <w:szCs w:val="24"/>
          <w:u w:val="single"/>
          <w:lang w:val="sr-Latn-ME"/>
        </w:rPr>
      </w:pPr>
    </w:p>
    <w:p w14:paraId="614B1EFE" w14:textId="77777777" w:rsidR="007506B8" w:rsidRPr="006160E5" w:rsidRDefault="006160E5" w:rsidP="007506B8">
      <w:pPr>
        <w:spacing w:after="0" w:line="240" w:lineRule="auto"/>
        <w:jc w:val="both"/>
        <w:rPr>
          <w:rFonts w:ascii="Arial" w:eastAsia="Times New Roman" w:hAnsi="Arial" w:cs="Arial"/>
          <w:color w:val="000000"/>
          <w:sz w:val="24"/>
          <w:szCs w:val="24"/>
          <w:u w:val="single"/>
          <w:lang w:val="sr-Latn-ME"/>
        </w:rPr>
      </w:pPr>
      <w:r w:rsidRPr="006160E5">
        <w:rPr>
          <w:rFonts w:ascii="Arial" w:eastAsia="Times New Roman" w:hAnsi="Arial" w:cs="Arial"/>
          <w:color w:val="000000"/>
          <w:sz w:val="24"/>
          <w:szCs w:val="24"/>
          <w:u w:val="single"/>
          <w:lang w:val="sr-Latn-ME"/>
        </w:rPr>
        <w:t xml:space="preserve">Predmet nabavke predstavlja cjelinu zbog čega nije dijeljen na partije.__ </w:t>
      </w:r>
    </w:p>
    <w:p w14:paraId="19F0D16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69D9802"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ZAKLJUČIVANJE OKVIRNOG SPORAZUMA</w:t>
      </w:r>
      <w:r w:rsidRPr="007506B8">
        <w:rPr>
          <w:rFonts w:ascii="Arial" w:eastAsia="Times New Roman" w:hAnsi="Arial" w:cs="Arial"/>
          <w:b/>
          <w:color w:val="000000"/>
          <w:sz w:val="24"/>
          <w:szCs w:val="24"/>
          <w:vertAlign w:val="superscript"/>
          <w:lang w:val="sr-Latn-ME"/>
        </w:rPr>
        <w:footnoteReference w:id="7"/>
      </w:r>
    </w:p>
    <w:p w14:paraId="26DD64C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670479E"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Zaključiće se okvirni sporazum:</w:t>
      </w:r>
    </w:p>
    <w:p w14:paraId="6C782EA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59A25D4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44E0ADC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 </w:t>
      </w:r>
    </w:p>
    <w:p w14:paraId="7A778E58"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579CCB1D"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ZAKLJUČUJU ZAJEDNIČKU NABAVKU</w:t>
      </w:r>
    </w:p>
    <w:p w14:paraId="35290F3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338CE1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Zajednička nabavka </w:t>
      </w:r>
      <w:r w:rsidR="00333C7C">
        <w:rPr>
          <w:rFonts w:ascii="Arial" w:eastAsia="Times New Roman" w:hAnsi="Arial" w:cs="Arial"/>
          <w:color w:val="000000"/>
          <w:sz w:val="24"/>
          <w:szCs w:val="24"/>
          <w:lang w:val="sr-Latn-ME"/>
        </w:rPr>
        <w:t>se NE sprovodi.</w:t>
      </w:r>
    </w:p>
    <w:p w14:paraId="354691B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F51A32D"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SU UKLJUČENI U CENTRALIZOVANU NABAVKU</w:t>
      </w:r>
    </w:p>
    <w:p w14:paraId="29EDE9F0"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73467F1"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Centralizovana nabavka </w:t>
      </w:r>
      <w:r w:rsidR="00333C7C">
        <w:rPr>
          <w:rFonts w:ascii="Arial" w:eastAsia="Times New Roman" w:hAnsi="Arial" w:cs="Arial"/>
          <w:sz w:val="24"/>
          <w:szCs w:val="24"/>
          <w:lang w:val="sr-Latn-ME"/>
        </w:rPr>
        <w:t>se NE sprovodi.</w:t>
      </w:r>
      <w:r w:rsidRPr="007506B8">
        <w:rPr>
          <w:rFonts w:ascii="Arial" w:eastAsia="Times New Roman" w:hAnsi="Arial" w:cs="Arial"/>
          <w:sz w:val="24"/>
          <w:szCs w:val="24"/>
          <w:lang w:val="sr-Latn-ME"/>
        </w:rPr>
        <w:t xml:space="preserve"> </w:t>
      </w:r>
    </w:p>
    <w:p w14:paraId="20845488"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FAB9FEE"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NAČIN SPROVOĐENJA ELEKTRONSKE AUKCIJE</w:t>
      </w:r>
    </w:p>
    <w:p w14:paraId="46231B9E"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BE7520B"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Elektronska aukcija </w:t>
      </w:r>
      <w:r w:rsidR="00333C7C">
        <w:rPr>
          <w:rFonts w:ascii="Arial" w:eastAsia="Times New Roman" w:hAnsi="Arial" w:cs="Arial"/>
          <w:color w:val="222A35"/>
          <w:sz w:val="24"/>
          <w:szCs w:val="24"/>
          <w:lang w:val="sr-Latn-ME"/>
        </w:rPr>
        <w:t>se NE sprovodi.</w:t>
      </w:r>
    </w:p>
    <w:p w14:paraId="04433B14"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23E21E5"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ELEKTRONSKI KATALOG</w:t>
      </w:r>
      <w:r w:rsidRPr="007506B8">
        <w:rPr>
          <w:rFonts w:ascii="Arial" w:eastAsia="Times New Roman" w:hAnsi="Arial" w:cs="Arial"/>
          <w:b/>
          <w:color w:val="FF0000"/>
          <w:sz w:val="24"/>
          <w:szCs w:val="24"/>
          <w:lang w:val="sr-Latn-ME"/>
        </w:rPr>
        <w:t xml:space="preserve"> </w:t>
      </w:r>
    </w:p>
    <w:p w14:paraId="44A70770" w14:textId="77777777" w:rsidR="007506B8" w:rsidRPr="007506B8" w:rsidRDefault="007506B8" w:rsidP="007506B8">
      <w:pPr>
        <w:spacing w:after="0" w:line="240" w:lineRule="auto"/>
        <w:jc w:val="both"/>
        <w:rPr>
          <w:rFonts w:ascii="Arial" w:eastAsia="Times New Roman" w:hAnsi="Arial" w:cs="Arial"/>
          <w:color w:val="FF0000"/>
          <w:sz w:val="24"/>
          <w:szCs w:val="24"/>
          <w:lang w:val="sr-Latn-ME"/>
        </w:rPr>
      </w:pPr>
    </w:p>
    <w:p w14:paraId="56D524D5"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Elektronski katalog </w:t>
      </w:r>
      <w:r w:rsidR="00333C7C">
        <w:rPr>
          <w:rFonts w:ascii="Arial" w:eastAsia="Times New Roman" w:hAnsi="Arial" w:cs="Arial"/>
          <w:color w:val="222A35"/>
          <w:sz w:val="24"/>
          <w:szCs w:val="24"/>
          <w:lang w:val="sr-Latn-ME"/>
        </w:rPr>
        <w:t>NIJE zahtijevan.</w:t>
      </w:r>
    </w:p>
    <w:p w14:paraId="49F2F4B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8A2FB8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PONUDA SA VARIJANTAMA</w:t>
      </w:r>
    </w:p>
    <w:p w14:paraId="6F993FB7"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52E341B"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Mogućnost podnošenja ponude sa varijantama</w:t>
      </w:r>
    </w:p>
    <w:p w14:paraId="3891EDEA"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5160F86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333C7C">
        <w:rPr>
          <w:rFonts w:ascii="Arial" w:eastAsia="Times New Roman" w:hAnsi="Arial" w:cs="Arial"/>
          <w:color w:val="000000"/>
          <w:sz w:val="24"/>
          <w:szCs w:val="24"/>
          <w:shd w:val="clear" w:color="auto" w:fill="000000" w:themeFill="text1"/>
          <w:lang w:val="sr-Latn-ME"/>
        </w:rPr>
        <w:t xml:space="preserve"> </w:t>
      </w:r>
      <w:r w:rsidRPr="0024009F">
        <w:rPr>
          <w:rFonts w:ascii="Arial" w:eastAsia="Times New Roman" w:hAnsi="Arial" w:cs="Arial"/>
          <w:sz w:val="24"/>
          <w:szCs w:val="24"/>
          <w:lang w:val="sr-Latn-ME"/>
        </w:rPr>
        <w:t>V</w:t>
      </w:r>
      <w:r w:rsidRPr="007506B8">
        <w:rPr>
          <w:rFonts w:ascii="Arial" w:eastAsia="Times New Roman" w:hAnsi="Arial" w:cs="Arial"/>
          <w:sz w:val="24"/>
          <w:szCs w:val="24"/>
          <w:lang w:val="sr-Latn-ME"/>
        </w:rPr>
        <w:t>arijante ponude nijesu dozvoljene i neće biti razmatrane.</w:t>
      </w:r>
    </w:p>
    <w:p w14:paraId="1025A14B"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sz w:val="24"/>
          <w:szCs w:val="24"/>
          <w:lang w:val="sr-Latn-ME"/>
        </w:rPr>
        <w:t xml:space="preserve"> Varijante ponude su dozvoljene.</w:t>
      </w:r>
    </w:p>
    <w:p w14:paraId="0EA97DFC"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1752E7D1"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7506B8">
        <w:rPr>
          <w:rFonts w:ascii="Arial" w:eastAsia="Times New Roman" w:hAnsi="Arial" w:cs="Arial"/>
          <w:b/>
          <w:sz w:val="24"/>
          <w:szCs w:val="24"/>
          <w:lang w:val="sr-Latn-ME"/>
        </w:rPr>
        <w:t>REZERVISANA NABAVKA</w:t>
      </w:r>
    </w:p>
    <w:p w14:paraId="62940A66"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645FE436"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Da</w:t>
      </w:r>
    </w:p>
    <w:p w14:paraId="4DC2E0CE"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48371BF9"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0538F0D5"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7506B8">
        <w:rPr>
          <w:rFonts w:ascii="Arial" w:eastAsia="Times New Roman" w:hAnsi="Arial" w:cs="Times New Roman"/>
          <w:b/>
          <w:sz w:val="24"/>
          <w:szCs w:val="32"/>
          <w:lang w:val="sr-Latn-ME"/>
        </w:rPr>
        <w:t>NAČIN UTVRĐIVANJA EKVIVALENTNOSTI</w:t>
      </w:r>
      <w:bookmarkEnd w:id="3"/>
    </w:p>
    <w:p w14:paraId="747BD8E4" w14:textId="77777777" w:rsidR="007506B8" w:rsidRPr="007506B8" w:rsidRDefault="007506B8" w:rsidP="007506B8">
      <w:pPr>
        <w:spacing w:after="0" w:line="240" w:lineRule="auto"/>
        <w:jc w:val="both"/>
        <w:rPr>
          <w:rFonts w:ascii="Arial" w:eastAsia="Times New Roman" w:hAnsi="Arial" w:cs="Arial"/>
          <w:bCs/>
          <w:color w:val="FF0000"/>
          <w:sz w:val="24"/>
          <w:szCs w:val="24"/>
          <w:lang w:val="sr-Latn-ME"/>
        </w:rPr>
      </w:pPr>
    </w:p>
    <w:p w14:paraId="4E3CA7E6" w14:textId="77777777" w:rsidR="007506B8" w:rsidRPr="00E902AA" w:rsidRDefault="007506B8" w:rsidP="007506B8">
      <w:pPr>
        <w:spacing w:after="0" w:line="240" w:lineRule="auto"/>
        <w:jc w:val="both"/>
        <w:rPr>
          <w:rFonts w:ascii="Arial" w:eastAsia="Times New Roman" w:hAnsi="Arial" w:cs="Arial"/>
          <w:bCs/>
          <w:sz w:val="24"/>
          <w:szCs w:val="24"/>
          <w:lang w:val="sr-Latn-ME"/>
        </w:rPr>
      </w:pPr>
      <w:r w:rsidRPr="00E902AA">
        <w:rPr>
          <w:rFonts w:ascii="Arial" w:eastAsia="Times New Roman" w:hAnsi="Arial" w:cs="Arial"/>
          <w:bCs/>
          <w:sz w:val="24"/>
          <w:szCs w:val="24"/>
          <w:lang w:val="sr-Latn-ME"/>
        </w:rPr>
        <w:lastRenderedPageBreak/>
        <w:t>Način utvrđivanja ekvivalentnosti:</w:t>
      </w:r>
      <w:r w:rsidR="00206745" w:rsidRPr="00E902AA">
        <w:rPr>
          <w:rFonts w:ascii="Arial" w:eastAsia="Times New Roman" w:hAnsi="Arial" w:cs="Arial"/>
          <w:bCs/>
          <w:sz w:val="24"/>
          <w:szCs w:val="24"/>
          <w:lang w:val="sr-Latn-ME"/>
        </w:rPr>
        <w:t xml:space="preserve"> </w:t>
      </w:r>
      <w:r w:rsidR="003844BE" w:rsidRPr="003844BE">
        <w:rPr>
          <w:rFonts w:ascii="Arial" w:eastAsia="Times New Roman" w:hAnsi="Arial" w:cs="Arial"/>
          <w:bCs/>
          <w:sz w:val="24"/>
          <w:szCs w:val="24"/>
          <w:lang w:val="sr-Latn-ME"/>
        </w:rPr>
        <w:t>MEST EN 14904:2009 ili ekvivalent</w:t>
      </w:r>
      <w:r w:rsidR="00FD7400">
        <w:rPr>
          <w:rFonts w:ascii="Arial" w:eastAsia="Times New Roman" w:hAnsi="Arial" w:cs="Arial"/>
          <w:bCs/>
          <w:sz w:val="24"/>
          <w:szCs w:val="24"/>
          <w:lang w:val="sr-Latn-ME"/>
        </w:rPr>
        <w:t>.</w:t>
      </w:r>
    </w:p>
    <w:p w14:paraId="0802132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7506B8">
        <w:rPr>
          <w:rFonts w:ascii="Arial" w:eastAsia="Times New Roman" w:hAnsi="Arial" w:cs="Times New Roman"/>
          <w:b/>
          <w:sz w:val="24"/>
          <w:szCs w:val="32"/>
          <w:lang w:val="sr-Latn-ME"/>
        </w:rPr>
        <w:t>OSNOVI ZA OBAVEZNO ISKLJUČENJE IZ POSTUPKA JAVNE NABAVKE</w:t>
      </w:r>
      <w:bookmarkEnd w:id="4"/>
    </w:p>
    <w:p w14:paraId="52A6590C"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52B307EF" w14:textId="77777777" w:rsidR="007506B8" w:rsidRPr="007506B8" w:rsidRDefault="007506B8" w:rsidP="007506B8">
      <w:p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će se isključiti iz postupka javne nabavke, ako: </w:t>
      </w:r>
    </w:p>
    <w:p w14:paraId="39444F37"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bookmarkStart w:id="5" w:name="_Toc62730558"/>
      <w:r w:rsidRPr="007506B8">
        <w:rPr>
          <w:rFonts w:ascii="Arial" w:eastAsia="Times New Roman" w:hAnsi="Arial" w:cs="Arial"/>
          <w:sz w:val="24"/>
          <w:szCs w:val="24"/>
          <w:lang w:val="sr-Latn-ME"/>
        </w:rPr>
        <w:t>je vršio neprimjeren uticaj u smislu člana 38 stav 2 tačka 1 ovog zakona;</w:t>
      </w:r>
    </w:p>
    <w:p w14:paraId="0C9FC055"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sukob interesa iz člana 41 stav 1 tačka 2 ili člana 42 ovog zakona;</w:t>
      </w:r>
    </w:p>
    <w:p w14:paraId="67A23E10"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člana 99 ovog zakona;</w:t>
      </w:r>
    </w:p>
    <w:p w14:paraId="5633ED10"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 102, 104 ili 106 ovog zakona predviđen tenderskom dokumentacijom;</w:t>
      </w:r>
    </w:p>
    <w:p w14:paraId="211A6551"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CAD9A7D"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razlog na osnovu kojeg se smatra da je odustao od prijave, odnosno ponude, a koji je propisan članom 120 stav 15 ovog zakona;</w:t>
      </w:r>
    </w:p>
    <w:p w14:paraId="7B0C5A84"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F96122"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drugi razlog propisan ovim zakonom.</w:t>
      </w:r>
    </w:p>
    <w:p w14:paraId="31100D79"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7506B8">
        <w:rPr>
          <w:rFonts w:ascii="Arial" w:eastAsia="Times New Roman" w:hAnsi="Arial" w:cs="Times New Roman"/>
          <w:b/>
          <w:sz w:val="24"/>
          <w:szCs w:val="32"/>
          <w:lang w:val="sr-Latn-ME"/>
        </w:rPr>
        <w:t>SREDSTVA FINANSIJSKOG OBEZBJEĐENJA UGOVORA O JAVNOJ NABAVCI</w:t>
      </w:r>
      <w:bookmarkEnd w:id="5"/>
    </w:p>
    <w:p w14:paraId="4FE1B6A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129A48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9A7450" w14:textId="36DC43AC" w:rsidR="007506B8" w:rsidRPr="00EB4C8F" w:rsidRDefault="007506B8" w:rsidP="007506B8">
      <w:pPr>
        <w:spacing w:after="0" w:line="240" w:lineRule="auto"/>
        <w:jc w:val="both"/>
        <w:rPr>
          <w:rFonts w:ascii="Arial" w:eastAsia="Times New Roman" w:hAnsi="Arial" w:cs="Arial"/>
          <w:sz w:val="24"/>
          <w:szCs w:val="24"/>
          <w:lang w:val="sr-Latn-ME"/>
        </w:rPr>
      </w:pPr>
      <w:r w:rsidRPr="00F63EF4">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garanciju za dobro izvršenje ugovora  ako su potpisnici dužni da ga izvršavaju</w:t>
      </w:r>
      <w:r w:rsidRPr="007506B8">
        <w:rPr>
          <w:rFonts w:ascii="Arial" w:eastAsia="Times New Roman" w:hAnsi="Arial" w:cs="Arial"/>
          <w:sz w:val="24"/>
          <w:szCs w:val="24"/>
          <w:vertAlign w:val="superscript"/>
          <w:lang w:val="sr-Latn-ME"/>
        </w:rPr>
        <w:footnoteReference w:id="8"/>
      </w:r>
      <w:r w:rsidRPr="007506B8">
        <w:rPr>
          <w:rFonts w:ascii="Arial" w:eastAsia="Times New Roman" w:hAnsi="Arial" w:cs="Arial"/>
          <w:sz w:val="24"/>
          <w:szCs w:val="24"/>
          <w:lang w:val="sr-Latn-ME"/>
        </w:rPr>
        <w:t xml:space="preserve">, </w:t>
      </w:r>
      <w:r w:rsidRPr="00EB4C8F">
        <w:rPr>
          <w:rFonts w:ascii="Arial" w:eastAsia="Times New Roman" w:hAnsi="Arial" w:cs="Arial"/>
          <w:sz w:val="24"/>
          <w:szCs w:val="24"/>
          <w:lang w:val="sr-Latn-ME"/>
        </w:rPr>
        <w:t xml:space="preserve">za slučaj povrede ugovorenih obaveza </w:t>
      </w:r>
      <w:r w:rsidRPr="00EB4C8F">
        <w:rPr>
          <w:rFonts w:ascii="Arial" w:eastAsia="Times New Roman" w:hAnsi="Arial" w:cs="Arial"/>
          <w:color w:val="000000"/>
          <w:sz w:val="24"/>
          <w:szCs w:val="24"/>
          <w:lang w:val="sr-Latn-ME"/>
        </w:rPr>
        <w:t>u iznosu od __</w:t>
      </w:r>
      <w:r w:rsidR="00F25706">
        <w:rPr>
          <w:rFonts w:ascii="Arial" w:eastAsia="Times New Roman" w:hAnsi="Arial" w:cs="Arial"/>
          <w:color w:val="000000"/>
          <w:sz w:val="24"/>
          <w:szCs w:val="24"/>
          <w:lang w:val="sr-Latn-ME"/>
        </w:rPr>
        <w:t>10</w:t>
      </w:r>
      <w:r w:rsidRPr="00EB4C8F">
        <w:rPr>
          <w:rFonts w:ascii="Arial" w:eastAsia="Times New Roman" w:hAnsi="Arial" w:cs="Arial"/>
          <w:color w:val="000000"/>
          <w:sz w:val="24"/>
          <w:szCs w:val="24"/>
          <w:lang w:val="sr-Latn-ME"/>
        </w:rPr>
        <w:t>__% od vrijednosti ugovora</w:t>
      </w:r>
      <w:r w:rsidRPr="00EB4C8F">
        <w:rPr>
          <w:rFonts w:ascii="Arial" w:eastAsia="Times New Roman" w:hAnsi="Arial" w:cs="Arial"/>
          <w:sz w:val="24"/>
          <w:szCs w:val="24"/>
          <w:vertAlign w:val="superscript"/>
          <w:lang w:val="sr-Latn-ME"/>
        </w:rPr>
        <w:t xml:space="preserve"> </w:t>
      </w:r>
      <w:r w:rsidRPr="00EB4C8F">
        <w:rPr>
          <w:rFonts w:ascii="Arial" w:eastAsia="Times New Roman" w:hAnsi="Arial" w:cs="Arial"/>
          <w:sz w:val="24"/>
          <w:szCs w:val="24"/>
          <w:vertAlign w:val="superscript"/>
          <w:lang w:val="sr-Latn-ME"/>
        </w:rPr>
        <w:footnoteReference w:id="9"/>
      </w:r>
      <w:r w:rsidRPr="00EB4C8F">
        <w:rPr>
          <w:rFonts w:ascii="Arial" w:eastAsia="Times New Roman" w:hAnsi="Arial" w:cs="Arial"/>
          <w:sz w:val="24"/>
          <w:szCs w:val="24"/>
          <w:lang w:val="sr-Latn-ME"/>
        </w:rPr>
        <w:t xml:space="preserve"> </w:t>
      </w:r>
    </w:p>
    <w:p w14:paraId="216CF8A8" w14:textId="77777777" w:rsidR="007506B8" w:rsidRPr="00481A91" w:rsidRDefault="00EB4C8F" w:rsidP="00481A91">
      <w:pPr>
        <w:jc w:val="both"/>
        <w:rPr>
          <w:rFonts w:ascii="Arial" w:hAnsi="Arial" w:cs="Arial"/>
          <w:sz w:val="24"/>
          <w:szCs w:val="24"/>
          <w:lang w:val="it-IT"/>
        </w:rPr>
      </w:pPr>
      <w:r w:rsidRPr="00EB4C8F">
        <w:rPr>
          <w:rFonts w:ascii="Arial" w:hAnsi="Arial" w:cs="Arial"/>
          <w:sz w:val="24"/>
          <w:szCs w:val="24"/>
          <w:lang w:val="it-IT"/>
        </w:rPr>
        <w:t xml:space="preserve">i sa rokom važenja </w:t>
      </w:r>
      <w:r w:rsidR="00DB19C0">
        <w:rPr>
          <w:rFonts w:ascii="Arial" w:hAnsi="Arial" w:cs="Arial"/>
          <w:sz w:val="24"/>
          <w:szCs w:val="24"/>
          <w:lang w:val="it-IT"/>
        </w:rPr>
        <w:t>4</w:t>
      </w:r>
      <w:r w:rsidRPr="00EB4C8F">
        <w:rPr>
          <w:rFonts w:ascii="Arial" w:hAnsi="Arial" w:cs="Arial"/>
          <w:sz w:val="24"/>
          <w:szCs w:val="24"/>
          <w:lang w:val="it-IT"/>
        </w:rPr>
        <w:t>0 dana dužim od ugovorenog roka. Garancija će se aktivirati u slučaju raskida ugovora zbog neispunjenja ugovorenih obaveza nastalih činj</w:t>
      </w:r>
      <w:r w:rsidR="003525EA">
        <w:rPr>
          <w:rFonts w:ascii="Arial" w:hAnsi="Arial" w:cs="Arial"/>
          <w:sz w:val="24"/>
          <w:szCs w:val="24"/>
          <w:lang w:val="it-IT"/>
        </w:rPr>
        <w:t>enjem ili nečinjenjem ponuđača.</w:t>
      </w:r>
    </w:p>
    <w:p w14:paraId="6C8C0578"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7506B8">
        <w:rPr>
          <w:rFonts w:ascii="Arial" w:eastAsia="Times New Roman" w:hAnsi="Arial" w:cs="Times New Roman"/>
          <w:b/>
          <w:sz w:val="24"/>
          <w:szCs w:val="32"/>
          <w:lang w:val="sr-Latn-ME"/>
        </w:rPr>
        <w:t>METODOLOGIJA VREDNOVANJA PONUDA</w:t>
      </w:r>
      <w:bookmarkEnd w:id="6"/>
    </w:p>
    <w:p w14:paraId="52BAAE86" w14:textId="77777777" w:rsidR="007506B8" w:rsidRPr="007506B8" w:rsidRDefault="007506B8" w:rsidP="007506B8">
      <w:pPr>
        <w:spacing w:after="0" w:line="240" w:lineRule="auto"/>
        <w:rPr>
          <w:rFonts w:ascii="Arial" w:eastAsia="Times New Roman" w:hAnsi="Arial" w:cs="Arial"/>
          <w:sz w:val="24"/>
          <w:szCs w:val="24"/>
          <w:lang w:val="sr-Latn-ME"/>
        </w:rPr>
      </w:pPr>
    </w:p>
    <w:p w14:paraId="5EC6341A" w14:textId="77777777" w:rsidR="00FE5E17" w:rsidRPr="00647AB4" w:rsidRDefault="00FE5E17" w:rsidP="00FE5E17">
      <w:pPr>
        <w:spacing w:after="0" w:line="240" w:lineRule="auto"/>
        <w:jc w:val="both"/>
        <w:rPr>
          <w:rFonts w:ascii="Arial" w:eastAsia="Times New Roman" w:hAnsi="Arial" w:cs="Arial"/>
          <w:color w:val="000000" w:themeColor="text1"/>
          <w:lang w:val="sr-Latn-ME"/>
        </w:rPr>
      </w:pPr>
      <w:r w:rsidRPr="00647AB4">
        <w:rPr>
          <w:rFonts w:ascii="Arial" w:eastAsia="Times New Roman" w:hAnsi="Arial" w:cs="Arial"/>
          <w:color w:val="000000" w:themeColor="text1"/>
          <w:lang w:val="sr-Latn-ME"/>
        </w:rPr>
        <w:t>Naručilac će u postupku javne nabavki izabrati ekonomski najpovoljniju ponudu, primjenom pristupa isplativosti, po osnovu kriterijuma</w:t>
      </w:r>
      <w:r w:rsidRPr="00647AB4">
        <w:rPr>
          <w:rFonts w:ascii="Arial" w:eastAsia="Times New Roman" w:hAnsi="Arial" w:cs="Arial"/>
          <w:color w:val="000000" w:themeColor="text1"/>
          <w:vertAlign w:val="superscript"/>
          <w:lang w:val="sr-Latn-ME"/>
        </w:rPr>
        <w:footnoteReference w:id="10"/>
      </w:r>
      <w:r w:rsidRPr="00647AB4">
        <w:rPr>
          <w:rFonts w:ascii="Arial" w:eastAsia="Times New Roman" w:hAnsi="Arial" w:cs="Arial"/>
          <w:color w:val="000000" w:themeColor="text1"/>
          <w:lang w:val="sr-Latn-ME"/>
        </w:rPr>
        <w:t xml:space="preserve">: </w:t>
      </w:r>
    </w:p>
    <w:p w14:paraId="74C9B916" w14:textId="77777777" w:rsidR="00FE5E17" w:rsidRPr="00647AB4" w:rsidRDefault="00FE5E17" w:rsidP="00FE5E17">
      <w:pPr>
        <w:spacing w:after="0" w:line="240" w:lineRule="auto"/>
        <w:rPr>
          <w:rFonts w:ascii="Arial" w:eastAsia="Times New Roman" w:hAnsi="Arial" w:cs="Arial"/>
          <w:color w:val="000000" w:themeColor="text1"/>
          <w:sz w:val="24"/>
          <w:szCs w:val="24"/>
          <w:lang w:val="sr-Latn-ME"/>
        </w:rPr>
      </w:pPr>
    </w:p>
    <w:p w14:paraId="79CE738E" w14:textId="77777777" w:rsidR="003525EA" w:rsidRPr="007B2A83" w:rsidRDefault="00C901E1" w:rsidP="007B2A83">
      <w:pPr>
        <w:spacing w:after="0" w:line="240" w:lineRule="auto"/>
        <w:rPr>
          <w:rFonts w:ascii="Arial" w:eastAsia="Times New Roman" w:hAnsi="Arial" w:cs="Arial"/>
          <w:lang w:val="sr-Latn-ME"/>
        </w:rPr>
      </w:pPr>
      <w:r w:rsidRPr="00AE4ABF">
        <w:rPr>
          <w:rFonts w:ascii="Arial" w:eastAsia="Times New Roman" w:hAnsi="Arial" w:cs="Arial"/>
          <w:color w:val="000000"/>
          <w:shd w:val="clear" w:color="auto" w:fill="000000" w:themeFill="text1"/>
          <w:lang w:val="sr-Latn-ME"/>
        </w:rPr>
        <w:sym w:font="Wingdings" w:char="F0A8"/>
      </w:r>
      <w:r w:rsidRPr="00AE4ABF">
        <w:rPr>
          <w:rFonts w:ascii="Arial" w:eastAsia="Times New Roman" w:hAnsi="Arial" w:cs="Arial"/>
          <w:color w:val="000000"/>
          <w:shd w:val="clear" w:color="auto" w:fill="000000" w:themeFill="text1"/>
          <w:lang w:val="sr-Latn-ME"/>
        </w:rPr>
        <w:t xml:space="preserve"> </w:t>
      </w:r>
      <w:r w:rsidRPr="00AE4ABF">
        <w:rPr>
          <w:rFonts w:ascii="Arial" w:eastAsia="Times New Roman" w:hAnsi="Arial" w:cs="Arial"/>
          <w:lang w:val="sr-Latn-ME"/>
        </w:rPr>
        <w:t xml:space="preserve">odnos cijene i kvaliteta </w:t>
      </w:r>
    </w:p>
    <w:p w14:paraId="00340474"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669B7EF9"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 xml:space="preserve">-      cijena                                                             </w:t>
      </w:r>
      <w:r>
        <w:rPr>
          <w:rFonts w:ascii="Arial" w:eastAsia="Calibri" w:hAnsi="Arial" w:cs="Arial"/>
          <w:bCs/>
          <w:shd w:val="clear" w:color="auto" w:fill="FFFFFF"/>
          <w:lang w:val="hr-HR"/>
        </w:rPr>
        <w:t xml:space="preserve">          broj bodova      90  </w:t>
      </w:r>
    </w:p>
    <w:p w14:paraId="7663166F"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 xml:space="preserve"> -      kvalitet: - rok izvršenja                                                   broj bodova</w:t>
      </w:r>
      <w:r>
        <w:rPr>
          <w:rFonts w:ascii="Arial" w:eastAsia="Calibri" w:hAnsi="Arial" w:cs="Arial"/>
          <w:bCs/>
          <w:shd w:val="clear" w:color="auto" w:fill="FFFFFF"/>
          <w:lang w:val="hr-HR"/>
        </w:rPr>
        <w:t xml:space="preserve">  10</w:t>
      </w:r>
    </w:p>
    <w:p w14:paraId="526091D7"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5DC7C623"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54090F2B"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 xml:space="preserve">primjenom relativnog (proporcionalnog) metoda vrednovanja shodno Pravilniku o metodologiji načina vrednovanja ponuda u postupku javnih nabavki („Sl. List CG“ br. 074/20 i </w:t>
      </w:r>
      <w:r w:rsidRPr="007B2A83">
        <w:rPr>
          <w:rFonts w:ascii="Arial" w:eastAsia="Calibri" w:hAnsi="Arial" w:cs="Arial"/>
          <w:bCs/>
          <w:shd w:val="clear" w:color="auto" w:fill="FFFFFF"/>
          <w:lang w:val="hr-HR"/>
        </w:rPr>
        <w:lastRenderedPageBreak/>
        <w:t>071/23) i to za parametar cijena i rok izvršenja po silaznom redu po važnosti „što manje to bolje“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7A97D862" w14:textId="77777777" w:rsidR="007B2A83" w:rsidRPr="007B2A83" w:rsidRDefault="007B2A83" w:rsidP="007B2A83">
      <w:pPr>
        <w:tabs>
          <w:tab w:val="left" w:pos="5598"/>
        </w:tabs>
        <w:spacing w:after="0" w:line="240" w:lineRule="auto"/>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 xml:space="preserve"> </w:t>
      </w:r>
    </w:p>
    <w:p w14:paraId="2E5519CB" w14:textId="77777777" w:rsidR="007B2A83" w:rsidRPr="007B2A83" w:rsidRDefault="007B2A83" w:rsidP="007B2A83">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t>1.</w:t>
      </w:r>
      <w:r w:rsidRPr="007B2A83">
        <w:rPr>
          <w:rFonts w:ascii="Arial" w:eastAsia="Calibri" w:hAnsi="Arial" w:cs="Arial"/>
          <w:bCs/>
          <w:shd w:val="clear" w:color="auto" w:fill="FFFFFF"/>
          <w:lang w:val="hr-HR"/>
        </w:rPr>
        <w:t xml:space="preserve">Najniža ponuđena cijena vrednovaće se na sljedeći način: </w:t>
      </w:r>
    </w:p>
    <w:p w14:paraId="11CB53B2" w14:textId="77777777" w:rsidR="007B2A83" w:rsidRPr="007B2A83" w:rsidRDefault="007B2A83" w:rsidP="007B2A83">
      <w:pPr>
        <w:tabs>
          <w:tab w:val="left" w:pos="5598"/>
        </w:tabs>
        <w:spacing w:after="0" w:line="240" w:lineRule="auto"/>
        <w:rPr>
          <w:rFonts w:ascii="Arial" w:eastAsia="Calibri" w:hAnsi="Arial" w:cs="Arial"/>
          <w:bCs/>
          <w:shd w:val="clear" w:color="auto" w:fill="FFFFFF"/>
          <w:lang w:val="hr-HR"/>
        </w:rPr>
      </w:pPr>
    </w:p>
    <w:p w14:paraId="40568A10"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Maksimalan broj bodova po ovom podkriterijumu je 90.</w:t>
      </w:r>
    </w:p>
    <w:p w14:paraId="52FB5CB5"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10205DE1"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C – Cijena (maksimum 90 bodova). Ponuđaču koji ponudi najnižu cijenu dodjeljuje se maksimalno predviđeni broj bodova, dok ostali ponuđači dobijaju proprcionalan broj bodova u odnosu na najnižu ponuđenu cijenu, prema formuli: C= Najniža ponuđena cijena bez PDV-a/ponuđena cijena bez PDV-a x 90.</w:t>
      </w:r>
    </w:p>
    <w:p w14:paraId="44BE3736"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5058EE7B"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2.</w:t>
      </w:r>
      <w:r w:rsidRPr="007B2A83">
        <w:rPr>
          <w:rFonts w:ascii="Arial" w:eastAsia="Calibri" w:hAnsi="Arial" w:cs="Arial"/>
          <w:bCs/>
          <w:shd w:val="clear" w:color="auto" w:fill="FFFFFF"/>
          <w:lang w:val="hr-HR"/>
        </w:rPr>
        <w:t>Kvalitet će se vrednovati na sljedeći način: Maksimalan broj bodova je 10.</w:t>
      </w:r>
    </w:p>
    <w:p w14:paraId="7EC1B2AE" w14:textId="77777777" w:rsidR="007B2A83" w:rsidRPr="007B2A83" w:rsidRDefault="007B2A83" w:rsidP="007B2A83">
      <w:pPr>
        <w:tabs>
          <w:tab w:val="left" w:pos="5598"/>
        </w:tabs>
        <w:spacing w:after="0" w:line="240" w:lineRule="auto"/>
        <w:jc w:val="both"/>
        <w:rPr>
          <w:rFonts w:ascii="Arial" w:eastAsia="Calibri" w:hAnsi="Arial" w:cs="Arial"/>
          <w:bCs/>
          <w:shd w:val="clear" w:color="auto" w:fill="FFFFFF"/>
          <w:lang w:val="hr-HR"/>
        </w:rPr>
      </w:pPr>
    </w:p>
    <w:p w14:paraId="67F0C0C8" w14:textId="77777777" w:rsidR="003525EA" w:rsidRDefault="007B2A83" w:rsidP="007B2A83">
      <w:pPr>
        <w:tabs>
          <w:tab w:val="left" w:pos="5598"/>
        </w:tabs>
        <w:spacing w:after="0" w:line="240" w:lineRule="auto"/>
        <w:jc w:val="both"/>
        <w:rPr>
          <w:rFonts w:ascii="Arial" w:eastAsia="Calibri" w:hAnsi="Arial" w:cs="Arial"/>
          <w:bCs/>
          <w:shd w:val="clear" w:color="auto" w:fill="FFFFFF"/>
          <w:lang w:val="hr-HR"/>
        </w:rPr>
      </w:pPr>
      <w:r w:rsidRPr="007B2A83">
        <w:rPr>
          <w:rFonts w:ascii="Arial" w:eastAsia="Calibri" w:hAnsi="Arial" w:cs="Arial"/>
          <w:bCs/>
          <w:shd w:val="clear" w:color="auto" w:fill="FFFFFF"/>
          <w:lang w:val="hr-HR"/>
        </w:rPr>
        <w:t>K - Rok izvršenja (maksimum 10 bodova). Ponuđač koji ponudi najkraći rok za izvršenja ugovora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p>
    <w:p w14:paraId="1A20B75D" w14:textId="77777777" w:rsidR="00C901E1" w:rsidRPr="00AE4ABF" w:rsidRDefault="00C901E1" w:rsidP="00C901E1">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7427242D" w14:textId="77777777" w:rsidR="00C901E1" w:rsidRPr="00AE4ABF" w:rsidRDefault="00C901E1" w:rsidP="00C901E1">
      <w:pPr>
        <w:tabs>
          <w:tab w:val="left" w:pos="540"/>
        </w:tabs>
        <w:spacing w:after="0" w:line="240" w:lineRule="auto"/>
        <w:jc w:val="center"/>
        <w:rPr>
          <w:rFonts w:ascii="Arial" w:hAnsi="Arial" w:cs="Arial"/>
          <w:b/>
          <w:lang w:val="hr-HR"/>
        </w:rPr>
      </w:pPr>
      <w:r w:rsidRPr="00AE4ABF">
        <w:rPr>
          <w:rFonts w:ascii="Arial" w:eastAsia="Calibri" w:hAnsi="Arial" w:cs="Arial"/>
          <w:b/>
          <w:bCs/>
          <w:shd w:val="clear" w:color="auto" w:fill="FFFFFF"/>
          <w:lang w:val="hr-HR"/>
        </w:rPr>
        <w:t>KONAČAN BROJ BODOVA</w:t>
      </w:r>
    </w:p>
    <w:p w14:paraId="1CA3D7CC" w14:textId="77777777" w:rsidR="00C901E1" w:rsidRPr="00AE4ABF" w:rsidRDefault="00C901E1" w:rsidP="00C901E1">
      <w:pPr>
        <w:tabs>
          <w:tab w:val="left" w:pos="540"/>
        </w:tabs>
        <w:spacing w:after="0" w:line="240" w:lineRule="auto"/>
        <w:jc w:val="both"/>
        <w:rPr>
          <w:rFonts w:ascii="Arial" w:hAnsi="Arial" w:cs="Arial"/>
          <w:b/>
          <w:lang w:val="hr-HR"/>
        </w:rPr>
      </w:pPr>
      <w:r w:rsidRPr="00AE4ABF">
        <w:rPr>
          <w:rFonts w:ascii="Arial" w:eastAsia="Calibri" w:hAnsi="Arial" w:cs="Arial"/>
          <w:b/>
          <w:bCs/>
          <w:shd w:val="clear" w:color="auto" w:fill="FFFFFF"/>
          <w:lang w:val="hr-HR"/>
        </w:rPr>
        <w:t xml:space="preserve">Ukupan broj bodova za odnos cijene i kvaliteta </w:t>
      </w:r>
      <w:r w:rsidRPr="00AE4ABF">
        <w:rPr>
          <w:rFonts w:ascii="Arial" w:hAnsi="Arial" w:cs="Arial"/>
          <w:b/>
        </w:rPr>
        <w:t>dobija</w:t>
      </w:r>
      <w:r w:rsidRPr="00AE4ABF">
        <w:rPr>
          <w:rFonts w:ascii="Arial" w:hAnsi="Arial" w:cs="Arial"/>
          <w:b/>
          <w:lang w:val="hr-HR"/>
        </w:rPr>
        <w:t xml:space="preserve"> </w:t>
      </w:r>
      <w:r w:rsidRPr="00AE4ABF">
        <w:rPr>
          <w:rFonts w:ascii="Arial" w:hAnsi="Arial" w:cs="Arial"/>
          <w:b/>
        </w:rPr>
        <w:t>se</w:t>
      </w:r>
      <w:r w:rsidRPr="00AE4ABF">
        <w:rPr>
          <w:rFonts w:ascii="Arial" w:hAnsi="Arial" w:cs="Arial"/>
          <w:b/>
          <w:lang w:val="hr-HR"/>
        </w:rPr>
        <w:t xml:space="preserve"> </w:t>
      </w:r>
      <w:r w:rsidRPr="00AE4ABF">
        <w:rPr>
          <w:rFonts w:ascii="Arial" w:hAnsi="Arial" w:cs="Arial"/>
          <w:b/>
        </w:rPr>
        <w:t>sabiranjem</w:t>
      </w:r>
      <w:r w:rsidRPr="00AE4ABF">
        <w:rPr>
          <w:rFonts w:ascii="Arial" w:hAnsi="Arial" w:cs="Arial"/>
          <w:b/>
          <w:lang w:val="hr-HR"/>
        </w:rPr>
        <w:t xml:space="preserve"> </w:t>
      </w:r>
      <w:r w:rsidRPr="00AE4ABF">
        <w:rPr>
          <w:rFonts w:ascii="Arial" w:hAnsi="Arial" w:cs="Arial"/>
          <w:b/>
        </w:rPr>
        <w:t>broja</w:t>
      </w:r>
      <w:r w:rsidRPr="00AE4ABF">
        <w:rPr>
          <w:rFonts w:ascii="Arial" w:hAnsi="Arial" w:cs="Arial"/>
          <w:b/>
          <w:lang w:val="hr-HR"/>
        </w:rPr>
        <w:t xml:space="preserve"> </w:t>
      </w:r>
      <w:r w:rsidRPr="00AE4ABF">
        <w:rPr>
          <w:rFonts w:ascii="Arial" w:hAnsi="Arial" w:cs="Arial"/>
          <w:b/>
        </w:rPr>
        <w:t>bodova</w:t>
      </w:r>
      <w:r w:rsidRPr="00AE4ABF">
        <w:rPr>
          <w:rFonts w:ascii="Arial" w:hAnsi="Arial" w:cs="Arial"/>
          <w:b/>
          <w:lang w:val="hr-HR"/>
        </w:rPr>
        <w:t xml:space="preserve"> </w:t>
      </w:r>
      <w:r w:rsidRPr="00AE4ABF">
        <w:rPr>
          <w:rFonts w:ascii="Arial" w:hAnsi="Arial" w:cs="Arial"/>
          <w:b/>
        </w:rPr>
        <w:t>po</w:t>
      </w:r>
      <w:r w:rsidRPr="00AE4ABF">
        <w:rPr>
          <w:rFonts w:ascii="Arial" w:hAnsi="Arial" w:cs="Arial"/>
          <w:b/>
          <w:lang w:val="hr-HR"/>
        </w:rPr>
        <w:t xml:space="preserve"> </w:t>
      </w:r>
      <w:r w:rsidRPr="00AE4ABF">
        <w:rPr>
          <w:rFonts w:ascii="Arial" w:hAnsi="Arial" w:cs="Arial"/>
          <w:b/>
        </w:rPr>
        <w:t>kriterijumu</w:t>
      </w:r>
      <w:r w:rsidRPr="00AE4ABF">
        <w:rPr>
          <w:rFonts w:ascii="Arial" w:hAnsi="Arial" w:cs="Arial"/>
          <w:b/>
          <w:lang w:val="hr-HR"/>
        </w:rPr>
        <w:t xml:space="preserve"> </w:t>
      </w:r>
      <w:r w:rsidRPr="00AE4ABF">
        <w:rPr>
          <w:rFonts w:ascii="Arial" w:hAnsi="Arial" w:cs="Arial"/>
          <w:b/>
        </w:rPr>
        <w:t>cijene</w:t>
      </w:r>
      <w:r w:rsidRPr="00AE4ABF">
        <w:rPr>
          <w:rFonts w:ascii="Arial" w:hAnsi="Arial" w:cs="Arial"/>
          <w:b/>
          <w:lang w:val="hr-HR"/>
        </w:rPr>
        <w:t xml:space="preserve"> </w:t>
      </w:r>
      <w:r w:rsidRPr="00AE4ABF">
        <w:rPr>
          <w:rFonts w:ascii="Arial" w:hAnsi="Arial" w:cs="Arial"/>
          <w:b/>
        </w:rPr>
        <w:t>i</w:t>
      </w:r>
      <w:r w:rsidRPr="00AE4ABF">
        <w:rPr>
          <w:rFonts w:ascii="Arial" w:hAnsi="Arial" w:cs="Arial"/>
          <w:b/>
          <w:lang w:val="hr-HR"/>
        </w:rPr>
        <w:t xml:space="preserve"> </w:t>
      </w:r>
      <w:r w:rsidRPr="00AE4ABF">
        <w:rPr>
          <w:rFonts w:ascii="Arial" w:hAnsi="Arial" w:cs="Arial"/>
          <w:b/>
        </w:rPr>
        <w:t>kvaliteta</w:t>
      </w:r>
      <w:r w:rsidRPr="00AE4ABF">
        <w:rPr>
          <w:rFonts w:ascii="Arial" w:hAnsi="Arial" w:cs="Arial"/>
          <w:b/>
          <w:lang w:val="hr-HR"/>
        </w:rPr>
        <w:t xml:space="preserve">: </w:t>
      </w:r>
      <w:r w:rsidRPr="00AE4ABF">
        <w:rPr>
          <w:rFonts w:ascii="Arial" w:hAnsi="Arial" w:cs="Arial"/>
          <w:b/>
        </w:rPr>
        <w:t>C</w:t>
      </w:r>
      <w:r w:rsidRPr="00AE4ABF">
        <w:rPr>
          <w:rFonts w:ascii="Arial" w:hAnsi="Arial" w:cs="Arial"/>
          <w:b/>
          <w:lang w:val="hr-HR"/>
        </w:rPr>
        <w:t>+</w:t>
      </w:r>
      <w:r w:rsidRPr="00AE4ABF">
        <w:rPr>
          <w:rFonts w:ascii="Arial" w:hAnsi="Arial" w:cs="Arial"/>
          <w:b/>
        </w:rPr>
        <w:t>K</w:t>
      </w:r>
      <w:r w:rsidRPr="00AE4ABF">
        <w:rPr>
          <w:rFonts w:ascii="Arial" w:hAnsi="Arial" w:cs="Arial"/>
          <w:b/>
          <w:lang w:val="hr-HR"/>
        </w:rPr>
        <w:t>.</w:t>
      </w:r>
    </w:p>
    <w:p w14:paraId="549A73EA" w14:textId="77777777" w:rsidR="0046705C" w:rsidRPr="007506B8" w:rsidRDefault="0046705C" w:rsidP="007506B8">
      <w:pPr>
        <w:spacing w:after="0" w:line="240" w:lineRule="auto"/>
        <w:jc w:val="both"/>
        <w:rPr>
          <w:rFonts w:ascii="Arial" w:eastAsia="Times New Roman" w:hAnsi="Arial" w:cs="Arial"/>
          <w:color w:val="000000"/>
          <w:sz w:val="24"/>
          <w:szCs w:val="24"/>
          <w:lang w:val="sr-Latn-ME"/>
        </w:rPr>
      </w:pPr>
    </w:p>
    <w:p w14:paraId="445DCACC"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7506B8">
        <w:rPr>
          <w:rFonts w:ascii="Arial" w:eastAsia="Times New Roman" w:hAnsi="Arial" w:cs="Times New Roman"/>
          <w:b/>
          <w:sz w:val="24"/>
          <w:szCs w:val="32"/>
          <w:lang w:val="sr-Latn-ME"/>
        </w:rPr>
        <w:t>JEZIK PONUDE</w:t>
      </w:r>
      <w:bookmarkEnd w:id="7"/>
    </w:p>
    <w:p w14:paraId="5D39D87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F3122D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Ponuda se sačinjava na:</w:t>
      </w:r>
    </w:p>
    <w:p w14:paraId="6B12905B"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238F5B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FE5E17">
        <w:rPr>
          <w:rFonts w:ascii="Arial" w:eastAsia="Times New Roman" w:hAnsi="Arial" w:cs="Arial"/>
          <w:color w:val="000000"/>
          <w:sz w:val="24"/>
          <w:szCs w:val="24"/>
          <w:shd w:val="clear" w:color="auto" w:fill="000000" w:themeFill="text1"/>
          <w:lang w:val="sr-Latn-ME"/>
        </w:rPr>
        <w:sym w:font="Wingdings" w:char="F0A8"/>
      </w:r>
      <w:r w:rsidRPr="00FE5E17">
        <w:rPr>
          <w:rFonts w:ascii="Arial" w:eastAsia="Times New Roman" w:hAnsi="Arial" w:cs="Arial"/>
          <w:color w:val="000000"/>
          <w:sz w:val="24"/>
          <w:szCs w:val="24"/>
          <w:shd w:val="clear" w:color="auto" w:fill="FFFFFF" w:themeFill="background1"/>
          <w:lang w:val="sr-Latn-ME"/>
        </w:rPr>
        <w:t xml:space="preserve"> crnogorski</w:t>
      </w:r>
      <w:r w:rsidRPr="007506B8">
        <w:rPr>
          <w:rFonts w:ascii="Arial" w:eastAsia="Times New Roman" w:hAnsi="Arial" w:cs="Arial"/>
          <w:color w:val="000000"/>
          <w:sz w:val="24"/>
          <w:szCs w:val="24"/>
          <w:lang w:val="sr-Latn-ME"/>
        </w:rPr>
        <w:t xml:space="preserve"> jezik i drugi jezik koji je u službenoj upotrebi u Crnoj Gori, u skladu sa Ustavom i zakonom</w:t>
      </w:r>
    </w:p>
    <w:p w14:paraId="1E37FEBF"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534A9DF"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7506B8">
        <w:rPr>
          <w:rFonts w:ascii="Arial" w:eastAsia="Times New Roman" w:hAnsi="Arial" w:cs="Times New Roman"/>
          <w:b/>
          <w:sz w:val="24"/>
          <w:szCs w:val="32"/>
          <w:lang w:val="sr-Latn-ME"/>
        </w:rPr>
        <w:t>NAČIN, MJESTO I VRIJEME PODNOŠENJA PONUDA I OTVARANJA PONUDA</w:t>
      </w:r>
      <w:bookmarkEnd w:id="8"/>
    </w:p>
    <w:p w14:paraId="3065AA9A" w14:textId="77777777" w:rsidR="007506B8" w:rsidRPr="00F25706" w:rsidRDefault="007506B8" w:rsidP="007506B8">
      <w:pPr>
        <w:spacing w:after="0" w:line="240" w:lineRule="auto"/>
        <w:jc w:val="both"/>
        <w:rPr>
          <w:rFonts w:ascii="Arial" w:eastAsia="Times New Roman" w:hAnsi="Arial" w:cs="Arial"/>
          <w:b/>
          <w:bCs/>
          <w:color w:val="EE0000"/>
          <w:sz w:val="24"/>
          <w:szCs w:val="24"/>
          <w:lang w:val="sr-Latn-ME"/>
        </w:rPr>
      </w:pPr>
    </w:p>
    <w:p w14:paraId="474EA093" w14:textId="5D68C533" w:rsidR="00FE5E17" w:rsidRPr="00142EE8" w:rsidRDefault="00FE5E17" w:rsidP="00FE5E17">
      <w:pPr>
        <w:spacing w:after="0" w:line="240" w:lineRule="auto"/>
        <w:jc w:val="both"/>
        <w:rPr>
          <w:rFonts w:ascii="Arial" w:eastAsia="Times New Roman" w:hAnsi="Arial" w:cs="Arial"/>
          <w:color w:val="000000" w:themeColor="text1"/>
          <w:lang w:val="sr-Latn-ME"/>
        </w:rPr>
      </w:pPr>
      <w:r w:rsidRPr="00142EE8">
        <w:rPr>
          <w:rFonts w:ascii="Arial" w:eastAsia="Times New Roman" w:hAnsi="Arial" w:cs="Arial"/>
          <w:color w:val="000000" w:themeColor="text1"/>
          <w:lang w:val="sr-Latn-ME"/>
        </w:rPr>
        <w:t>Ponude se podnose u elektronskom obliku prek</w:t>
      </w:r>
      <w:r w:rsidR="00CB7FC4" w:rsidRPr="00142EE8">
        <w:rPr>
          <w:rFonts w:ascii="Arial" w:eastAsia="Times New Roman" w:hAnsi="Arial" w:cs="Arial"/>
          <w:color w:val="000000" w:themeColor="text1"/>
          <w:lang w:val="sr-Latn-ME"/>
        </w:rPr>
        <w:t>o ESJN-a zaključno sa danom _</w:t>
      </w:r>
      <w:r w:rsidR="00142EE8" w:rsidRPr="00142EE8">
        <w:rPr>
          <w:rFonts w:ascii="Arial" w:eastAsia="Times New Roman" w:hAnsi="Arial" w:cs="Arial"/>
          <w:color w:val="000000" w:themeColor="text1"/>
          <w:lang w:val="sr-Latn-ME"/>
        </w:rPr>
        <w:t>03</w:t>
      </w:r>
      <w:r w:rsidR="00EA62AF" w:rsidRPr="00142EE8">
        <w:rPr>
          <w:rFonts w:ascii="Arial" w:eastAsia="Times New Roman" w:hAnsi="Arial" w:cs="Arial"/>
          <w:color w:val="000000" w:themeColor="text1"/>
          <w:lang w:val="sr-Latn-ME"/>
        </w:rPr>
        <w:t>.</w:t>
      </w:r>
      <w:r w:rsidR="00142EE8" w:rsidRPr="00142EE8">
        <w:rPr>
          <w:rFonts w:ascii="Arial" w:eastAsia="Times New Roman" w:hAnsi="Arial" w:cs="Arial"/>
          <w:color w:val="000000" w:themeColor="text1"/>
          <w:lang w:val="sr-Latn-ME"/>
        </w:rPr>
        <w:t>1</w:t>
      </w:r>
      <w:r w:rsidR="00EA62AF" w:rsidRPr="00142EE8">
        <w:rPr>
          <w:rFonts w:ascii="Arial" w:eastAsia="Times New Roman" w:hAnsi="Arial" w:cs="Arial"/>
          <w:color w:val="000000" w:themeColor="text1"/>
          <w:lang w:val="sr-Latn-ME"/>
        </w:rPr>
        <w:t>0.</w:t>
      </w:r>
      <w:r w:rsidR="00304420" w:rsidRPr="00142EE8">
        <w:rPr>
          <w:rFonts w:ascii="Arial" w:eastAsia="Times New Roman" w:hAnsi="Arial" w:cs="Arial"/>
          <w:color w:val="000000" w:themeColor="text1"/>
          <w:lang w:val="sr-Latn-ME"/>
        </w:rPr>
        <w:t>2025</w:t>
      </w:r>
      <w:r w:rsidRPr="00142EE8">
        <w:rPr>
          <w:rFonts w:ascii="Arial" w:eastAsia="Times New Roman" w:hAnsi="Arial" w:cs="Arial"/>
          <w:color w:val="000000" w:themeColor="text1"/>
          <w:lang w:val="sr-Latn-ME"/>
        </w:rPr>
        <w:t>._ godine do __1</w:t>
      </w:r>
      <w:r w:rsidR="00F25706" w:rsidRPr="00142EE8">
        <w:rPr>
          <w:rFonts w:ascii="Arial" w:eastAsia="Times New Roman" w:hAnsi="Arial" w:cs="Arial"/>
          <w:color w:val="000000" w:themeColor="text1"/>
          <w:lang w:val="sr-Latn-ME"/>
        </w:rPr>
        <w:t>2</w:t>
      </w:r>
      <w:r w:rsidRPr="00142EE8">
        <w:rPr>
          <w:rFonts w:ascii="Arial" w:eastAsia="Times New Roman" w:hAnsi="Arial" w:cs="Arial"/>
          <w:color w:val="000000" w:themeColor="text1"/>
          <w:lang w:val="sr-Latn-ME"/>
        </w:rPr>
        <w:t>,00_ sati.</w:t>
      </w:r>
    </w:p>
    <w:p w14:paraId="2E72FDF2" w14:textId="77777777" w:rsidR="00FE5E17" w:rsidRPr="00142EE8" w:rsidRDefault="00FE5E17" w:rsidP="00FE5E17">
      <w:pPr>
        <w:autoSpaceDE w:val="0"/>
        <w:autoSpaceDN w:val="0"/>
        <w:adjustRightInd w:val="0"/>
        <w:spacing w:before="60" w:after="60" w:line="240" w:lineRule="auto"/>
        <w:ind w:firstLine="283"/>
        <w:jc w:val="both"/>
        <w:rPr>
          <w:rFonts w:ascii="Times New Roman" w:eastAsiaTheme="minorEastAsia" w:hAnsi="Times New Roman" w:cs="Times New Roman"/>
          <w:color w:val="000000" w:themeColor="text1"/>
          <w:lang w:eastAsia="en-GB"/>
        </w:rPr>
      </w:pPr>
    </w:p>
    <w:p w14:paraId="0C84FEE4" w14:textId="00CFEDC0" w:rsidR="00FE5E17" w:rsidRPr="00142EE8" w:rsidRDefault="00FE5E17" w:rsidP="00FE5E17">
      <w:pPr>
        <w:spacing w:after="0" w:line="240" w:lineRule="auto"/>
        <w:jc w:val="both"/>
        <w:rPr>
          <w:rFonts w:ascii="Arial" w:eastAsia="Times New Roman" w:hAnsi="Arial" w:cs="Arial"/>
          <w:color w:val="000000" w:themeColor="text1"/>
          <w:lang w:val="sr-Latn-ME"/>
        </w:rPr>
      </w:pPr>
      <w:r w:rsidRPr="00142EE8">
        <w:rPr>
          <w:rFonts w:ascii="Arial" w:eastAsia="Times New Roman" w:hAnsi="Arial" w:cs="Arial"/>
          <w:color w:val="000000" w:themeColor="text1"/>
          <w:lang w:val="sr-Latn-ME"/>
        </w:rPr>
        <w:t>Otvar</w:t>
      </w:r>
      <w:r w:rsidR="00CB7FC4" w:rsidRPr="00142EE8">
        <w:rPr>
          <w:rFonts w:ascii="Arial" w:eastAsia="Times New Roman" w:hAnsi="Arial" w:cs="Arial"/>
          <w:color w:val="000000" w:themeColor="text1"/>
          <w:lang w:val="sr-Latn-ME"/>
        </w:rPr>
        <w:t>anje ponuda održaće se dana  _</w:t>
      </w:r>
      <w:r w:rsidR="00142EE8" w:rsidRPr="00142EE8">
        <w:rPr>
          <w:rFonts w:ascii="Arial" w:eastAsia="Times New Roman" w:hAnsi="Arial" w:cs="Arial"/>
          <w:color w:val="000000" w:themeColor="text1"/>
          <w:lang w:val="sr-Latn-ME"/>
        </w:rPr>
        <w:t>03.10.2025</w:t>
      </w:r>
      <w:r w:rsidRPr="00142EE8">
        <w:rPr>
          <w:rFonts w:ascii="Arial" w:eastAsia="Times New Roman" w:hAnsi="Arial" w:cs="Arial"/>
          <w:color w:val="000000" w:themeColor="text1"/>
          <w:lang w:val="sr-Latn-ME"/>
        </w:rPr>
        <w:t>. godine u _</w:t>
      </w:r>
      <w:r w:rsidR="00010B93" w:rsidRPr="00142EE8">
        <w:rPr>
          <w:rFonts w:ascii="Arial" w:eastAsia="Times New Roman" w:hAnsi="Arial" w:cs="Arial"/>
          <w:color w:val="000000" w:themeColor="text1"/>
          <w:lang w:val="sr-Latn-ME"/>
        </w:rPr>
        <w:t>1</w:t>
      </w:r>
      <w:r w:rsidR="00F25706" w:rsidRPr="00142EE8">
        <w:rPr>
          <w:rFonts w:ascii="Arial" w:eastAsia="Times New Roman" w:hAnsi="Arial" w:cs="Arial"/>
          <w:color w:val="000000" w:themeColor="text1"/>
          <w:lang w:val="sr-Latn-ME"/>
        </w:rPr>
        <w:t>2</w:t>
      </w:r>
      <w:r w:rsidRPr="00142EE8">
        <w:rPr>
          <w:rFonts w:ascii="Arial" w:eastAsia="Times New Roman" w:hAnsi="Arial" w:cs="Arial"/>
          <w:color w:val="000000" w:themeColor="text1"/>
          <w:lang w:val="sr-Latn-ME"/>
        </w:rPr>
        <w:t xml:space="preserve">,00 sati. </w:t>
      </w:r>
    </w:p>
    <w:p w14:paraId="6533195D" w14:textId="77777777" w:rsidR="00FE5E17" w:rsidRPr="00F25706" w:rsidRDefault="00FE5E17" w:rsidP="00FE5E17">
      <w:pPr>
        <w:autoSpaceDE w:val="0"/>
        <w:autoSpaceDN w:val="0"/>
        <w:adjustRightInd w:val="0"/>
        <w:spacing w:before="60" w:after="60" w:line="240" w:lineRule="auto"/>
        <w:jc w:val="both"/>
        <w:rPr>
          <w:rFonts w:ascii="Arial" w:eastAsiaTheme="minorEastAsia" w:hAnsi="Arial" w:cs="Arial"/>
          <w:color w:val="EE0000"/>
          <w:lang w:eastAsia="en-GB"/>
        </w:rPr>
      </w:pPr>
    </w:p>
    <w:p w14:paraId="7460E8E3" w14:textId="77777777" w:rsidR="00FE5E17" w:rsidRPr="008072CB" w:rsidRDefault="00FE5E17" w:rsidP="00FE5E17">
      <w:pPr>
        <w:autoSpaceDE w:val="0"/>
        <w:autoSpaceDN w:val="0"/>
        <w:adjustRightInd w:val="0"/>
        <w:spacing w:before="60" w:after="60" w:line="240" w:lineRule="auto"/>
        <w:jc w:val="both"/>
        <w:rPr>
          <w:rFonts w:ascii="Arial" w:eastAsiaTheme="minorEastAsia" w:hAnsi="Arial" w:cs="Arial"/>
          <w:color w:val="000000" w:themeColor="text1"/>
          <w:lang w:eastAsia="en-GB"/>
        </w:rPr>
      </w:pPr>
      <w:r w:rsidRPr="008072CB">
        <w:rPr>
          <w:rFonts w:ascii="Arial" w:eastAsiaTheme="minorEastAsia" w:hAnsi="Arial" w:cs="Arial"/>
          <w:color w:val="000000" w:themeColor="text1"/>
          <w:lang w:eastAsia="en-GB"/>
        </w:rPr>
        <w:t>Garancija ponude podnosi se u elektronskom obliku putem ESJN.</w:t>
      </w:r>
    </w:p>
    <w:p w14:paraId="44D34014" w14:textId="77777777" w:rsidR="00FE5E17" w:rsidRPr="00806C9A" w:rsidRDefault="00FE5E17" w:rsidP="00FE5E17">
      <w:pPr>
        <w:autoSpaceDE w:val="0"/>
        <w:autoSpaceDN w:val="0"/>
        <w:adjustRightInd w:val="0"/>
        <w:spacing w:before="60" w:after="60" w:line="240" w:lineRule="auto"/>
        <w:jc w:val="both"/>
        <w:rPr>
          <w:rFonts w:ascii="Arial" w:eastAsiaTheme="minorEastAsia" w:hAnsi="Arial" w:cs="Arial"/>
          <w:color w:val="000000" w:themeColor="text1"/>
          <w:lang w:eastAsia="en-GB"/>
        </w:rPr>
      </w:pPr>
    </w:p>
    <w:p w14:paraId="774E2397" w14:textId="77777777" w:rsidR="00FE5E17" w:rsidRPr="00806C9A" w:rsidRDefault="00FE5E17" w:rsidP="00FE5E17">
      <w:pPr>
        <w:autoSpaceDE w:val="0"/>
        <w:autoSpaceDN w:val="0"/>
        <w:adjustRightInd w:val="0"/>
        <w:spacing w:before="60" w:after="60" w:line="240" w:lineRule="auto"/>
        <w:jc w:val="both"/>
        <w:rPr>
          <w:rFonts w:ascii="Arial" w:eastAsiaTheme="minorEastAsia" w:hAnsi="Arial" w:cs="Arial"/>
          <w:color w:val="000000" w:themeColor="text1"/>
          <w:lang w:eastAsia="en-GB"/>
        </w:rPr>
      </w:pPr>
      <w:r w:rsidRPr="00806C9A">
        <w:rPr>
          <w:rFonts w:ascii="Arial" w:eastAsiaTheme="minorEastAsia" w:hAnsi="Arial" w:cs="Arial"/>
          <w:b/>
          <w:color w:val="000000" w:themeColor="text1"/>
          <w:lang w:eastAsia="en-GB"/>
        </w:rPr>
        <w:t>Izuzetno</w:t>
      </w:r>
      <w:r w:rsidRPr="00806C9A">
        <w:rPr>
          <w:rFonts w:ascii="Arial" w:eastAsiaTheme="minorEastAsia" w:hAnsi="Arial" w:cs="Arial"/>
          <w:color w:val="000000" w:themeColor="text1"/>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806C9A">
        <w:rPr>
          <w:rFonts w:ascii="Arial" w:eastAsiaTheme="minorEastAsia" w:hAnsi="Arial" w:cs="Arial"/>
          <w:b/>
          <w:color w:val="000000" w:themeColor="text1"/>
          <w:u w:val="single"/>
          <w:lang w:eastAsia="en-GB"/>
        </w:rPr>
        <w:t>najkasnije prije isteka roka za podnošenje ponuda</w:t>
      </w:r>
      <w:r w:rsidRPr="00806C9A">
        <w:rPr>
          <w:rFonts w:ascii="Arial" w:eastAsiaTheme="minorEastAsia" w:hAnsi="Arial" w:cs="Arial"/>
          <w:color w:val="000000" w:themeColor="text1"/>
          <w:lang w:eastAsia="en-GB"/>
        </w:rPr>
        <w:t xml:space="preserve"> i to:</w:t>
      </w:r>
    </w:p>
    <w:p w14:paraId="0BB86061" w14:textId="77777777" w:rsidR="00FE5E17" w:rsidRPr="00806C9A" w:rsidRDefault="00FE5E17" w:rsidP="00FE5E17">
      <w:pPr>
        <w:pStyle w:val="ListParagraph"/>
        <w:numPr>
          <w:ilvl w:val="0"/>
          <w:numId w:val="10"/>
        </w:numPr>
        <w:spacing w:after="160" w:line="259" w:lineRule="auto"/>
        <w:jc w:val="both"/>
        <w:rPr>
          <w:rFonts w:ascii="Arial" w:eastAsia="Calibri" w:hAnsi="Arial" w:cs="Arial"/>
          <w:color w:val="000000" w:themeColor="text1"/>
          <w:lang w:val="sr-Latn-ME"/>
        </w:rPr>
      </w:pPr>
      <w:r w:rsidRPr="00806C9A">
        <w:rPr>
          <w:rFonts w:ascii="Arial" w:eastAsia="Calibri" w:hAnsi="Arial" w:cs="Arial"/>
          <w:color w:val="000000" w:themeColor="text1"/>
          <w:lang w:val="sr-Latn-ME"/>
        </w:rPr>
        <w:t>neposrednom predajom na arhivi naručioca na adresi ___Trg magnolija br. 1 Tivat ili</w:t>
      </w:r>
    </w:p>
    <w:p w14:paraId="3B561AEB" w14:textId="77777777" w:rsidR="00FE5E17" w:rsidRPr="00806C9A" w:rsidRDefault="00FE5E17" w:rsidP="00FE5E17">
      <w:pPr>
        <w:numPr>
          <w:ilvl w:val="0"/>
          <w:numId w:val="1"/>
        </w:numPr>
        <w:spacing w:before="96" w:after="160" w:line="259" w:lineRule="auto"/>
        <w:jc w:val="both"/>
        <w:rPr>
          <w:rFonts w:ascii="Arial" w:eastAsia="Calibri" w:hAnsi="Arial" w:cs="Arial"/>
          <w:color w:val="000000" w:themeColor="text1"/>
          <w:lang w:val="sr-Latn-ME"/>
        </w:rPr>
      </w:pPr>
      <w:r w:rsidRPr="00806C9A">
        <w:rPr>
          <w:rFonts w:ascii="Arial" w:eastAsia="Calibri" w:hAnsi="Arial" w:cs="Arial"/>
          <w:color w:val="000000" w:themeColor="text1"/>
          <w:lang w:val="sr-Latn-ME"/>
        </w:rPr>
        <w:lastRenderedPageBreak/>
        <w:t>preporučenom pošiljkom sa povratnicom na adresi _Trg magnolija br. 1 Tivat.</w:t>
      </w:r>
    </w:p>
    <w:p w14:paraId="71536D41" w14:textId="77777777" w:rsidR="00FE5E17" w:rsidRPr="00806C9A" w:rsidRDefault="00FE5E17" w:rsidP="00FE5E17">
      <w:pPr>
        <w:spacing w:after="0" w:line="240" w:lineRule="auto"/>
        <w:jc w:val="both"/>
        <w:rPr>
          <w:rFonts w:ascii="Arial" w:eastAsia="Times New Roman" w:hAnsi="Arial" w:cs="Arial"/>
          <w:color w:val="000000" w:themeColor="text1"/>
          <w:lang w:val="sr-Latn-ME"/>
        </w:rPr>
      </w:pPr>
      <w:r w:rsidRPr="00806C9A">
        <w:rPr>
          <w:rFonts w:ascii="Arial" w:eastAsia="Times New Roman" w:hAnsi="Arial" w:cs="Arial"/>
          <w:color w:val="000000" w:themeColor="text1"/>
          <w:lang w:val="sr-Latn-ME"/>
        </w:rPr>
        <w:t xml:space="preserve">radnim danima od </w:t>
      </w:r>
      <w:r w:rsidRPr="00806C9A">
        <w:rPr>
          <w:rFonts w:ascii="Arial" w:eastAsia="Times New Roman" w:hAnsi="Arial" w:cs="Arial"/>
          <w:color w:val="000000" w:themeColor="text1"/>
          <w:u w:val="single"/>
          <w:lang w:val="sr-Latn-ME"/>
        </w:rPr>
        <w:t>08,00  do 13,00 sati</w:t>
      </w:r>
      <w:r w:rsidR="00F70366" w:rsidRPr="00806C9A">
        <w:rPr>
          <w:rFonts w:ascii="Arial" w:eastAsia="Times New Roman" w:hAnsi="Arial" w:cs="Arial"/>
          <w:color w:val="000000" w:themeColor="text1"/>
          <w:u w:val="single"/>
          <w:lang w:val="sr-Latn-ME"/>
        </w:rPr>
        <w:t>.</w:t>
      </w:r>
      <w:r w:rsidR="0057245C" w:rsidRPr="00806C9A">
        <w:rPr>
          <w:rFonts w:ascii="Arial" w:eastAsia="Times New Roman" w:hAnsi="Arial" w:cs="Arial"/>
          <w:color w:val="000000" w:themeColor="text1"/>
          <w:u w:val="single"/>
          <w:lang w:val="sr-Latn-ME"/>
        </w:rPr>
        <w:t>-na dan otvaranja ponuda do 1</w:t>
      </w:r>
      <w:r w:rsidR="00010B93">
        <w:rPr>
          <w:rFonts w:ascii="Arial" w:eastAsia="Times New Roman" w:hAnsi="Arial" w:cs="Arial"/>
          <w:color w:val="000000" w:themeColor="text1"/>
          <w:u w:val="single"/>
          <w:lang w:val="sr-Latn-ME"/>
        </w:rPr>
        <w:t>1</w:t>
      </w:r>
      <w:r w:rsidR="0057245C" w:rsidRPr="00806C9A">
        <w:rPr>
          <w:rFonts w:ascii="Arial" w:eastAsia="Times New Roman" w:hAnsi="Arial" w:cs="Arial"/>
          <w:color w:val="000000" w:themeColor="text1"/>
          <w:u w:val="single"/>
          <w:lang w:val="sr-Latn-ME"/>
        </w:rPr>
        <w:t>,00 sati.</w:t>
      </w:r>
    </w:p>
    <w:p w14:paraId="2893462F" w14:textId="77777777" w:rsidR="007506B8" w:rsidRPr="00806C9A" w:rsidRDefault="007506B8" w:rsidP="007506B8">
      <w:pPr>
        <w:spacing w:after="0" w:line="240" w:lineRule="auto"/>
        <w:rPr>
          <w:rFonts w:ascii="Arial" w:eastAsia="Times New Roman" w:hAnsi="Arial" w:cs="Arial"/>
          <w:i/>
          <w:iCs/>
          <w:color w:val="000000" w:themeColor="text1"/>
          <w:sz w:val="24"/>
          <w:szCs w:val="24"/>
          <w:lang w:val="sr-Latn-ME"/>
        </w:rPr>
      </w:pPr>
    </w:p>
    <w:p w14:paraId="34F83E62"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7506B8">
        <w:rPr>
          <w:rFonts w:ascii="Arial" w:eastAsia="Times New Roman" w:hAnsi="Arial" w:cs="Times New Roman"/>
          <w:b/>
          <w:sz w:val="24"/>
          <w:szCs w:val="32"/>
          <w:lang w:val="sr-Latn-ME"/>
        </w:rPr>
        <w:t>USLOVI ZA AKTIVIRANJE GARANCIJE PONUDE</w:t>
      </w:r>
      <w:r w:rsidRPr="007506B8">
        <w:rPr>
          <w:rFonts w:ascii="Arial" w:eastAsia="Times New Roman" w:hAnsi="Arial" w:cs="Times New Roman"/>
          <w:b/>
          <w:sz w:val="24"/>
          <w:szCs w:val="32"/>
          <w:vertAlign w:val="superscript"/>
          <w:lang w:val="sr-Latn-ME"/>
        </w:rPr>
        <w:footnoteReference w:id="11"/>
      </w:r>
      <w:bookmarkEnd w:id="9"/>
    </w:p>
    <w:p w14:paraId="327E101E"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93D128F"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Garancija ponude će se aktivirati ako ponuđač: </w:t>
      </w:r>
    </w:p>
    <w:p w14:paraId="26FDD29D"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1) odustane od ponude u roku važenja ponude i/ili</w:t>
      </w:r>
    </w:p>
    <w:p w14:paraId="7285A2A1" w14:textId="77777777" w:rsidR="007506B8" w:rsidRPr="007506B8" w:rsidRDefault="007506B8" w:rsidP="007506B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2) odbije da zaključi ugovor o javnoj nabavci ili okvirni sporazum.</w:t>
      </w:r>
    </w:p>
    <w:p w14:paraId="0BBCF34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ACD96C6"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7506B8">
        <w:rPr>
          <w:rFonts w:ascii="Arial" w:eastAsia="Times New Roman" w:hAnsi="Arial" w:cs="Times New Roman"/>
          <w:b/>
          <w:sz w:val="24"/>
          <w:szCs w:val="32"/>
          <w:lang w:val="sr-Latn-ME"/>
        </w:rPr>
        <w:t>TAJNOST PODATAKA</w:t>
      </w:r>
      <w:bookmarkEnd w:id="10"/>
    </w:p>
    <w:p w14:paraId="6C1E1BA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p>
    <w:p w14:paraId="5A18652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Tenderska dokumentacija sadrži tajne podatke</w:t>
      </w:r>
    </w:p>
    <w:p w14:paraId="74ECA67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35BBDAC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02C50EB1"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w:t>
      </w:r>
    </w:p>
    <w:p w14:paraId="5CD13C38" w14:textId="77777777" w:rsidR="007506B8" w:rsidRPr="007506B8" w:rsidRDefault="007506B8" w:rsidP="007506B8">
      <w:pPr>
        <w:spacing w:after="0" w:line="240" w:lineRule="auto"/>
        <w:rPr>
          <w:rFonts w:ascii="Arial" w:eastAsia="Times New Roman" w:hAnsi="Arial" w:cs="Arial"/>
          <w:sz w:val="24"/>
          <w:szCs w:val="24"/>
          <w:lang w:val="sr-Latn-ME"/>
        </w:rPr>
      </w:pPr>
    </w:p>
    <w:p w14:paraId="620018B8"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7506B8">
        <w:rPr>
          <w:rFonts w:ascii="Arial" w:eastAsia="Times New Roman" w:hAnsi="Arial" w:cs="Times New Roman"/>
          <w:b/>
          <w:sz w:val="24"/>
          <w:szCs w:val="32"/>
          <w:lang w:val="sr-Latn-ME"/>
        </w:rPr>
        <w:t>UPUTSTVO ZA SAČINJAVANJE PONUDE</w:t>
      </w:r>
      <w:bookmarkEnd w:id="11"/>
    </w:p>
    <w:p w14:paraId="38C13CA9" w14:textId="77777777" w:rsidR="007506B8" w:rsidRPr="007506B8" w:rsidRDefault="007506B8" w:rsidP="007506B8">
      <w:pPr>
        <w:spacing w:after="0" w:line="240" w:lineRule="auto"/>
        <w:rPr>
          <w:rFonts w:ascii="Arial" w:eastAsia="Times New Roman" w:hAnsi="Arial" w:cs="Arial"/>
          <w:sz w:val="24"/>
          <w:szCs w:val="24"/>
          <w:lang w:val="sr-Latn-ME"/>
        </w:rPr>
      </w:pPr>
    </w:p>
    <w:p w14:paraId="6840F5DC"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1F24EA4A"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663CEBE7" w14:textId="77777777" w:rsidR="007506B8" w:rsidRPr="007506B8" w:rsidRDefault="007506B8" w:rsidP="007506B8">
      <w:pPr>
        <w:spacing w:after="0" w:line="240" w:lineRule="auto"/>
        <w:jc w:val="both"/>
        <w:rPr>
          <w:rFonts w:ascii="Arial" w:eastAsia="Times New Roman" w:hAnsi="Arial" w:cs="Arial"/>
          <w:i/>
          <w:iCs/>
          <w:color w:val="000000"/>
          <w:sz w:val="24"/>
          <w:szCs w:val="24"/>
          <w:lang w:val="sr-Latn-ME"/>
        </w:rPr>
      </w:pPr>
      <w:r w:rsidRPr="007506B8">
        <w:rPr>
          <w:rFonts w:ascii="Arial" w:eastAsia="Times New Roman" w:hAnsi="Arial" w:cs="Arial"/>
          <w:sz w:val="24"/>
          <w:szCs w:val="24"/>
          <w:lang w:val="sr-Latn-ME"/>
        </w:rPr>
        <w:t xml:space="preserve">Ponuđač je dužan da tačno, potpuno, pravilno i nedvosmisleno popuni </w:t>
      </w:r>
      <w:r w:rsidRPr="007506B8">
        <w:rPr>
          <w:rFonts w:ascii="Arial" w:eastAsia="Calibri" w:hAnsi="Arial" w:cs="Arial"/>
          <w:sz w:val="24"/>
          <w:szCs w:val="24"/>
          <w:lang w:val="sr-Latn-ME"/>
        </w:rPr>
        <w:t>Izjavu privrednog subjekta u skladu sa zahtjevima iz tenderske dokumentacije.</w:t>
      </w:r>
    </w:p>
    <w:p w14:paraId="4A32E0A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CE11114"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7506B8">
        <w:rPr>
          <w:rFonts w:ascii="Arial" w:eastAsia="Times New Roman" w:hAnsi="Arial" w:cs="Times New Roman"/>
          <w:b/>
          <w:sz w:val="24"/>
          <w:szCs w:val="32"/>
          <w:lang w:val="sr-Latn-ME"/>
        </w:rPr>
        <w:t>NAČIN ZAKLJUČIVANJA I IZMJENE UGOVORA O JAVNOJ NABAVCI</w:t>
      </w:r>
      <w:bookmarkEnd w:id="12"/>
    </w:p>
    <w:p w14:paraId="0158FEC4" w14:textId="77777777" w:rsidR="007506B8" w:rsidRPr="007506B8" w:rsidRDefault="007506B8" w:rsidP="007506B8">
      <w:pPr>
        <w:spacing w:after="0" w:line="240" w:lineRule="auto"/>
        <w:jc w:val="both"/>
        <w:rPr>
          <w:rFonts w:ascii="Arial" w:eastAsia="Times New Roman" w:hAnsi="Arial" w:cs="Arial"/>
          <w:i/>
          <w:sz w:val="24"/>
          <w:szCs w:val="24"/>
          <w:lang w:val="sr-Latn-ME"/>
        </w:rPr>
      </w:pPr>
    </w:p>
    <w:p w14:paraId="4E325827"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7C6CBDC9"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72B9C9B8"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5C7C81DE"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2E7A643" w14:textId="5D500287" w:rsidR="009358B1" w:rsidRPr="009358B1" w:rsidRDefault="007506B8" w:rsidP="009358B1">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7506B8">
        <w:rPr>
          <w:rFonts w:ascii="Arial" w:eastAsia="Times New Roman" w:hAnsi="Arial" w:cs="Arial"/>
          <w:color w:val="000000"/>
          <w:sz w:val="24"/>
          <w:szCs w:val="24"/>
          <w:vertAlign w:val="superscript"/>
          <w:lang w:val="sr-Latn-ME"/>
        </w:rPr>
        <w:footnoteReference w:id="12"/>
      </w:r>
    </w:p>
    <w:p w14:paraId="2BE21D5A" w14:textId="77777777" w:rsidR="009358B1" w:rsidRPr="009358B1" w:rsidRDefault="009358B1" w:rsidP="009358B1">
      <w:pPr>
        <w:shd w:val="clear" w:color="auto" w:fill="FFFFFF" w:themeFill="background1"/>
        <w:spacing w:after="0" w:line="240" w:lineRule="auto"/>
        <w:jc w:val="both"/>
        <w:rPr>
          <w:rFonts w:ascii="Arial" w:eastAsia="PMingLiU" w:hAnsi="Arial" w:cs="Arial"/>
          <w:b/>
          <w:lang w:val="sr-Latn-ME"/>
        </w:rPr>
      </w:pPr>
    </w:p>
    <w:p w14:paraId="1C8CC456" w14:textId="77777777" w:rsidR="009358B1" w:rsidRPr="009358B1" w:rsidRDefault="009358B1" w:rsidP="009358B1">
      <w:pPr>
        <w:numPr>
          <w:ilvl w:val="0"/>
          <w:numId w:val="14"/>
        </w:numPr>
        <w:shd w:val="clear" w:color="auto" w:fill="FFFFFF" w:themeFill="background1"/>
        <w:spacing w:after="0" w:line="240" w:lineRule="auto"/>
        <w:jc w:val="both"/>
        <w:rPr>
          <w:rFonts w:ascii="Arial" w:eastAsia="PMingLiU" w:hAnsi="Arial" w:cs="Arial"/>
          <w:lang w:val="sr-Latn-ME"/>
        </w:rPr>
      </w:pPr>
      <w:r w:rsidRPr="009358B1">
        <w:rPr>
          <w:rFonts w:ascii="Arial" w:eastAsia="PMingLiU" w:hAnsi="Arial" w:cs="Arial"/>
          <w:lang w:val="sr-Latn-ME"/>
        </w:rPr>
        <w:t>OBAVEZE UGOVORNIH STRANA</w:t>
      </w:r>
    </w:p>
    <w:p w14:paraId="5F54EB63"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 xml:space="preserve"> Dobavljač se obavezuje:</w:t>
      </w:r>
    </w:p>
    <w:p w14:paraId="57D70E21" w14:textId="77777777" w:rsidR="009358B1" w:rsidRPr="009358B1" w:rsidRDefault="009358B1" w:rsidP="009358B1">
      <w:pPr>
        <w:shd w:val="clear" w:color="auto" w:fill="FFFFFF" w:themeFill="background1"/>
        <w:spacing w:after="0" w:line="240" w:lineRule="auto"/>
        <w:jc w:val="both"/>
        <w:rPr>
          <w:rFonts w:ascii="Arial" w:eastAsia="PMingLiU" w:hAnsi="Arial" w:cs="Arial"/>
          <w:iCs/>
          <w:lang w:val="en-US"/>
        </w:rPr>
      </w:pPr>
      <w:r w:rsidRPr="009358B1">
        <w:rPr>
          <w:rFonts w:ascii="Arial" w:eastAsia="PMingLiU" w:hAnsi="Arial" w:cs="Arial"/>
          <w:lang w:val="sr-Latn-CS"/>
        </w:rPr>
        <w:t>- da za potrebe Naručioca nabavi isporuči i ugradi specificiranu robu/radove na način i u roku utvrđen tenderskom dokumentacijom, ugovorom i ponudom dobavljača/Izvođača</w:t>
      </w:r>
      <w:r w:rsidRPr="009358B1">
        <w:rPr>
          <w:rFonts w:ascii="Arial" w:eastAsia="PMingLiU" w:hAnsi="Arial" w:cs="Arial"/>
          <w:iCs/>
          <w:lang w:val="en-US"/>
        </w:rPr>
        <w:t>;</w:t>
      </w:r>
    </w:p>
    <w:p w14:paraId="7045E7AB" w14:textId="77777777" w:rsidR="009358B1" w:rsidRPr="009358B1" w:rsidRDefault="009358B1" w:rsidP="009358B1">
      <w:pPr>
        <w:shd w:val="clear" w:color="auto" w:fill="FFFFFF" w:themeFill="background1"/>
        <w:spacing w:after="0" w:line="240" w:lineRule="auto"/>
        <w:jc w:val="both"/>
        <w:rPr>
          <w:rFonts w:ascii="Arial" w:eastAsia="PMingLiU" w:hAnsi="Arial" w:cs="Arial"/>
          <w:iCs/>
          <w:lang w:val="en-US"/>
        </w:rPr>
      </w:pPr>
      <w:r w:rsidRPr="009358B1">
        <w:rPr>
          <w:rFonts w:ascii="Arial" w:eastAsia="PMingLiU" w:hAnsi="Arial" w:cs="Arial"/>
          <w:iCs/>
          <w:lang w:val="en-US"/>
        </w:rPr>
        <w:t>- da u roku od 5 dana od prijema reklamacije na isporučenu robu/radove od strane Naručioca/stručnog nadzora radova izvrši zamjenu i isporuči novu robu/radove koja je u skladu sa specifikacijom robe/radova koja je data u tenderskoj dokumentaciji.</w:t>
      </w:r>
    </w:p>
    <w:p w14:paraId="44D5899A"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 xml:space="preserve">- da </w:t>
      </w:r>
      <w:r w:rsidRPr="009358B1">
        <w:rPr>
          <w:rFonts w:ascii="Arial" w:eastAsia="PMingLiU" w:hAnsi="Arial" w:cs="Arial"/>
          <w:lang w:val="sr-Latn-CS"/>
        </w:rPr>
        <w:t>ugovor izvrši</w:t>
      </w:r>
      <w:r w:rsidRPr="009358B1">
        <w:rPr>
          <w:rFonts w:ascii="Arial" w:eastAsia="PMingLiU" w:hAnsi="Arial" w:cs="Arial"/>
        </w:rPr>
        <w:t xml:space="preserve"> u skladu sa važećim </w:t>
      </w:r>
      <w:r w:rsidRPr="009358B1">
        <w:rPr>
          <w:rFonts w:ascii="Arial" w:eastAsia="PMingLiU" w:hAnsi="Arial" w:cs="Arial"/>
          <w:lang w:val="sr-Latn-CS"/>
        </w:rPr>
        <w:t xml:space="preserve">zakonskim </w:t>
      </w:r>
      <w:r w:rsidRPr="009358B1">
        <w:rPr>
          <w:rFonts w:ascii="Arial" w:eastAsia="PMingLiU" w:hAnsi="Arial" w:cs="Arial"/>
        </w:rPr>
        <w:t xml:space="preserve">propisima, normativima i standardima za ovu vrstu </w:t>
      </w:r>
      <w:r w:rsidRPr="009358B1">
        <w:rPr>
          <w:rFonts w:ascii="Arial" w:eastAsia="PMingLiU" w:hAnsi="Arial" w:cs="Arial"/>
          <w:lang w:val="sr-Latn-CS"/>
        </w:rPr>
        <w:t>posla</w:t>
      </w:r>
      <w:r w:rsidRPr="009358B1">
        <w:rPr>
          <w:rFonts w:ascii="Arial" w:eastAsia="PMingLiU" w:hAnsi="Arial" w:cs="Arial"/>
        </w:rPr>
        <w:t>;</w:t>
      </w:r>
    </w:p>
    <w:p w14:paraId="4F0CA3CC"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 xml:space="preserve">- da rukovodi izvršenjem svih </w:t>
      </w:r>
      <w:r w:rsidRPr="009358B1">
        <w:rPr>
          <w:rFonts w:ascii="Arial" w:eastAsia="PMingLiU" w:hAnsi="Arial" w:cs="Arial"/>
          <w:lang w:val="sr-Latn-CS"/>
        </w:rPr>
        <w:t>usluga</w:t>
      </w:r>
      <w:r w:rsidRPr="009358B1">
        <w:rPr>
          <w:rFonts w:ascii="Arial" w:eastAsia="PMingLiU" w:hAnsi="Arial" w:cs="Arial"/>
        </w:rPr>
        <w:t>;</w:t>
      </w:r>
    </w:p>
    <w:p w14:paraId="32F4B48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pt-BR"/>
        </w:rPr>
      </w:pPr>
      <w:r w:rsidRPr="009358B1">
        <w:rPr>
          <w:rFonts w:ascii="Arial" w:eastAsia="PMingLiU" w:hAnsi="Arial" w:cs="Arial"/>
          <w:lang w:val="pt-BR"/>
        </w:rPr>
        <w:t>- Utovar, odvoz i odlaganje materijala na deponiju predstavlja trošak Dobavljača/izvođača.</w:t>
      </w:r>
    </w:p>
    <w:p w14:paraId="70BF978E"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p>
    <w:p w14:paraId="012618FA"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Naručilac se obavezuje:</w:t>
      </w:r>
    </w:p>
    <w:p w14:paraId="2D98E1FF"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 da obezbijedi ovlašćeno lice koje će pratiti realizaciju ugovora na terenu i o tome obavijesti Dobavljača/Izvođača kao.</w:t>
      </w:r>
    </w:p>
    <w:p w14:paraId="5D22CFCC" w14:textId="77777777" w:rsidR="009358B1" w:rsidRPr="009358B1" w:rsidRDefault="009358B1" w:rsidP="009358B1">
      <w:pPr>
        <w:shd w:val="clear" w:color="auto" w:fill="FFFFFF" w:themeFill="background1"/>
        <w:spacing w:after="0" w:line="240" w:lineRule="auto"/>
        <w:jc w:val="both"/>
        <w:rPr>
          <w:rFonts w:ascii="Arial" w:eastAsia="PMingLiU" w:hAnsi="Arial" w:cs="Arial"/>
          <w:iCs/>
          <w:lang w:val="en-US"/>
        </w:rPr>
      </w:pPr>
      <w:r w:rsidRPr="009358B1">
        <w:rPr>
          <w:rFonts w:ascii="Arial" w:eastAsia="PMingLiU" w:hAnsi="Arial" w:cs="Arial"/>
          <w:iCs/>
          <w:lang w:val="en-US"/>
        </w:rPr>
        <w:t>- da obezbjedi lokaciju i uslove za isporuku i ugradnju ugovorene robe/radova u prisustvu ovlašćenog lica;</w:t>
      </w:r>
    </w:p>
    <w:p w14:paraId="1B8ABA7D" w14:textId="77777777" w:rsidR="009358B1" w:rsidRPr="009358B1" w:rsidRDefault="009358B1" w:rsidP="009358B1">
      <w:pPr>
        <w:shd w:val="clear" w:color="auto" w:fill="FFFFFF" w:themeFill="background1"/>
        <w:spacing w:after="0" w:line="240" w:lineRule="auto"/>
        <w:jc w:val="both"/>
        <w:rPr>
          <w:rFonts w:ascii="Arial" w:eastAsia="PMingLiU" w:hAnsi="Arial" w:cs="Arial"/>
          <w:iCs/>
          <w:lang w:val="en-US"/>
        </w:rPr>
      </w:pPr>
      <w:r w:rsidRPr="009358B1">
        <w:rPr>
          <w:rFonts w:ascii="Arial" w:eastAsia="PMingLiU" w:hAnsi="Arial" w:cs="Arial"/>
          <w:iCs/>
          <w:lang w:val="en-US"/>
        </w:rPr>
        <w:t>- da sačini Zapisnik o kvantitativnom i kvalitativnom prijemu robe;</w:t>
      </w:r>
    </w:p>
    <w:p w14:paraId="34210276" w14:textId="77777777" w:rsidR="009358B1" w:rsidRPr="009358B1" w:rsidRDefault="009358B1" w:rsidP="009358B1">
      <w:pPr>
        <w:shd w:val="clear" w:color="auto" w:fill="FFFFFF" w:themeFill="background1"/>
        <w:spacing w:after="0" w:line="240" w:lineRule="auto"/>
        <w:jc w:val="both"/>
        <w:rPr>
          <w:rFonts w:ascii="Arial" w:eastAsia="PMingLiU" w:hAnsi="Arial" w:cs="Arial"/>
          <w:iCs/>
          <w:lang w:val="en-US"/>
        </w:rPr>
      </w:pPr>
      <w:r w:rsidRPr="009358B1">
        <w:rPr>
          <w:rFonts w:ascii="Arial" w:eastAsia="PMingLiU" w:hAnsi="Arial" w:cs="Arial"/>
          <w:iCs/>
          <w:lang w:val="en-US"/>
        </w:rPr>
        <w:t>- da zvanično preuzme i plati Dobavljaču vrijednost robe u roku/rdova utvrđenom ugovorom.</w:t>
      </w:r>
    </w:p>
    <w:p w14:paraId="7168336B"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en-US"/>
        </w:rPr>
      </w:pPr>
    </w:p>
    <w:p w14:paraId="458985CF" w14:textId="77777777" w:rsidR="009358B1" w:rsidRPr="009358B1" w:rsidRDefault="009358B1" w:rsidP="009358B1">
      <w:pPr>
        <w:numPr>
          <w:ilvl w:val="0"/>
          <w:numId w:val="15"/>
        </w:num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RASKID UGOVORA:</w:t>
      </w:r>
    </w:p>
    <w:p w14:paraId="47DF2C71"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 xml:space="preserve">Do raskida ugovora može doći: </w:t>
      </w:r>
    </w:p>
    <w:p w14:paraId="57B8C783" w14:textId="77777777" w:rsidR="009358B1" w:rsidRPr="009358B1" w:rsidRDefault="009358B1" w:rsidP="009358B1">
      <w:pPr>
        <w:numPr>
          <w:ilvl w:val="0"/>
          <w:numId w:val="16"/>
        </w:num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U slučaju da se Dobavljač/Izvođač ne pridržava svojih obaveza u pogledu utvrđenog roka  isporuke i ugradnje robe/radova i kasni u odnosu na ugovoreni rok;</w:t>
      </w:r>
    </w:p>
    <w:p w14:paraId="66CACBF9" w14:textId="77777777" w:rsidR="009358B1" w:rsidRPr="009358B1" w:rsidRDefault="009358B1" w:rsidP="009358B1">
      <w:pPr>
        <w:numPr>
          <w:ilvl w:val="0"/>
          <w:numId w:val="16"/>
        </w:num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sr-Latn-RS"/>
        </w:rPr>
        <w:t xml:space="preserve">Ukoliko Dobavljač, u roku od 5 dana od prijema reklamacije, ne izvrši ispravku i ne isporuči novu robu/radove koja je u skladu sa traženom specifikacijom i ponudom Dobavljača, </w:t>
      </w:r>
    </w:p>
    <w:p w14:paraId="0CFFF211" w14:textId="77777777" w:rsidR="009358B1" w:rsidRPr="009358B1" w:rsidRDefault="009358B1" w:rsidP="009358B1">
      <w:pPr>
        <w:numPr>
          <w:ilvl w:val="0"/>
          <w:numId w:val="16"/>
        </w:num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Ukoliko isporučena roba/radovi ne odgovara zahtijevanoj i pored izvršene zamjene/popravke nakon reklamacije;</w:t>
      </w:r>
    </w:p>
    <w:p w14:paraId="51F62B26"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     Ukoliko Naručilac ne ispuni svoje ugovorene obaveze;</w:t>
      </w:r>
    </w:p>
    <w:p w14:paraId="6BE23AC0" w14:textId="77777777" w:rsidR="009358B1" w:rsidRPr="009358B1" w:rsidRDefault="009358B1" w:rsidP="009358B1">
      <w:pPr>
        <w:numPr>
          <w:ilvl w:val="0"/>
          <w:numId w:val="16"/>
        </w:numPr>
        <w:shd w:val="clear" w:color="auto" w:fill="FFFFFF" w:themeFill="background1"/>
        <w:spacing w:after="0" w:line="240" w:lineRule="auto"/>
        <w:jc w:val="both"/>
        <w:rPr>
          <w:rFonts w:ascii="Arial" w:eastAsia="PMingLiU" w:hAnsi="Arial" w:cs="Arial"/>
          <w:lang w:val="sr-Latn-RS"/>
        </w:rPr>
      </w:pPr>
      <w:r w:rsidRPr="009358B1">
        <w:rPr>
          <w:rFonts w:ascii="Arial" w:eastAsia="PMingLiU" w:hAnsi="Arial" w:cs="Arial"/>
          <w:lang w:val="sr-Latn-RS"/>
        </w:rPr>
        <w:t>Kad nastupi neki razlog na strani ponuđača koji predstavlja osnov za obavezno isključenje iz člana 108 Zakona o javnim nabavkama;</w:t>
      </w:r>
    </w:p>
    <w:p w14:paraId="60F4D1CE" w14:textId="77777777" w:rsidR="009358B1" w:rsidRPr="009358B1" w:rsidRDefault="009358B1" w:rsidP="009358B1">
      <w:pPr>
        <w:numPr>
          <w:ilvl w:val="0"/>
          <w:numId w:val="16"/>
        </w:numPr>
        <w:shd w:val="clear" w:color="auto" w:fill="FFFFFF" w:themeFill="background1"/>
        <w:spacing w:after="0" w:line="240" w:lineRule="auto"/>
        <w:jc w:val="both"/>
        <w:rPr>
          <w:rFonts w:ascii="Arial" w:eastAsia="PMingLiU" w:hAnsi="Arial" w:cs="Arial"/>
          <w:lang w:val="sr-Latn-RS"/>
        </w:rPr>
      </w:pPr>
      <w:r w:rsidRPr="009358B1">
        <w:rPr>
          <w:rFonts w:ascii="Arial" w:eastAsia="PMingLiU" w:hAnsi="Arial" w:cs="Arial"/>
          <w:lang w:val="sr-Latn-RS"/>
        </w:rPr>
        <w:t>Ugovor se može raskinuti i kad nastupe okolnosti koje za posljedicu imaju bitnu izmjenu ugovora koja iziskuje sprovođenje novog postupka javne nabavke.</w:t>
      </w:r>
    </w:p>
    <w:p w14:paraId="2B21C7FE"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4A02344A"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Naručilac može održati ugovor na snazi ako po isteku roka bez odlaganja obavijesti dobavljača da zahtijeva ispunjenje ugovora.</w:t>
      </w:r>
    </w:p>
    <w:p w14:paraId="519CCCA1"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p>
    <w:p w14:paraId="07631CDA"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Ako dobavljač ne ispuni ugovor u razumnom roku, naručilac može izjaviti da raskida ugovor.</w:t>
      </w:r>
    </w:p>
    <w:p w14:paraId="00567AF1"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10B71551"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Raskidom ugovora obije strane su oslobođene svojih obaveza osim obaveze na naknadu eventualne štete.</w:t>
      </w:r>
    </w:p>
    <w:p w14:paraId="5AB98CE2"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1B5E94C0" w14:textId="77777777" w:rsidR="009358B1" w:rsidRPr="009358B1" w:rsidRDefault="009358B1" w:rsidP="009358B1">
      <w:pPr>
        <w:numPr>
          <w:ilvl w:val="0"/>
          <w:numId w:val="15"/>
        </w:numPr>
        <w:shd w:val="clear" w:color="auto" w:fill="FFFFFF" w:themeFill="background1"/>
        <w:spacing w:after="0" w:line="240" w:lineRule="auto"/>
        <w:jc w:val="both"/>
        <w:rPr>
          <w:rFonts w:ascii="Arial" w:eastAsia="PMingLiU" w:hAnsi="Arial" w:cs="Arial"/>
          <w:lang w:val="en-US"/>
        </w:rPr>
      </w:pPr>
      <w:r w:rsidRPr="009358B1">
        <w:rPr>
          <w:rFonts w:ascii="Arial" w:eastAsia="PMingLiU" w:hAnsi="Arial" w:cs="Arial"/>
          <w:lang w:val="en-US"/>
        </w:rPr>
        <w:t>UGOVORNA KAZNA:</w:t>
      </w:r>
    </w:p>
    <w:p w14:paraId="167D3CDB"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lang w:val="en-US"/>
        </w:rPr>
        <w:t xml:space="preserve">Dobavljač se obavezuje da plati ugovornu kaznu u visini 10% </w:t>
      </w:r>
      <w:r w:rsidRPr="009358B1">
        <w:rPr>
          <w:rFonts w:ascii="Arial" w:eastAsia="PMingLiU" w:hAnsi="Arial" w:cs="Arial"/>
          <w:lang w:val="sl-SI"/>
        </w:rPr>
        <w:t>vrijednosti ugovora na ime ugovorne kazne, z</w:t>
      </w:r>
      <w:r w:rsidRPr="009358B1">
        <w:rPr>
          <w:rFonts w:ascii="Arial" w:eastAsia="PMingLiU" w:hAnsi="Arial" w:cs="Arial"/>
        </w:rPr>
        <w:t xml:space="preserve">a cio period neopravdanog zakašnjenja ako se ugovor ne izvrši u predviđenom roku. </w:t>
      </w:r>
    </w:p>
    <w:p w14:paraId="5D944C63"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Ugovorna kazna se obračunava od momenta padanja u docnju pa do ispunjenja glavne obaveze.</w:t>
      </w:r>
    </w:p>
    <w:p w14:paraId="1D435FF6"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Pravo na ugovornu kaznu Naručilac stiče samim padanjem Dobavljača/Izvođača u docnju.  Naručilac može i nakon padanja u docnju da zahtijeva ispunjenje obaveze.</w:t>
      </w:r>
    </w:p>
    <w:p w14:paraId="3CC52CB8"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p>
    <w:p w14:paraId="73516C34"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l-SI"/>
        </w:rPr>
        <w:lastRenderedPageBreak/>
        <w:t>-Strane ugovora ovim ugovorom isključuju primjenu pravnog pravila po kojem je Naručilac dužan saopštiti  Dobavljaču/Izvođaču po zapadanju u docnju da zadržava pravo na ugovorenu kaznu pa se smatra da je samim padanjem u docnju Dobavljač/Izvo</w:t>
      </w:r>
      <w:r w:rsidRPr="009358B1">
        <w:rPr>
          <w:rFonts w:ascii="Arial" w:eastAsia="PMingLiU" w:hAnsi="Arial" w:cs="Arial"/>
          <w:lang w:val="sr-Latn-CS"/>
        </w:rPr>
        <w:t>đ</w:t>
      </w:r>
      <w:r w:rsidRPr="009358B1">
        <w:rPr>
          <w:rFonts w:ascii="Arial" w:eastAsia="PMingLiU" w:hAnsi="Arial" w:cs="Arial"/>
          <w:lang w:val="sl-SI"/>
        </w:rPr>
        <w:t>ač dužan platiti ugovornu kaznu bez opomene Naručioca, a Naručioc ovlašćen da je naplati – odbije na teret Dobavljačevih/izvo</w:t>
      </w:r>
      <w:r w:rsidRPr="009358B1">
        <w:rPr>
          <w:rFonts w:ascii="Arial" w:eastAsia="PMingLiU" w:hAnsi="Arial" w:cs="Arial"/>
          <w:lang w:val="sr-Latn-CS"/>
        </w:rPr>
        <w:t>đ</w:t>
      </w:r>
      <w:r w:rsidRPr="009358B1">
        <w:rPr>
          <w:rFonts w:ascii="Arial" w:eastAsia="PMingLiU" w:hAnsi="Arial" w:cs="Arial"/>
          <w:lang w:val="sl-SI"/>
        </w:rPr>
        <w:t>ačevih potraživanja za izvedene radove i isporučenu robu na objektu koji je predmet ovog ugovora ili od bilo kojeg drugog njegovog eventualnog potraživanja od Naručioca, s tim što je Naručilac o izvršenoj naplati – odbijanju, dužan obavjestiti Izvo</w:t>
      </w:r>
      <w:r w:rsidRPr="009358B1">
        <w:rPr>
          <w:rFonts w:ascii="Arial" w:eastAsia="PMingLiU" w:hAnsi="Arial" w:cs="Arial"/>
          <w:lang w:val="sr-Latn-CS"/>
        </w:rPr>
        <w:t>đ</w:t>
      </w:r>
      <w:r w:rsidRPr="009358B1">
        <w:rPr>
          <w:rFonts w:ascii="Arial" w:eastAsia="PMingLiU" w:hAnsi="Arial" w:cs="Arial"/>
          <w:lang w:val="sl-SI"/>
        </w:rPr>
        <w:t xml:space="preserve">ača. </w:t>
      </w:r>
    </w:p>
    <w:p w14:paraId="15B0ED2C"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 xml:space="preserve">Plaćanje ugovorene kazne  ne oslobađa Dobavljača/Izvođača obaveze da u cjelosti završi i preda na upotrebu igrališta. </w:t>
      </w:r>
      <w:r w:rsidRPr="009358B1">
        <w:rPr>
          <w:rFonts w:ascii="Arial" w:eastAsia="PMingLiU" w:hAnsi="Arial" w:cs="Arial"/>
          <w:lang w:val="sr-Latn-CS"/>
        </w:rPr>
        <w:tab/>
      </w:r>
      <w:r w:rsidRPr="009358B1">
        <w:rPr>
          <w:rFonts w:ascii="Arial" w:eastAsia="PMingLiU" w:hAnsi="Arial" w:cs="Arial"/>
          <w:lang w:val="sr-Latn-CS"/>
        </w:rPr>
        <w:tab/>
      </w:r>
    </w:p>
    <w:p w14:paraId="3F876236"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ab/>
      </w:r>
      <w:r w:rsidRPr="009358B1">
        <w:rPr>
          <w:rFonts w:ascii="Arial" w:eastAsia="PMingLiU" w:hAnsi="Arial" w:cs="Arial"/>
          <w:lang w:val="sr-Latn-CS"/>
        </w:rPr>
        <w:tab/>
      </w:r>
      <w:r w:rsidRPr="009358B1">
        <w:rPr>
          <w:rFonts w:ascii="Arial" w:eastAsia="PMingLiU" w:hAnsi="Arial" w:cs="Arial"/>
          <w:lang w:val="sr-Latn-CS"/>
        </w:rPr>
        <w:tab/>
      </w:r>
      <w:r w:rsidRPr="009358B1">
        <w:rPr>
          <w:rFonts w:ascii="Arial" w:eastAsia="PMingLiU" w:hAnsi="Arial" w:cs="Arial"/>
          <w:lang w:val="sr-Latn-CS"/>
        </w:rPr>
        <w:tab/>
      </w:r>
      <w:r w:rsidRPr="009358B1">
        <w:rPr>
          <w:rFonts w:ascii="Arial" w:eastAsia="PMingLiU" w:hAnsi="Arial" w:cs="Arial"/>
          <w:lang w:val="sr-Latn-CS"/>
        </w:rPr>
        <w:tab/>
      </w:r>
      <w:r w:rsidRPr="009358B1">
        <w:rPr>
          <w:rFonts w:ascii="Arial" w:eastAsia="PMingLiU" w:hAnsi="Arial" w:cs="Arial"/>
          <w:lang w:val="sr-Latn-CS"/>
        </w:rPr>
        <w:tab/>
      </w:r>
    </w:p>
    <w:p w14:paraId="47CF986B"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 xml:space="preserve">- Ako Naručiocu nastane šteta zbog prekoračenja ugovorenog roka završetka radova u iznosu većem od ugovorene kazne, tada je Dobavljač/Izvođač dužan da plati  Naručiocu pored ugovorne kazne i iznos naknade štete koji prelazi visinu ugovorne kazne. </w:t>
      </w:r>
    </w:p>
    <w:p w14:paraId="021722CE"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 xml:space="preserve">Ugovornu kaznu Naručilac će zahtijevati samo ako je do zakašnjenja u ispunjenju obaveze došlo iz uroka za koje je Dobavljač/izvođač odgovoran. </w:t>
      </w:r>
    </w:p>
    <w:p w14:paraId="4C9EFBD2"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en-US"/>
        </w:rPr>
      </w:pPr>
    </w:p>
    <w:p w14:paraId="0A2F8FF8" w14:textId="77777777" w:rsidR="009358B1" w:rsidRPr="009358B1" w:rsidRDefault="009358B1" w:rsidP="009358B1">
      <w:pPr>
        <w:numPr>
          <w:ilvl w:val="0"/>
          <w:numId w:val="14"/>
        </w:numPr>
        <w:shd w:val="clear" w:color="auto" w:fill="FFFFFF" w:themeFill="background1"/>
        <w:spacing w:after="0" w:line="240" w:lineRule="auto"/>
        <w:jc w:val="both"/>
        <w:rPr>
          <w:rFonts w:ascii="Arial" w:eastAsia="PMingLiU" w:hAnsi="Arial" w:cs="Arial"/>
          <w:lang w:val="sr-Latn-RS"/>
        </w:rPr>
      </w:pPr>
      <w:r w:rsidRPr="009358B1">
        <w:rPr>
          <w:rFonts w:ascii="Arial" w:eastAsia="PMingLiU" w:hAnsi="Arial" w:cs="Arial"/>
          <w:lang w:val="sr-Latn-RS"/>
        </w:rPr>
        <w:t>GARANCIJA</w:t>
      </w:r>
    </w:p>
    <w:p w14:paraId="5DB2DE0E"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Dobavljač garantuje da je ponuđena roba nova i neupotrebljavana i da nema stvarnih i pravnih nedostataka.</w:t>
      </w:r>
    </w:p>
    <w:p w14:paraId="31FDAB6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Dobavljač garantuje kvalitet dostavljene robe i obavezuje se da bez odlaganja, o svom trošku, otkloni svaki  nedostatak  ili izvrši zamjenu robe, koji nije posledica nepravilnog rukovanja Naručioca.</w:t>
      </w:r>
    </w:p>
    <w:p w14:paraId="6BA68DD3"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pl-PL"/>
        </w:rPr>
      </w:pPr>
      <w:r w:rsidRPr="009358B1">
        <w:rPr>
          <w:rFonts w:ascii="Arial" w:eastAsia="PMingLiU" w:hAnsi="Arial" w:cs="Arial"/>
          <w:lang w:val="pl-PL"/>
        </w:rPr>
        <w:t>Nakon otklanjanja nedostataka, Dobavljač je dužan da preda  robu na lokaciju Naručioca.</w:t>
      </w:r>
    </w:p>
    <w:p w14:paraId="6F9BC2F2"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rPr>
        <w:t>Garantni rok na robu je minimum 24 mjeseca od isporuke i ugradnje a za radove minimum 2 godine od primopredaje radova.</w:t>
      </w:r>
    </w:p>
    <w:p w14:paraId="4592C250"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2A354F68" w14:textId="77777777" w:rsidR="009358B1" w:rsidRPr="009358B1" w:rsidRDefault="009358B1" w:rsidP="009358B1">
      <w:pPr>
        <w:numPr>
          <w:ilvl w:val="0"/>
          <w:numId w:val="17"/>
        </w:num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PRIMJENA PROPISA</w:t>
      </w:r>
    </w:p>
    <w:p w14:paraId="5A34022D" w14:textId="77777777" w:rsidR="009358B1" w:rsidRPr="009358B1" w:rsidRDefault="009358B1" w:rsidP="009358B1">
      <w:pPr>
        <w:numPr>
          <w:ilvl w:val="0"/>
          <w:numId w:val="17"/>
        </w:num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l-SI"/>
        </w:rPr>
        <w:t xml:space="preserve">Za sve što nije definisano ovim ugovorom primjenjuju se odredbe Zakona o obligacionim odnosima </w:t>
      </w:r>
      <w:r w:rsidRPr="009358B1">
        <w:rPr>
          <w:rFonts w:ascii="Arial" w:eastAsia="PMingLiU" w:hAnsi="Arial" w:cs="Arial"/>
          <w:lang w:val="sr-Latn-CS"/>
        </w:rPr>
        <w:t>(„Sl. list CG“ br. 047/08, 004/11, 022/17).</w:t>
      </w:r>
    </w:p>
    <w:p w14:paraId="1844576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10DB040F" w14:textId="77777777" w:rsidR="009358B1" w:rsidRPr="009358B1" w:rsidRDefault="009358B1" w:rsidP="009358B1">
      <w:pPr>
        <w:numPr>
          <w:ilvl w:val="0"/>
          <w:numId w:val="17"/>
        </w:num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ANTIKORUPCIJSKA KLAUZULA</w:t>
      </w:r>
    </w:p>
    <w:p w14:paraId="3D3778E9"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Ugovor koji je zaključen uz kršenje antikorupcijskog pravila je ništav.</w:t>
      </w:r>
    </w:p>
    <w:p w14:paraId="142644BC"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1B279BB8" w14:textId="77777777" w:rsidR="009358B1" w:rsidRPr="009358B1" w:rsidRDefault="009358B1" w:rsidP="009358B1">
      <w:pPr>
        <w:numPr>
          <w:ilvl w:val="0"/>
          <w:numId w:val="17"/>
        </w:num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SUDSKA NADLEŽNOST</w:t>
      </w:r>
    </w:p>
    <w:p w14:paraId="3B3103F6" w14:textId="5FBEDAF6"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Ugovorne strane eventualne sporove rješavaju sporazumom, u protivnom nadležan je Privredni sud u Podgorici.</w:t>
      </w:r>
    </w:p>
    <w:p w14:paraId="6271CA75"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4270DF64" w14:textId="77777777" w:rsidR="009358B1" w:rsidRPr="009358B1" w:rsidRDefault="009358B1" w:rsidP="009358B1">
      <w:pPr>
        <w:shd w:val="clear" w:color="auto" w:fill="FFFFFF" w:themeFill="background1"/>
        <w:spacing w:after="0" w:line="240" w:lineRule="auto"/>
        <w:jc w:val="both"/>
        <w:rPr>
          <w:rFonts w:ascii="Arial" w:eastAsia="PMingLiU" w:hAnsi="Arial" w:cs="Arial"/>
        </w:rPr>
      </w:pPr>
      <w:r w:rsidRPr="009358B1">
        <w:rPr>
          <w:rFonts w:ascii="Arial" w:eastAsia="PMingLiU" w:hAnsi="Arial" w:cs="Arial"/>
          <w:lang w:val="sr-Latn-CS"/>
        </w:rPr>
        <w:t>- Dobavljač/Izvođač je odgovoran za radove i propuste bilo kod radnika, podizvođača ili podugovarača kao da su to radovi i propusti samog Izvođača.</w:t>
      </w:r>
    </w:p>
    <w:p w14:paraId="7F36E6F3"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Ugovorene cijene su fiksne i obuhvataju sav potreban rad, materijal i opremu, troškove ispitivanja i testiranja kao i sve druge troškove koje Izvođač ima shodno ugovoru do isteka garantnog roka.</w:t>
      </w:r>
    </w:p>
    <w:p w14:paraId="7847007E"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56EAEAAB"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xml:space="preserve">- Količinu izvršenih radova nakon završetka pojedine pozicije, utvrđuje Izvođač u prisustvu Nadzornog organa i podatke unosi u građevinsku knjigu. </w:t>
      </w:r>
    </w:p>
    <w:p w14:paraId="0D397692"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xml:space="preserve">Izvođač će privremenu situaciju dostavljati Nadzornom organu preko građevinskog dnevnika, a Nadzorni organ će primljenu situaciju, ako nema primjedbi, odmah ovjeriti. </w:t>
      </w:r>
    </w:p>
    <w:p w14:paraId="70866759"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p>
    <w:p w14:paraId="6F37B6E4"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Ukoliko Nadzorni organ na podnesenu situaciju ima primjedbi, on će tražiti od Izvo</w:t>
      </w:r>
      <w:r w:rsidRPr="009358B1">
        <w:rPr>
          <w:rFonts w:ascii="Arial" w:eastAsia="PMingLiU" w:hAnsi="Arial" w:cs="Arial"/>
          <w:lang w:val="sr-Latn-CS"/>
        </w:rPr>
        <w:t>đ</w:t>
      </w:r>
      <w:r w:rsidRPr="009358B1">
        <w:rPr>
          <w:rFonts w:ascii="Arial" w:eastAsia="PMingLiU" w:hAnsi="Arial" w:cs="Arial"/>
          <w:lang w:val="sl-SI"/>
        </w:rPr>
        <w:t>ača da te primjedbe otkloni. Ukoliko Izvo</w:t>
      </w:r>
      <w:r w:rsidRPr="009358B1">
        <w:rPr>
          <w:rFonts w:ascii="Arial" w:eastAsia="PMingLiU" w:hAnsi="Arial" w:cs="Arial"/>
          <w:lang w:val="sr-Latn-CS"/>
        </w:rPr>
        <w:t>đ</w:t>
      </w:r>
      <w:r w:rsidRPr="009358B1">
        <w:rPr>
          <w:rFonts w:ascii="Arial" w:eastAsia="PMingLiU" w:hAnsi="Arial" w:cs="Arial"/>
          <w:lang w:val="sl-SI"/>
        </w:rPr>
        <w:t xml:space="preserve">ač u roku od 2 dana ne otkloni primjedbe, Nadzorni organ će staviti svoje primjedbe i nesporni dio ovjeriti i dostaviti situaciju na verifikaciju Naručiocu. </w:t>
      </w:r>
    </w:p>
    <w:p w14:paraId="477048E1" w14:textId="77777777" w:rsidR="009358B1" w:rsidRPr="009358B1" w:rsidRDefault="009358B1" w:rsidP="009358B1">
      <w:pPr>
        <w:shd w:val="clear" w:color="auto" w:fill="FFFFFF" w:themeFill="background1"/>
        <w:spacing w:after="0" w:line="240" w:lineRule="auto"/>
        <w:jc w:val="both"/>
        <w:rPr>
          <w:rFonts w:ascii="Arial" w:eastAsia="PMingLiU" w:hAnsi="Arial" w:cs="Arial"/>
          <w:b/>
          <w:lang w:val="sl-SI"/>
        </w:rPr>
      </w:pPr>
    </w:p>
    <w:p w14:paraId="39A8C9EA"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lastRenderedPageBreak/>
        <w:t>- Smatra se da je Naručilac izvršio obavezu uvođenja Izvođača u posao ako je izvođaču predao:</w:t>
      </w:r>
    </w:p>
    <w:p w14:paraId="1B56D83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Rješenje ili ugovor o imenovanju Nadzornog organa.</w:t>
      </w:r>
    </w:p>
    <w:p w14:paraId="6DB2B23D"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RS"/>
        </w:rPr>
      </w:pPr>
    </w:p>
    <w:p w14:paraId="7B6CC7B1"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1735C31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p>
    <w:p w14:paraId="048B2C72" w14:textId="77777777" w:rsidR="009358B1" w:rsidRPr="009358B1" w:rsidRDefault="009358B1" w:rsidP="009358B1">
      <w:pPr>
        <w:shd w:val="clear" w:color="auto" w:fill="FFFFFF" w:themeFill="background1"/>
        <w:spacing w:after="0" w:line="240" w:lineRule="auto"/>
        <w:jc w:val="both"/>
        <w:rPr>
          <w:rFonts w:ascii="Arial" w:eastAsia="PMingLiU" w:hAnsi="Arial" w:cs="Arial"/>
          <w:b/>
          <w:lang w:val="sr-Latn-CS"/>
        </w:rPr>
      </w:pPr>
      <w:r w:rsidRPr="009358B1">
        <w:rPr>
          <w:rFonts w:ascii="Arial" w:eastAsia="PMingLiU" w:hAnsi="Arial" w:cs="Arial"/>
          <w:lang w:val="sr-Latn-CS"/>
        </w:rPr>
        <w:t>- Izvođač je dužan, prije početka radova, dostaviti Naručiocu detaljan dinamički plan izvođenja radova, sa potpunim tehničkim podacima o angažovanju radne snage i opreme.</w:t>
      </w:r>
    </w:p>
    <w:p w14:paraId="6A34BD05"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p>
    <w:p w14:paraId="04445E15"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4DDA095F"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p>
    <w:p w14:paraId="40A64EC3"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Naručilac može održati ugovor na snazi ako po isteku roka bez odlaganja obavijesti izvođača da zahtijeva ispunjenje ugovora.</w:t>
      </w:r>
    </w:p>
    <w:p w14:paraId="47287318"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p>
    <w:p w14:paraId="75D43AE7"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r-Latn-CS"/>
        </w:rPr>
      </w:pPr>
      <w:r w:rsidRPr="009358B1">
        <w:rPr>
          <w:rFonts w:ascii="Arial" w:eastAsia="PMingLiU" w:hAnsi="Arial" w:cs="Arial"/>
          <w:lang w:val="sr-Latn-CS"/>
        </w:rPr>
        <w:t xml:space="preserve">Ako izvođač ni pored zahtjeva za ispunjenjem od Naručioca ne ispuni ugovor u razumnom roku, naručilac </w:t>
      </w:r>
      <w:r w:rsidRPr="009358B1">
        <w:rPr>
          <w:rFonts w:ascii="Arial" w:eastAsia="PMingLiU" w:hAnsi="Arial" w:cs="Arial"/>
          <w:u w:val="single"/>
          <w:lang w:val="sr-Latn-CS"/>
        </w:rPr>
        <w:t>može</w:t>
      </w:r>
      <w:r w:rsidRPr="009358B1">
        <w:rPr>
          <w:rFonts w:ascii="Arial" w:eastAsia="PMingLiU" w:hAnsi="Arial" w:cs="Arial"/>
          <w:lang w:val="sr-Latn-CS"/>
        </w:rPr>
        <w:t xml:space="preserve"> izjaviti da raskida ugovor.</w:t>
      </w:r>
    </w:p>
    <w:p w14:paraId="69E4B24A"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p>
    <w:p w14:paraId="0598C330"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Organizaciju i priključenje gradilišta na instalacije elektrike, vodovoda, kanalizacije, PTT i dr., Izvo</w:t>
      </w:r>
      <w:r w:rsidRPr="009358B1">
        <w:rPr>
          <w:rFonts w:ascii="Arial" w:eastAsia="PMingLiU" w:hAnsi="Arial" w:cs="Arial"/>
          <w:lang w:val="sr-Latn-CS"/>
        </w:rPr>
        <w:t>đ</w:t>
      </w:r>
      <w:r w:rsidRPr="009358B1">
        <w:rPr>
          <w:rFonts w:ascii="Arial" w:eastAsia="PMingLiU" w:hAnsi="Arial" w:cs="Arial"/>
          <w:lang w:val="sl-SI"/>
        </w:rPr>
        <w:t>ač obezbe</w:t>
      </w:r>
      <w:r w:rsidRPr="009358B1">
        <w:rPr>
          <w:rFonts w:ascii="Arial" w:eastAsia="PMingLiU" w:hAnsi="Arial" w:cs="Arial"/>
          <w:lang w:val="sr-Latn-CS"/>
        </w:rPr>
        <w:t>đ</w:t>
      </w:r>
      <w:r w:rsidRPr="009358B1">
        <w:rPr>
          <w:rFonts w:ascii="Arial" w:eastAsia="PMingLiU" w:hAnsi="Arial" w:cs="Arial"/>
          <w:lang w:val="sl-SI"/>
        </w:rPr>
        <w:t xml:space="preserve">uje sam i o svom trošku. </w:t>
      </w:r>
    </w:p>
    <w:p w14:paraId="5084B70B"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pt-BR"/>
        </w:rPr>
      </w:pPr>
      <w:r w:rsidRPr="009358B1">
        <w:rPr>
          <w:rFonts w:ascii="Arial" w:eastAsia="PMingLiU" w:hAnsi="Arial" w:cs="Arial"/>
          <w:lang w:val="pt-BR"/>
        </w:rPr>
        <w:t xml:space="preserve">- Utovar, odvoz i odlaganje materijala na deponiju predstavlja trošak izvođača.- </w:t>
      </w:r>
    </w:p>
    <w:p w14:paraId="0E6EFA17"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pt-BR"/>
        </w:rPr>
      </w:pPr>
      <w:r w:rsidRPr="009358B1">
        <w:rPr>
          <w:rFonts w:ascii="Arial" w:eastAsia="PMingLiU" w:hAnsi="Arial" w:cs="Arial"/>
          <w:lang w:val="pt-BR"/>
        </w:rPr>
        <w:t>-Saglasnost na izmjene i dopune tehničke dokumentacije na osnovu koje je ugovoreno izvo</w:t>
      </w:r>
      <w:r w:rsidRPr="009358B1">
        <w:rPr>
          <w:rFonts w:ascii="Arial" w:eastAsia="PMingLiU" w:hAnsi="Arial" w:cs="Arial"/>
          <w:lang w:val="sr-Latn-CS"/>
        </w:rPr>
        <w:t>đ</w:t>
      </w:r>
      <w:r w:rsidRPr="009358B1">
        <w:rPr>
          <w:rFonts w:ascii="Arial" w:eastAsia="PMingLiU" w:hAnsi="Arial" w:cs="Arial"/>
          <w:lang w:val="pt-BR"/>
        </w:rPr>
        <w:t>enje radova daje Naručilac isključivo preko gra</w:t>
      </w:r>
      <w:r w:rsidRPr="009358B1">
        <w:rPr>
          <w:rFonts w:ascii="Arial" w:eastAsia="PMingLiU" w:hAnsi="Arial" w:cs="Arial"/>
          <w:lang w:val="sr-Latn-CS"/>
        </w:rPr>
        <w:t>đ</w:t>
      </w:r>
      <w:r w:rsidRPr="009358B1">
        <w:rPr>
          <w:rFonts w:ascii="Arial" w:eastAsia="PMingLiU" w:hAnsi="Arial" w:cs="Arial"/>
          <w:lang w:val="pt-BR"/>
        </w:rPr>
        <w:t xml:space="preserve">evinskog dnevnika. </w:t>
      </w:r>
    </w:p>
    <w:p w14:paraId="527CF6B5"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pt-BR"/>
        </w:rPr>
      </w:pPr>
    </w:p>
    <w:p w14:paraId="1F1159FE"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77B62FC0" w14:textId="77777777" w:rsidR="009358B1" w:rsidRPr="009358B1" w:rsidRDefault="009358B1" w:rsidP="009358B1">
      <w:pPr>
        <w:shd w:val="clear" w:color="auto" w:fill="FFFFFF" w:themeFill="background1"/>
        <w:spacing w:after="0" w:line="240" w:lineRule="auto"/>
        <w:jc w:val="both"/>
        <w:rPr>
          <w:rFonts w:ascii="Arial" w:eastAsia="PMingLiU" w:hAnsi="Arial" w:cs="Arial"/>
          <w:lang w:val="sl-SI"/>
        </w:rPr>
      </w:pPr>
      <w:r w:rsidRPr="009358B1">
        <w:rPr>
          <w:rFonts w:ascii="Arial" w:eastAsia="PMingLiU" w:hAnsi="Arial" w:cs="Arial"/>
          <w:lang w:val="sl-SI"/>
        </w:rPr>
        <w:t>Naručilac će danom potpisivanja ugovora Izvođaču pismeno saopštiti lica koja će vršiti stručni nadzor nad izvo</w:t>
      </w:r>
      <w:r w:rsidRPr="009358B1">
        <w:rPr>
          <w:rFonts w:ascii="Arial" w:eastAsia="PMingLiU" w:hAnsi="Arial" w:cs="Arial"/>
          <w:lang w:val="sr-Latn-CS"/>
        </w:rPr>
        <w:t>đ</w:t>
      </w:r>
      <w:r w:rsidRPr="009358B1">
        <w:rPr>
          <w:rFonts w:ascii="Arial" w:eastAsia="PMingLiU" w:hAnsi="Arial" w:cs="Arial"/>
          <w:lang w:val="sl-SI"/>
        </w:rPr>
        <w:t>enjem radova (u daljem tekstu: Nadzorni organ).</w:t>
      </w:r>
    </w:p>
    <w:p w14:paraId="149AFCBD" w14:textId="77777777" w:rsidR="0082194D" w:rsidRDefault="0082194D" w:rsidP="00C64D0F">
      <w:pPr>
        <w:shd w:val="clear" w:color="auto" w:fill="FFFFFF" w:themeFill="background1"/>
        <w:spacing w:after="0" w:line="240" w:lineRule="auto"/>
        <w:jc w:val="both"/>
        <w:rPr>
          <w:rFonts w:ascii="Arial" w:eastAsia="PMingLiU" w:hAnsi="Arial" w:cs="Arial"/>
          <w:lang w:val="sr-Latn-CS"/>
        </w:rPr>
      </w:pPr>
    </w:p>
    <w:p w14:paraId="18DEA35F" w14:textId="77777777" w:rsidR="0082194D" w:rsidRPr="007506B8" w:rsidRDefault="0082194D" w:rsidP="00C64D0F">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302E3CA5" w14:textId="77777777" w:rsidR="007506B8" w:rsidRDefault="007506B8" w:rsidP="00C64D0F">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78D94434" w14:textId="77777777" w:rsidR="00FE04F6" w:rsidRDefault="00FE04F6" w:rsidP="00C64D0F">
      <w:pPr>
        <w:shd w:val="clear" w:color="auto" w:fill="FFFFFF" w:themeFill="background1"/>
        <w:spacing w:after="0" w:line="240" w:lineRule="auto"/>
        <w:jc w:val="both"/>
        <w:rPr>
          <w:rFonts w:ascii="Arial" w:eastAsia="Times New Roman" w:hAnsi="Arial" w:cs="Arial"/>
          <w:color w:val="000000"/>
          <w:sz w:val="24"/>
          <w:szCs w:val="24"/>
          <w:lang w:val="sr-Latn-ME"/>
        </w:rPr>
      </w:pPr>
    </w:p>
    <w:p w14:paraId="421A7CEC" w14:textId="77777777" w:rsidR="00647AB4" w:rsidRDefault="00647AB4" w:rsidP="0082194D">
      <w:pPr>
        <w:pStyle w:val="ListParagraph"/>
        <w:autoSpaceDE w:val="0"/>
        <w:autoSpaceDN w:val="0"/>
        <w:adjustRightInd w:val="0"/>
        <w:spacing w:after="0" w:line="240" w:lineRule="auto"/>
        <w:ind w:left="870"/>
        <w:rPr>
          <w:rFonts w:ascii="Arial" w:hAnsi="Arial" w:cs="Arial"/>
          <w:lang w:val="sr-Latn-RS"/>
        </w:rPr>
      </w:pPr>
      <w:r>
        <w:rPr>
          <w:rFonts w:ascii="Arial" w:hAnsi="Arial" w:cs="Arial"/>
          <w:lang w:val="sr-Latn-RS"/>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D37314B" w14:textId="77777777" w:rsidR="00647AB4" w:rsidRDefault="00647AB4" w:rsidP="00647AB4">
      <w:pPr>
        <w:pStyle w:val="ListParagraph"/>
        <w:numPr>
          <w:ilvl w:val="0"/>
          <w:numId w:val="11"/>
        </w:numPr>
        <w:autoSpaceDE w:val="0"/>
        <w:autoSpaceDN w:val="0"/>
        <w:adjustRightInd w:val="0"/>
        <w:spacing w:after="0" w:line="240" w:lineRule="auto"/>
        <w:rPr>
          <w:rFonts w:ascii="Arial" w:hAnsi="Arial" w:cs="Arial"/>
          <w:lang w:val="sr-Latn-RS"/>
        </w:rPr>
      </w:pPr>
      <w:r>
        <w:rPr>
          <w:rFonts w:ascii="Arial" w:hAnsi="Arial" w:cs="Arial"/>
          <w:lang w:val="sr-Latn-RS"/>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196ACFA2" w14:textId="77777777" w:rsidR="00647AB4" w:rsidRDefault="00647AB4" w:rsidP="00647AB4">
      <w:pPr>
        <w:pStyle w:val="ListParagraph"/>
        <w:numPr>
          <w:ilvl w:val="0"/>
          <w:numId w:val="11"/>
        </w:numPr>
        <w:autoSpaceDE w:val="0"/>
        <w:autoSpaceDN w:val="0"/>
        <w:adjustRightInd w:val="0"/>
        <w:spacing w:after="0" w:line="240" w:lineRule="auto"/>
        <w:rPr>
          <w:rFonts w:ascii="Arial" w:hAnsi="Arial" w:cs="Arial"/>
          <w:lang w:val="sr-Latn-RS"/>
        </w:rPr>
      </w:pPr>
      <w:r>
        <w:rPr>
          <w:rFonts w:ascii="Arial" w:hAnsi="Arial" w:cs="Arial"/>
          <w:lang w:val="sr-Latn-RS"/>
        </w:rPr>
        <w:t>kad je potreba za izmjenom ugovora nastala zbog okolnosti koje naručilac u vrijeme zaključivanja ugovora nije mogao da predvidi, a izmjenom se ne mijenja priroda ugovora već se vrši samo smanjenje ugovorene vrijednosti,</w:t>
      </w:r>
    </w:p>
    <w:p w14:paraId="31AC34F9" w14:textId="77777777" w:rsidR="00647AB4" w:rsidRDefault="00647AB4" w:rsidP="00647AB4">
      <w:pPr>
        <w:pStyle w:val="ListParagraph"/>
        <w:numPr>
          <w:ilvl w:val="0"/>
          <w:numId w:val="11"/>
        </w:numPr>
        <w:autoSpaceDE w:val="0"/>
        <w:autoSpaceDN w:val="0"/>
        <w:adjustRightInd w:val="0"/>
        <w:spacing w:after="0" w:line="240" w:lineRule="auto"/>
        <w:rPr>
          <w:rFonts w:ascii="Arial" w:hAnsi="Arial" w:cs="Arial"/>
          <w:lang w:val="sr-Latn-RS"/>
        </w:rPr>
      </w:pPr>
      <w:r>
        <w:rPr>
          <w:rFonts w:ascii="Arial" w:hAnsi="Arial" w:cs="Arial"/>
          <w:lang w:val="sr-Latn-RS"/>
        </w:rPr>
        <w:lastRenderedPageBreak/>
        <w:t>kad se vrši zamjena podugovarača, u skladu sa članom 128 st. 10, 11 i 12 ovog zakona,</w:t>
      </w:r>
    </w:p>
    <w:p w14:paraId="3678F3FF" w14:textId="77777777" w:rsidR="00647AB4" w:rsidRPr="00647AB4" w:rsidRDefault="00647AB4" w:rsidP="00647AB4">
      <w:pPr>
        <w:pStyle w:val="ListParagraph"/>
        <w:numPr>
          <w:ilvl w:val="0"/>
          <w:numId w:val="11"/>
        </w:numPr>
        <w:autoSpaceDE w:val="0"/>
        <w:autoSpaceDN w:val="0"/>
        <w:adjustRightInd w:val="0"/>
        <w:spacing w:after="0" w:line="240" w:lineRule="auto"/>
        <w:rPr>
          <w:rFonts w:ascii="Arial" w:hAnsi="Arial" w:cs="Arial"/>
          <w:lang w:val="sr-Latn-RS"/>
        </w:rPr>
      </w:pPr>
      <w:r>
        <w:rPr>
          <w:rFonts w:ascii="Arial" w:hAnsi="Arial" w:cs="Arial"/>
          <w:lang w:val="sr-Latn-RS"/>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93558AC" w14:textId="77777777" w:rsidR="007506B8" w:rsidRPr="0047048E"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7506B8">
        <w:rPr>
          <w:rFonts w:ascii="Arial" w:eastAsia="Times New Roman" w:hAnsi="Arial" w:cs="Times New Roman"/>
          <w:b/>
          <w:sz w:val="24"/>
          <w:szCs w:val="32"/>
          <w:lang w:val="sr-Latn-ME"/>
        </w:rPr>
        <w:t>ZAHTJEV ZA POJAŠNJENJE ILI IZMJENU I DOPUNU TENDERSKE DOKUMENTACIJE</w:t>
      </w:r>
      <w:bookmarkEnd w:id="13"/>
    </w:p>
    <w:p w14:paraId="6E97B2EC" w14:textId="77777777" w:rsidR="007506B8" w:rsidRPr="007506B8" w:rsidRDefault="007506B8" w:rsidP="007506B8">
      <w:pPr>
        <w:autoSpaceDE w:val="0"/>
        <w:autoSpaceDN w:val="0"/>
        <w:adjustRightInd w:val="0"/>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CB7EBEA"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6E2444D"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1632512" w14:textId="77777777" w:rsidR="00367A50"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Zahtjev se </w:t>
      </w:r>
      <w:r w:rsidR="00647AB4">
        <w:rPr>
          <w:rFonts w:ascii="Arial" w:eastAsia="Times New Roman" w:hAnsi="Arial" w:cs="Arial"/>
          <w:color w:val="000000"/>
          <w:sz w:val="24"/>
          <w:szCs w:val="24"/>
          <w:lang w:val="sr-Latn-ME"/>
        </w:rPr>
        <w:t>podnosi isključivo putem ESJN-a</w:t>
      </w:r>
    </w:p>
    <w:p w14:paraId="03922159" w14:textId="77777777" w:rsidR="00367A50" w:rsidRPr="007506B8" w:rsidRDefault="00367A50" w:rsidP="007506B8">
      <w:pPr>
        <w:spacing w:after="0" w:line="240" w:lineRule="auto"/>
        <w:jc w:val="both"/>
        <w:rPr>
          <w:rFonts w:ascii="Arial" w:eastAsia="Times New Roman" w:hAnsi="Arial" w:cs="Arial"/>
          <w:color w:val="000000"/>
          <w:sz w:val="24"/>
          <w:szCs w:val="24"/>
          <w:lang w:val="sr-Latn-ME"/>
        </w:rPr>
      </w:pPr>
    </w:p>
    <w:p w14:paraId="181605E9" w14:textId="77777777" w:rsidR="00A52556" w:rsidRDefault="00A52556" w:rsidP="007506B8">
      <w:pPr>
        <w:spacing w:after="0" w:line="240" w:lineRule="auto"/>
        <w:jc w:val="both"/>
        <w:rPr>
          <w:rFonts w:ascii="Arial" w:eastAsia="Times New Roman" w:hAnsi="Arial" w:cs="Arial"/>
          <w:color w:val="000000"/>
          <w:sz w:val="24"/>
          <w:szCs w:val="24"/>
          <w:lang w:val="sr-Latn-ME"/>
        </w:rPr>
      </w:pPr>
    </w:p>
    <w:p w14:paraId="1FED866D" w14:textId="77777777" w:rsidR="0033242D" w:rsidRDefault="0033242D" w:rsidP="007506B8">
      <w:pPr>
        <w:spacing w:after="0" w:line="240" w:lineRule="auto"/>
        <w:jc w:val="both"/>
        <w:rPr>
          <w:rFonts w:ascii="Arial" w:eastAsia="Times New Roman" w:hAnsi="Arial" w:cs="Arial"/>
          <w:color w:val="000000"/>
          <w:sz w:val="24"/>
          <w:szCs w:val="24"/>
          <w:lang w:val="sr-Latn-ME"/>
        </w:rPr>
      </w:pPr>
    </w:p>
    <w:p w14:paraId="764AC1B6" w14:textId="77777777" w:rsidR="0082194D" w:rsidRDefault="0082194D" w:rsidP="007506B8">
      <w:pPr>
        <w:spacing w:after="0" w:line="240" w:lineRule="auto"/>
        <w:jc w:val="both"/>
        <w:rPr>
          <w:rFonts w:ascii="Arial" w:eastAsia="Times New Roman" w:hAnsi="Arial" w:cs="Arial"/>
          <w:color w:val="000000"/>
          <w:sz w:val="24"/>
          <w:szCs w:val="24"/>
          <w:lang w:val="sr-Latn-ME"/>
        </w:rPr>
      </w:pPr>
    </w:p>
    <w:p w14:paraId="2CF65336" w14:textId="77777777" w:rsidR="0082194D" w:rsidRDefault="0082194D" w:rsidP="007506B8">
      <w:pPr>
        <w:spacing w:after="0" w:line="240" w:lineRule="auto"/>
        <w:jc w:val="both"/>
        <w:rPr>
          <w:rFonts w:ascii="Arial" w:eastAsia="Times New Roman" w:hAnsi="Arial" w:cs="Arial"/>
          <w:color w:val="000000"/>
          <w:sz w:val="24"/>
          <w:szCs w:val="24"/>
          <w:lang w:val="sr-Latn-ME"/>
        </w:rPr>
      </w:pPr>
    </w:p>
    <w:p w14:paraId="539F81FC"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28D01EF1"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509F1F38"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03193F7F"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3FCE12AF"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6CE697D2"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768B94F9"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7E931B73"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107C523F"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236ABA0C"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7732475C"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188CB30D"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51E65576"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468CCDF2"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134EC39B"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17A18B4A"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03DF2130"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4B9E6ADC"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2FB4E5D1"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64D90693" w14:textId="77777777" w:rsidR="00B20091" w:rsidRDefault="00B20091" w:rsidP="007506B8">
      <w:pPr>
        <w:spacing w:after="0" w:line="240" w:lineRule="auto"/>
        <w:jc w:val="both"/>
        <w:rPr>
          <w:rFonts w:ascii="Arial" w:eastAsia="Times New Roman" w:hAnsi="Arial" w:cs="Arial"/>
          <w:color w:val="000000"/>
          <w:sz w:val="24"/>
          <w:szCs w:val="24"/>
          <w:lang w:val="sr-Latn-ME"/>
        </w:rPr>
      </w:pPr>
    </w:p>
    <w:p w14:paraId="00E30E45" w14:textId="77777777" w:rsidR="0082194D" w:rsidRDefault="0082194D" w:rsidP="007506B8">
      <w:pPr>
        <w:spacing w:after="0" w:line="240" w:lineRule="auto"/>
        <w:jc w:val="both"/>
        <w:rPr>
          <w:rFonts w:ascii="Arial" w:eastAsia="Times New Roman" w:hAnsi="Arial" w:cs="Arial"/>
          <w:color w:val="000000"/>
          <w:sz w:val="24"/>
          <w:szCs w:val="24"/>
          <w:lang w:val="sr-Latn-ME"/>
        </w:rPr>
      </w:pPr>
    </w:p>
    <w:p w14:paraId="21A723C4" w14:textId="77777777" w:rsidR="00476F5D" w:rsidRDefault="00476F5D" w:rsidP="007506B8">
      <w:pPr>
        <w:spacing w:after="0" w:line="240" w:lineRule="auto"/>
        <w:jc w:val="both"/>
        <w:rPr>
          <w:rFonts w:ascii="Arial" w:eastAsia="Times New Roman" w:hAnsi="Arial" w:cs="Arial"/>
          <w:color w:val="000000"/>
          <w:sz w:val="24"/>
          <w:szCs w:val="24"/>
          <w:lang w:val="sr-Latn-ME"/>
        </w:rPr>
      </w:pPr>
    </w:p>
    <w:p w14:paraId="2413E09C" w14:textId="77777777" w:rsidR="0033242D" w:rsidRPr="007506B8" w:rsidRDefault="0033242D" w:rsidP="007506B8">
      <w:pPr>
        <w:spacing w:after="0" w:line="240" w:lineRule="auto"/>
        <w:jc w:val="both"/>
        <w:rPr>
          <w:rFonts w:ascii="Arial" w:eastAsia="Times New Roman" w:hAnsi="Arial" w:cs="Arial"/>
          <w:color w:val="000000"/>
          <w:sz w:val="24"/>
          <w:szCs w:val="24"/>
          <w:lang w:val="sr-Latn-ME"/>
        </w:rPr>
      </w:pPr>
    </w:p>
    <w:p w14:paraId="299C8DD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7506B8">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75F92B2E"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2FA7842" w14:textId="77777777" w:rsidR="007506B8" w:rsidRPr="00D97572"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DE47DD5" w14:textId="77777777" w:rsidR="007506B8" w:rsidRPr="00D97572"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D97572">
        <w:rPr>
          <w:rFonts w:ascii="Arial" w:eastAsia="Times New Roman" w:hAnsi="Arial" w:cs="Arial"/>
          <w:color w:val="000000"/>
          <w:u w:val="single"/>
          <w:lang w:val="sr-Latn-ME"/>
        </w:rPr>
        <w:t>Opština Tivat</w:t>
      </w:r>
    </w:p>
    <w:p w14:paraId="11BBFF9E" w14:textId="3F3A75B1" w:rsidR="007506B8" w:rsidRPr="00D97572" w:rsidRDefault="007506B8" w:rsidP="007506B8">
      <w:pPr>
        <w:spacing w:after="0" w:line="240" w:lineRule="auto"/>
        <w:jc w:val="both"/>
        <w:rPr>
          <w:rFonts w:ascii="Arial" w:eastAsia="Times New Roman" w:hAnsi="Arial" w:cs="Arial"/>
          <w:color w:val="000000"/>
          <w:lang w:val="sr-Latn-ME"/>
        </w:rPr>
      </w:pPr>
      <w:r w:rsidRPr="00D97572">
        <w:rPr>
          <w:rFonts w:ascii="Arial" w:eastAsia="Times New Roman" w:hAnsi="Arial" w:cs="Arial"/>
          <w:color w:val="000000"/>
          <w:lang w:val="sr-Latn-ME"/>
        </w:rPr>
        <w:t xml:space="preserve">Broj: </w:t>
      </w:r>
      <w:r w:rsidR="007F1C52" w:rsidRPr="00D97572">
        <w:rPr>
          <w:rFonts w:ascii="Arial" w:eastAsia="Times New Roman" w:hAnsi="Arial" w:cs="Arial"/>
          <w:color w:val="000000"/>
          <w:lang w:val="sr-Latn-ME"/>
        </w:rPr>
        <w:t>07-426/2</w:t>
      </w:r>
      <w:r w:rsidR="006F6D8A">
        <w:rPr>
          <w:rFonts w:ascii="Arial" w:eastAsia="Times New Roman" w:hAnsi="Arial" w:cs="Arial"/>
          <w:color w:val="000000"/>
          <w:lang w:val="sr-Latn-ME"/>
        </w:rPr>
        <w:t>5</w:t>
      </w:r>
      <w:r w:rsidR="00A52556" w:rsidRPr="00D97572">
        <w:rPr>
          <w:rFonts w:ascii="Arial" w:eastAsia="Times New Roman" w:hAnsi="Arial" w:cs="Arial"/>
          <w:color w:val="000000"/>
          <w:lang w:val="sr-Latn-ME"/>
        </w:rPr>
        <w:t>-</w:t>
      </w:r>
      <w:r w:rsidR="00B20091">
        <w:rPr>
          <w:rFonts w:ascii="Arial" w:eastAsia="Times New Roman" w:hAnsi="Arial" w:cs="Arial"/>
          <w:color w:val="000000"/>
          <w:lang w:val="sr-Latn-ME"/>
        </w:rPr>
        <w:t>433/1</w:t>
      </w:r>
    </w:p>
    <w:p w14:paraId="7449FC74" w14:textId="2D8D641D" w:rsidR="007506B8" w:rsidRPr="00D97572" w:rsidRDefault="00A52556" w:rsidP="007506B8">
      <w:pPr>
        <w:spacing w:after="0" w:line="240" w:lineRule="auto"/>
        <w:jc w:val="both"/>
        <w:rPr>
          <w:rFonts w:ascii="Arial" w:eastAsia="Times New Roman" w:hAnsi="Arial" w:cs="Arial"/>
          <w:color w:val="000000"/>
          <w:lang w:val="sr-Latn-ME"/>
        </w:rPr>
      </w:pPr>
      <w:r w:rsidRPr="00D97572">
        <w:rPr>
          <w:rFonts w:ascii="Arial" w:eastAsia="Times New Roman" w:hAnsi="Arial" w:cs="Arial"/>
          <w:color w:val="000000"/>
          <w:lang w:val="sr-Latn-ME"/>
        </w:rPr>
        <w:t xml:space="preserve">Tivat, dana </w:t>
      </w:r>
      <w:r w:rsidR="008405FF">
        <w:rPr>
          <w:rFonts w:ascii="Arial" w:eastAsia="Times New Roman" w:hAnsi="Arial" w:cs="Arial"/>
          <w:color w:val="000000"/>
          <w:lang w:val="sr-Latn-ME"/>
        </w:rPr>
        <w:t xml:space="preserve"> </w:t>
      </w:r>
      <w:r w:rsidR="00854D1E">
        <w:rPr>
          <w:rFonts w:ascii="Arial" w:eastAsia="Times New Roman" w:hAnsi="Arial" w:cs="Arial"/>
          <w:color w:val="000000"/>
          <w:lang w:val="sr-Latn-ME"/>
        </w:rPr>
        <w:t xml:space="preserve">  </w:t>
      </w:r>
      <w:r w:rsidR="00B20091">
        <w:rPr>
          <w:rFonts w:ascii="Arial" w:eastAsia="Times New Roman" w:hAnsi="Arial" w:cs="Arial"/>
          <w:color w:val="000000"/>
          <w:lang w:val="sr-Latn-ME"/>
        </w:rPr>
        <w:t>18.09.2025.</w:t>
      </w:r>
      <w:r w:rsidR="00854D1E">
        <w:rPr>
          <w:rFonts w:ascii="Arial" w:eastAsia="Times New Roman" w:hAnsi="Arial" w:cs="Arial"/>
          <w:color w:val="000000"/>
          <w:lang w:val="sr-Latn-ME"/>
        </w:rPr>
        <w:t xml:space="preserve"> </w:t>
      </w:r>
      <w:r w:rsidRPr="00D97572">
        <w:rPr>
          <w:rFonts w:ascii="Arial" w:eastAsia="Times New Roman" w:hAnsi="Arial" w:cs="Arial"/>
          <w:color w:val="000000"/>
          <w:lang w:val="sr-Latn-ME"/>
        </w:rPr>
        <w:t>godine</w:t>
      </w:r>
    </w:p>
    <w:p w14:paraId="5566E6D9" w14:textId="77777777" w:rsidR="007506B8" w:rsidRPr="00D97572" w:rsidRDefault="007506B8" w:rsidP="007506B8">
      <w:pPr>
        <w:spacing w:after="0" w:line="240" w:lineRule="auto"/>
        <w:jc w:val="both"/>
        <w:rPr>
          <w:rFonts w:ascii="Arial" w:eastAsia="Times New Roman" w:hAnsi="Arial" w:cs="Arial"/>
          <w:b/>
          <w:bCs/>
          <w:color w:val="000000"/>
          <w:lang w:val="sr-Latn-ME"/>
        </w:rPr>
      </w:pPr>
    </w:p>
    <w:p w14:paraId="67B304A5" w14:textId="77777777" w:rsidR="007506B8" w:rsidRPr="00D97572" w:rsidRDefault="007506B8" w:rsidP="007506B8">
      <w:pPr>
        <w:spacing w:after="0" w:line="240" w:lineRule="auto"/>
        <w:jc w:val="both"/>
        <w:rPr>
          <w:rFonts w:ascii="Arial" w:eastAsia="Times New Roman" w:hAnsi="Arial" w:cs="Arial"/>
          <w:b/>
          <w:bCs/>
          <w:color w:val="000000"/>
          <w:lang w:val="sr-Latn-ME"/>
        </w:rPr>
      </w:pPr>
    </w:p>
    <w:p w14:paraId="59C62AC5" w14:textId="77777777" w:rsidR="007506B8" w:rsidRPr="00D97572" w:rsidRDefault="007506B8" w:rsidP="007506B8">
      <w:pPr>
        <w:tabs>
          <w:tab w:val="left" w:pos="3290"/>
        </w:tabs>
        <w:spacing w:after="0" w:line="240" w:lineRule="auto"/>
        <w:ind w:firstLine="708"/>
        <w:jc w:val="both"/>
        <w:rPr>
          <w:rFonts w:ascii="Arial" w:eastAsia="Times New Roman" w:hAnsi="Arial" w:cs="Arial"/>
          <w:color w:val="000000"/>
          <w:lang w:val="sr-Latn-ME"/>
        </w:rPr>
      </w:pPr>
      <w:r w:rsidRPr="00D97572">
        <w:rPr>
          <w:rFonts w:ascii="Arial" w:eastAsia="Times New Roman" w:hAnsi="Arial" w:cs="Arial"/>
          <w:color w:val="000000"/>
          <w:lang w:val="sr-Latn-ME"/>
        </w:rPr>
        <w:t xml:space="preserve">U skladu sa članom 43 stav 1 Zakona o javnim nabavkama („Službeni list CG”, br. 74/19 i 3/23), </w:t>
      </w:r>
    </w:p>
    <w:p w14:paraId="2263B8EF"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66BA7BD8"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1B2DF133"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4C8B024D"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0BE41679" w14:textId="77777777" w:rsidR="007506B8" w:rsidRPr="00D97572" w:rsidRDefault="007506B8" w:rsidP="007506B8">
      <w:pPr>
        <w:tabs>
          <w:tab w:val="left" w:pos="3290"/>
        </w:tabs>
        <w:spacing w:after="0" w:line="240" w:lineRule="auto"/>
        <w:jc w:val="center"/>
        <w:rPr>
          <w:rFonts w:ascii="Arial" w:eastAsia="Times New Roman" w:hAnsi="Arial" w:cs="Arial"/>
          <w:b/>
          <w:bCs/>
          <w:color w:val="000000"/>
          <w:lang w:val="sr-Latn-ME"/>
        </w:rPr>
      </w:pPr>
      <w:r w:rsidRPr="00D97572">
        <w:rPr>
          <w:rFonts w:ascii="Arial" w:eastAsia="Times New Roman" w:hAnsi="Arial" w:cs="Arial"/>
          <w:b/>
          <w:bCs/>
          <w:color w:val="000000"/>
          <w:lang w:val="sr-Latn-ME"/>
        </w:rPr>
        <w:t>Izjavljujem</w:t>
      </w:r>
    </w:p>
    <w:p w14:paraId="483ED2E8"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2D2DFBE7" w14:textId="1E18DBF4" w:rsidR="007506B8" w:rsidRPr="00854D1E" w:rsidRDefault="007506B8" w:rsidP="00854D1E">
      <w:pPr>
        <w:autoSpaceDE w:val="0"/>
        <w:autoSpaceDN w:val="0"/>
        <w:adjustRightInd w:val="0"/>
        <w:spacing w:after="0" w:line="240" w:lineRule="auto"/>
        <w:jc w:val="both"/>
        <w:rPr>
          <w:rFonts w:ascii="Arial" w:hAnsi="Arial" w:cs="Arial"/>
          <w:b/>
          <w:sz w:val="20"/>
          <w:szCs w:val="20"/>
          <w:lang w:val="sr-Latn-CS"/>
        </w:rPr>
      </w:pPr>
      <w:r w:rsidRPr="00D97572">
        <w:rPr>
          <w:rFonts w:ascii="Arial" w:eastAsia="Times New Roman" w:hAnsi="Arial" w:cs="Arial"/>
          <w:color w:val="000000"/>
          <w:lang w:val="sr-Latn-ME"/>
        </w:rPr>
        <w:t xml:space="preserve">da u postupku javne nabavke redni broj </w:t>
      </w:r>
      <w:r w:rsidR="00734FD3">
        <w:rPr>
          <w:rFonts w:ascii="Arial" w:eastAsia="Times New Roman" w:hAnsi="Arial" w:cs="Arial"/>
          <w:color w:val="000000"/>
          <w:lang w:val="sr-Latn-ME"/>
        </w:rPr>
        <w:t>25</w:t>
      </w:r>
      <w:r w:rsidR="00A52556" w:rsidRPr="00D97572">
        <w:rPr>
          <w:rFonts w:ascii="Arial" w:eastAsia="Times New Roman" w:hAnsi="Arial" w:cs="Arial"/>
          <w:color w:val="000000"/>
          <w:lang w:val="sr-Latn-ME"/>
        </w:rPr>
        <w:t xml:space="preserve"> iz Plana javne nabavke</w:t>
      </w:r>
      <w:r w:rsidR="00D97572" w:rsidRPr="00D97572">
        <w:rPr>
          <w:rFonts w:ascii="Arial" w:eastAsia="Times New Roman" w:hAnsi="Arial" w:cs="Arial"/>
          <w:color w:val="000000"/>
          <w:lang w:val="sr-Latn-ME"/>
        </w:rPr>
        <w:t xml:space="preserve"> Opštine Tivat broj </w:t>
      </w:r>
      <w:r w:rsidR="00D97572" w:rsidRPr="00D97572">
        <w:rPr>
          <w:rFonts w:ascii="Arial" w:eastAsia="Times New Roman" w:hAnsi="Arial" w:cs="Arial"/>
          <w:i/>
          <w:color w:val="000000"/>
          <w:u w:val="single"/>
          <w:lang w:val="sr-Latn-ME"/>
        </w:rPr>
        <w:t>#</w:t>
      </w:r>
      <w:r w:rsidR="006F6D8A">
        <w:rPr>
          <w:rFonts w:ascii="Arial" w:eastAsia="Times New Roman" w:hAnsi="Arial" w:cs="Arial"/>
          <w:bCs/>
          <w:i/>
          <w:color w:val="222222"/>
          <w:u w:val="single"/>
          <w:lang w:val="sr-Latn-ME"/>
        </w:rPr>
        <w:t>21463</w:t>
      </w:r>
      <w:r w:rsidR="00A52556" w:rsidRPr="00D97572">
        <w:rPr>
          <w:rFonts w:ascii="Arial" w:eastAsia="Times New Roman" w:hAnsi="Arial" w:cs="Arial"/>
          <w:bCs/>
          <w:i/>
          <w:color w:val="222222"/>
          <w:u w:val="single"/>
          <w:lang w:val="sr-Latn-ME"/>
        </w:rPr>
        <w:t xml:space="preserve"> </w:t>
      </w:r>
      <w:r w:rsidR="00D97572" w:rsidRPr="00D97572">
        <w:rPr>
          <w:rFonts w:ascii="Arial" w:eastAsia="Times New Roman" w:hAnsi="Arial" w:cs="Arial"/>
          <w:i/>
          <w:color w:val="000000"/>
          <w:u w:val="single"/>
          <w:lang w:val="sr-Latn-ME"/>
        </w:rPr>
        <w:t>od</w:t>
      </w:r>
      <w:r w:rsidR="000650D3">
        <w:rPr>
          <w:rFonts w:ascii="Arial" w:eastAsia="Times New Roman" w:hAnsi="Arial" w:cs="Arial"/>
          <w:i/>
          <w:color w:val="000000"/>
          <w:u w:val="single"/>
          <w:lang w:val="sr-Latn-ME"/>
        </w:rPr>
        <w:t xml:space="preserve"> </w:t>
      </w:r>
      <w:r w:rsidR="006F6D8A">
        <w:rPr>
          <w:rFonts w:ascii="Arial" w:eastAsia="Times New Roman" w:hAnsi="Arial" w:cs="Arial"/>
          <w:i/>
          <w:color w:val="000000"/>
          <w:u w:val="single"/>
          <w:lang w:val="sr-Latn-ME"/>
        </w:rPr>
        <w:t>27.</w:t>
      </w:r>
      <w:r w:rsidR="007F1C52" w:rsidRPr="00D97572">
        <w:rPr>
          <w:rFonts w:ascii="Arial" w:eastAsia="Times New Roman" w:hAnsi="Arial" w:cs="Arial"/>
          <w:i/>
          <w:color w:val="000000"/>
          <w:u w:val="single"/>
          <w:lang w:val="sr-Latn-ME"/>
        </w:rPr>
        <w:t>01.202</w:t>
      </w:r>
      <w:r w:rsidR="006F6D8A">
        <w:rPr>
          <w:rFonts w:ascii="Arial" w:eastAsia="Times New Roman" w:hAnsi="Arial" w:cs="Arial"/>
          <w:i/>
          <w:color w:val="000000"/>
          <w:u w:val="single"/>
          <w:lang w:val="sr-Latn-ME"/>
        </w:rPr>
        <w:t>5</w:t>
      </w:r>
      <w:r w:rsidR="00A52556" w:rsidRPr="00D97572">
        <w:rPr>
          <w:rFonts w:ascii="Arial" w:eastAsia="Times New Roman" w:hAnsi="Arial" w:cs="Arial"/>
          <w:i/>
          <w:color w:val="000000"/>
          <w:u w:val="single"/>
          <w:lang w:val="sr-Latn-ME"/>
        </w:rPr>
        <w:t xml:space="preserve">.godine </w:t>
      </w:r>
      <w:r w:rsidR="008405FF">
        <w:rPr>
          <w:rFonts w:ascii="Arial" w:eastAsia="Times New Roman" w:hAnsi="Arial" w:cs="Arial"/>
          <w:i/>
          <w:color w:val="000000"/>
          <w:u w:val="single"/>
          <w:lang w:val="sr-Latn-ME"/>
        </w:rPr>
        <w:t xml:space="preserve">i izmjeni istog od </w:t>
      </w:r>
      <w:r w:rsidR="00734FD3">
        <w:rPr>
          <w:rFonts w:ascii="Arial" w:eastAsia="Times New Roman" w:hAnsi="Arial" w:cs="Arial"/>
          <w:i/>
          <w:color w:val="000000"/>
          <w:u w:val="single"/>
          <w:lang w:val="sr-Latn-ME"/>
        </w:rPr>
        <w:t>04.09.</w:t>
      </w:r>
      <w:r w:rsidR="008405FF">
        <w:rPr>
          <w:rFonts w:ascii="Arial" w:eastAsia="Times New Roman" w:hAnsi="Arial" w:cs="Arial"/>
          <w:i/>
          <w:color w:val="000000"/>
          <w:u w:val="single"/>
          <w:lang w:val="sr-Latn-ME"/>
        </w:rPr>
        <w:t xml:space="preserve">2025.godine </w:t>
      </w:r>
      <w:r w:rsidR="00734FD3">
        <w:rPr>
          <w:rFonts w:ascii="Arial" w:eastAsia="Times New Roman" w:hAnsi="Arial" w:cs="Arial"/>
          <w:i/>
          <w:color w:val="000000"/>
          <w:u w:val="single"/>
          <w:lang w:val="sr-Latn-ME"/>
        </w:rPr>
        <w:t>za nabavku radova na obnavljanju sportskih terena i igrališta</w:t>
      </w:r>
      <w:r w:rsidR="00854D1E">
        <w:rPr>
          <w:rFonts w:ascii="Arial" w:hAnsi="Arial" w:cs="Arial"/>
          <w:b/>
          <w:sz w:val="20"/>
          <w:szCs w:val="20"/>
          <w:lang w:val="sr-Latn-CS"/>
        </w:rPr>
        <w:t xml:space="preserve"> </w:t>
      </w:r>
      <w:r w:rsidRPr="00D97572">
        <w:rPr>
          <w:rFonts w:ascii="Arial" w:eastAsia="Times New Roman"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58259CCA" w14:textId="77777777" w:rsidR="007506B8" w:rsidRPr="00D97572" w:rsidRDefault="007506B8" w:rsidP="007506B8">
      <w:pPr>
        <w:tabs>
          <w:tab w:val="left" w:pos="3290"/>
        </w:tabs>
        <w:spacing w:after="0" w:line="240" w:lineRule="auto"/>
        <w:jc w:val="both"/>
        <w:rPr>
          <w:rFonts w:ascii="Arial" w:eastAsia="Times New Roman" w:hAnsi="Arial" w:cs="Arial"/>
          <w:color w:val="000000"/>
          <w:lang w:val="sr-Latn-ME"/>
        </w:rPr>
      </w:pPr>
    </w:p>
    <w:p w14:paraId="35FCE35A" w14:textId="77777777" w:rsidR="007506B8" w:rsidRPr="00D97572" w:rsidRDefault="00D97572" w:rsidP="00F150C2">
      <w:pPr>
        <w:tabs>
          <w:tab w:val="left" w:pos="3290"/>
        </w:tabs>
        <w:spacing w:after="0" w:line="240" w:lineRule="auto"/>
        <w:rPr>
          <w:rFonts w:ascii="Arial" w:eastAsia="Times New Roman" w:hAnsi="Arial" w:cs="Arial"/>
          <w:color w:val="000000"/>
          <w:lang w:val="sr-Latn-ME"/>
        </w:rPr>
      </w:pPr>
      <w:r>
        <w:rPr>
          <w:rFonts w:ascii="Arial" w:eastAsia="Times New Roman" w:hAnsi="Arial" w:cs="Arial"/>
          <w:color w:val="000000"/>
          <w:lang w:val="sr-Latn-ME"/>
        </w:rPr>
        <w:t xml:space="preserve">       </w:t>
      </w:r>
      <w:r w:rsidR="00A52556" w:rsidRPr="00D97572">
        <w:rPr>
          <w:rFonts w:ascii="Arial" w:eastAsia="Times New Roman" w:hAnsi="Arial" w:cs="Arial"/>
          <w:color w:val="000000"/>
          <w:lang w:val="sr-Latn-ME"/>
        </w:rPr>
        <w:t xml:space="preserve">Ovlašćeno lice naručioca, </w:t>
      </w:r>
      <w:r w:rsidR="00F150C2" w:rsidRPr="00D97572">
        <w:rPr>
          <w:rFonts w:ascii="Arial" w:eastAsia="Times New Roman" w:hAnsi="Arial" w:cs="Arial"/>
          <w:color w:val="000000"/>
          <w:lang w:val="sr-Latn-ME"/>
        </w:rPr>
        <w:t xml:space="preserve">Predsjednik </w:t>
      </w:r>
      <w:r w:rsidR="00A52556" w:rsidRPr="00D97572">
        <w:rPr>
          <w:rFonts w:ascii="Arial" w:eastAsia="Times New Roman" w:hAnsi="Arial" w:cs="Arial"/>
          <w:color w:val="000000"/>
          <w:lang w:val="sr-Latn-ME"/>
        </w:rPr>
        <w:t>Željko Komnenović</w:t>
      </w:r>
      <w:r>
        <w:rPr>
          <w:rFonts w:ascii="Arial" w:eastAsia="Times New Roman" w:hAnsi="Arial" w:cs="Arial"/>
          <w:color w:val="000000"/>
          <w:lang w:val="sr-Latn-ME"/>
        </w:rPr>
        <w:t xml:space="preserve">    </w:t>
      </w:r>
      <w:r w:rsidR="007506B8" w:rsidRPr="00D97572">
        <w:rPr>
          <w:rFonts w:ascii="Arial" w:eastAsia="Times New Roman" w:hAnsi="Arial" w:cs="Arial"/>
          <w:color w:val="000000"/>
          <w:lang w:val="sr-Latn-ME"/>
        </w:rPr>
        <w:t>_____</w:t>
      </w:r>
      <w:r w:rsidR="00F150C2" w:rsidRPr="00D97572">
        <w:rPr>
          <w:rFonts w:ascii="Arial" w:eastAsia="Times New Roman" w:hAnsi="Arial" w:cs="Arial"/>
          <w:color w:val="000000"/>
          <w:lang w:val="sr-Latn-ME"/>
        </w:rPr>
        <w:t>________________</w:t>
      </w:r>
      <w:r>
        <w:rPr>
          <w:rFonts w:ascii="Arial" w:eastAsia="Times New Roman" w:hAnsi="Arial" w:cs="Arial"/>
          <w:color w:val="000000"/>
          <w:lang w:val="sr-Latn-ME"/>
        </w:rPr>
        <w:t>_</w:t>
      </w:r>
    </w:p>
    <w:p w14:paraId="41AAB1BC" w14:textId="77777777" w:rsidR="007506B8" w:rsidRPr="00D97572"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D97572">
        <w:rPr>
          <w:rFonts w:ascii="Arial" w:eastAsia="Times New Roman" w:hAnsi="Arial" w:cs="Arial"/>
          <w:i/>
          <w:iCs/>
          <w:color w:val="000000"/>
          <w:lang w:val="sr-Latn-ME"/>
        </w:rPr>
        <w:t xml:space="preserve">                  </w:t>
      </w:r>
    </w:p>
    <w:p w14:paraId="4C71626C" w14:textId="77777777" w:rsidR="007506B8" w:rsidRPr="00D97572"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D97572">
        <w:rPr>
          <w:rFonts w:ascii="Arial" w:eastAsia="Times New Roman" w:hAnsi="Arial" w:cs="Arial"/>
          <w:color w:val="000000"/>
          <w:lang w:val="sr-Latn-ME"/>
        </w:rPr>
        <w:t>Službenik za javne nabavke</w:t>
      </w:r>
      <w:r w:rsidR="007F1C52" w:rsidRPr="00D97572">
        <w:rPr>
          <w:rFonts w:ascii="Arial" w:eastAsia="Times New Roman" w:hAnsi="Arial" w:cs="Arial"/>
          <w:color w:val="000000"/>
          <w:lang w:val="sr-Latn-ME"/>
        </w:rPr>
        <w:t xml:space="preserve">, </w:t>
      </w:r>
      <w:r w:rsidR="004159B2">
        <w:rPr>
          <w:rFonts w:ascii="Arial" w:eastAsia="Times New Roman" w:hAnsi="Arial" w:cs="Arial"/>
          <w:color w:val="000000"/>
          <w:lang w:val="sr-Latn-ME"/>
        </w:rPr>
        <w:t>Radmila Lučić</w:t>
      </w:r>
      <w:r w:rsidRPr="00D97572">
        <w:rPr>
          <w:rFonts w:ascii="Arial" w:eastAsia="Times New Roman" w:hAnsi="Arial" w:cs="Arial"/>
          <w:color w:val="000000"/>
          <w:lang w:val="sr-Latn-ME"/>
        </w:rPr>
        <w:t xml:space="preserve"> _______</w:t>
      </w:r>
      <w:r w:rsidR="00F150C2" w:rsidRPr="00D97572">
        <w:rPr>
          <w:rFonts w:ascii="Arial" w:eastAsia="Times New Roman" w:hAnsi="Arial" w:cs="Arial"/>
          <w:color w:val="000000"/>
          <w:lang w:val="sr-Latn-ME"/>
        </w:rPr>
        <w:t>__</w:t>
      </w:r>
      <w:r w:rsidRPr="00D97572">
        <w:rPr>
          <w:rFonts w:ascii="Arial" w:eastAsia="Times New Roman" w:hAnsi="Arial" w:cs="Arial"/>
          <w:color w:val="000000"/>
          <w:lang w:val="sr-Latn-ME"/>
        </w:rPr>
        <w:t>_________</w:t>
      </w:r>
      <w:r w:rsidRPr="00D97572">
        <w:rPr>
          <w:rFonts w:ascii="Arial" w:eastAsia="Times New Roman" w:hAnsi="Arial" w:cs="Arial"/>
          <w:i/>
          <w:iCs/>
          <w:color w:val="000000"/>
          <w:lang w:val="sr-Latn-ME"/>
        </w:rPr>
        <w:t xml:space="preserve"> </w:t>
      </w:r>
    </w:p>
    <w:p w14:paraId="34D99D01" w14:textId="77777777" w:rsidR="007506B8" w:rsidRPr="00D97572"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D97572">
        <w:rPr>
          <w:rFonts w:ascii="Arial" w:eastAsia="Times New Roman" w:hAnsi="Arial" w:cs="Arial"/>
          <w:i/>
          <w:iCs/>
          <w:color w:val="000000"/>
          <w:lang w:val="sr-Latn-ME"/>
        </w:rPr>
        <w:t xml:space="preserve"> </w:t>
      </w:r>
    </w:p>
    <w:p w14:paraId="1B690C0D" w14:textId="77777777" w:rsidR="00A52556" w:rsidRPr="00D97572"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D97572">
        <w:rPr>
          <w:rFonts w:ascii="Arial" w:eastAsia="Times New Roman" w:hAnsi="Arial" w:cs="Arial"/>
          <w:color w:val="000000"/>
          <w:lang w:val="sr-Latn-ME"/>
        </w:rPr>
        <w:t>Lice koje je učestvovalo u planiranju javne nabavke</w:t>
      </w:r>
      <w:r w:rsidR="00A52556" w:rsidRPr="00D97572">
        <w:rPr>
          <w:rFonts w:ascii="Arial" w:eastAsia="Times New Roman" w:hAnsi="Arial" w:cs="Arial"/>
          <w:color w:val="000000"/>
          <w:lang w:val="sr-Latn-ME"/>
        </w:rPr>
        <w:t>,</w:t>
      </w:r>
    </w:p>
    <w:p w14:paraId="28001CA6" w14:textId="77777777" w:rsidR="00A52556" w:rsidRPr="00D97572"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2757E28D" w14:textId="109DFF43" w:rsidR="007506B8" w:rsidRPr="00D97572"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D97572">
        <w:rPr>
          <w:rFonts w:ascii="Arial" w:eastAsia="Times New Roman" w:hAnsi="Arial" w:cs="Arial"/>
          <w:color w:val="000000"/>
          <w:lang w:val="sr-Latn-ME"/>
        </w:rPr>
        <w:t xml:space="preserve"> </w:t>
      </w:r>
      <w:r w:rsidR="00734FD3">
        <w:rPr>
          <w:rFonts w:ascii="Arial" w:eastAsia="Times New Roman" w:hAnsi="Arial" w:cs="Arial"/>
          <w:color w:val="000000"/>
          <w:lang w:val="sr-Latn-ME"/>
        </w:rPr>
        <w:t>Slobodan Gredo</w:t>
      </w:r>
      <w:r w:rsidRPr="00D97572">
        <w:rPr>
          <w:rFonts w:ascii="Arial" w:eastAsia="Times New Roman" w:hAnsi="Arial" w:cs="Arial"/>
          <w:color w:val="000000"/>
          <w:lang w:val="sr-Latn-ME"/>
        </w:rPr>
        <w:t>________</w:t>
      </w:r>
      <w:r w:rsidR="00F150C2" w:rsidRPr="00D97572">
        <w:rPr>
          <w:rFonts w:ascii="Arial" w:eastAsia="Times New Roman" w:hAnsi="Arial" w:cs="Arial"/>
          <w:color w:val="000000"/>
          <w:lang w:val="sr-Latn-ME"/>
        </w:rPr>
        <w:t>__</w:t>
      </w:r>
      <w:r w:rsidRPr="00D97572">
        <w:rPr>
          <w:rFonts w:ascii="Arial" w:eastAsia="Times New Roman" w:hAnsi="Arial" w:cs="Arial"/>
          <w:color w:val="000000"/>
          <w:lang w:val="sr-Latn-ME"/>
        </w:rPr>
        <w:t>__________</w:t>
      </w:r>
    </w:p>
    <w:p w14:paraId="719AF151" w14:textId="77777777" w:rsidR="00A52556" w:rsidRPr="00D97572"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6028B62C" w14:textId="77777777" w:rsidR="00A52556" w:rsidRPr="00D97572" w:rsidRDefault="007506B8" w:rsidP="00CB3A41">
      <w:pPr>
        <w:tabs>
          <w:tab w:val="left" w:pos="3290"/>
        </w:tabs>
        <w:spacing w:after="0" w:line="240" w:lineRule="auto"/>
        <w:jc w:val="right"/>
        <w:rPr>
          <w:rFonts w:ascii="Arial" w:eastAsia="Times New Roman" w:hAnsi="Arial" w:cs="Arial"/>
          <w:iCs/>
          <w:color w:val="000000"/>
          <w:lang w:val="sr-Latn-ME"/>
        </w:rPr>
      </w:pPr>
      <w:r w:rsidRPr="00D97572">
        <w:rPr>
          <w:rFonts w:ascii="Arial" w:eastAsia="Times New Roman" w:hAnsi="Arial" w:cs="Arial"/>
          <w:iCs/>
          <w:color w:val="000000"/>
          <w:lang w:val="sr-Latn-ME"/>
        </w:rPr>
        <w:t xml:space="preserve">                 Član komisije </w:t>
      </w:r>
      <w:r w:rsidRPr="00D97572">
        <w:rPr>
          <w:rFonts w:ascii="Arial" w:eastAsia="Times New Roman" w:hAnsi="Arial" w:cs="Arial"/>
          <w:lang w:val="sr-Latn-ME"/>
        </w:rPr>
        <w:t>za sprovođenje postupka javne nabavk</w:t>
      </w:r>
      <w:r w:rsidRPr="00D97572">
        <w:rPr>
          <w:rFonts w:ascii="Arial" w:eastAsia="Times New Roman" w:hAnsi="Arial" w:cs="Arial"/>
          <w:iCs/>
          <w:color w:val="000000"/>
          <w:lang w:val="sr-Latn-ME"/>
        </w:rPr>
        <w:t>e</w:t>
      </w:r>
      <w:r w:rsidR="00A52556" w:rsidRPr="00D97572">
        <w:rPr>
          <w:rFonts w:ascii="Arial" w:eastAsia="Times New Roman" w:hAnsi="Arial" w:cs="Arial"/>
          <w:iCs/>
          <w:color w:val="000000"/>
          <w:lang w:val="sr-Latn-ME"/>
        </w:rPr>
        <w:t xml:space="preserve">, </w:t>
      </w:r>
    </w:p>
    <w:p w14:paraId="14E198AB" w14:textId="77777777" w:rsidR="00CB3A41" w:rsidRPr="00D97572" w:rsidRDefault="00CB3A41" w:rsidP="00CB3A41">
      <w:pPr>
        <w:tabs>
          <w:tab w:val="left" w:pos="3290"/>
        </w:tabs>
        <w:spacing w:after="0" w:line="240" w:lineRule="auto"/>
        <w:jc w:val="right"/>
        <w:rPr>
          <w:rFonts w:ascii="Arial" w:eastAsia="Times New Roman" w:hAnsi="Arial" w:cs="Arial"/>
          <w:iCs/>
          <w:color w:val="000000"/>
          <w:lang w:val="sr-Latn-ME"/>
        </w:rPr>
      </w:pPr>
    </w:p>
    <w:p w14:paraId="2DAA9411" w14:textId="55B56F6C" w:rsidR="007506B8" w:rsidRPr="00D97572" w:rsidRDefault="007D7D3C" w:rsidP="00CB3A41">
      <w:pPr>
        <w:tabs>
          <w:tab w:val="left" w:pos="3290"/>
        </w:tabs>
        <w:spacing w:after="0" w:line="240" w:lineRule="auto"/>
        <w:jc w:val="right"/>
        <w:rPr>
          <w:rFonts w:ascii="Arial" w:eastAsia="Times New Roman" w:hAnsi="Arial" w:cs="Arial"/>
          <w:color w:val="000000"/>
          <w:lang w:val="sr-Latn-ME"/>
        </w:rPr>
      </w:pPr>
      <w:r>
        <w:rPr>
          <w:rFonts w:ascii="Arial" w:eastAsia="Times New Roman" w:hAnsi="Arial" w:cs="Arial"/>
          <w:color w:val="000000"/>
          <w:lang w:val="sr-Latn-ME"/>
        </w:rPr>
        <w:t>Dejana Bogdanović</w:t>
      </w:r>
      <w:r w:rsidR="007506B8" w:rsidRPr="00D97572">
        <w:rPr>
          <w:rFonts w:ascii="Arial" w:eastAsia="Times New Roman" w:hAnsi="Arial" w:cs="Arial"/>
          <w:color w:val="000000"/>
          <w:lang w:val="sr-Latn-ME"/>
        </w:rPr>
        <w:t>______</w:t>
      </w:r>
      <w:r w:rsidR="00F150C2" w:rsidRPr="00D97572">
        <w:rPr>
          <w:rFonts w:ascii="Arial" w:eastAsia="Times New Roman" w:hAnsi="Arial" w:cs="Arial"/>
          <w:color w:val="000000"/>
          <w:lang w:val="sr-Latn-ME"/>
        </w:rPr>
        <w:t>__</w:t>
      </w:r>
      <w:r w:rsidR="007506B8" w:rsidRPr="00D97572">
        <w:rPr>
          <w:rFonts w:ascii="Arial" w:eastAsia="Times New Roman" w:hAnsi="Arial" w:cs="Arial"/>
          <w:color w:val="000000"/>
          <w:lang w:val="sr-Latn-ME"/>
        </w:rPr>
        <w:t>__________</w:t>
      </w:r>
    </w:p>
    <w:p w14:paraId="03FF0FA5" w14:textId="77777777" w:rsidR="00CB3A41" w:rsidRPr="00D97572" w:rsidRDefault="00CB3A41" w:rsidP="00CB3A41">
      <w:pPr>
        <w:tabs>
          <w:tab w:val="left" w:pos="3290"/>
        </w:tabs>
        <w:spacing w:after="0" w:line="240" w:lineRule="auto"/>
        <w:jc w:val="right"/>
        <w:rPr>
          <w:rFonts w:ascii="Arial" w:eastAsia="Times New Roman" w:hAnsi="Arial" w:cs="Arial"/>
          <w:color w:val="000000"/>
          <w:lang w:val="sr-Latn-ME"/>
        </w:rPr>
      </w:pPr>
    </w:p>
    <w:p w14:paraId="6B07DAA5" w14:textId="77777777" w:rsidR="00CB3A41" w:rsidRPr="00D97572" w:rsidRDefault="007506B8" w:rsidP="00CB3A41">
      <w:pPr>
        <w:tabs>
          <w:tab w:val="left" w:pos="3290"/>
        </w:tabs>
        <w:spacing w:after="0" w:line="240" w:lineRule="auto"/>
        <w:ind w:firstLine="1134"/>
        <w:jc w:val="right"/>
        <w:rPr>
          <w:rFonts w:ascii="Arial" w:eastAsia="Times New Roman" w:hAnsi="Arial" w:cs="Arial"/>
          <w:lang w:val="sr-Latn-ME"/>
        </w:rPr>
      </w:pPr>
      <w:r w:rsidRPr="00D97572">
        <w:rPr>
          <w:rFonts w:ascii="Arial" w:eastAsia="Times New Roman" w:hAnsi="Arial" w:cs="Arial"/>
          <w:iCs/>
          <w:color w:val="000000"/>
          <w:lang w:val="sr-Latn-ME"/>
        </w:rPr>
        <w:t xml:space="preserve">Član komisije </w:t>
      </w:r>
      <w:r w:rsidRPr="00D97572">
        <w:rPr>
          <w:rFonts w:ascii="Arial" w:eastAsia="Times New Roman" w:hAnsi="Arial" w:cs="Arial"/>
          <w:lang w:val="sr-Latn-ME"/>
        </w:rPr>
        <w:t>za sprovođenje postupka javne</w:t>
      </w:r>
      <w:r w:rsidR="00CB3A41" w:rsidRPr="00D97572">
        <w:rPr>
          <w:rFonts w:ascii="Arial" w:eastAsia="Times New Roman" w:hAnsi="Arial" w:cs="Arial"/>
          <w:lang w:val="sr-Latn-ME"/>
        </w:rPr>
        <w:t xml:space="preserve"> nabavke</w:t>
      </w:r>
      <w:r w:rsidRPr="00D97572">
        <w:rPr>
          <w:rFonts w:ascii="Arial" w:eastAsia="Times New Roman" w:hAnsi="Arial" w:cs="Arial"/>
          <w:lang w:val="sr-Latn-ME"/>
        </w:rPr>
        <w:t xml:space="preserve"> </w:t>
      </w:r>
    </w:p>
    <w:p w14:paraId="275BE481" w14:textId="77777777" w:rsidR="00CB3A41" w:rsidRPr="00D97572" w:rsidRDefault="00CB3A41" w:rsidP="00CB3A41">
      <w:pPr>
        <w:tabs>
          <w:tab w:val="left" w:pos="3290"/>
        </w:tabs>
        <w:spacing w:after="0" w:line="240" w:lineRule="auto"/>
        <w:ind w:firstLine="1134"/>
        <w:jc w:val="right"/>
        <w:rPr>
          <w:rFonts w:ascii="Arial" w:eastAsia="Times New Roman" w:hAnsi="Arial" w:cs="Arial"/>
          <w:lang w:val="sr-Latn-ME"/>
        </w:rPr>
      </w:pPr>
    </w:p>
    <w:p w14:paraId="0B59E662" w14:textId="4EE63EE3" w:rsidR="007506B8" w:rsidRPr="00D97572" w:rsidRDefault="00734FD3"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Ivana Popović</w:t>
      </w:r>
      <w:r w:rsidR="007F1C52" w:rsidRPr="00D97572">
        <w:rPr>
          <w:rFonts w:ascii="Arial" w:eastAsia="Times New Roman" w:hAnsi="Arial" w:cs="Arial"/>
          <w:iCs/>
          <w:color w:val="000000"/>
          <w:lang w:val="sr-Latn-ME"/>
        </w:rPr>
        <w:t xml:space="preserve"> </w:t>
      </w:r>
      <w:r w:rsidR="00CB3A41" w:rsidRPr="00D97572">
        <w:rPr>
          <w:rFonts w:ascii="Arial" w:eastAsia="Times New Roman" w:hAnsi="Arial" w:cs="Arial"/>
          <w:iCs/>
          <w:color w:val="000000"/>
          <w:lang w:val="sr-Latn-ME"/>
        </w:rPr>
        <w:t xml:space="preserve"> </w:t>
      </w:r>
      <w:r w:rsidR="007506B8" w:rsidRPr="00D97572">
        <w:rPr>
          <w:rFonts w:ascii="Arial" w:eastAsia="Times New Roman" w:hAnsi="Arial" w:cs="Arial"/>
          <w:color w:val="000000"/>
          <w:lang w:val="sr-Latn-ME"/>
        </w:rPr>
        <w:t>_______</w:t>
      </w:r>
      <w:r w:rsidR="00F150C2" w:rsidRPr="00D97572">
        <w:rPr>
          <w:rFonts w:ascii="Arial" w:eastAsia="Times New Roman" w:hAnsi="Arial" w:cs="Arial"/>
          <w:color w:val="000000"/>
          <w:lang w:val="sr-Latn-ME"/>
        </w:rPr>
        <w:t>_____________</w:t>
      </w:r>
    </w:p>
    <w:p w14:paraId="12E7F5F3" w14:textId="77777777" w:rsidR="00CB3A41" w:rsidRPr="00D97572"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67D33587" w14:textId="77777777" w:rsidR="00CB3A41" w:rsidRPr="00D97572"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D97572">
        <w:rPr>
          <w:rFonts w:ascii="Arial" w:eastAsia="Times New Roman" w:hAnsi="Arial" w:cs="Arial"/>
          <w:iCs/>
          <w:color w:val="000000"/>
          <w:lang w:val="sr-Latn-ME"/>
        </w:rPr>
        <w:t xml:space="preserve">Član komisije </w:t>
      </w:r>
      <w:r w:rsidRPr="00D97572">
        <w:rPr>
          <w:rFonts w:ascii="Arial" w:eastAsia="Times New Roman" w:hAnsi="Arial" w:cs="Arial"/>
          <w:lang w:val="sr-Latn-ME"/>
        </w:rPr>
        <w:t>za sprovođenje postupka javne nabavk</w:t>
      </w:r>
      <w:r w:rsidRPr="00D97572">
        <w:rPr>
          <w:rFonts w:ascii="Arial" w:eastAsia="Times New Roman" w:hAnsi="Arial" w:cs="Arial"/>
          <w:iCs/>
          <w:color w:val="000000"/>
          <w:lang w:val="sr-Latn-ME"/>
        </w:rPr>
        <w:t>e</w:t>
      </w:r>
      <w:r w:rsidR="00CB3A41" w:rsidRPr="00D97572">
        <w:rPr>
          <w:rFonts w:ascii="Arial" w:eastAsia="Times New Roman" w:hAnsi="Arial" w:cs="Arial"/>
          <w:iCs/>
          <w:color w:val="000000"/>
          <w:lang w:val="sr-Latn-ME"/>
        </w:rPr>
        <w:t xml:space="preserve">, </w:t>
      </w:r>
    </w:p>
    <w:p w14:paraId="2CB97C79" w14:textId="77777777" w:rsidR="00CB3A41" w:rsidRPr="00D97572"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62E8EE2B" w14:textId="28A6A112" w:rsidR="007506B8" w:rsidRPr="007506B8" w:rsidRDefault="007D7D3C" w:rsidP="00CB3A41">
      <w:pPr>
        <w:tabs>
          <w:tab w:val="left" w:pos="3290"/>
        </w:tabs>
        <w:spacing w:after="0" w:line="240" w:lineRule="auto"/>
        <w:ind w:firstLine="1134"/>
        <w:jc w:val="right"/>
        <w:rPr>
          <w:rFonts w:ascii="Arial" w:eastAsia="Times New Roman" w:hAnsi="Arial" w:cs="Arial"/>
          <w:color w:val="000000"/>
          <w:sz w:val="24"/>
          <w:szCs w:val="24"/>
          <w:lang w:val="sr-Latn-ME"/>
        </w:rPr>
      </w:pPr>
      <w:r w:rsidRPr="00D97572">
        <w:rPr>
          <w:rFonts w:ascii="Arial" w:eastAsia="Times New Roman" w:hAnsi="Arial" w:cs="Arial"/>
          <w:iCs/>
          <w:color w:val="000000"/>
          <w:lang w:val="sr-Latn-ME"/>
        </w:rPr>
        <w:t xml:space="preserve">Radmila Lučić </w:t>
      </w:r>
      <w:r w:rsidR="007506B8" w:rsidRPr="00D97572">
        <w:rPr>
          <w:rFonts w:ascii="Arial" w:eastAsia="Times New Roman" w:hAnsi="Arial" w:cs="Arial"/>
          <w:color w:val="000000"/>
          <w:lang w:val="sr-Latn-ME"/>
        </w:rPr>
        <w:t>_______</w:t>
      </w:r>
      <w:r w:rsidR="00F150C2" w:rsidRPr="00D97572">
        <w:rPr>
          <w:rFonts w:ascii="Arial" w:eastAsia="Times New Roman" w:hAnsi="Arial" w:cs="Arial"/>
          <w:color w:val="000000"/>
          <w:lang w:val="sr-Latn-ME"/>
        </w:rPr>
        <w:t>______________</w:t>
      </w:r>
    </w:p>
    <w:p w14:paraId="1D05DB03" w14:textId="77777777" w:rsidR="007506B8" w:rsidRPr="007506B8" w:rsidRDefault="007506B8" w:rsidP="00CB3A41">
      <w:pPr>
        <w:spacing w:after="0" w:line="240" w:lineRule="auto"/>
        <w:jc w:val="right"/>
        <w:rPr>
          <w:rFonts w:ascii="Arial" w:eastAsia="Times New Roman" w:hAnsi="Arial" w:cs="Arial"/>
          <w:b/>
          <w:bCs/>
          <w:color w:val="000000"/>
          <w:sz w:val="24"/>
          <w:szCs w:val="24"/>
          <w:lang w:val="sr-Latn-ME"/>
        </w:rPr>
      </w:pPr>
    </w:p>
    <w:p w14:paraId="04AFD171" w14:textId="77777777" w:rsidR="007506B8" w:rsidRDefault="007506B8" w:rsidP="007506B8">
      <w:pPr>
        <w:spacing w:after="0" w:line="240" w:lineRule="auto"/>
        <w:jc w:val="both"/>
        <w:rPr>
          <w:rFonts w:ascii="Arial" w:eastAsia="Times New Roman" w:hAnsi="Arial" w:cs="Arial"/>
          <w:b/>
          <w:bCs/>
          <w:color w:val="000000"/>
          <w:sz w:val="24"/>
          <w:szCs w:val="24"/>
          <w:lang w:val="sr-Latn-ME"/>
        </w:rPr>
      </w:pPr>
    </w:p>
    <w:p w14:paraId="68029D3C" w14:textId="77777777" w:rsidR="00D97572" w:rsidRDefault="00D97572" w:rsidP="007506B8">
      <w:pPr>
        <w:spacing w:after="0" w:line="240" w:lineRule="auto"/>
        <w:jc w:val="both"/>
        <w:rPr>
          <w:rFonts w:ascii="Arial" w:eastAsia="Times New Roman" w:hAnsi="Arial" w:cs="Arial"/>
          <w:b/>
          <w:bCs/>
          <w:color w:val="000000"/>
          <w:sz w:val="24"/>
          <w:szCs w:val="24"/>
          <w:lang w:val="sr-Latn-ME"/>
        </w:rPr>
      </w:pPr>
    </w:p>
    <w:p w14:paraId="4757080C" w14:textId="77777777" w:rsidR="00D97572" w:rsidRDefault="00D97572" w:rsidP="007506B8">
      <w:pPr>
        <w:spacing w:after="0" w:line="240" w:lineRule="auto"/>
        <w:jc w:val="both"/>
        <w:rPr>
          <w:rFonts w:ascii="Arial" w:eastAsia="Times New Roman" w:hAnsi="Arial" w:cs="Arial"/>
          <w:b/>
          <w:bCs/>
          <w:color w:val="000000"/>
          <w:sz w:val="24"/>
          <w:szCs w:val="24"/>
          <w:lang w:val="sr-Latn-ME"/>
        </w:rPr>
      </w:pPr>
    </w:p>
    <w:p w14:paraId="70DC9ADC" w14:textId="77777777" w:rsidR="006F6D8A" w:rsidRDefault="006F6D8A" w:rsidP="007506B8">
      <w:pPr>
        <w:spacing w:after="0" w:line="240" w:lineRule="auto"/>
        <w:jc w:val="both"/>
        <w:rPr>
          <w:rFonts w:ascii="Arial" w:eastAsia="Times New Roman" w:hAnsi="Arial" w:cs="Arial"/>
          <w:b/>
          <w:bCs/>
          <w:color w:val="000000"/>
          <w:sz w:val="24"/>
          <w:szCs w:val="24"/>
          <w:lang w:val="sr-Latn-ME"/>
        </w:rPr>
      </w:pPr>
    </w:p>
    <w:p w14:paraId="5A2DD658" w14:textId="77777777" w:rsidR="00A02A6D" w:rsidRDefault="00A02A6D" w:rsidP="007506B8">
      <w:pPr>
        <w:spacing w:after="0" w:line="240" w:lineRule="auto"/>
        <w:jc w:val="both"/>
        <w:rPr>
          <w:rFonts w:ascii="Arial" w:eastAsia="Times New Roman" w:hAnsi="Arial" w:cs="Arial"/>
          <w:b/>
          <w:bCs/>
          <w:color w:val="000000"/>
          <w:sz w:val="24"/>
          <w:szCs w:val="24"/>
          <w:lang w:val="sr-Latn-ME"/>
        </w:rPr>
      </w:pPr>
    </w:p>
    <w:p w14:paraId="2B84C184" w14:textId="77777777" w:rsidR="00A02A6D" w:rsidRDefault="00A02A6D" w:rsidP="007506B8">
      <w:pPr>
        <w:spacing w:after="0" w:line="240" w:lineRule="auto"/>
        <w:jc w:val="both"/>
        <w:rPr>
          <w:rFonts w:ascii="Arial" w:eastAsia="Times New Roman" w:hAnsi="Arial" w:cs="Arial"/>
          <w:b/>
          <w:bCs/>
          <w:color w:val="000000"/>
          <w:sz w:val="24"/>
          <w:szCs w:val="24"/>
          <w:lang w:val="sr-Latn-ME"/>
        </w:rPr>
      </w:pPr>
    </w:p>
    <w:p w14:paraId="1F00ACBD" w14:textId="77777777" w:rsidR="00A02A6D" w:rsidRDefault="00A02A6D" w:rsidP="007506B8">
      <w:pPr>
        <w:spacing w:after="0" w:line="240" w:lineRule="auto"/>
        <w:jc w:val="both"/>
        <w:rPr>
          <w:rFonts w:ascii="Arial" w:eastAsia="Times New Roman" w:hAnsi="Arial" w:cs="Arial"/>
          <w:b/>
          <w:bCs/>
          <w:color w:val="000000"/>
          <w:sz w:val="24"/>
          <w:szCs w:val="24"/>
          <w:lang w:val="sr-Latn-ME"/>
        </w:rPr>
      </w:pPr>
    </w:p>
    <w:p w14:paraId="77EF8295" w14:textId="77777777" w:rsidR="00A02A6D" w:rsidRDefault="00A02A6D" w:rsidP="007506B8">
      <w:pPr>
        <w:spacing w:after="0" w:line="240" w:lineRule="auto"/>
        <w:jc w:val="both"/>
        <w:rPr>
          <w:rFonts w:ascii="Arial" w:eastAsia="Times New Roman" w:hAnsi="Arial" w:cs="Arial"/>
          <w:b/>
          <w:bCs/>
          <w:color w:val="000000"/>
          <w:sz w:val="24"/>
          <w:szCs w:val="24"/>
          <w:lang w:val="sr-Latn-ME"/>
        </w:rPr>
      </w:pPr>
    </w:p>
    <w:p w14:paraId="3A71899D" w14:textId="77777777" w:rsidR="006F6D8A" w:rsidRPr="007506B8" w:rsidRDefault="006F6D8A" w:rsidP="007506B8">
      <w:pPr>
        <w:spacing w:after="0" w:line="240" w:lineRule="auto"/>
        <w:jc w:val="both"/>
        <w:rPr>
          <w:rFonts w:ascii="Arial" w:eastAsia="Times New Roman" w:hAnsi="Arial" w:cs="Arial"/>
          <w:b/>
          <w:bCs/>
          <w:color w:val="000000"/>
          <w:sz w:val="24"/>
          <w:szCs w:val="24"/>
          <w:lang w:val="sr-Latn-ME"/>
        </w:rPr>
      </w:pPr>
    </w:p>
    <w:p w14:paraId="30B90CB3"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628FF8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7506B8">
        <w:rPr>
          <w:rFonts w:ascii="Arial" w:eastAsia="Times New Roman" w:hAnsi="Arial" w:cs="Times New Roman"/>
          <w:b/>
          <w:sz w:val="28"/>
          <w:szCs w:val="32"/>
          <w:lang w:val="sr-Latn-ME"/>
        </w:rPr>
        <w:lastRenderedPageBreak/>
        <w:t>UPUTSTVO O PRAVNOM SREDSTVU</w:t>
      </w:r>
      <w:bookmarkEnd w:id="17"/>
    </w:p>
    <w:p w14:paraId="2DDEAE7D" w14:textId="77777777" w:rsidR="007506B8" w:rsidRPr="007506B8" w:rsidRDefault="007506B8" w:rsidP="007506B8">
      <w:pPr>
        <w:tabs>
          <w:tab w:val="left" w:pos="5760"/>
        </w:tabs>
        <w:spacing w:after="0" w:line="240" w:lineRule="auto"/>
        <w:jc w:val="center"/>
        <w:rPr>
          <w:rFonts w:ascii="Arial" w:eastAsia="Times New Roman" w:hAnsi="Arial" w:cs="Arial"/>
          <w:color w:val="000000"/>
          <w:sz w:val="24"/>
          <w:szCs w:val="24"/>
          <w:lang w:val="sr-Latn-ME"/>
        </w:rPr>
      </w:pPr>
    </w:p>
    <w:p w14:paraId="52D8B4D8"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sr-Latn-ME"/>
        </w:rPr>
        <w:t>Privredni subjekat može da izjavi žalbu protiv ove tenderske dokumentacije Komisiji za zaštitu prava</w:t>
      </w:r>
      <w:r w:rsidRPr="007506B8">
        <w:rPr>
          <w:rFonts w:ascii="Arial" w:eastAsia="Times New Roman" w:hAnsi="Arial" w:cs="Arial"/>
          <w:color w:val="000000"/>
          <w:sz w:val="24"/>
          <w:szCs w:val="24"/>
          <w:lang w:val="en-US"/>
        </w:rPr>
        <w:t>:</w:t>
      </w:r>
    </w:p>
    <w:p w14:paraId="5E9EAE97"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89CB4D2"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ED18738"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73D729E" w14:textId="77777777" w:rsidR="007506B8" w:rsidRPr="007506B8" w:rsidRDefault="007506B8" w:rsidP="007506B8">
      <w:pPr>
        <w:tabs>
          <w:tab w:val="left" w:pos="5760"/>
        </w:tabs>
        <w:spacing w:after="0" w:line="240" w:lineRule="auto"/>
        <w:jc w:val="both"/>
        <w:rPr>
          <w:rFonts w:ascii="Arial" w:eastAsia="Times New Roman" w:hAnsi="Arial" w:cs="Arial"/>
          <w:color w:val="000000"/>
          <w:sz w:val="24"/>
          <w:szCs w:val="24"/>
          <w:lang w:val="sr-Latn-ME"/>
        </w:rPr>
      </w:pPr>
    </w:p>
    <w:p w14:paraId="1B62FA3B"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F267350"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22A1A6"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7506B8">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8A0321F"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64AFC0C7"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5837340"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5EE939BC"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7506B8">
          <w:rPr>
            <w:rFonts w:ascii="Arial" w:eastAsia="Times New Roman" w:hAnsi="Arial" w:cs="Arial"/>
            <w:color w:val="0000FF"/>
            <w:sz w:val="24"/>
            <w:szCs w:val="24"/>
            <w:u w:val="single"/>
            <w:lang w:val="sr-Latn-ME"/>
          </w:rPr>
          <w:t>http://www.kontrola-nabavki.me/</w:t>
        </w:r>
      </w:hyperlink>
      <w:r w:rsidRPr="007506B8">
        <w:rPr>
          <w:rFonts w:ascii="Arial" w:eastAsia="Times New Roman" w:hAnsi="Arial" w:cs="Arial"/>
          <w:color w:val="000000"/>
          <w:sz w:val="24"/>
          <w:szCs w:val="24"/>
          <w:lang w:val="sr-Latn-ME"/>
        </w:rPr>
        <w:t>.“.</w:t>
      </w:r>
    </w:p>
    <w:p w14:paraId="3458D92F"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4F90AB87"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7C113082"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3A7EDC98" w14:textId="77777777" w:rsidR="00907324" w:rsidRDefault="00907324"/>
    <w:sectPr w:rsidR="009073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7433" w14:textId="77777777" w:rsidR="00B92FB2" w:rsidRDefault="00B92FB2" w:rsidP="007506B8">
      <w:pPr>
        <w:spacing w:after="0" w:line="240" w:lineRule="auto"/>
      </w:pPr>
      <w:r>
        <w:separator/>
      </w:r>
    </w:p>
  </w:endnote>
  <w:endnote w:type="continuationSeparator" w:id="0">
    <w:p w14:paraId="73966CEC" w14:textId="77777777" w:rsidR="00B92FB2" w:rsidRDefault="00B92FB2"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95C2" w14:textId="77777777" w:rsidR="00B92FB2" w:rsidRDefault="00B92FB2" w:rsidP="007506B8">
      <w:pPr>
        <w:spacing w:after="0" w:line="240" w:lineRule="auto"/>
      </w:pPr>
      <w:r>
        <w:separator/>
      </w:r>
    </w:p>
  </w:footnote>
  <w:footnote w:type="continuationSeparator" w:id="0">
    <w:p w14:paraId="4A5182B8" w14:textId="77777777" w:rsidR="00B92FB2" w:rsidRDefault="00B92FB2" w:rsidP="007506B8">
      <w:pPr>
        <w:spacing w:after="0" w:line="240" w:lineRule="auto"/>
      </w:pPr>
      <w:r>
        <w:continuationSeparator/>
      </w:r>
    </w:p>
  </w:footnote>
  <w:footnote w:id="1">
    <w:p w14:paraId="15FB852E" w14:textId="77777777" w:rsidR="00B92FB2" w:rsidRPr="007F2BA0" w:rsidRDefault="00B92FB2"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D30E669" w14:textId="77777777" w:rsidR="00B92FB2" w:rsidRPr="007F2BA0" w:rsidRDefault="00B92FB2"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8044CE6" w14:textId="77777777" w:rsidR="00B92FB2" w:rsidRPr="007F2BA0" w:rsidRDefault="00B92FB2"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806C5AF" w14:textId="77777777" w:rsidR="00B92FB2" w:rsidRPr="007F2BA0" w:rsidRDefault="00B92FB2"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6DA91E8" w14:textId="77777777" w:rsidR="00B92FB2" w:rsidRPr="00367536" w:rsidRDefault="00B92FB2"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A1C4820" w14:textId="77777777" w:rsidR="00B92FB2" w:rsidRPr="007F2BA0" w:rsidRDefault="00B92FB2"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A07BB1C" w14:textId="77777777" w:rsidR="00B92FB2" w:rsidRPr="0083641C" w:rsidRDefault="00B92FB2"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5A1DF97" w14:textId="77777777" w:rsidR="00B92FB2" w:rsidRPr="007F2BA0" w:rsidRDefault="00B92FB2"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1E0B6319" w14:textId="77777777" w:rsidR="00B92FB2" w:rsidRPr="00244A34" w:rsidRDefault="00B92FB2"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35E5753F" w14:textId="77777777" w:rsidR="00B92FB2" w:rsidRPr="007F2BA0" w:rsidRDefault="00B92FB2" w:rsidP="00FE5E1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3ECFD072" w14:textId="77777777" w:rsidR="00B92FB2" w:rsidRPr="007F2BA0" w:rsidRDefault="00B92FB2"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457C8818" w14:textId="77777777" w:rsidR="00B92FB2" w:rsidRPr="002E211C" w:rsidRDefault="00B92FB2"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86E83"/>
    <w:multiLevelType w:val="hybridMultilevel"/>
    <w:tmpl w:val="93467A24"/>
    <w:lvl w:ilvl="0" w:tplc="08090001">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561E06"/>
    <w:multiLevelType w:val="hybridMultilevel"/>
    <w:tmpl w:val="EC6457BE"/>
    <w:lvl w:ilvl="0" w:tplc="58FC355A">
      <w:start w:val="4"/>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7734405"/>
    <w:multiLevelType w:val="hybridMultilevel"/>
    <w:tmpl w:val="454AB26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1555665"/>
    <w:multiLevelType w:val="hybridMultilevel"/>
    <w:tmpl w:val="F6F83396"/>
    <w:lvl w:ilvl="0" w:tplc="89D8A4BA">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start w:val="1"/>
      <w:numFmt w:val="bullet"/>
      <w:lvlText w:val=""/>
      <w:lvlJc w:val="left"/>
      <w:pPr>
        <w:ind w:left="2310" w:hanging="360"/>
      </w:pPr>
      <w:rPr>
        <w:rFonts w:ascii="Wingdings" w:hAnsi="Wingdings" w:hint="default"/>
      </w:rPr>
    </w:lvl>
    <w:lvl w:ilvl="3" w:tplc="08090001">
      <w:start w:val="1"/>
      <w:numFmt w:val="bullet"/>
      <w:lvlText w:val=""/>
      <w:lvlJc w:val="left"/>
      <w:pPr>
        <w:ind w:left="3030" w:hanging="360"/>
      </w:pPr>
      <w:rPr>
        <w:rFonts w:ascii="Symbol" w:hAnsi="Symbol" w:hint="default"/>
      </w:rPr>
    </w:lvl>
    <w:lvl w:ilvl="4" w:tplc="08090003">
      <w:start w:val="1"/>
      <w:numFmt w:val="bullet"/>
      <w:lvlText w:val="o"/>
      <w:lvlJc w:val="left"/>
      <w:pPr>
        <w:ind w:left="3750" w:hanging="360"/>
      </w:pPr>
      <w:rPr>
        <w:rFonts w:ascii="Courier New" w:hAnsi="Courier New" w:cs="Courier New" w:hint="default"/>
      </w:rPr>
    </w:lvl>
    <w:lvl w:ilvl="5" w:tplc="08090005">
      <w:start w:val="1"/>
      <w:numFmt w:val="bullet"/>
      <w:lvlText w:val=""/>
      <w:lvlJc w:val="left"/>
      <w:pPr>
        <w:ind w:left="4470" w:hanging="360"/>
      </w:pPr>
      <w:rPr>
        <w:rFonts w:ascii="Wingdings" w:hAnsi="Wingdings" w:hint="default"/>
      </w:rPr>
    </w:lvl>
    <w:lvl w:ilvl="6" w:tplc="08090001">
      <w:start w:val="1"/>
      <w:numFmt w:val="bullet"/>
      <w:lvlText w:val=""/>
      <w:lvlJc w:val="left"/>
      <w:pPr>
        <w:ind w:left="5190" w:hanging="360"/>
      </w:pPr>
      <w:rPr>
        <w:rFonts w:ascii="Symbol" w:hAnsi="Symbol" w:hint="default"/>
      </w:rPr>
    </w:lvl>
    <w:lvl w:ilvl="7" w:tplc="08090003">
      <w:start w:val="1"/>
      <w:numFmt w:val="bullet"/>
      <w:lvlText w:val="o"/>
      <w:lvlJc w:val="left"/>
      <w:pPr>
        <w:ind w:left="5910" w:hanging="360"/>
      </w:pPr>
      <w:rPr>
        <w:rFonts w:ascii="Courier New" w:hAnsi="Courier New" w:cs="Courier New" w:hint="default"/>
      </w:rPr>
    </w:lvl>
    <w:lvl w:ilvl="8" w:tplc="08090005">
      <w:start w:val="1"/>
      <w:numFmt w:val="bullet"/>
      <w:lvlText w:val=""/>
      <w:lvlJc w:val="left"/>
      <w:pPr>
        <w:ind w:left="6630"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805852109">
    <w:abstractNumId w:val="6"/>
  </w:num>
  <w:num w:numId="2" w16cid:durableId="1317802382">
    <w:abstractNumId w:val="2"/>
  </w:num>
  <w:num w:numId="3" w16cid:durableId="538667276">
    <w:abstractNumId w:val="0"/>
  </w:num>
  <w:num w:numId="4" w16cid:durableId="1991979829">
    <w:abstractNumId w:val="14"/>
  </w:num>
  <w:num w:numId="5" w16cid:durableId="1886719839">
    <w:abstractNumId w:val="16"/>
  </w:num>
  <w:num w:numId="6" w16cid:durableId="420611204">
    <w:abstractNumId w:val="15"/>
  </w:num>
  <w:num w:numId="7" w16cid:durableId="1615600136">
    <w:abstractNumId w:val="10"/>
  </w:num>
  <w:num w:numId="8" w16cid:durableId="209923420">
    <w:abstractNumId w:val="12"/>
  </w:num>
  <w:num w:numId="9" w16cid:durableId="1388727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2630661">
    <w:abstractNumId w:val="5"/>
  </w:num>
  <w:num w:numId="11" w16cid:durableId="541866328">
    <w:abstractNumId w:val="13"/>
  </w:num>
  <w:num w:numId="12" w16cid:durableId="1041785545">
    <w:abstractNumId w:val="3"/>
  </w:num>
  <w:num w:numId="13" w16cid:durableId="129178488">
    <w:abstractNumId w:val="11"/>
  </w:num>
  <w:num w:numId="14" w16cid:durableId="1092237867">
    <w:abstractNumId w:val="1"/>
  </w:num>
  <w:num w:numId="15" w16cid:durableId="1934705214">
    <w:abstractNumId w:val="7"/>
  </w:num>
  <w:num w:numId="16" w16cid:durableId="1515460210">
    <w:abstractNumId w:val="4"/>
  </w:num>
  <w:num w:numId="17" w16cid:durableId="1850489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10B93"/>
    <w:rsid w:val="0003122B"/>
    <w:rsid w:val="0003231A"/>
    <w:rsid w:val="000650D3"/>
    <w:rsid w:val="00083A33"/>
    <w:rsid w:val="00086D39"/>
    <w:rsid w:val="000D7C62"/>
    <w:rsid w:val="000F0FE3"/>
    <w:rsid w:val="00113A76"/>
    <w:rsid w:val="00120770"/>
    <w:rsid w:val="0012330D"/>
    <w:rsid w:val="00142EE8"/>
    <w:rsid w:val="00146A01"/>
    <w:rsid w:val="00170AD5"/>
    <w:rsid w:val="00170CC6"/>
    <w:rsid w:val="001739C1"/>
    <w:rsid w:val="001775C9"/>
    <w:rsid w:val="00183AF6"/>
    <w:rsid w:val="0019441E"/>
    <w:rsid w:val="001B0613"/>
    <w:rsid w:val="001D4A45"/>
    <w:rsid w:val="001F2B15"/>
    <w:rsid w:val="001F7669"/>
    <w:rsid w:val="002044E4"/>
    <w:rsid w:val="00206745"/>
    <w:rsid w:val="0024009F"/>
    <w:rsid w:val="00250DA6"/>
    <w:rsid w:val="002A3EF6"/>
    <w:rsid w:val="002B3C61"/>
    <w:rsid w:val="002C5A89"/>
    <w:rsid w:val="002F035E"/>
    <w:rsid w:val="002F7DE9"/>
    <w:rsid w:val="00304420"/>
    <w:rsid w:val="00305F52"/>
    <w:rsid w:val="0031536F"/>
    <w:rsid w:val="003227E1"/>
    <w:rsid w:val="0033242D"/>
    <w:rsid w:val="00333C7C"/>
    <w:rsid w:val="00336345"/>
    <w:rsid w:val="0034001F"/>
    <w:rsid w:val="00343C6E"/>
    <w:rsid w:val="003525EA"/>
    <w:rsid w:val="00366FF7"/>
    <w:rsid w:val="00367A50"/>
    <w:rsid w:val="003844BE"/>
    <w:rsid w:val="003A5E82"/>
    <w:rsid w:val="00407737"/>
    <w:rsid w:val="00414320"/>
    <w:rsid w:val="004159B2"/>
    <w:rsid w:val="00427BA5"/>
    <w:rsid w:val="00466230"/>
    <w:rsid w:val="0046705C"/>
    <w:rsid w:val="0047048E"/>
    <w:rsid w:val="00476F5D"/>
    <w:rsid w:val="00481A91"/>
    <w:rsid w:val="004A19CF"/>
    <w:rsid w:val="004A3480"/>
    <w:rsid w:val="004C65FE"/>
    <w:rsid w:val="00513083"/>
    <w:rsid w:val="0057245C"/>
    <w:rsid w:val="005C5034"/>
    <w:rsid w:val="005D7C2D"/>
    <w:rsid w:val="005E3E7A"/>
    <w:rsid w:val="005F38DC"/>
    <w:rsid w:val="00601A7E"/>
    <w:rsid w:val="006160E5"/>
    <w:rsid w:val="0063604D"/>
    <w:rsid w:val="00647AB4"/>
    <w:rsid w:val="00653FFE"/>
    <w:rsid w:val="006A5EDC"/>
    <w:rsid w:val="006B5BC0"/>
    <w:rsid w:val="006F6D8A"/>
    <w:rsid w:val="00734FD3"/>
    <w:rsid w:val="00746409"/>
    <w:rsid w:val="007506B8"/>
    <w:rsid w:val="00772D6B"/>
    <w:rsid w:val="007A50C3"/>
    <w:rsid w:val="007B28E5"/>
    <w:rsid w:val="007B2A83"/>
    <w:rsid w:val="007D045A"/>
    <w:rsid w:val="007D7D3C"/>
    <w:rsid w:val="007F1C52"/>
    <w:rsid w:val="00806C9A"/>
    <w:rsid w:val="008072CB"/>
    <w:rsid w:val="008102A2"/>
    <w:rsid w:val="0082194D"/>
    <w:rsid w:val="00824C0A"/>
    <w:rsid w:val="00831F57"/>
    <w:rsid w:val="00836A70"/>
    <w:rsid w:val="008405FF"/>
    <w:rsid w:val="008412C7"/>
    <w:rsid w:val="00854D1E"/>
    <w:rsid w:val="008C02B9"/>
    <w:rsid w:val="00907324"/>
    <w:rsid w:val="009358B1"/>
    <w:rsid w:val="0097173B"/>
    <w:rsid w:val="009C3E9D"/>
    <w:rsid w:val="009E1D11"/>
    <w:rsid w:val="009E4781"/>
    <w:rsid w:val="00A02978"/>
    <w:rsid w:val="00A02A6D"/>
    <w:rsid w:val="00A52556"/>
    <w:rsid w:val="00AB18CE"/>
    <w:rsid w:val="00AB214D"/>
    <w:rsid w:val="00AB56D9"/>
    <w:rsid w:val="00AC190E"/>
    <w:rsid w:val="00AE40C1"/>
    <w:rsid w:val="00B20091"/>
    <w:rsid w:val="00B42C78"/>
    <w:rsid w:val="00B613F5"/>
    <w:rsid w:val="00B7537F"/>
    <w:rsid w:val="00B83E0B"/>
    <w:rsid w:val="00B9285C"/>
    <w:rsid w:val="00B92FB2"/>
    <w:rsid w:val="00B94186"/>
    <w:rsid w:val="00B978CA"/>
    <w:rsid w:val="00BF0CDF"/>
    <w:rsid w:val="00C503CF"/>
    <w:rsid w:val="00C60851"/>
    <w:rsid w:val="00C64D0F"/>
    <w:rsid w:val="00C86159"/>
    <w:rsid w:val="00C901E1"/>
    <w:rsid w:val="00C966CF"/>
    <w:rsid w:val="00CB3A41"/>
    <w:rsid w:val="00CB7FC4"/>
    <w:rsid w:val="00CD2ACE"/>
    <w:rsid w:val="00CE7F8F"/>
    <w:rsid w:val="00CF742D"/>
    <w:rsid w:val="00D6013F"/>
    <w:rsid w:val="00D836DC"/>
    <w:rsid w:val="00D92563"/>
    <w:rsid w:val="00D97572"/>
    <w:rsid w:val="00DB19C0"/>
    <w:rsid w:val="00DD6ADF"/>
    <w:rsid w:val="00E05E61"/>
    <w:rsid w:val="00E64086"/>
    <w:rsid w:val="00E709AB"/>
    <w:rsid w:val="00E902AA"/>
    <w:rsid w:val="00E96955"/>
    <w:rsid w:val="00EA62AF"/>
    <w:rsid w:val="00EB4C8F"/>
    <w:rsid w:val="00EB66D8"/>
    <w:rsid w:val="00EF1073"/>
    <w:rsid w:val="00F150C2"/>
    <w:rsid w:val="00F25706"/>
    <w:rsid w:val="00F27923"/>
    <w:rsid w:val="00F603B8"/>
    <w:rsid w:val="00F63EF4"/>
    <w:rsid w:val="00F70366"/>
    <w:rsid w:val="00F70983"/>
    <w:rsid w:val="00FD7400"/>
    <w:rsid w:val="00FE04F6"/>
    <w:rsid w:val="00FE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7CB"/>
  <w15:docId w15:val="{04589672-BFB2-492A-B1B2-31C6B9F3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1164</TotalTime>
  <Pages>12</Pages>
  <Words>3226</Words>
  <Characters>18390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144</cp:revision>
  <cp:lastPrinted>2025-09-12T11:17:00Z</cp:lastPrinted>
  <dcterms:created xsi:type="dcterms:W3CDTF">2023-03-07T08:56:00Z</dcterms:created>
  <dcterms:modified xsi:type="dcterms:W3CDTF">2025-09-18T11:38:00Z</dcterms:modified>
</cp:coreProperties>
</file>