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05FCF15F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775ED9">
        <w:rPr>
          <w:rFonts w:ascii="Arial" w:eastAsia="Times New Roman" w:hAnsi="Arial" w:cs="Arial"/>
          <w:color w:val="000000"/>
          <w:sz w:val="24"/>
          <w:szCs w:val="24"/>
          <w:lang w:val="it-IT"/>
        </w:rPr>
        <w:t>122/25</w:t>
      </w:r>
    </w:p>
    <w:p w14:paraId="44A8A22B" w14:textId="2DDB7E26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775ED9">
        <w:rPr>
          <w:rFonts w:ascii="Arial" w:eastAsia="Times New Roman" w:hAnsi="Arial" w:cs="Arial"/>
          <w:color w:val="000000"/>
          <w:sz w:val="24"/>
          <w:szCs w:val="24"/>
          <w:lang w:val="en-GB"/>
        </w:rPr>
        <w:t>267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</w:p>
    <w:p w14:paraId="1462204B" w14:textId="338A6D8C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4C34AB">
        <w:rPr>
          <w:rFonts w:ascii="Arial" w:eastAsia="Times New Roman" w:hAnsi="Arial" w:cs="Arial"/>
          <w:color w:val="000000"/>
          <w:sz w:val="24"/>
          <w:szCs w:val="24"/>
          <w:lang w:val="it-IT"/>
        </w:rPr>
        <w:t>22</w:t>
      </w:r>
      <w:r w:rsidR="00775ED9">
        <w:rPr>
          <w:rFonts w:ascii="Arial" w:eastAsia="Times New Roman" w:hAnsi="Arial" w:cs="Arial"/>
          <w:color w:val="000000"/>
          <w:sz w:val="24"/>
          <w:szCs w:val="24"/>
          <w:lang w:val="it-IT"/>
        </w:rPr>
        <w:t>.08.2025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17DF7A8B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6D7228" w:rsidRPr="006D7228">
        <w:rPr>
          <w:rFonts w:ascii="Arial" w:eastAsia="Times New Roman" w:hAnsi="Arial" w:cs="Arial"/>
          <w:sz w:val="24"/>
          <w:szCs w:val="24"/>
        </w:rPr>
        <w:t xml:space="preserve">(„Službeni list CG“, </w:t>
      </w:r>
      <w:r w:rsidR="006D7228">
        <w:rPr>
          <w:rFonts w:ascii="Arial" w:eastAsia="Times New Roman" w:hAnsi="Arial" w:cs="Arial"/>
          <w:sz w:val="24"/>
          <w:szCs w:val="24"/>
        </w:rPr>
        <w:t>br. 74/19, 3/23, 11/23 i 84/24)</w:t>
      </w:r>
      <w:r w:rsidRPr="00EB1E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BB9A079" w14:textId="77777777" w:rsidR="00EF0FF3" w:rsidRDefault="00EF0FF3" w:rsidP="00EF0F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gramStart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robe</w:t>
      </w:r>
      <w:proofErr w:type="gramEnd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kako</w:t>
      </w:r>
      <w:proofErr w:type="spellEnd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slijedi</w:t>
      </w:r>
      <w:proofErr w:type="spellEnd"/>
      <w:r w:rsidRP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4AA8A72C" w14:textId="77777777" w:rsidR="000801D4" w:rsidRDefault="000801D4" w:rsidP="00EF0F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32211E3" w14:textId="77777777" w:rsidR="000801D4" w:rsidRPr="00EF0FF3" w:rsidRDefault="000801D4" w:rsidP="00EF0F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4E241C" w14:textId="77777777" w:rsidR="00EF0FF3" w:rsidRPr="00EF0FF3" w:rsidRDefault="00EF0FF3" w:rsidP="00EF0FF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B9550C3" w14:textId="30BC67EC" w:rsidR="004C738D" w:rsidRDefault="004C738D" w:rsidP="004C73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C738D">
        <w:rPr>
          <w:rFonts w:ascii="Arial" w:eastAsia="Times New Roman" w:hAnsi="Arial" w:cs="Arial"/>
          <w:color w:val="000000"/>
          <w:sz w:val="24"/>
          <w:szCs w:val="24"/>
        </w:rPr>
        <w:t xml:space="preserve">Partija 1: </w:t>
      </w:r>
      <w:r w:rsidR="00775ED9" w:rsidRPr="00775ED9">
        <w:rPr>
          <w:rFonts w:ascii="Arial" w:eastAsia="Times New Roman" w:hAnsi="Arial" w:cs="Arial"/>
          <w:color w:val="000000"/>
          <w:sz w:val="24"/>
          <w:szCs w:val="24"/>
        </w:rPr>
        <w:t>Nabavka anker vijka za vezivanje blokova na SE KP L1 + L2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</w:p>
    <w:p w14:paraId="39216933" w14:textId="77777777" w:rsidR="004C738D" w:rsidRPr="004C738D" w:rsidRDefault="004C738D" w:rsidP="004C73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3445F264" w14:textId="43A06482" w:rsidR="008A0A7D" w:rsidRPr="000801D4" w:rsidRDefault="004C738D" w:rsidP="004C738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C738D">
        <w:rPr>
          <w:rFonts w:ascii="Arial" w:eastAsia="Times New Roman" w:hAnsi="Arial" w:cs="Arial"/>
          <w:color w:val="000000"/>
          <w:sz w:val="24"/>
          <w:szCs w:val="24"/>
        </w:rPr>
        <w:t xml:space="preserve">Partija 2: </w:t>
      </w:r>
      <w:r w:rsidR="00775ED9" w:rsidRPr="00775ED9">
        <w:rPr>
          <w:rFonts w:ascii="Arial" w:eastAsia="Times New Roman" w:hAnsi="Arial" w:cs="Arial"/>
          <w:color w:val="000000"/>
          <w:sz w:val="24"/>
          <w:szCs w:val="24"/>
        </w:rPr>
        <w:t>Nabavka flahova za vezivanje blokova na SE KP L1 + L2</w:t>
      </w:r>
    </w:p>
    <w:p w14:paraId="7A70AA23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0CA4E681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EF0FF3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243DFF68" w14:textId="77777777" w:rsidR="00540175" w:rsidRPr="007402BF" w:rsidRDefault="00540175" w:rsidP="00540175">
      <w:pPr>
        <w:spacing w:before="96" w:after="0" w:line="276" w:lineRule="auto"/>
        <w:ind w:left="1080"/>
        <w:jc w:val="both"/>
        <w:rPr>
          <w:rFonts w:ascii="Arial" w:eastAsia="Calibri" w:hAnsi="Arial" w:cs="Arial"/>
          <w:color w:val="000000"/>
          <w:highlight w:val="yellow"/>
          <w:lang w:val="en-US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22F40EE4" w14:textId="77777777" w:rsidR="000801D4" w:rsidRPr="000801D4" w:rsidRDefault="000801D4" w:rsidP="000801D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0801D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0801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0801D4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Pr="000801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801D4">
        <w:rPr>
          <w:rFonts w:ascii="Arial" w:eastAsia="Calibri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0801D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je:</w:t>
      </w:r>
    </w:p>
    <w:p w14:paraId="3271CC8E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9BAA14F" w14:textId="77777777" w:rsidR="00775ED9" w:rsidRPr="00775ED9" w:rsidRDefault="00775ED9" w:rsidP="00775ED9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r w:rsidRPr="00775ED9">
        <w:rPr>
          <w:rFonts w:ascii="Arial" w:eastAsia="PMingLiU" w:hAnsi="Arial" w:cs="Arial"/>
          <w:sz w:val="24"/>
          <w:szCs w:val="24"/>
          <w:lang w:eastAsia="zh-TW"/>
        </w:rPr>
        <w:t xml:space="preserve">Partija 1: Nabavka anker vijka za vezivanje blokova na SE KP L1 + L2, </w:t>
      </w:r>
      <w:proofErr w:type="spellStart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>procijenjene</w:t>
      </w:r>
      <w:proofErr w:type="spellEnd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>vrijednosti</w:t>
      </w:r>
      <w:proofErr w:type="spellEnd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 xml:space="preserve"> 35.000,00 € (bez PDV-a) </w:t>
      </w:r>
      <w:proofErr w:type="spellStart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</w:p>
    <w:p w14:paraId="77CB2571" w14:textId="77777777" w:rsidR="00775ED9" w:rsidRPr="00775ED9" w:rsidRDefault="00775ED9" w:rsidP="00775ED9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r w:rsidRPr="00775ED9">
        <w:rPr>
          <w:rFonts w:ascii="Arial" w:eastAsia="PMingLiU" w:hAnsi="Arial" w:cs="Arial"/>
          <w:sz w:val="24"/>
          <w:szCs w:val="24"/>
          <w:lang w:eastAsia="zh-TW"/>
        </w:rPr>
        <w:t xml:space="preserve">Partija 2: Nabavka flahova za vezivanje blokova na SE KP L1 + L2, </w:t>
      </w:r>
      <w:proofErr w:type="spellStart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>procijenjene</w:t>
      </w:r>
      <w:proofErr w:type="spellEnd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>vrijednosti</w:t>
      </w:r>
      <w:proofErr w:type="spellEnd"/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 xml:space="preserve"> 20.500,00 € (bez PDV-a);</w:t>
      </w:r>
    </w:p>
    <w:p w14:paraId="476866C6" w14:textId="77777777" w:rsidR="00775ED9" w:rsidRPr="00775ED9" w:rsidRDefault="00775ED9" w:rsidP="00775ED9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0D4E9A3F" w14:textId="78370838" w:rsidR="007402BF" w:rsidRDefault="00775ED9" w:rsidP="008A0A7D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r w:rsidRPr="00775ED9">
        <w:rPr>
          <w:rFonts w:ascii="Arial" w:eastAsia="PMingLiU" w:hAnsi="Arial" w:cs="Arial"/>
          <w:sz w:val="24"/>
          <w:szCs w:val="24"/>
          <w:lang w:val="en-US" w:eastAsia="zh-TW"/>
        </w:rPr>
        <w:t>UKUPNO: 55.500,00 € (bez PDV-a)</w:t>
      </w:r>
      <w:r>
        <w:rPr>
          <w:rFonts w:ascii="Arial" w:eastAsia="PMingLiU" w:hAnsi="Arial" w:cs="Arial"/>
          <w:sz w:val="24"/>
          <w:szCs w:val="24"/>
          <w:lang w:val="en-US" w:eastAsia="zh-TW"/>
        </w:rPr>
        <w:t>.</w:t>
      </w:r>
    </w:p>
    <w:p w14:paraId="736CDBEB" w14:textId="77777777" w:rsidR="006D7228" w:rsidRPr="000801D4" w:rsidRDefault="006D7228" w:rsidP="008A0A7D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55117CEB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816906" w14:textId="65686194" w:rsidR="00775ED9" w:rsidRPr="00775ED9" w:rsidRDefault="00775ED9" w:rsidP="00775ED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5ED9">
        <w:rPr>
          <w:rFonts w:ascii="Arial" w:eastAsia="Times New Roman" w:hAnsi="Arial" w:cs="Arial"/>
          <w:sz w:val="24"/>
          <w:szCs w:val="24"/>
        </w:rPr>
        <w:sym w:font="Wingdings" w:char="F0FD"/>
      </w:r>
      <w:r w:rsidRPr="00775ED9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dobro izvršenje ugovora na iznos </w:t>
      </w:r>
      <w:r>
        <w:rPr>
          <w:rFonts w:ascii="Arial" w:eastAsia="Times New Roman" w:hAnsi="Arial" w:cs="Arial"/>
          <w:sz w:val="24"/>
          <w:szCs w:val="24"/>
        </w:rPr>
        <w:t>5</w:t>
      </w:r>
      <w:r w:rsidRPr="00775ED9">
        <w:rPr>
          <w:rFonts w:ascii="Arial" w:eastAsia="Times New Roman" w:hAnsi="Arial" w:cs="Arial"/>
          <w:sz w:val="24"/>
          <w:szCs w:val="24"/>
        </w:rPr>
        <w:t>% od vrijednosti Ugovora bez uračunatog PDV-a, kojom garantuje potpuno izvršenje ugovornih obaveza, sa rokom važnosti 30 (trideset) dana dužem od roka izvršenja ugovora.</w:t>
      </w:r>
    </w:p>
    <w:p w14:paraId="32411C25" w14:textId="63777ECB" w:rsidR="00311C57" w:rsidRPr="00A06F2E" w:rsidRDefault="00775ED9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5ED9">
        <w:rPr>
          <w:rFonts w:ascii="Arial" w:eastAsia="Times New Roman" w:hAnsi="Arial" w:cs="Arial"/>
          <w:sz w:val="24"/>
          <w:szCs w:val="24"/>
        </w:rPr>
        <w:sym w:font="Wingdings" w:char="F0FD"/>
      </w:r>
      <w:r w:rsidRPr="00775ED9">
        <w:rPr>
          <w:rFonts w:ascii="Arial" w:eastAsia="Times New Roman" w:hAnsi="Arial" w:cs="Arial"/>
          <w:sz w:val="24"/>
          <w:szCs w:val="24"/>
        </w:rPr>
        <w:t xml:space="preserve"> Prodavac se obavezuje da prilikom isporuke preda Naručiocu bezuslovnu i plativu na prvi poziv, bez prava prigovora, Garanciju banke za otklanjanje nedostataka u garantnom roku na iznos </w:t>
      </w:r>
      <w:r>
        <w:rPr>
          <w:rFonts w:ascii="Arial" w:eastAsia="Times New Roman" w:hAnsi="Arial" w:cs="Arial"/>
          <w:sz w:val="24"/>
          <w:szCs w:val="24"/>
        </w:rPr>
        <w:t>5</w:t>
      </w:r>
      <w:r w:rsidRPr="00775ED9">
        <w:rPr>
          <w:rFonts w:ascii="Arial" w:eastAsia="Times New Roman" w:hAnsi="Arial" w:cs="Arial"/>
          <w:sz w:val="24"/>
          <w:szCs w:val="24"/>
        </w:rPr>
        <w:t>% vrijednosti Ugovora bez uračunatog PDV-a kojom garantuje potpuno izvršenje ugovornih obaveza, sa rokom važnosti 5 dana dužem od ugovorenog garantnog perioda.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56414DC4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22513F15" w14:textId="70CFCA45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0C4E3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86141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1EDCB2B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3A97EF7D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1CB5118" w14:textId="16766F46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0C4E3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86141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1FF2F8E3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4742D6FC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6A3E5610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4789FD1" w14:textId="77777777" w:rsidR="00F04F9F" w:rsidRP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298065E" w14:textId="486FA429" w:rsidR="00F04F9F" w:rsidRPr="00F04F9F" w:rsidRDefault="000C4E31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86141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F04F9F"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D391E4A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34BC412" w14:textId="77777777" w:rsidR="00F04F9F" w:rsidRDefault="00F04F9F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F04F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7A481732" w14:textId="77777777" w:rsidR="00775ED9" w:rsidRPr="00F04F9F" w:rsidRDefault="00775ED9" w:rsidP="00F04F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CAD8916" w14:textId="77777777" w:rsidR="00F04F9F" w:rsidRPr="00F04F9F" w:rsidRDefault="00F04F9F" w:rsidP="00F04F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870BA5A" w14:textId="77777777" w:rsidR="00F04F9F" w:rsidRPr="00F04F9F" w:rsidRDefault="00F04F9F" w:rsidP="00F04F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lastRenderedPageBreak/>
        <w:t>Ponude</w:t>
      </w:r>
      <w:proofErr w:type="spellEnd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F04F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F30A21D" w14:textId="77777777" w:rsidR="007279B4" w:rsidRDefault="007279B4" w:rsidP="00F04F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CS"/>
        </w:rPr>
      </w:pPr>
    </w:p>
    <w:p w14:paraId="378A79AB" w14:textId="646664B5" w:rsidR="007279B4" w:rsidRPr="0090640A" w:rsidRDefault="007279B4" w:rsidP="007279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0640A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780FF8" w:rsidRPr="0090640A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90640A">
        <w:rPr>
          <w:rFonts w:ascii="Arial" w:hAnsi="Arial" w:cs="Arial"/>
          <w:b/>
          <w:bCs/>
          <w:sz w:val="24"/>
          <w:szCs w:val="24"/>
          <w:lang w:val="en-US"/>
        </w:rPr>
        <w:t>0</w:t>
      </w:r>
    </w:p>
    <w:p w14:paraId="31D28EB8" w14:textId="77777777" w:rsidR="007279B4" w:rsidRPr="0090640A" w:rsidRDefault="007279B4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23EE024D" w14:textId="5819B624" w:rsidR="00B52C57" w:rsidRPr="0090640A" w:rsidRDefault="00B52C57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0640A">
        <w:rPr>
          <w:rFonts w:ascii="Arial" w:hAnsi="Arial" w:cs="Arial"/>
          <w:bCs/>
          <w:sz w:val="24"/>
          <w:szCs w:val="24"/>
          <w:lang w:val="hr-HR"/>
        </w:rPr>
        <w:t>Za obje partije:</w:t>
      </w:r>
    </w:p>
    <w:p w14:paraId="0C46A5C0" w14:textId="77777777" w:rsidR="007279B4" w:rsidRPr="0090640A" w:rsidRDefault="007279B4" w:rsidP="007279B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51B15EAB" w14:textId="5E412981" w:rsidR="0090640A" w:rsidRPr="0090640A" w:rsidRDefault="0090640A" w:rsidP="009064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bookmarkStart w:id="6" w:name="_GoBack"/>
      <w:r w:rsidRPr="0090640A">
        <w:rPr>
          <w:rFonts w:ascii="Arial" w:hAnsi="Arial" w:cs="Arial"/>
          <w:bCs/>
          <w:sz w:val="24"/>
          <w:szCs w:val="24"/>
          <w:u w:val="single"/>
          <w:lang w:val="hr-HR"/>
        </w:rPr>
        <w:t xml:space="preserve">Rok </w:t>
      </w:r>
      <w:r w:rsidR="000C073B">
        <w:rPr>
          <w:rFonts w:ascii="Arial" w:hAnsi="Arial" w:cs="Arial"/>
          <w:bCs/>
          <w:sz w:val="24"/>
          <w:szCs w:val="24"/>
          <w:u w:val="single"/>
          <w:lang w:val="hr-HR"/>
        </w:rPr>
        <w:t>izvršenja</w:t>
      </w:r>
      <w:r w:rsidR="00775ED9">
        <w:rPr>
          <w:rFonts w:ascii="Arial" w:hAnsi="Arial" w:cs="Arial"/>
          <w:bCs/>
          <w:sz w:val="24"/>
          <w:szCs w:val="24"/>
          <w:lang w:val="hr-HR"/>
        </w:rPr>
        <w:t xml:space="preserve"> je maksimum </w:t>
      </w:r>
      <w:r w:rsidR="004C34AB">
        <w:rPr>
          <w:rFonts w:ascii="Arial" w:hAnsi="Arial" w:cs="Arial"/>
          <w:bCs/>
          <w:sz w:val="24"/>
          <w:szCs w:val="24"/>
          <w:lang w:val="hr-HR"/>
        </w:rPr>
        <w:t>10</w:t>
      </w:r>
      <w:r w:rsidRPr="0090640A">
        <w:rPr>
          <w:rFonts w:ascii="Arial" w:hAnsi="Arial" w:cs="Arial"/>
          <w:bCs/>
          <w:sz w:val="24"/>
          <w:szCs w:val="24"/>
          <w:lang w:val="hr-HR"/>
        </w:rPr>
        <w:t xml:space="preserve"> dana od dana potpisivanja Ugovora.</w:t>
      </w:r>
    </w:p>
    <w:bookmarkEnd w:id="6"/>
    <w:p w14:paraId="1C89AEF3" w14:textId="77777777" w:rsidR="0090640A" w:rsidRPr="0090640A" w:rsidRDefault="0090640A" w:rsidP="009064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1A59079A" w14:textId="295060B3" w:rsidR="007279B4" w:rsidRPr="00775ED9" w:rsidRDefault="0090640A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0640A">
        <w:rPr>
          <w:rFonts w:ascii="Arial" w:hAnsi="Arial" w:cs="Arial"/>
          <w:bCs/>
          <w:sz w:val="24"/>
          <w:szCs w:val="24"/>
          <w:lang w:val="hr-HR"/>
        </w:rPr>
        <w:t>Ponuđač koji ponudi najmanji rok izvršenja dobija 10 bodova. Ostale ponude se boduju na način što se najmanji ponuđeni rok izvršenja podijeli sa ponuđenim rokom izvršenja i dobijeni količnik pomnoži sa 10.</w:t>
      </w:r>
    </w:p>
    <w:p w14:paraId="4673B642" w14:textId="77777777" w:rsidR="007279B4" w:rsidRPr="00780FF8" w:rsidRDefault="007279B4" w:rsidP="007279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14:paraId="5C4EAF55" w14:textId="41438788" w:rsidR="0054505F" w:rsidRPr="00570954" w:rsidRDefault="007279B4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80FF8">
        <w:rPr>
          <w:rFonts w:ascii="Arial" w:hAnsi="Arial" w:cs="Arial"/>
          <w:bCs/>
          <w:sz w:val="24"/>
          <w:szCs w:val="24"/>
          <w:lang w:val="hr-HR"/>
        </w:rPr>
        <w:t>Ponuđač sa najvećim brojem bodova (C + K) će biti izabran kao prvorangirani.</w:t>
      </w: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1F03853C" w:rsidR="005E2453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65A0ABE1" w14:textId="3C347908" w:rsidR="00570954" w:rsidRPr="005E2453" w:rsidRDefault="0054505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4505F">
        <w:rPr>
          <w:rFonts w:ascii="Arial" w:eastAsia="Times New Roman" w:hAnsi="Arial" w:cs="Arial"/>
          <w:color w:val="000000"/>
          <w:sz w:val="24"/>
          <w:szCs w:val="24"/>
        </w:rPr>
        <w:t>tehnički listovi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se mogu dostaviti i na engleskom jeziku.</w:t>
      </w:r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63E4A96C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zaključno sa danom </w:t>
      </w:r>
      <w:r w:rsidR="00775ED9">
        <w:rPr>
          <w:rFonts w:ascii="Arial" w:eastAsia="Times New Roman" w:hAnsi="Arial" w:cs="Arial"/>
          <w:color w:val="000000"/>
          <w:sz w:val="24"/>
          <w:szCs w:val="24"/>
        </w:rPr>
        <w:t>08.09.2025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8602221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660B763A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775ED9">
        <w:rPr>
          <w:rFonts w:ascii="Arial" w:eastAsia="Times New Roman" w:hAnsi="Arial" w:cs="Arial"/>
          <w:color w:val="000000"/>
          <w:sz w:val="24"/>
          <w:szCs w:val="24"/>
        </w:rPr>
        <w:t>08.09.2025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. godine u 10 sati. </w:t>
      </w:r>
    </w:p>
    <w:p w14:paraId="0DD3194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11DD641" w14:textId="4573EF1B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775ED9">
        <w:rPr>
          <w:rFonts w:ascii="Arial" w:eastAsia="Times New Roman" w:hAnsi="Arial" w:cs="Arial"/>
          <w:color w:val="000000"/>
          <w:sz w:val="24"/>
          <w:szCs w:val="24"/>
        </w:rPr>
        <w:t>08.09.2025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00B15A40" w14:textId="77777777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5D12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lastRenderedPageBreak/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  <w:bookmarkEnd w:id="9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93FD525" w14:textId="7F7EFEA4" w:rsidR="006B0FEC" w:rsidRPr="00BA526E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1DB534C5" w:rsidR="00B7029F" w:rsidRPr="00531F94" w:rsidRDefault="00B7029F" w:rsidP="006D7228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</w:t>
      </w:r>
      <w:r w:rsidR="006D7228" w:rsidRPr="006D7228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(„Službeni list CG“, br. 74/19, 3/23, 11/23 i 84/24)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6F6297A" w14:textId="441408CA" w:rsidR="0057095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10E2F4F3" w14:textId="44B7B38A" w:rsidR="000F09C9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Zahtjev se </w:t>
      </w:r>
      <w:r w:rsidR="000801D4">
        <w:rPr>
          <w:rFonts w:ascii="Arial" w:eastAsia="Times New Roman" w:hAnsi="Arial" w:cs="Arial"/>
          <w:color w:val="000000"/>
          <w:sz w:val="24"/>
          <w:szCs w:val="24"/>
        </w:rPr>
        <w:t>podnosi isključivo putem ESJN-a.</w:t>
      </w:r>
    </w:p>
    <w:p w14:paraId="3CA205D0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C3E5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F8FF08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5CC3C1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BCE81AE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C51BD63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6DB5C40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86EE28F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F66397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75750F3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C963DA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08796A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8269B78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C271AC5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33AB8AE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ECBBF22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703F9D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52FB8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3447CD6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575F32A" w14:textId="77777777" w:rsidR="00570954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D9A9FF" w14:textId="77777777" w:rsidR="00570954" w:rsidRPr="00EB1ECA" w:rsidRDefault="00570954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5D2A37" w14:textId="3777CF10" w:rsidR="00EB1ECA" w:rsidRPr="00990180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4" w:name="_Toc416180136"/>
      <w:bookmarkStart w:id="15" w:name="_Toc508349235"/>
      <w:bookmarkStart w:id="16" w:name="_Toc62730567"/>
      <w:r w:rsidRPr="00EB1ECA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4"/>
      <w:bookmarkEnd w:id="15"/>
      <w:bookmarkEnd w:id="16"/>
    </w:p>
    <w:p w14:paraId="3AE3AD01" w14:textId="77777777" w:rsidR="00EB1ECA" w:rsidRDefault="004C34AB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  <w:r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object w:dxaOrig="9180" w:dyaOrig="12615" w14:anchorId="0FA912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8" o:title=""/>
          </v:shape>
          <o:OLEObject Type="Embed" ProgID="Acrobat.Document.DC" ShapeID="_x0000_i1025" DrawAspect="Content" ObjectID="_1817375632" r:id="rId9"/>
        </w:object>
      </w:r>
    </w:p>
    <w:p w14:paraId="6BAFD46D" w14:textId="77777777" w:rsidR="00C5272B" w:rsidRDefault="00C5272B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53755A2C" w14:textId="77777777" w:rsidR="00C5272B" w:rsidRDefault="00C5272B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58113E7F" w14:textId="77777777" w:rsidR="00C5272B" w:rsidRDefault="00C5272B" w:rsidP="00EB1ECA">
      <w:pPr>
        <w:spacing w:after="0" w:line="240" w:lineRule="auto"/>
        <w:jc w:val="both"/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</w:pPr>
    </w:p>
    <w:p w14:paraId="637C78BF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312023" w14:textId="77777777" w:rsidR="00A4158F" w:rsidRPr="00EB1ECA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EB1ECA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7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5650C3F8" w14:textId="65939963" w:rsidR="00EB1ECA" w:rsidRPr="00EB1ECA" w:rsidRDefault="00BA526E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A526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="00B13CC4">
        <w:rPr>
          <w:rFonts w:ascii="Arial" w:eastAsia="Times New Roman" w:hAnsi="Arial" w:cs="Arial"/>
          <w:color w:val="000000"/>
          <w:sz w:val="24"/>
          <w:szCs w:val="24"/>
          <w:lang w:val="en-US"/>
        </w:rPr>
        <w:t>dva</w:t>
      </w:r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A526E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="00EB1ECA"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3C353" w14:textId="77777777" w:rsidR="00091657" w:rsidRDefault="00091657" w:rsidP="00EB1ECA">
      <w:pPr>
        <w:spacing w:after="0" w:line="240" w:lineRule="auto"/>
      </w:pPr>
      <w:r>
        <w:separator/>
      </w:r>
    </w:p>
  </w:endnote>
  <w:endnote w:type="continuationSeparator" w:id="0">
    <w:p w14:paraId="4D5DFE44" w14:textId="77777777" w:rsidR="00091657" w:rsidRDefault="00091657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0C073B">
      <w:rPr>
        <w:rFonts w:ascii="Arial" w:hAnsi="Arial" w:cs="Arial"/>
        <w:noProof/>
        <w:color w:val="323E4F" w:themeColor="text2" w:themeShade="BF"/>
      </w:rPr>
      <w:t>5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0C073B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ABA3C" w14:textId="77777777" w:rsidR="00091657" w:rsidRDefault="00091657" w:rsidP="00EB1ECA">
      <w:pPr>
        <w:spacing w:after="0" w:line="240" w:lineRule="auto"/>
      </w:pPr>
      <w:r>
        <w:separator/>
      </w:r>
    </w:p>
  </w:footnote>
  <w:footnote w:type="continuationSeparator" w:id="0">
    <w:p w14:paraId="2FFD62CC" w14:textId="77777777" w:rsidR="00091657" w:rsidRDefault="00091657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53FB"/>
    <w:rsid w:val="00043280"/>
    <w:rsid w:val="00051714"/>
    <w:rsid w:val="0006089E"/>
    <w:rsid w:val="000801D4"/>
    <w:rsid w:val="00091657"/>
    <w:rsid w:val="000A26A4"/>
    <w:rsid w:val="000A558E"/>
    <w:rsid w:val="000B17B1"/>
    <w:rsid w:val="000C073B"/>
    <w:rsid w:val="000C4E31"/>
    <w:rsid w:val="000D1045"/>
    <w:rsid w:val="000E067E"/>
    <w:rsid w:val="000E591C"/>
    <w:rsid w:val="000F09C9"/>
    <w:rsid w:val="000F141B"/>
    <w:rsid w:val="001138D0"/>
    <w:rsid w:val="00115734"/>
    <w:rsid w:val="00146979"/>
    <w:rsid w:val="001624DF"/>
    <w:rsid w:val="00164B21"/>
    <w:rsid w:val="001843B3"/>
    <w:rsid w:val="0019078B"/>
    <w:rsid w:val="00196A2D"/>
    <w:rsid w:val="001A6DF6"/>
    <w:rsid w:val="001B1DE4"/>
    <w:rsid w:val="001B461E"/>
    <w:rsid w:val="001B5BFE"/>
    <w:rsid w:val="00200DDB"/>
    <w:rsid w:val="0027203B"/>
    <w:rsid w:val="00306D25"/>
    <w:rsid w:val="00311C57"/>
    <w:rsid w:val="00321A05"/>
    <w:rsid w:val="00335A79"/>
    <w:rsid w:val="00346BAF"/>
    <w:rsid w:val="00351F9C"/>
    <w:rsid w:val="00375D12"/>
    <w:rsid w:val="00397A6F"/>
    <w:rsid w:val="00445ADF"/>
    <w:rsid w:val="004920DD"/>
    <w:rsid w:val="00492B46"/>
    <w:rsid w:val="00492BCE"/>
    <w:rsid w:val="004A469D"/>
    <w:rsid w:val="004B3894"/>
    <w:rsid w:val="004C34AB"/>
    <w:rsid w:val="004C738D"/>
    <w:rsid w:val="004D4DA4"/>
    <w:rsid w:val="0050726A"/>
    <w:rsid w:val="00531F94"/>
    <w:rsid w:val="00540175"/>
    <w:rsid w:val="0054107C"/>
    <w:rsid w:val="0054505F"/>
    <w:rsid w:val="0056483E"/>
    <w:rsid w:val="00570954"/>
    <w:rsid w:val="0057502D"/>
    <w:rsid w:val="005977DF"/>
    <w:rsid w:val="00597B9D"/>
    <w:rsid w:val="005B4E98"/>
    <w:rsid w:val="005C5C1D"/>
    <w:rsid w:val="005E2453"/>
    <w:rsid w:val="00602E06"/>
    <w:rsid w:val="006044D9"/>
    <w:rsid w:val="006547DF"/>
    <w:rsid w:val="006A0295"/>
    <w:rsid w:val="006B0FEC"/>
    <w:rsid w:val="006D12D8"/>
    <w:rsid w:val="006D3D1A"/>
    <w:rsid w:val="006D7228"/>
    <w:rsid w:val="007279B4"/>
    <w:rsid w:val="007402BF"/>
    <w:rsid w:val="00740EBA"/>
    <w:rsid w:val="007452A5"/>
    <w:rsid w:val="00763288"/>
    <w:rsid w:val="00775ED9"/>
    <w:rsid w:val="00780FF8"/>
    <w:rsid w:val="007A2350"/>
    <w:rsid w:val="007C0DFE"/>
    <w:rsid w:val="007E1B47"/>
    <w:rsid w:val="00802419"/>
    <w:rsid w:val="0080630F"/>
    <w:rsid w:val="00820423"/>
    <w:rsid w:val="00831392"/>
    <w:rsid w:val="00846E03"/>
    <w:rsid w:val="00861412"/>
    <w:rsid w:val="00862029"/>
    <w:rsid w:val="0088012D"/>
    <w:rsid w:val="0089750A"/>
    <w:rsid w:val="008A0A7D"/>
    <w:rsid w:val="008C0840"/>
    <w:rsid w:val="0090640A"/>
    <w:rsid w:val="00916FBD"/>
    <w:rsid w:val="009465E2"/>
    <w:rsid w:val="00990180"/>
    <w:rsid w:val="00990ED4"/>
    <w:rsid w:val="009B667E"/>
    <w:rsid w:val="009B7BBB"/>
    <w:rsid w:val="00A06F2E"/>
    <w:rsid w:val="00A10C96"/>
    <w:rsid w:val="00A4158F"/>
    <w:rsid w:val="00A4663F"/>
    <w:rsid w:val="00A5080F"/>
    <w:rsid w:val="00A53D89"/>
    <w:rsid w:val="00A671FB"/>
    <w:rsid w:val="00AD13C5"/>
    <w:rsid w:val="00AE5FB0"/>
    <w:rsid w:val="00AF14C6"/>
    <w:rsid w:val="00B13CC4"/>
    <w:rsid w:val="00B17EB4"/>
    <w:rsid w:val="00B40306"/>
    <w:rsid w:val="00B449FD"/>
    <w:rsid w:val="00B51F53"/>
    <w:rsid w:val="00B52C57"/>
    <w:rsid w:val="00B64769"/>
    <w:rsid w:val="00B7029F"/>
    <w:rsid w:val="00B706BE"/>
    <w:rsid w:val="00B819C8"/>
    <w:rsid w:val="00B87492"/>
    <w:rsid w:val="00BA526E"/>
    <w:rsid w:val="00BB5C40"/>
    <w:rsid w:val="00BB7B03"/>
    <w:rsid w:val="00BC04FB"/>
    <w:rsid w:val="00BC6C1C"/>
    <w:rsid w:val="00BD6AB9"/>
    <w:rsid w:val="00C018C1"/>
    <w:rsid w:val="00C155CA"/>
    <w:rsid w:val="00C31DAD"/>
    <w:rsid w:val="00C5272B"/>
    <w:rsid w:val="00CA004E"/>
    <w:rsid w:val="00CA0CB2"/>
    <w:rsid w:val="00CB0216"/>
    <w:rsid w:val="00D20EBC"/>
    <w:rsid w:val="00D217D9"/>
    <w:rsid w:val="00D24A82"/>
    <w:rsid w:val="00D270DC"/>
    <w:rsid w:val="00D40D07"/>
    <w:rsid w:val="00D60E00"/>
    <w:rsid w:val="00D95AA4"/>
    <w:rsid w:val="00DB13B1"/>
    <w:rsid w:val="00DC477A"/>
    <w:rsid w:val="00DC5E0F"/>
    <w:rsid w:val="00DE4204"/>
    <w:rsid w:val="00DF51BF"/>
    <w:rsid w:val="00E01D40"/>
    <w:rsid w:val="00E12712"/>
    <w:rsid w:val="00E213B5"/>
    <w:rsid w:val="00E90399"/>
    <w:rsid w:val="00EB1ECA"/>
    <w:rsid w:val="00EB7D4E"/>
    <w:rsid w:val="00EF0FF3"/>
    <w:rsid w:val="00F04F9F"/>
    <w:rsid w:val="00F16690"/>
    <w:rsid w:val="00F4556A"/>
    <w:rsid w:val="00F565E6"/>
    <w:rsid w:val="00F65C16"/>
    <w:rsid w:val="00F70090"/>
    <w:rsid w:val="00F73A5B"/>
    <w:rsid w:val="00F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A86C9-20C5-41A2-ACB4-CB6DD940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9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Ivana Kilibarda</cp:lastModifiedBy>
  <cp:revision>98</cp:revision>
  <dcterms:created xsi:type="dcterms:W3CDTF">2023-03-01T11:50:00Z</dcterms:created>
  <dcterms:modified xsi:type="dcterms:W3CDTF">2025-08-22T11:47:00Z</dcterms:modified>
</cp:coreProperties>
</file>