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74331" w14:textId="696A68F3" w:rsidR="009E13AB" w:rsidRDefault="006E65A6" w:rsidP="006E65A6">
      <w:pPr>
        <w:rPr>
          <w:rFonts w:ascii="Arial Narrow" w:hAnsi="Arial Narrow"/>
          <w:b/>
          <w:bCs/>
          <w:lang w:val="pl-PL"/>
        </w:rPr>
      </w:pPr>
      <w:r w:rsidRPr="006E65A6">
        <w:rPr>
          <w:rFonts w:ascii="Arial Narrow" w:hAnsi="Arial Narrow"/>
          <w:b/>
          <w:bCs/>
          <w:lang w:val="pl-PL"/>
        </w:rPr>
        <w:t>JU DOM STARI</w:t>
      </w:r>
      <w:r>
        <w:rPr>
          <w:rFonts w:ascii="Arial Narrow" w:hAnsi="Arial Narrow"/>
          <w:b/>
          <w:bCs/>
          <w:lang w:val="pl-PL"/>
        </w:rPr>
        <w:t xml:space="preserve">H </w:t>
      </w:r>
      <w:r w:rsidRPr="006E65A6">
        <w:rPr>
          <w:rFonts w:ascii="Arial Narrow" w:hAnsi="Arial Narrow"/>
          <w:b/>
          <w:bCs/>
          <w:lang w:val="pl-PL"/>
        </w:rPr>
        <w:t>“BIJELO POLJE</w:t>
      </w:r>
      <w:r>
        <w:rPr>
          <w:rFonts w:ascii="Arial Narrow" w:hAnsi="Arial Narrow"/>
          <w:b/>
          <w:bCs/>
          <w:lang w:val="pl-PL"/>
        </w:rPr>
        <w:t>”</w:t>
      </w:r>
    </w:p>
    <w:p w14:paraId="3D75C69B" w14:textId="210AB3D5" w:rsidR="006E65A6" w:rsidRPr="00357013" w:rsidRDefault="006E65A6" w:rsidP="006E65A6">
      <w:pPr>
        <w:rPr>
          <w:rFonts w:ascii="Arial Narrow" w:hAnsi="Arial Narrow"/>
          <w:b/>
          <w:bCs/>
          <w:lang w:val="sr-Latn-ME"/>
        </w:rPr>
      </w:pPr>
      <w:r>
        <w:rPr>
          <w:rFonts w:ascii="Arial Narrow" w:hAnsi="Arial Narrow"/>
          <w:b/>
          <w:bCs/>
          <w:lang w:val="pl-PL"/>
        </w:rPr>
        <w:t xml:space="preserve">Broj </w:t>
      </w:r>
      <w:r w:rsidR="00357013">
        <w:rPr>
          <w:rFonts w:ascii="Arial Narrow" w:hAnsi="Arial Narrow"/>
          <w:b/>
          <w:bCs/>
          <w:lang w:val="pl-PL"/>
        </w:rPr>
        <w:t>: 03-426-</w:t>
      </w:r>
      <w:r w:rsidR="009511D1">
        <w:rPr>
          <w:rFonts w:ascii="Arial Narrow" w:hAnsi="Arial Narrow"/>
          <w:b/>
          <w:bCs/>
          <w:lang w:val="pl-PL"/>
        </w:rPr>
        <w:t>2656/25</w:t>
      </w:r>
      <w:bookmarkStart w:id="0" w:name="_GoBack"/>
      <w:bookmarkEnd w:id="0"/>
    </w:p>
    <w:p w14:paraId="6675A495" w14:textId="3BDE2C88" w:rsidR="006E65A6" w:rsidRP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 xml:space="preserve">Mjesto Bijelo Polje </w:t>
      </w:r>
      <w:r w:rsidR="00357013">
        <w:rPr>
          <w:rFonts w:ascii="Arial Narrow" w:hAnsi="Arial Narrow"/>
          <w:b/>
          <w:bCs/>
          <w:lang w:val="pl-PL"/>
        </w:rPr>
        <w:t>,18.08.2025.godine</w:t>
      </w:r>
    </w:p>
    <w:p w14:paraId="7C1961CE" w14:textId="77777777" w:rsidR="006E65A6" w:rsidRDefault="006E65A6" w:rsidP="006E65A6">
      <w:pPr>
        <w:jc w:val="center"/>
        <w:rPr>
          <w:lang w:val="pl-PL"/>
        </w:rPr>
      </w:pPr>
    </w:p>
    <w:p w14:paraId="1DBB83CE" w14:textId="77777777" w:rsidR="006E65A6" w:rsidRPr="006E65A6" w:rsidRDefault="006E65A6" w:rsidP="006E65A6">
      <w:pPr>
        <w:jc w:val="center"/>
        <w:rPr>
          <w:lang w:val="pl-PL"/>
        </w:rPr>
      </w:pPr>
    </w:p>
    <w:p w14:paraId="096B4998" w14:textId="783E34A7" w:rsidR="006E65A6" w:rsidRPr="006E65A6" w:rsidRDefault="009E1CB9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Poja</w:t>
      </w:r>
      <w:r w:rsidRPr="009E1CB9">
        <w:rPr>
          <w:rFonts w:ascii="Arial Narrow" w:hAnsi="Arial Narrow" w:cs="Times New Roman"/>
          <w:b/>
          <w:bCs/>
          <w:lang w:val="pl-PL"/>
        </w:rPr>
        <w:t xml:space="preserve">šnjenje </w:t>
      </w:r>
      <w:r>
        <w:rPr>
          <w:rFonts w:ascii="Arial Narrow" w:hAnsi="Arial Narrow" w:cs="Times New Roman"/>
          <w:b/>
          <w:bCs/>
          <w:lang w:val="pl-PL"/>
        </w:rPr>
        <w:t xml:space="preserve">br.1- </w:t>
      </w:r>
      <w:r w:rsidR="006E65A6" w:rsidRPr="006E65A6">
        <w:rPr>
          <w:rFonts w:ascii="Arial Narrow" w:hAnsi="Arial Narrow" w:cs="Times New Roman"/>
          <w:b/>
          <w:bCs/>
          <w:lang w:val="pl-PL"/>
        </w:rPr>
        <w:t xml:space="preserve">TENDERSKE DOKUMENTACIJE </w:t>
      </w:r>
    </w:p>
    <w:p w14:paraId="29351012" w14:textId="13F28638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Za otvoreni postupak </w:t>
      </w:r>
      <w:r>
        <w:rPr>
          <w:rFonts w:ascii="Arial Narrow" w:hAnsi="Arial Narrow" w:cs="Times New Roman"/>
          <w:b/>
          <w:bCs/>
          <w:lang w:val="pl-PL"/>
        </w:rPr>
        <w:t>nabavke r</w:t>
      </w:r>
      <w:r w:rsidR="003939AE">
        <w:rPr>
          <w:rFonts w:ascii="Arial Narrow" w:hAnsi="Arial Narrow" w:cs="Times New Roman"/>
          <w:b/>
          <w:bCs/>
          <w:lang w:val="pl-PL"/>
        </w:rPr>
        <w:t xml:space="preserve">oba- </w:t>
      </w:r>
      <w:r w:rsidR="009E1CB9">
        <w:rPr>
          <w:rFonts w:ascii="Arial Narrow" w:hAnsi="Arial Narrow" w:cs="Times New Roman"/>
          <w:b/>
          <w:bCs/>
          <w:lang w:val="pl-PL"/>
        </w:rPr>
        <w:t xml:space="preserve">Nabavka i zamjena kotla za grijanje </w:t>
      </w:r>
    </w:p>
    <w:p w14:paraId="014610FD" w14:textId="5C27B931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Br. Tenderske </w:t>
      </w:r>
      <w:r w:rsidR="003939AE" w:rsidRPr="003939AE">
        <w:rPr>
          <w:rFonts w:ascii="Arial Narrow" w:hAnsi="Arial Narrow" w:cs="Times New Roman"/>
          <w:b/>
          <w:bCs/>
          <w:lang w:val="pl-PL"/>
        </w:rPr>
        <w:t>03-426-</w:t>
      </w:r>
      <w:r w:rsidR="009E1CB9">
        <w:rPr>
          <w:rFonts w:ascii="Arial Narrow" w:hAnsi="Arial Narrow" w:cs="Times New Roman"/>
          <w:b/>
          <w:bCs/>
          <w:lang w:val="pl-PL"/>
        </w:rPr>
        <w:t>2641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od </w:t>
      </w:r>
      <w:r w:rsidR="009E1CB9">
        <w:rPr>
          <w:rFonts w:ascii="Arial Narrow" w:hAnsi="Arial Narrow" w:cs="Times New Roman"/>
          <w:b/>
          <w:bCs/>
          <w:lang w:val="pl-PL"/>
        </w:rPr>
        <w:t>15</w:t>
      </w:r>
      <w:r w:rsidRPr="006E65A6">
        <w:rPr>
          <w:rFonts w:ascii="Arial Narrow" w:hAnsi="Arial Narrow" w:cs="Times New Roman"/>
          <w:b/>
          <w:bCs/>
          <w:lang w:val="pl-PL"/>
        </w:rPr>
        <w:t>.08.2025. –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Šifra postupka </w:t>
      </w:r>
      <w:r w:rsidR="009E1CB9">
        <w:rPr>
          <w:rFonts w:ascii="Arial Narrow" w:hAnsi="Arial Narrow" w:cs="Times New Roman"/>
          <w:b/>
          <w:bCs/>
          <w:lang w:val="pl-PL"/>
        </w:rPr>
        <w:t>97752</w:t>
      </w:r>
    </w:p>
    <w:p w14:paraId="44FA09D1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49C544E9" w14:textId="1E3456CD" w:rsidR="008000F9" w:rsidRDefault="009E1CB9" w:rsidP="009E1CB9">
      <w:pPr>
        <w:pStyle w:val="ListParagraph"/>
        <w:numPr>
          <w:ilvl w:val="0"/>
          <w:numId w:val="3"/>
        </w:num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Pitanje</w:t>
      </w:r>
    </w:p>
    <w:p w14:paraId="39711022" w14:textId="77777777" w:rsidR="009E1CB9" w:rsidRPr="009E1CB9" w:rsidRDefault="009E1CB9" w:rsidP="009E1CB9">
      <w:pPr>
        <w:pStyle w:val="ListParagraph"/>
        <w:spacing w:after="0"/>
        <w:rPr>
          <w:rFonts w:ascii="Arial Narrow" w:hAnsi="Arial Narrow" w:cs="Times New Roman"/>
          <w:b/>
          <w:bCs/>
          <w:lang w:val="pl-PL"/>
        </w:rPr>
      </w:pPr>
    </w:p>
    <w:p w14:paraId="3F71E771" w14:textId="433AD0A0" w:rsidR="009E1CB9" w:rsidRDefault="008000F9" w:rsidP="009E1CB9">
      <w:pPr>
        <w:pStyle w:val="ListParagraph"/>
        <w:spacing w:after="0"/>
        <w:jc w:val="both"/>
        <w:rPr>
          <w:rFonts w:ascii="Arial Narrow" w:hAnsi="Arial Narrow" w:cs="Times New Roman"/>
          <w:lang w:val="pl-PL"/>
        </w:rPr>
      </w:pPr>
      <w:r w:rsidRPr="009E1CB9">
        <w:rPr>
          <w:rFonts w:ascii="Arial Narrow" w:hAnsi="Arial Narrow" w:cs="Times New Roman"/>
          <w:b/>
          <w:bCs/>
          <w:lang w:val="pl-PL"/>
        </w:rPr>
        <w:t xml:space="preserve"> </w:t>
      </w:r>
      <w:r w:rsidR="009E1CB9" w:rsidRPr="009E1CB9">
        <w:rPr>
          <w:rFonts w:ascii="Arial Narrow" w:hAnsi="Arial Narrow" w:cs="Times New Roman"/>
          <w:lang w:val="pl-PL"/>
        </w:rPr>
        <w:t>Poštovani, pozicija 18 glasi : 18 KOTLARNICA Weishaupt trostepeni gorionik na lož ulje WM-L-10/4-AT ili ekvivalent s pratećom opremom produženje plamene cijevi 100mm zaštita motora plamenika elektro spoj plamenika preko utikača Filter za ulje G3/8 sa nepovratnim ventilom za povratni vod Zaporna kombinacija sa mehaničkim spojem, prekidačem i sigurnosnim ventilom koja se sastoji od 2 kuglaste slavine s ručicom i krajnjeg prekidača 1 kom i identična je sa pozicijom 31 koja glasi: 31 "KOTLARNICA Weishaupt trostepeni gorionik na lož ulje WM-L-10/4-AT s pratećom opremom ili ekvivalent produženje plamene cijevi 100mm zaštita motora plamenika elektro spoj plamenika preko utikača Filter za ulje G3/8 sa nepovratnim ventilom za povratni vod Zaporna kombinacija sa mehaničkim spojem, prekidačem i sigurnosnim ventilom koja se sastoji od 2 kuglaste slavine s ručicom i krajnjeg prekidača" 1 kom Ovdje se radi o očiglednom ponavljanju iste pozicije a jedan je kotao i logično je da mu pripada jedan gorionik. Mada se u ovom čalanu pojavljuje informacija o dva kotla: 16 "KOTLARNICA Priključna cijev za polazni vod DN 100 Prikladna za maks. 6 bar, sa šarafima i maticama. - za ugradnju na polaz Hoval UltraGas® ili ekvivalent 2 kotla (300-700). - za ugradnju dodatnog sigurnosnog temperaturnog graničnika, graničnika maksimalnog pritiska, kao i temperaturnog senzora polaza sistema - za priključak ekspanzijske posude u povratu" 1 kom</w:t>
      </w:r>
      <w:r w:rsidR="009E1CB9">
        <w:rPr>
          <w:rFonts w:ascii="Arial Narrow" w:hAnsi="Arial Narrow" w:cs="Times New Roman"/>
          <w:lang w:val="pl-PL"/>
        </w:rPr>
        <w:t>.</w:t>
      </w:r>
    </w:p>
    <w:p w14:paraId="54CF9ED2" w14:textId="77777777" w:rsidR="009E1CB9" w:rsidRDefault="009E1CB9" w:rsidP="009E1CB9">
      <w:pPr>
        <w:pStyle w:val="ListParagraph"/>
        <w:spacing w:after="0"/>
        <w:jc w:val="both"/>
        <w:rPr>
          <w:rFonts w:ascii="Arial Narrow" w:hAnsi="Arial Narrow" w:cs="Times New Roman"/>
          <w:lang w:val="pl-PL"/>
        </w:rPr>
      </w:pPr>
    </w:p>
    <w:p w14:paraId="0A308824" w14:textId="21B2A31D" w:rsidR="003939AE" w:rsidRPr="009E1CB9" w:rsidRDefault="009E1CB9" w:rsidP="009E1CB9">
      <w:pPr>
        <w:pStyle w:val="ListParagraph"/>
        <w:spacing w:after="0"/>
        <w:jc w:val="both"/>
        <w:rPr>
          <w:rFonts w:ascii="Arial Narrow" w:hAnsi="Arial Narrow" w:cs="Times New Roman"/>
          <w:lang w:val="pl-PL"/>
        </w:rPr>
      </w:pPr>
      <w:r w:rsidRPr="009E1CB9">
        <w:rPr>
          <w:rFonts w:ascii="Arial Narrow" w:hAnsi="Arial Narrow" w:cs="Times New Roman"/>
          <w:b/>
          <w:bCs/>
          <w:lang w:val="pl-PL"/>
        </w:rPr>
        <w:t xml:space="preserve">Odgovor </w:t>
      </w:r>
    </w:p>
    <w:p w14:paraId="48D0B3D7" w14:textId="77777777" w:rsidR="009E1CB9" w:rsidRDefault="009E1CB9" w:rsidP="009E1CB9">
      <w:pPr>
        <w:spacing w:after="0"/>
        <w:rPr>
          <w:rFonts w:ascii="Arial Narrow" w:hAnsi="Arial Narrow" w:cs="Times New Roman"/>
          <w:lang w:val="pl-PL"/>
        </w:rPr>
      </w:pPr>
    </w:p>
    <w:p w14:paraId="0076E1EA" w14:textId="6266B1D5" w:rsidR="006E65A6" w:rsidRDefault="009E1CB9" w:rsidP="009E1CB9">
      <w:pPr>
        <w:spacing w:after="0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 xml:space="preserve">              Biće predmet izmjene tenderske dokumentacije </w:t>
      </w:r>
    </w:p>
    <w:p w14:paraId="1D3BE8A0" w14:textId="77777777" w:rsidR="009E1CB9" w:rsidRDefault="009E1CB9" w:rsidP="009E1CB9">
      <w:pPr>
        <w:spacing w:after="0"/>
        <w:rPr>
          <w:rFonts w:ascii="Arial Narrow" w:hAnsi="Arial Narrow" w:cs="Times New Roman"/>
          <w:lang w:val="pl-PL"/>
        </w:rPr>
      </w:pPr>
    </w:p>
    <w:p w14:paraId="331EFC75" w14:textId="251B7AFF" w:rsidR="009E1CB9" w:rsidRDefault="009E1CB9" w:rsidP="009E1CB9">
      <w:pPr>
        <w:pStyle w:val="ListParagraph"/>
        <w:numPr>
          <w:ilvl w:val="0"/>
          <w:numId w:val="3"/>
        </w:num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Pitanje</w:t>
      </w:r>
    </w:p>
    <w:p w14:paraId="4DC9EC19" w14:textId="77777777" w:rsidR="009E1CB9" w:rsidRDefault="009E1CB9" w:rsidP="009E1CB9">
      <w:pPr>
        <w:pStyle w:val="ListParagraph"/>
        <w:spacing w:after="0"/>
        <w:rPr>
          <w:rFonts w:ascii="Arial Narrow" w:hAnsi="Arial Narrow" w:cs="Times New Roman"/>
          <w:b/>
          <w:bCs/>
          <w:lang w:val="pl-PL"/>
        </w:rPr>
      </w:pPr>
    </w:p>
    <w:p w14:paraId="7D1374A7" w14:textId="76199083" w:rsidR="009E1CB9" w:rsidRDefault="009E1CB9" w:rsidP="009E1CB9">
      <w:pPr>
        <w:pStyle w:val="ListParagraph"/>
        <w:spacing w:after="0"/>
        <w:rPr>
          <w:rFonts w:ascii="Arial Narrow" w:hAnsi="Arial Narrow" w:cs="Times New Roman"/>
          <w:lang w:val="pl-PL"/>
        </w:rPr>
      </w:pPr>
      <w:r w:rsidRPr="009E1CB9">
        <w:rPr>
          <w:rFonts w:ascii="Arial Narrow" w:hAnsi="Arial Narrow" w:cs="Times New Roman"/>
          <w:lang w:val="pl-PL"/>
        </w:rPr>
        <w:t>Molim za pojašnjenje i ako je moguće da se projekat prije samog konkurisanja učini dostupnim ili da nam javite ime projektanta kako bi smo došli u posjed tehničke dokumentacije.</w:t>
      </w:r>
    </w:p>
    <w:p w14:paraId="2F74FE25" w14:textId="77777777" w:rsidR="00F32C36" w:rsidRDefault="00F32C36" w:rsidP="009E1CB9">
      <w:pPr>
        <w:pStyle w:val="ListParagraph"/>
        <w:spacing w:after="0"/>
        <w:rPr>
          <w:rFonts w:ascii="Arial Narrow" w:hAnsi="Arial Narrow" w:cs="Times New Roman"/>
          <w:lang w:val="pl-PL"/>
        </w:rPr>
      </w:pPr>
    </w:p>
    <w:p w14:paraId="144015AB" w14:textId="2A3E349C" w:rsidR="00F32C36" w:rsidRPr="00F32C36" w:rsidRDefault="00F32C36" w:rsidP="009E1CB9">
      <w:pPr>
        <w:pStyle w:val="ListParagraph"/>
        <w:spacing w:after="0"/>
        <w:rPr>
          <w:rFonts w:ascii="Arial Narrow" w:hAnsi="Arial Narrow" w:cs="Times New Roman"/>
          <w:b/>
          <w:bCs/>
          <w:lang w:val="pl-PL"/>
        </w:rPr>
      </w:pPr>
      <w:r w:rsidRPr="00F32C36">
        <w:rPr>
          <w:rFonts w:ascii="Arial Narrow" w:hAnsi="Arial Narrow" w:cs="Times New Roman"/>
          <w:b/>
          <w:bCs/>
          <w:lang w:val="pl-PL"/>
        </w:rPr>
        <w:t>Odgovor</w:t>
      </w:r>
    </w:p>
    <w:p w14:paraId="0913C4AE" w14:textId="4D40483C" w:rsidR="00F32C36" w:rsidRPr="009E1CB9" w:rsidRDefault="00F32C36" w:rsidP="00A32078">
      <w:pPr>
        <w:pStyle w:val="ListParagraph"/>
        <w:spacing w:after="0"/>
        <w:jc w:val="both"/>
        <w:rPr>
          <w:rFonts w:ascii="Arial Narrow" w:hAnsi="Arial Narrow" w:cs="Times New Roman"/>
          <w:lang w:val="pl-PL"/>
        </w:rPr>
      </w:pPr>
      <w:r w:rsidRPr="00F32C36">
        <w:rPr>
          <w:rFonts w:ascii="Arial Narrow" w:hAnsi="Arial Narrow" w:cs="Times New Roman"/>
          <w:lang w:val="pl-PL"/>
        </w:rPr>
        <w:t>Naručilac ne posjeduje projektnu dokumentaciju u vezi sa predmetom nabavke. Iz tog razloga je u tenderskoj dokumentaciji dostavljena samo tehnička specifikacija, kao i mogućnost za zainteresovane ponuđače da izvrše uvid na licu mjesta, odnosno pregled postojećeg kotla. Na ovaj način obezbjeđeno je da ponuđači mogu prikupiti sve potrebne informacije za pripremu svojih ponuda.</w:t>
      </w:r>
    </w:p>
    <w:sectPr w:rsidR="00F32C36" w:rsidRPr="009E1CB9" w:rsidSect="00F32C36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A00A2"/>
    <w:multiLevelType w:val="hybridMultilevel"/>
    <w:tmpl w:val="C56C4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23140"/>
    <w:multiLevelType w:val="hybridMultilevel"/>
    <w:tmpl w:val="5C64C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E4"/>
    <w:rsid w:val="001C49E0"/>
    <w:rsid w:val="002001BE"/>
    <w:rsid w:val="00357013"/>
    <w:rsid w:val="003939AE"/>
    <w:rsid w:val="006E65A6"/>
    <w:rsid w:val="006F3070"/>
    <w:rsid w:val="00775A7B"/>
    <w:rsid w:val="007B36F8"/>
    <w:rsid w:val="008000F9"/>
    <w:rsid w:val="009511D1"/>
    <w:rsid w:val="009E13AB"/>
    <w:rsid w:val="009E1CB9"/>
    <w:rsid w:val="009F366A"/>
    <w:rsid w:val="00A32078"/>
    <w:rsid w:val="00B42CE9"/>
    <w:rsid w:val="00C57AF5"/>
    <w:rsid w:val="00D80A50"/>
    <w:rsid w:val="00E067A9"/>
    <w:rsid w:val="00ED69E4"/>
    <w:rsid w:val="00F32C36"/>
    <w:rsid w:val="00F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C69"/>
  <w15:chartTrackingRefBased/>
  <w15:docId w15:val="{290D89EC-1EDA-4F50-9C0D-BC535F1B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Brnovic</dc:creator>
  <cp:keywords/>
  <dc:description/>
  <cp:lastModifiedBy>Vesna Jcicmovic</cp:lastModifiedBy>
  <cp:revision>4</cp:revision>
  <dcterms:created xsi:type="dcterms:W3CDTF">2025-08-18T08:58:00Z</dcterms:created>
  <dcterms:modified xsi:type="dcterms:W3CDTF">2025-08-18T09:18:00Z</dcterms:modified>
</cp:coreProperties>
</file>