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457" w:rsidRPr="002462D1" w:rsidRDefault="00797457" w:rsidP="00797457">
      <w:pPr>
        <w:jc w:val="right"/>
        <w:rPr>
          <w:rFonts w:ascii="Arial" w:hAnsi="Arial" w:cs="Arial"/>
          <w:b/>
          <w:color w:val="000000"/>
          <w:lang w:val="sr-Latn-ME"/>
        </w:rPr>
      </w:pPr>
      <w:r w:rsidRPr="002462D1">
        <w:rPr>
          <w:rFonts w:ascii="Arial" w:hAnsi="Arial" w:cs="Arial"/>
          <w:b/>
          <w:color w:val="000000"/>
          <w:lang w:val="sr-Latn-ME"/>
        </w:rPr>
        <w:t xml:space="preserve">OBRAZAC 1  </w:t>
      </w:r>
    </w:p>
    <w:p w:rsidR="00797457" w:rsidRPr="002462D1" w:rsidRDefault="00797457" w:rsidP="00797457">
      <w:pPr>
        <w:rPr>
          <w:rFonts w:ascii="Arial" w:hAnsi="Arial" w:cs="Arial"/>
          <w:color w:val="000000"/>
          <w:lang w:val="sr-Latn-ME"/>
        </w:rPr>
      </w:pPr>
    </w:p>
    <w:p w:rsidR="00797457" w:rsidRPr="00AE7C81" w:rsidRDefault="00D13778" w:rsidP="00797457">
      <w:pPr>
        <w:tabs>
          <w:tab w:val="left" w:pos="1701"/>
          <w:tab w:val="left" w:pos="4820"/>
        </w:tabs>
        <w:jc w:val="both"/>
        <w:rPr>
          <w:rFonts w:ascii="Arial" w:hAnsi="Arial" w:cs="Arial"/>
          <w:color w:val="000000"/>
          <w:lang w:val="sr-Latn-ME"/>
        </w:rPr>
      </w:pPr>
      <w:r>
        <w:rPr>
          <w:rFonts w:ascii="Arial" w:hAnsi="Arial" w:cs="Arial"/>
          <w:color w:val="000000"/>
          <w:lang w:val="sr-Latn-ME"/>
        </w:rPr>
        <w:t>Poreska uprava</w:t>
      </w:r>
    </w:p>
    <w:p w:rsidR="00797457" w:rsidRPr="002462D1" w:rsidRDefault="00797457" w:rsidP="00797457">
      <w:pPr>
        <w:jc w:val="both"/>
        <w:rPr>
          <w:rFonts w:ascii="Arial" w:hAnsi="Arial" w:cs="Arial"/>
          <w:lang w:val="sr-Latn-ME"/>
        </w:rPr>
      </w:pPr>
      <w:r w:rsidRPr="002462D1">
        <w:rPr>
          <w:rFonts w:ascii="Arial" w:hAnsi="Arial" w:cs="Arial"/>
          <w:lang w:val="sr-Latn-ME"/>
        </w:rPr>
        <w:t>Broj iz evidencije postupaka javnih nabavki:</w:t>
      </w:r>
      <w:r w:rsidR="00EC5695">
        <w:rPr>
          <w:rFonts w:ascii="Arial" w:hAnsi="Arial" w:cs="Arial"/>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Red</w:t>
      </w:r>
      <w:r w:rsidR="00EA7530">
        <w:rPr>
          <w:rFonts w:ascii="Arial" w:hAnsi="Arial" w:cs="Arial"/>
          <w:color w:val="000000"/>
          <w:lang w:val="sr-Latn-ME"/>
        </w:rPr>
        <w:t>ni broj iz Plana javnih nabavki</w:t>
      </w:r>
      <w:r w:rsidRPr="002462D1">
        <w:rPr>
          <w:rFonts w:ascii="Arial" w:hAnsi="Arial" w:cs="Arial"/>
          <w:color w:val="000000"/>
          <w:lang w:val="sr-Latn-ME"/>
        </w:rPr>
        <w:t xml:space="preserve">: </w:t>
      </w:r>
      <w:r w:rsidR="00EC5695">
        <w:rPr>
          <w:rFonts w:ascii="Arial" w:hAnsi="Arial" w:cs="Arial"/>
          <w:color w:val="000000"/>
          <w:lang w:val="sr-Latn-ME"/>
        </w:rPr>
        <w:t>30</w:t>
      </w:r>
    </w:p>
    <w:p w:rsidR="00797457" w:rsidRPr="002462D1" w:rsidRDefault="00797457" w:rsidP="00797457">
      <w:pPr>
        <w:jc w:val="both"/>
        <w:rPr>
          <w:rFonts w:ascii="Arial" w:hAnsi="Arial" w:cs="Arial"/>
          <w:b/>
          <w:bCs/>
          <w:color w:val="000000"/>
          <w:lang w:val="sr-Latn-ME"/>
        </w:rPr>
      </w:pPr>
      <w:r w:rsidRPr="002462D1">
        <w:rPr>
          <w:rFonts w:ascii="Arial" w:hAnsi="Arial" w:cs="Arial"/>
          <w:color w:val="000000"/>
          <w:lang w:val="sr-Latn-ME"/>
        </w:rPr>
        <w:t xml:space="preserve">Mjesto i datum: </w:t>
      </w:r>
      <w:r w:rsidR="00AE7C81">
        <w:rPr>
          <w:rFonts w:ascii="Arial" w:hAnsi="Arial" w:cs="Arial"/>
          <w:color w:val="000000"/>
          <w:lang w:val="sr-Latn-ME"/>
        </w:rPr>
        <w:t xml:space="preserve">Podgorica, </w:t>
      </w:r>
      <w:r w:rsidR="008C4E80">
        <w:rPr>
          <w:rFonts w:ascii="Arial" w:hAnsi="Arial" w:cs="Arial"/>
          <w:color w:val="000000"/>
          <w:lang w:val="sr-Latn-ME"/>
        </w:rPr>
        <w:t>30</w:t>
      </w:r>
      <w:r w:rsidR="0041189D">
        <w:rPr>
          <w:rFonts w:ascii="Arial" w:hAnsi="Arial" w:cs="Arial"/>
          <w:color w:val="000000"/>
          <w:lang w:val="sr-Latn-ME"/>
        </w:rPr>
        <w:t>.07.202</w:t>
      </w:r>
      <w:r w:rsidR="00D71C32">
        <w:rPr>
          <w:rFonts w:ascii="Arial" w:hAnsi="Arial" w:cs="Arial"/>
          <w:color w:val="000000"/>
          <w:lang w:val="sr-Latn-ME"/>
        </w:rPr>
        <w:t>5</w:t>
      </w:r>
      <w:r w:rsidR="0041189D">
        <w:rPr>
          <w:rFonts w:ascii="Arial" w:hAnsi="Arial" w:cs="Arial"/>
          <w:color w:val="000000"/>
          <w:lang w:val="sr-Latn-ME"/>
        </w:rPr>
        <w:t>.</w:t>
      </w: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sidR="00AE7C81">
        <w:rPr>
          <w:rFonts w:ascii="Arial" w:hAnsi="Arial" w:cs="Arial"/>
          <w:lang w:val="sr-Latn-ME"/>
        </w:rPr>
        <w:t>(„</w:t>
      </w:r>
      <w:r w:rsidR="00AE7C81" w:rsidRPr="00D7070A">
        <w:rPr>
          <w:rFonts w:ascii="Arial" w:hAnsi="Arial" w:cs="Arial"/>
          <w:lang w:val="sr-Latn-ME"/>
        </w:rPr>
        <w:t>Službeni list CG“, br. 74/19,</w:t>
      </w:r>
      <w:r w:rsidRPr="00D7070A">
        <w:rPr>
          <w:rFonts w:ascii="Arial" w:hAnsi="Arial" w:cs="Arial"/>
          <w:lang w:val="sr-Latn-ME"/>
        </w:rPr>
        <w:t xml:space="preserve"> 3/23</w:t>
      </w:r>
      <w:r w:rsidR="00AE7C81" w:rsidRPr="00D7070A">
        <w:rPr>
          <w:rFonts w:ascii="Arial" w:hAnsi="Arial" w:cs="Arial"/>
          <w:lang w:val="sr-Latn-ME"/>
        </w:rPr>
        <w:t xml:space="preserve"> i 11/23</w:t>
      </w:r>
      <w:r w:rsidRPr="00D7070A">
        <w:rPr>
          <w:rFonts w:ascii="Arial" w:hAnsi="Arial" w:cs="Arial"/>
          <w:lang w:val="sr-Latn-ME"/>
        </w:rPr>
        <w:t xml:space="preserve">) </w:t>
      </w:r>
      <w:r w:rsidR="00D13778" w:rsidRPr="00D7070A">
        <w:rPr>
          <w:rFonts w:ascii="Arial" w:hAnsi="Arial" w:cs="Arial"/>
          <w:color w:val="000000"/>
          <w:lang w:val="sr-Latn-ME"/>
        </w:rPr>
        <w:t xml:space="preserve">Poreska uprava </w:t>
      </w:r>
      <w:r w:rsidRPr="00D7070A">
        <w:rPr>
          <w:rFonts w:ascii="Arial" w:hAnsi="Arial" w:cs="Arial"/>
          <w:lang w:val="sr-Latn-ME"/>
        </w:rPr>
        <w:t>objavljuje</w:t>
      </w:r>
      <w:r w:rsidRPr="002462D1">
        <w:rPr>
          <w:rFonts w:ascii="Arial" w:hAnsi="Arial" w:cs="Arial"/>
          <w:b/>
          <w:bCs/>
          <w:color w:val="000000"/>
          <w:lang w:val="sr-Latn-ME"/>
        </w:rPr>
        <w:t xml:space="preserve">        </w:t>
      </w: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797457" w:rsidRPr="002462D1" w:rsidRDefault="00797457" w:rsidP="00797457">
      <w:pPr>
        <w:keepNext/>
        <w:jc w:val="center"/>
        <w:outlineLvl w:val="0"/>
        <w:rPr>
          <w:rFonts w:ascii="Arial" w:hAnsi="Arial" w:cs="Arial"/>
          <w:b/>
          <w:bCs/>
          <w:color w:val="000000"/>
          <w:lang w:val="sr-Latn-ME"/>
        </w:rPr>
      </w:pP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797457" w:rsidRPr="002462D1" w:rsidRDefault="00797457" w:rsidP="00797457">
      <w:pPr>
        <w:jc w:val="center"/>
        <w:rPr>
          <w:rFonts w:ascii="Arial" w:hAnsi="Arial" w:cs="Arial"/>
          <w:b/>
          <w:bCs/>
          <w:color w:val="000000"/>
          <w:sz w:val="28"/>
          <w:szCs w:val="28"/>
          <w:lang w:val="sr-Latn-ME"/>
        </w:rPr>
      </w:pPr>
    </w:p>
    <w:p w:rsidR="00797457" w:rsidRPr="002462D1" w:rsidRDefault="00AE7C81" w:rsidP="00797457">
      <w:pPr>
        <w:jc w:val="center"/>
        <w:rPr>
          <w:rFonts w:ascii="Arial" w:hAnsi="Arial" w:cs="Arial"/>
          <w:color w:val="000000"/>
          <w:lang w:val="sr-Latn-ME"/>
        </w:rPr>
      </w:pPr>
      <w:r>
        <w:rPr>
          <w:rFonts w:ascii="Arial" w:hAnsi="Arial" w:cs="Arial"/>
          <w:color w:val="000000"/>
          <w:lang w:val="sr-Latn-ME"/>
        </w:rPr>
        <w:t xml:space="preserve">Produženje softverskih licenci i supporta </w:t>
      </w:r>
    </w:p>
    <w:p w:rsidR="00797457" w:rsidRDefault="00797457" w:rsidP="00EA7530">
      <w:pPr>
        <w:jc w:val="center"/>
        <w:rPr>
          <w:rFonts w:ascii="Arial" w:hAnsi="Arial" w:cs="Arial"/>
          <w:color w:val="000000"/>
          <w:lang w:val="sr-Latn-ME"/>
        </w:rPr>
      </w:pPr>
      <w:r w:rsidRPr="002462D1">
        <w:rPr>
          <w:rFonts w:ascii="Arial" w:hAnsi="Arial" w:cs="Arial"/>
          <w:b/>
          <w:bCs/>
          <w:color w:val="000000"/>
          <w:lang w:val="sr-Latn-ME"/>
        </w:rPr>
        <w:t xml:space="preserve"> </w:t>
      </w:r>
    </w:p>
    <w:p w:rsidR="00EA7530" w:rsidRPr="002462D1" w:rsidRDefault="00EA7530" w:rsidP="00EA7530">
      <w:pPr>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Predmet nabavke se nabavlja:</w:t>
      </w:r>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po partijama</w:t>
      </w: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Default="00797457"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Pr="002462D1" w:rsidRDefault="00147211" w:rsidP="00797457">
      <w:pPr>
        <w:rPr>
          <w:rFonts w:ascii="Arial" w:hAnsi="Arial" w:cs="Arial"/>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797457" w:rsidRPr="002462D1" w:rsidRDefault="00797457" w:rsidP="00797457">
      <w:pPr>
        <w:rPr>
          <w:rFonts w:ascii="Arial" w:hAnsi="Arial" w:cs="Arial"/>
          <w:b/>
          <w:bCs/>
          <w:color w:val="000000"/>
          <w:lang w:val="sr-Latn-ME"/>
        </w:rPr>
      </w:pPr>
      <w:r w:rsidRPr="002462D1">
        <w:rPr>
          <w:rFonts w:ascii="Arial" w:hAnsi="Arial" w:cs="Arial"/>
          <w:b/>
          <w:bCs/>
          <w:color w:val="000000"/>
          <w:lang w:val="sr-Latn-ME"/>
        </w:rPr>
        <w:tab/>
      </w:r>
    </w:p>
    <w:p w:rsidR="00797457" w:rsidRPr="002462D1" w:rsidRDefault="00797457" w:rsidP="00797457">
      <w:pPr>
        <w:ind w:left="360"/>
        <w:jc w:val="center"/>
        <w:rPr>
          <w:rFonts w:ascii="Arial" w:hAnsi="Arial" w:cs="Arial"/>
          <w:b/>
          <w:bCs/>
          <w:color w:val="000000"/>
          <w:lang w:val="sr-Latn-ME"/>
        </w:rPr>
      </w:pP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Podaci o naručiocu;</w:t>
      </w: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Podaci o postupku i predmetu javne nabavke: </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Vrsta postupka,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Predmet javne nabavke (vrsta predmeta, naziv i opis predmeta),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Procijenjena vrijednost predmeta nabavke</w:t>
      </w:r>
      <w:r w:rsidRPr="002462D1">
        <w:rPr>
          <w:rFonts w:ascii="Arial" w:eastAsia="Calibri" w:hAnsi="Arial" w:cs="Arial"/>
          <w:color w:val="000000"/>
          <w:vertAlign w:val="superscript"/>
          <w:lang w:val="sr-Latn-ME"/>
        </w:rPr>
        <w:footnoteReference w:id="2"/>
      </w:r>
      <w:r w:rsidRPr="002462D1">
        <w:rPr>
          <w:rFonts w:ascii="Arial" w:eastAsia="Calibri" w:hAnsi="Arial" w:cs="Arial"/>
          <w:color w:val="000000"/>
          <w:lang w:val="sr-Latn-ME"/>
        </w:rPr>
        <w:t>,</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Način nabavke: </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Cjelina, po partijama,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Zajednička nabavka,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Centralizovana nabavka,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Posebni oblik nabavke:</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Okvirni sporazum,</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Dinamički sistem nabavki,</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Elektronska aukcija,</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Elektronski katalog,</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Uslovi za učešće u postupku javne nabavke i posebni osnovi za isključenje,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Kriterijum za izbor najpovoljnije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Način, mjesto i vrijeme podnošenja ponuda i otvaranja ponuda,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za donošenje odluke o izboru,</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važenja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Garancija ponude</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797457" w:rsidRPr="002462D1" w:rsidRDefault="00797457" w:rsidP="00797457">
      <w:pPr>
        <w:rPr>
          <w:rFonts w:ascii="Calibri" w:eastAsia="Calibri" w:hAnsi="Calibri"/>
          <w:color w:val="000000"/>
          <w:lang w:val="sr-Latn-ME"/>
        </w:rPr>
      </w:pPr>
    </w:p>
    <w:p w:rsidR="00797457"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Naziv i opis predmeta nabavke u cjelini, po partijama i stavkama sa bitnim karakteristikama</w:t>
      </w:r>
    </w:p>
    <w:p w:rsidR="00147211" w:rsidRDefault="00147211" w:rsidP="00147211">
      <w:pPr>
        <w:contextualSpacing/>
        <w:jc w:val="both"/>
        <w:rPr>
          <w:rFonts w:ascii="Arial" w:eastAsia="Calibri" w:hAnsi="Arial" w:cs="Arial"/>
          <w:color w:val="000000"/>
          <w:lang w:val="sr-Latn-ME"/>
        </w:rPr>
      </w:pPr>
    </w:p>
    <w:p w:rsidR="00147211" w:rsidRDefault="00147211" w:rsidP="00147211">
      <w:pPr>
        <w:contextualSpacing/>
        <w:jc w:val="both"/>
        <w:rPr>
          <w:rFonts w:ascii="Arial" w:eastAsia="Calibri" w:hAnsi="Arial" w:cs="Arial"/>
          <w:color w:val="000000"/>
          <w:lang w:val="sr-Latn-ME"/>
        </w:rPr>
      </w:pPr>
    </w:p>
    <w:p w:rsidR="00147211" w:rsidRDefault="00147211" w:rsidP="00147211">
      <w:pPr>
        <w:contextualSpacing/>
        <w:jc w:val="both"/>
        <w:rPr>
          <w:rFonts w:ascii="Arial" w:eastAsia="Calibri" w:hAnsi="Arial" w:cs="Arial"/>
          <w:color w:val="000000"/>
          <w:lang w:val="sr-Latn-ME"/>
        </w:rPr>
      </w:pPr>
    </w:p>
    <w:p w:rsidR="00147211" w:rsidRDefault="00147211" w:rsidP="00147211">
      <w:pPr>
        <w:contextualSpacing/>
        <w:jc w:val="both"/>
        <w:rPr>
          <w:rFonts w:ascii="Arial" w:eastAsia="Calibri" w:hAnsi="Arial" w:cs="Arial"/>
          <w:color w:val="000000"/>
          <w:lang w:val="sr-Latn-ME"/>
        </w:rPr>
      </w:pPr>
    </w:p>
    <w:p w:rsidR="00147211" w:rsidRDefault="00147211" w:rsidP="00147211">
      <w:pPr>
        <w:contextualSpacing/>
        <w:jc w:val="both"/>
        <w:rPr>
          <w:rFonts w:ascii="Arial" w:eastAsia="Calibri" w:hAnsi="Arial" w:cs="Arial"/>
          <w:color w:val="000000"/>
          <w:lang w:val="sr-Latn-ME"/>
        </w:rPr>
      </w:pPr>
    </w:p>
    <w:p w:rsidR="005F09E6" w:rsidRDefault="005F09E6" w:rsidP="00BC6A22">
      <w:pPr>
        <w:spacing w:after="0" w:line="240" w:lineRule="auto"/>
        <w:rPr>
          <w:rFonts w:ascii="Arial" w:eastAsia="Calibri" w:hAnsi="Arial" w:cs="Arial"/>
          <w:color w:val="000000"/>
          <w:lang w:val="sr-Latn-ME"/>
        </w:rPr>
      </w:pPr>
    </w:p>
    <w:p w:rsidR="00AE7C81" w:rsidRPr="00147211" w:rsidRDefault="00AE7C81" w:rsidP="00BC6A22">
      <w:pPr>
        <w:spacing w:after="0" w:line="240" w:lineRule="auto"/>
        <w:rPr>
          <w:b/>
          <w:bCs/>
          <w:sz w:val="24"/>
          <w:szCs w:val="24"/>
          <w:lang w:val="en-GB"/>
        </w:rPr>
      </w:pPr>
      <w:r w:rsidRPr="00147211">
        <w:rPr>
          <w:b/>
          <w:bCs/>
          <w:sz w:val="24"/>
          <w:szCs w:val="24"/>
          <w:lang w:val="en-GB"/>
        </w:rPr>
        <w:lastRenderedPageBreak/>
        <w:t>Partija 1: Usluge tehničke podrške</w:t>
      </w:r>
      <w:r w:rsidR="00A25D8C">
        <w:rPr>
          <w:b/>
          <w:bCs/>
          <w:sz w:val="24"/>
          <w:szCs w:val="24"/>
          <w:lang w:val="en-GB"/>
        </w:rPr>
        <w:t>,</w:t>
      </w:r>
      <w:r w:rsidR="00A25D8C" w:rsidRPr="00A25D8C">
        <w:t xml:space="preserve"> </w:t>
      </w:r>
      <w:r w:rsidR="00A25D8C" w:rsidRPr="00A25D8C">
        <w:rPr>
          <w:b/>
          <w:bCs/>
          <w:sz w:val="24"/>
          <w:szCs w:val="24"/>
          <w:lang w:val="en-GB"/>
        </w:rPr>
        <w:t>licence i podrška ažuriranja sistemskog softvera</w:t>
      </w:r>
      <w:r w:rsidR="006256BB">
        <w:rPr>
          <w:b/>
          <w:bCs/>
          <w:sz w:val="24"/>
          <w:szCs w:val="24"/>
          <w:lang w:val="en-GB"/>
        </w:rPr>
        <w:t xml:space="preserve"> za Oracle hardv</w:t>
      </w:r>
      <w:r w:rsidR="00C01861">
        <w:rPr>
          <w:b/>
          <w:bCs/>
          <w:sz w:val="24"/>
          <w:szCs w:val="24"/>
          <w:lang w:val="en-GB"/>
        </w:rPr>
        <w:t>er i softv</w:t>
      </w:r>
      <w:r w:rsidRPr="00147211">
        <w:rPr>
          <w:b/>
          <w:bCs/>
          <w:sz w:val="24"/>
          <w:szCs w:val="24"/>
          <w:lang w:val="en-GB"/>
        </w:rPr>
        <w:t xml:space="preserve">er EFI sistema </w:t>
      </w:r>
      <w:r w:rsidR="00AE52C7">
        <w:rPr>
          <w:b/>
          <w:bCs/>
          <w:sz w:val="24"/>
          <w:szCs w:val="24"/>
          <w:lang w:val="en-GB"/>
        </w:rPr>
        <w:t>PU</w:t>
      </w:r>
    </w:p>
    <w:tbl>
      <w:tblPr>
        <w:tblpPr w:leftFromText="180" w:rightFromText="180" w:bottomFromText="160" w:vertAnchor="page" w:horzAnchor="margin" w:tblpXSpec="center" w:tblpY="2326"/>
        <w:tblW w:w="9294" w:type="dxa"/>
        <w:tblLook w:val="04A0" w:firstRow="1" w:lastRow="0" w:firstColumn="1" w:lastColumn="0" w:noHBand="0" w:noVBand="1"/>
      </w:tblPr>
      <w:tblGrid>
        <w:gridCol w:w="590"/>
        <w:gridCol w:w="1942"/>
        <w:gridCol w:w="4381"/>
        <w:gridCol w:w="1231"/>
        <w:gridCol w:w="1150"/>
      </w:tblGrid>
      <w:tr w:rsidR="001A0948" w:rsidTr="001A0948">
        <w:trPr>
          <w:trHeight w:val="1114"/>
        </w:trPr>
        <w:tc>
          <w:tcPr>
            <w:tcW w:w="590" w:type="dxa"/>
            <w:tcBorders>
              <w:top w:val="single" w:sz="8" w:space="0" w:color="auto"/>
              <w:left w:val="single" w:sz="8" w:space="0" w:color="auto"/>
              <w:bottom w:val="single" w:sz="4" w:space="0" w:color="auto"/>
              <w:right w:val="single" w:sz="4" w:space="0" w:color="auto"/>
            </w:tcBorders>
            <w:shd w:val="clear" w:color="auto" w:fill="F2F2F2"/>
            <w:noWrap/>
            <w:vAlign w:val="center"/>
            <w:hideMark/>
          </w:tcPr>
          <w:p w:rsidR="001A0948" w:rsidRPr="00147211" w:rsidRDefault="001A0948" w:rsidP="00BC6A22">
            <w:pPr>
              <w:spacing w:after="0" w:line="240" w:lineRule="auto"/>
              <w:rPr>
                <w:rFonts w:eastAsia="Times New Roman" w:cs="Arial"/>
                <w:b/>
                <w:bCs/>
                <w:sz w:val="24"/>
                <w:szCs w:val="24"/>
                <w:lang w:val="en-US"/>
              </w:rPr>
            </w:pPr>
            <w:r w:rsidRPr="00147211">
              <w:rPr>
                <w:rFonts w:eastAsia="Times New Roman" w:cs="Arial"/>
                <w:b/>
                <w:bCs/>
                <w:sz w:val="24"/>
                <w:szCs w:val="24"/>
                <w:lang w:val="en-US"/>
              </w:rPr>
              <w:t>r.b.</w:t>
            </w:r>
          </w:p>
        </w:tc>
        <w:tc>
          <w:tcPr>
            <w:tcW w:w="1942" w:type="dxa"/>
            <w:tcBorders>
              <w:top w:val="single" w:sz="8" w:space="0" w:color="auto"/>
              <w:left w:val="nil"/>
              <w:bottom w:val="single" w:sz="4" w:space="0" w:color="auto"/>
              <w:right w:val="single" w:sz="4" w:space="0" w:color="auto"/>
            </w:tcBorders>
            <w:shd w:val="clear" w:color="auto" w:fill="F2F2F2"/>
            <w:vAlign w:val="center"/>
            <w:hideMark/>
          </w:tcPr>
          <w:p w:rsidR="001A0948" w:rsidRPr="00147211" w:rsidRDefault="001A0948" w:rsidP="00BC6A22">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Opis predmeta nabavke u cjelini, odnosno po partiji ili stavkama</w:t>
            </w:r>
          </w:p>
        </w:tc>
        <w:tc>
          <w:tcPr>
            <w:tcW w:w="4381" w:type="dxa"/>
            <w:tcBorders>
              <w:top w:val="single" w:sz="8" w:space="0" w:color="auto"/>
              <w:left w:val="nil"/>
              <w:bottom w:val="single" w:sz="4" w:space="0" w:color="auto"/>
              <w:right w:val="single" w:sz="4" w:space="0" w:color="auto"/>
            </w:tcBorders>
            <w:shd w:val="clear" w:color="auto" w:fill="F2F2F2"/>
            <w:vAlign w:val="center"/>
            <w:hideMark/>
          </w:tcPr>
          <w:p w:rsidR="001A0948" w:rsidRPr="00147211" w:rsidRDefault="001A0948" w:rsidP="00BC6A22">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Bitne karakteristike predmeta nabavke</w:t>
            </w:r>
            <w:r w:rsidRPr="00147211">
              <w:rPr>
                <w:rFonts w:eastAsia="Times New Roman" w:cs="Arial"/>
                <w:b/>
                <w:color w:val="000000" w:themeColor="text1"/>
                <w:sz w:val="24"/>
                <w:szCs w:val="24"/>
                <w:lang w:val="en-US"/>
              </w:rPr>
              <w:t xml:space="preserve"> u pogledu kvaliteta, dimenzija, oblika, bezbjednosti, performansi, označavanja, roka upotrebe i dr...</w:t>
            </w:r>
          </w:p>
        </w:tc>
        <w:tc>
          <w:tcPr>
            <w:tcW w:w="1231" w:type="dxa"/>
            <w:tcBorders>
              <w:top w:val="single" w:sz="8" w:space="0" w:color="auto"/>
              <w:left w:val="nil"/>
              <w:bottom w:val="single" w:sz="4" w:space="0" w:color="auto"/>
              <w:right w:val="single" w:sz="4" w:space="0" w:color="auto"/>
            </w:tcBorders>
            <w:shd w:val="clear" w:color="auto" w:fill="F2F2F2"/>
            <w:vAlign w:val="center"/>
            <w:hideMark/>
          </w:tcPr>
          <w:p w:rsidR="001A0948" w:rsidRPr="00147211" w:rsidRDefault="001A0948" w:rsidP="00BC6A22">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Jedinica mjere</w:t>
            </w:r>
          </w:p>
        </w:tc>
        <w:tc>
          <w:tcPr>
            <w:tcW w:w="1150" w:type="dxa"/>
            <w:tcBorders>
              <w:top w:val="single" w:sz="8" w:space="0" w:color="auto"/>
              <w:left w:val="nil"/>
              <w:bottom w:val="single" w:sz="4" w:space="0" w:color="auto"/>
              <w:right w:val="single" w:sz="8" w:space="0" w:color="auto"/>
            </w:tcBorders>
            <w:shd w:val="clear" w:color="auto" w:fill="F2F2F2"/>
            <w:noWrap/>
            <w:vAlign w:val="center"/>
            <w:hideMark/>
          </w:tcPr>
          <w:p w:rsidR="001A0948" w:rsidRPr="00147211" w:rsidRDefault="001A0948" w:rsidP="00BC6A22">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Količina</w:t>
            </w:r>
          </w:p>
        </w:tc>
      </w:tr>
      <w:tr w:rsidR="001A0948" w:rsidTr="001A0948">
        <w:trPr>
          <w:trHeight w:val="255"/>
        </w:trPr>
        <w:tc>
          <w:tcPr>
            <w:tcW w:w="590" w:type="dxa"/>
            <w:tcBorders>
              <w:top w:val="nil"/>
              <w:left w:val="single" w:sz="8" w:space="0" w:color="auto"/>
              <w:bottom w:val="single" w:sz="4" w:space="0" w:color="auto"/>
              <w:right w:val="single" w:sz="4" w:space="0" w:color="auto"/>
            </w:tcBorders>
            <w:noWrap/>
            <w:vAlign w:val="center"/>
            <w:hideMark/>
          </w:tcPr>
          <w:p w:rsidR="001A0948" w:rsidRPr="00F7077F" w:rsidRDefault="001A0948" w:rsidP="003F0E8B">
            <w:pPr>
              <w:spacing w:after="0" w:line="240" w:lineRule="auto"/>
              <w:jc w:val="center"/>
              <w:rPr>
                <w:rFonts w:eastAsia="Times New Roman" w:cstheme="minorHAnsi"/>
                <w:sz w:val="24"/>
                <w:szCs w:val="24"/>
                <w:lang w:val="en-US"/>
              </w:rPr>
            </w:pPr>
            <w:r w:rsidRPr="00F7077F">
              <w:rPr>
                <w:rFonts w:eastAsia="Times New Roman" w:cstheme="minorHAnsi"/>
                <w:sz w:val="24"/>
                <w:szCs w:val="24"/>
                <w:lang w:val="en-US"/>
              </w:rPr>
              <w:t>1</w:t>
            </w:r>
          </w:p>
        </w:tc>
        <w:tc>
          <w:tcPr>
            <w:tcW w:w="1942" w:type="dxa"/>
            <w:tcBorders>
              <w:top w:val="nil"/>
              <w:left w:val="nil"/>
              <w:bottom w:val="single" w:sz="4" w:space="0" w:color="auto"/>
              <w:right w:val="single" w:sz="4" w:space="0" w:color="auto"/>
            </w:tcBorders>
            <w:noWrap/>
            <w:vAlign w:val="center"/>
            <w:hideMark/>
          </w:tcPr>
          <w:p w:rsidR="001A0948" w:rsidRPr="001A0948" w:rsidRDefault="001A0948" w:rsidP="00147211">
            <w:pPr>
              <w:spacing w:after="0" w:line="240" w:lineRule="auto"/>
              <w:rPr>
                <w:rFonts w:eastAsia="Times New Roman" w:cstheme="minorHAnsi"/>
                <w:color w:val="000000" w:themeColor="text1"/>
                <w:sz w:val="24"/>
                <w:szCs w:val="24"/>
                <w:lang w:val="en-US"/>
              </w:rPr>
            </w:pPr>
            <w:r w:rsidRPr="001A0948">
              <w:rPr>
                <w:rFonts w:eastAsia="Times New Roman" w:cstheme="minorHAnsi"/>
                <w:color w:val="000000" w:themeColor="text1"/>
                <w:sz w:val="24"/>
                <w:szCs w:val="24"/>
                <w:lang w:val="en-US"/>
              </w:rPr>
              <w:t>Usluge tehničke podrške</w:t>
            </w:r>
            <w:r w:rsidR="00A25D8C">
              <w:rPr>
                <w:rFonts w:eastAsia="Times New Roman" w:cstheme="minorHAnsi"/>
                <w:color w:val="000000" w:themeColor="text1"/>
                <w:sz w:val="24"/>
                <w:szCs w:val="24"/>
                <w:lang w:val="en-US"/>
              </w:rPr>
              <w:t>,</w:t>
            </w:r>
            <w:r w:rsidR="00A25D8C" w:rsidRPr="00A25D8C">
              <w:rPr>
                <w:rFonts w:eastAsia="Times New Roman" w:cstheme="minorHAnsi"/>
                <w:color w:val="000000" w:themeColor="text1"/>
                <w:sz w:val="24"/>
                <w:szCs w:val="24"/>
                <w:lang w:val="en-US"/>
              </w:rPr>
              <w:t xml:space="preserve"> licence i podrška ažuriranja sistemskog softvera</w:t>
            </w:r>
            <w:r w:rsidRPr="001A0948">
              <w:rPr>
                <w:rFonts w:eastAsia="Times New Roman" w:cstheme="minorHAnsi"/>
                <w:color w:val="000000" w:themeColor="text1"/>
                <w:sz w:val="24"/>
                <w:szCs w:val="24"/>
                <w:lang w:val="en-US"/>
              </w:rPr>
              <w:t xml:space="preserve"> za Oracle </w:t>
            </w:r>
          </w:p>
          <w:p w:rsidR="001A0948" w:rsidRPr="001A0948" w:rsidRDefault="001A0948" w:rsidP="00147211">
            <w:pPr>
              <w:spacing w:after="0" w:line="240" w:lineRule="auto"/>
              <w:rPr>
                <w:rFonts w:eastAsia="Times New Roman" w:cstheme="minorHAnsi"/>
                <w:color w:val="000000" w:themeColor="text1"/>
                <w:sz w:val="24"/>
                <w:szCs w:val="24"/>
                <w:lang w:val="en-US"/>
              </w:rPr>
            </w:pPr>
            <w:r w:rsidRPr="001A0948">
              <w:rPr>
                <w:rFonts w:eastAsia="Times New Roman" w:cstheme="minorHAnsi"/>
                <w:color w:val="000000" w:themeColor="text1"/>
                <w:sz w:val="24"/>
                <w:szCs w:val="24"/>
                <w:lang w:val="en-US"/>
              </w:rPr>
              <w:t>Exadata</w:t>
            </w:r>
          </w:p>
          <w:p w:rsidR="001A0948" w:rsidRDefault="001A0948" w:rsidP="00147211">
            <w:pPr>
              <w:spacing w:after="0" w:line="240" w:lineRule="auto"/>
              <w:rPr>
                <w:rFonts w:eastAsia="Times New Roman" w:cstheme="minorHAnsi"/>
                <w:color w:val="000000" w:themeColor="text1"/>
                <w:sz w:val="24"/>
                <w:szCs w:val="24"/>
                <w:lang w:val="en-US"/>
              </w:rPr>
            </w:pPr>
            <w:r w:rsidRPr="001A0948">
              <w:rPr>
                <w:rFonts w:eastAsia="Times New Roman" w:cstheme="minorHAnsi"/>
                <w:color w:val="000000" w:themeColor="text1"/>
                <w:sz w:val="24"/>
                <w:szCs w:val="24"/>
                <w:lang w:val="en-US"/>
              </w:rPr>
              <w:t>hardver</w:t>
            </w:r>
          </w:p>
        </w:tc>
        <w:tc>
          <w:tcPr>
            <w:tcW w:w="4381" w:type="dxa"/>
            <w:tcBorders>
              <w:top w:val="nil"/>
              <w:left w:val="nil"/>
              <w:bottom w:val="single" w:sz="4" w:space="0" w:color="auto"/>
              <w:right w:val="single" w:sz="4" w:space="0" w:color="auto"/>
            </w:tcBorders>
            <w:noWrap/>
            <w:vAlign w:val="center"/>
            <w:hideMark/>
          </w:tcPr>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Nivo usluge: Oracle Premier Support for Systems</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 xml:space="preserve">Održavanje funkcionalnosti predmetne serverske infrastrukture proizvođača Oracle: </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 xml:space="preserve">Ponuđač treba da obezbijedi na lokacijama Datacentara u kojima je smještena oprema </w:t>
            </w:r>
            <w:r w:rsidR="00D13778">
              <w:rPr>
                <w:rFonts w:eastAsia="Times New Roman" w:cstheme="minorHAnsi"/>
                <w:color w:val="000000" w:themeColor="text1"/>
                <w:sz w:val="24"/>
                <w:szCs w:val="24"/>
                <w:lang w:val="en-GB"/>
              </w:rPr>
              <w:t xml:space="preserve">PORESKE UPRAVE CRNE </w:t>
            </w:r>
            <w:proofErr w:type="gramStart"/>
            <w:r w:rsidR="00D13778">
              <w:rPr>
                <w:rFonts w:eastAsia="Times New Roman" w:cstheme="minorHAnsi"/>
                <w:color w:val="000000" w:themeColor="text1"/>
                <w:sz w:val="24"/>
                <w:szCs w:val="24"/>
                <w:lang w:val="en-GB"/>
              </w:rPr>
              <w:t>GORE</w:t>
            </w:r>
            <w:r w:rsidRPr="001A0948">
              <w:rPr>
                <w:rFonts w:eastAsia="Times New Roman" w:cstheme="minorHAnsi"/>
                <w:color w:val="000000" w:themeColor="text1"/>
                <w:sz w:val="24"/>
                <w:szCs w:val="24"/>
                <w:lang w:val="en-GB"/>
              </w:rPr>
              <w:t xml:space="preserve">  (</w:t>
            </w:r>
            <w:proofErr w:type="gramEnd"/>
            <w:r w:rsidRPr="001A0948">
              <w:rPr>
                <w:rFonts w:eastAsia="Times New Roman" w:cstheme="minorHAnsi"/>
                <w:color w:val="000000" w:themeColor="text1"/>
                <w:sz w:val="24"/>
                <w:szCs w:val="24"/>
                <w:lang w:val="en-GB"/>
              </w:rPr>
              <w:t xml:space="preserve">Podgorica-Primarna lokacija, i Bijelo Polje-DR lokacija) </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Tehnička podrška se pruža 24/7</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 xml:space="preserve">Ažuriranja softvera (kao što je firmver) </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 xml:space="preserve">Ažuriranja operativnog sistema (serveri) </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 xml:space="preserve">Personalizovane, proaktivne alatke za podršku preko My Oracle Support </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Uključuje udaljenu podršku, putem mreže i putem telefona</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Zamjena, instalacija i konfiguracija neispravnih uređaja</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Potvrda o obezbijeđenoj podršci (support)</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Spisak opreme:</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7120092-11924 Exadata Database Machine X8M-2 High Capacity (HC) Eighth Rack</w:t>
            </w:r>
          </w:p>
          <w:p w:rsidR="001A0948" w:rsidRPr="00F7077F" w:rsidRDefault="001A0948" w:rsidP="00147211">
            <w:pPr>
              <w:spacing w:after="0" w:line="240" w:lineRule="auto"/>
              <w:rPr>
                <w:rFonts w:eastAsia="Times New Roman" w:cstheme="minorHAnsi"/>
                <w:color w:val="000000" w:themeColor="text1"/>
                <w:sz w:val="24"/>
                <w:szCs w:val="24"/>
                <w:lang w:val="en-US"/>
              </w:rPr>
            </w:pPr>
            <w:r w:rsidRPr="00F7077F">
              <w:rPr>
                <w:rFonts w:eastAsia="Times New Roman" w:cstheme="minorHAnsi"/>
                <w:color w:val="000000"/>
                <w:sz w:val="24"/>
                <w:szCs w:val="24"/>
                <w:lang w:val="en-GB" w:eastAsia="en-GB"/>
              </w:rPr>
              <w:t>7120092-11924</w:t>
            </w:r>
            <w:r w:rsidRPr="00F7077F">
              <w:rPr>
                <w:rFonts w:eastAsia="Times New Roman" w:cstheme="minorHAnsi"/>
                <w:color w:val="000000" w:themeColor="text1"/>
                <w:sz w:val="24"/>
                <w:szCs w:val="24"/>
                <w:lang w:val="en-US"/>
              </w:rPr>
              <w:t xml:space="preserve"> </w:t>
            </w:r>
            <w:r w:rsidRPr="00F7077F">
              <w:rPr>
                <w:rFonts w:eastAsia="Times New Roman" w:cstheme="minorHAnsi"/>
                <w:color w:val="000000"/>
                <w:sz w:val="24"/>
                <w:szCs w:val="24"/>
                <w:lang w:val="en-GB" w:eastAsia="en-GB"/>
              </w:rPr>
              <w:t>Exadata Database Machine X8M-2 High Capacity (HC) Eighth Rack</w:t>
            </w:r>
          </w:p>
          <w:p w:rsidR="001A0948" w:rsidRPr="00F7077F" w:rsidRDefault="001A0948" w:rsidP="00147211">
            <w:pPr>
              <w:spacing w:after="0" w:line="240" w:lineRule="auto"/>
              <w:rPr>
                <w:rFonts w:eastAsia="Times New Roman" w:cstheme="minorHAnsi"/>
                <w:color w:val="000000"/>
                <w:sz w:val="24"/>
                <w:szCs w:val="24"/>
                <w:lang w:val="en-GB" w:eastAsia="en-GB"/>
              </w:rPr>
            </w:pPr>
            <w:proofErr w:type="gramStart"/>
            <w:r w:rsidRPr="00F7077F">
              <w:rPr>
                <w:rFonts w:eastAsia="Times New Roman" w:cstheme="minorHAnsi"/>
                <w:color w:val="000000"/>
                <w:sz w:val="24"/>
                <w:szCs w:val="24"/>
                <w:lang w:val="en-GB" w:eastAsia="en-GB"/>
              </w:rPr>
              <w:t>SWITCH,NEXUS</w:t>
            </w:r>
            <w:proofErr w:type="gramEnd"/>
            <w:r w:rsidRPr="00F7077F">
              <w:rPr>
                <w:rFonts w:eastAsia="Times New Roman" w:cstheme="minorHAnsi"/>
                <w:color w:val="000000"/>
                <w:sz w:val="24"/>
                <w:szCs w:val="24"/>
                <w:lang w:val="en-GB" w:eastAsia="en-GB"/>
              </w:rPr>
              <w:t xml:space="preserve"> 9336C,ROCE,2PSU,3FAN</w:t>
            </w:r>
          </w:p>
          <w:p w:rsidR="001A0948" w:rsidRPr="00F7077F" w:rsidRDefault="001A0948" w:rsidP="00147211">
            <w:pPr>
              <w:spacing w:after="0" w:line="240" w:lineRule="auto"/>
              <w:rPr>
                <w:rFonts w:eastAsia="Times New Roman" w:cstheme="minorHAnsi"/>
                <w:color w:val="000000"/>
                <w:sz w:val="24"/>
                <w:szCs w:val="24"/>
                <w:lang w:val="en-GB" w:eastAsia="en-GB"/>
              </w:rPr>
            </w:pPr>
            <w:proofErr w:type="gramStart"/>
            <w:r w:rsidRPr="00F7077F">
              <w:rPr>
                <w:rFonts w:eastAsia="Times New Roman" w:cstheme="minorHAnsi"/>
                <w:color w:val="000000"/>
                <w:sz w:val="24"/>
                <w:szCs w:val="24"/>
                <w:lang w:val="en-GB" w:eastAsia="en-GB"/>
              </w:rPr>
              <w:t>SWITCH,NEXUS</w:t>
            </w:r>
            <w:proofErr w:type="gramEnd"/>
            <w:r w:rsidRPr="00F7077F">
              <w:rPr>
                <w:rFonts w:eastAsia="Times New Roman" w:cstheme="minorHAnsi"/>
                <w:color w:val="000000"/>
                <w:sz w:val="24"/>
                <w:szCs w:val="24"/>
                <w:lang w:val="en-GB" w:eastAsia="en-GB"/>
              </w:rPr>
              <w:t xml:space="preserve"> 9336C,ROCE,2PSU,3FAN</w:t>
            </w:r>
          </w:p>
          <w:p w:rsidR="001A0948" w:rsidRPr="00F7077F" w:rsidRDefault="001A0948" w:rsidP="00147211">
            <w:pPr>
              <w:spacing w:after="0" w:line="240" w:lineRule="auto"/>
              <w:rPr>
                <w:rFonts w:eastAsia="Times New Roman" w:cstheme="minorHAnsi"/>
                <w:color w:val="000000"/>
                <w:sz w:val="24"/>
                <w:szCs w:val="24"/>
                <w:lang w:val="en-GB" w:eastAsia="en-GB"/>
              </w:rPr>
            </w:pPr>
            <w:proofErr w:type="gramStart"/>
            <w:r w:rsidRPr="00F7077F">
              <w:rPr>
                <w:rFonts w:eastAsia="Times New Roman" w:cstheme="minorHAnsi"/>
                <w:color w:val="000000"/>
                <w:sz w:val="24"/>
                <w:szCs w:val="24"/>
                <w:lang w:val="en-GB" w:eastAsia="en-GB"/>
              </w:rPr>
              <w:t>SWITCH,NEXUS</w:t>
            </w:r>
            <w:proofErr w:type="gramEnd"/>
            <w:r w:rsidRPr="00F7077F">
              <w:rPr>
                <w:rFonts w:eastAsia="Times New Roman" w:cstheme="minorHAnsi"/>
                <w:color w:val="000000"/>
                <w:sz w:val="24"/>
                <w:szCs w:val="24"/>
                <w:lang w:val="en-GB" w:eastAsia="en-GB"/>
              </w:rPr>
              <w:t xml:space="preserve"> 9348,2PSU,3FAN</w:t>
            </w:r>
          </w:p>
          <w:p w:rsidR="001A0948" w:rsidRPr="00F7077F" w:rsidRDefault="001A0948" w:rsidP="00147211">
            <w:pPr>
              <w:spacing w:after="0" w:line="240" w:lineRule="auto"/>
              <w:rPr>
                <w:rFonts w:eastAsia="Times New Roman" w:cstheme="minorHAnsi"/>
                <w:color w:val="000000"/>
                <w:sz w:val="24"/>
                <w:szCs w:val="24"/>
                <w:lang w:val="en-GB" w:eastAsia="en-GB"/>
              </w:rPr>
            </w:pPr>
            <w:proofErr w:type="gramStart"/>
            <w:r w:rsidRPr="00F7077F">
              <w:rPr>
                <w:rFonts w:eastAsia="Times New Roman" w:cstheme="minorHAnsi"/>
                <w:color w:val="000000"/>
                <w:sz w:val="24"/>
                <w:szCs w:val="24"/>
                <w:lang w:val="en-GB" w:eastAsia="en-GB"/>
              </w:rPr>
              <w:t>SWITCH,NEXUS</w:t>
            </w:r>
            <w:proofErr w:type="gramEnd"/>
            <w:r w:rsidRPr="00F7077F">
              <w:rPr>
                <w:rFonts w:eastAsia="Times New Roman" w:cstheme="minorHAnsi"/>
                <w:color w:val="000000"/>
                <w:sz w:val="24"/>
                <w:szCs w:val="24"/>
                <w:lang w:val="en-GB" w:eastAsia="en-GB"/>
              </w:rPr>
              <w:t xml:space="preserve"> 9336C,ROCE,2PSU,3FAN</w:t>
            </w:r>
          </w:p>
          <w:p w:rsidR="001A0948" w:rsidRPr="00F7077F" w:rsidRDefault="001A0948" w:rsidP="00147211">
            <w:pPr>
              <w:spacing w:after="0" w:line="240" w:lineRule="auto"/>
              <w:rPr>
                <w:rFonts w:eastAsia="Times New Roman" w:cstheme="minorHAnsi"/>
                <w:color w:val="000000"/>
                <w:sz w:val="24"/>
                <w:szCs w:val="24"/>
                <w:lang w:val="en-GB" w:eastAsia="en-GB"/>
              </w:rPr>
            </w:pPr>
            <w:proofErr w:type="gramStart"/>
            <w:r w:rsidRPr="00F7077F">
              <w:rPr>
                <w:rFonts w:eastAsia="Times New Roman" w:cstheme="minorHAnsi"/>
                <w:color w:val="000000"/>
                <w:sz w:val="24"/>
                <w:szCs w:val="24"/>
                <w:lang w:val="en-GB" w:eastAsia="en-GB"/>
              </w:rPr>
              <w:t>SWITCH,NEXUS</w:t>
            </w:r>
            <w:proofErr w:type="gramEnd"/>
            <w:r w:rsidRPr="00F7077F">
              <w:rPr>
                <w:rFonts w:eastAsia="Times New Roman" w:cstheme="minorHAnsi"/>
                <w:color w:val="000000"/>
                <w:sz w:val="24"/>
                <w:szCs w:val="24"/>
                <w:lang w:val="en-GB" w:eastAsia="en-GB"/>
              </w:rPr>
              <w:t xml:space="preserve"> 9336C,ROCE,2PSU,3FAN</w:t>
            </w:r>
          </w:p>
          <w:p w:rsidR="001A0948" w:rsidRPr="00F7077F" w:rsidRDefault="001A0948" w:rsidP="00147211">
            <w:pPr>
              <w:spacing w:after="0" w:line="240" w:lineRule="auto"/>
              <w:rPr>
                <w:rFonts w:eastAsia="Times New Roman" w:cstheme="minorHAnsi"/>
                <w:color w:val="000000"/>
                <w:sz w:val="24"/>
                <w:szCs w:val="24"/>
                <w:lang w:val="en-GB" w:eastAsia="en-GB"/>
              </w:rPr>
            </w:pPr>
            <w:proofErr w:type="gramStart"/>
            <w:r w:rsidRPr="00F7077F">
              <w:rPr>
                <w:rFonts w:eastAsia="Times New Roman" w:cstheme="minorHAnsi"/>
                <w:color w:val="000000"/>
                <w:sz w:val="24"/>
                <w:szCs w:val="24"/>
                <w:lang w:val="en-GB" w:eastAsia="en-GB"/>
              </w:rPr>
              <w:t>SWITCH,NEXUS</w:t>
            </w:r>
            <w:proofErr w:type="gramEnd"/>
            <w:r w:rsidRPr="00F7077F">
              <w:rPr>
                <w:rFonts w:eastAsia="Times New Roman" w:cstheme="minorHAnsi"/>
                <w:color w:val="000000"/>
                <w:sz w:val="24"/>
                <w:szCs w:val="24"/>
                <w:lang w:val="en-GB" w:eastAsia="en-GB"/>
              </w:rPr>
              <w:t xml:space="preserve"> 9348,2PSU,3FAN</w:t>
            </w:r>
          </w:p>
          <w:p w:rsidR="001A0948" w:rsidRPr="00F7077F" w:rsidRDefault="001A0948" w:rsidP="00147211">
            <w:pPr>
              <w:spacing w:after="0" w:line="240" w:lineRule="auto"/>
              <w:rPr>
                <w:rFonts w:eastAsia="Times New Roman" w:cstheme="minorHAnsi"/>
                <w:color w:val="000000" w:themeColor="text1"/>
                <w:sz w:val="24"/>
                <w:szCs w:val="24"/>
                <w:lang w:val="en-US"/>
              </w:rPr>
            </w:pPr>
            <w:r w:rsidRPr="00F7077F">
              <w:rPr>
                <w:rFonts w:eastAsia="Times New Roman" w:cstheme="minorHAnsi"/>
                <w:color w:val="000000"/>
                <w:sz w:val="24"/>
                <w:szCs w:val="24"/>
                <w:lang w:val="en-GB" w:eastAsia="en-GB"/>
              </w:rPr>
              <w:t>7120204-13684</w:t>
            </w:r>
            <w:r w:rsidRPr="00F7077F">
              <w:rPr>
                <w:rFonts w:eastAsia="Times New Roman" w:cstheme="minorHAnsi"/>
                <w:color w:val="000000" w:themeColor="text1"/>
                <w:sz w:val="24"/>
                <w:szCs w:val="24"/>
                <w:lang w:val="en-US"/>
              </w:rPr>
              <w:t xml:space="preserve"> </w:t>
            </w:r>
            <w:r w:rsidRPr="00F7077F">
              <w:rPr>
                <w:rFonts w:eastAsia="Times New Roman" w:cstheme="minorHAnsi"/>
                <w:color w:val="000000"/>
                <w:sz w:val="24"/>
                <w:szCs w:val="24"/>
                <w:lang w:val="en-GB" w:eastAsia="en-GB"/>
              </w:rPr>
              <w:t>Oracle Server X8-2: model family</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7120204-13684 Oracle Server X8-2: model family</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7120204-13683 Oracle Server X8-2: model family</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lastRenderedPageBreak/>
              <w:t>7120204-13683 Oracle Server X8-2: model family</w:t>
            </w:r>
          </w:p>
          <w:p w:rsidR="001A0948" w:rsidRPr="00CE18FF" w:rsidRDefault="001A0948"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7120204-13682 Oracle Server X8-2: model family</w:t>
            </w:r>
          </w:p>
          <w:p w:rsidR="001A0948" w:rsidRPr="00CE18FF" w:rsidRDefault="001A0948" w:rsidP="00147211">
            <w:pPr>
              <w:spacing w:after="0" w:line="240" w:lineRule="auto"/>
              <w:rPr>
                <w:rFonts w:eastAsia="Times New Roman" w:cstheme="minorHAnsi"/>
                <w:color w:val="000000" w:themeColor="text1"/>
                <w:sz w:val="24"/>
                <w:szCs w:val="24"/>
                <w:lang w:val="en-US"/>
              </w:rPr>
            </w:pPr>
            <w:r w:rsidRPr="00CE18FF">
              <w:rPr>
                <w:rFonts w:eastAsia="Times New Roman" w:cstheme="minorHAnsi"/>
                <w:color w:val="000000"/>
                <w:sz w:val="24"/>
                <w:szCs w:val="24"/>
                <w:lang w:val="en-GB" w:eastAsia="en-GB"/>
              </w:rPr>
              <w:t>7120204-13682</w:t>
            </w:r>
            <w:r w:rsidRPr="00CE18FF">
              <w:rPr>
                <w:rFonts w:eastAsia="Times New Roman" w:cstheme="minorHAnsi"/>
                <w:color w:val="000000" w:themeColor="text1"/>
                <w:sz w:val="24"/>
                <w:szCs w:val="24"/>
                <w:lang w:val="en-US"/>
              </w:rPr>
              <w:t xml:space="preserve"> </w:t>
            </w:r>
            <w:r w:rsidRPr="00CE18FF">
              <w:rPr>
                <w:rFonts w:eastAsia="Times New Roman" w:cstheme="minorHAnsi"/>
                <w:color w:val="000000"/>
                <w:sz w:val="24"/>
                <w:szCs w:val="24"/>
                <w:lang w:val="en-GB" w:eastAsia="en-GB"/>
              </w:rPr>
              <w:t>Oracle Server X8-2: model family</w:t>
            </w:r>
          </w:p>
          <w:p w:rsidR="001A0948"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7120204-13682 Oracle Server X8-2: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7120204-13682 Oracle Server X8-2: model family</w:t>
            </w:r>
          </w:p>
          <w:p w:rsidR="003B329F" w:rsidRPr="00CE18FF" w:rsidRDefault="003B329F" w:rsidP="00147211">
            <w:pPr>
              <w:spacing w:after="0" w:line="240" w:lineRule="auto"/>
              <w:rPr>
                <w:rFonts w:eastAsia="Times New Roman" w:cstheme="minorHAnsi"/>
                <w:color w:val="000000" w:themeColor="text1"/>
                <w:sz w:val="24"/>
                <w:szCs w:val="24"/>
                <w:lang w:val="en-US"/>
              </w:rPr>
            </w:pPr>
            <w:r w:rsidRPr="00CE18FF">
              <w:rPr>
                <w:rFonts w:eastAsia="Times New Roman" w:cstheme="minorHAnsi"/>
                <w:color w:val="000000"/>
                <w:sz w:val="24"/>
                <w:szCs w:val="24"/>
                <w:lang w:val="en-GB" w:eastAsia="en-GB"/>
              </w:rPr>
              <w:t>7120204-13682</w:t>
            </w:r>
            <w:r w:rsidRPr="00CE18FF">
              <w:rPr>
                <w:rFonts w:eastAsia="Times New Roman" w:cstheme="minorHAnsi"/>
                <w:color w:val="000000" w:themeColor="text1"/>
                <w:sz w:val="24"/>
                <w:szCs w:val="24"/>
                <w:lang w:val="en-US"/>
              </w:rPr>
              <w:t xml:space="preserve"> </w:t>
            </w:r>
            <w:r w:rsidRPr="00CE18FF">
              <w:rPr>
                <w:rFonts w:eastAsia="Times New Roman" w:cstheme="minorHAnsi"/>
                <w:color w:val="000000"/>
                <w:sz w:val="24"/>
                <w:szCs w:val="24"/>
                <w:lang w:val="en-GB" w:eastAsia="en-GB"/>
              </w:rPr>
              <w:t>Oracle Server X8-2: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7120204-13682 Oracle Server X8-2: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7120204-13682 Oracle Server X8-2: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 xml:space="preserve">7119897-13687 Oracle ZFS Storage Appliance </w:t>
            </w:r>
            <w:proofErr w:type="gramStart"/>
            <w:r w:rsidRPr="00CE18FF">
              <w:rPr>
                <w:rFonts w:eastAsia="Times New Roman" w:cstheme="minorHAnsi"/>
                <w:color w:val="000000"/>
                <w:sz w:val="24"/>
                <w:szCs w:val="24"/>
                <w:lang w:val="en-GB" w:eastAsia="en-GB"/>
              </w:rPr>
              <w:t>Racked,System</w:t>
            </w:r>
            <w:proofErr w:type="gramEnd"/>
            <w:r w:rsidRPr="00CE18FF">
              <w:rPr>
                <w:rFonts w:eastAsia="Times New Roman" w:cstheme="minorHAnsi"/>
                <w:color w:val="000000"/>
                <w:sz w:val="24"/>
                <w:szCs w:val="24"/>
                <w:lang w:val="en-GB" w:eastAsia="en-GB"/>
              </w:rPr>
              <w:t xml:space="preserve"> ZS7-2: ATO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7119897-13687 Oracle ZFS Storage Appliance Racked System ZS7-2: ATO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7101764-13686 StorageTek SL150 modular tape library: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7101764-13686 StorageTek SL150 modular tape library: model family</w:t>
            </w:r>
          </w:p>
          <w:p w:rsidR="003B329F" w:rsidRPr="00CE18FF" w:rsidRDefault="003B329F" w:rsidP="00147211">
            <w:pPr>
              <w:spacing w:after="0" w:line="240" w:lineRule="auto"/>
              <w:rPr>
                <w:sz w:val="24"/>
                <w:szCs w:val="24"/>
                <w:lang w:val="en-GB"/>
              </w:rPr>
            </w:pPr>
            <w:r w:rsidRPr="00CE18FF">
              <w:rPr>
                <w:sz w:val="24"/>
                <w:szCs w:val="24"/>
                <w:lang w:val="en-GB"/>
              </w:rPr>
              <w:t>VIRTUELNI SISTEM (Oracle X8-2 hipervizorski serveri, Oracle KVM tip-1 hipervizor) Monitoring i proaktivno nadgledanje ispravnosti fizičkih i hipervizorskih servera i njihovih komponenti. U ove uređaje spadaju:</w:t>
            </w:r>
          </w:p>
          <w:p w:rsidR="003B329F" w:rsidRPr="000155C6" w:rsidRDefault="000155C6" w:rsidP="000155C6">
            <w:pPr>
              <w:spacing w:after="0" w:line="240" w:lineRule="auto"/>
              <w:rPr>
                <w:sz w:val="24"/>
                <w:szCs w:val="24"/>
                <w:lang w:val="en-GB"/>
              </w:rPr>
            </w:pPr>
            <w:r w:rsidRPr="003277E7">
              <w:rPr>
                <w:sz w:val="24"/>
                <w:szCs w:val="24"/>
                <w:lang w:val="en-GB"/>
              </w:rPr>
              <w:t>•</w:t>
            </w:r>
            <w:r>
              <w:rPr>
                <w:sz w:val="24"/>
                <w:szCs w:val="24"/>
                <w:lang w:val="en-GB"/>
              </w:rPr>
              <w:t xml:space="preserve"> </w:t>
            </w:r>
            <w:r w:rsidR="003B329F" w:rsidRPr="000155C6">
              <w:rPr>
                <w:sz w:val="24"/>
                <w:szCs w:val="24"/>
                <w:lang w:val="en-GB"/>
              </w:rPr>
              <w:t>Oracle Server X8-2, kom 9 sa pratećom opremom (na serverima je instaliran Oracle KVM tip-1 hipervizor za virtuelizaciju)</w:t>
            </w:r>
          </w:p>
          <w:p w:rsidR="003B329F" w:rsidRPr="000155C6" w:rsidRDefault="000155C6" w:rsidP="000155C6">
            <w:pPr>
              <w:spacing w:after="0" w:line="240" w:lineRule="auto"/>
              <w:rPr>
                <w:sz w:val="24"/>
                <w:szCs w:val="24"/>
                <w:lang w:val="en-GB"/>
              </w:rPr>
            </w:pPr>
            <w:r w:rsidRPr="003277E7">
              <w:rPr>
                <w:sz w:val="24"/>
                <w:szCs w:val="24"/>
                <w:lang w:val="en-GB"/>
              </w:rPr>
              <w:t>•</w:t>
            </w:r>
            <w:r>
              <w:rPr>
                <w:sz w:val="24"/>
                <w:szCs w:val="24"/>
                <w:lang w:val="en-GB"/>
              </w:rPr>
              <w:t xml:space="preserve"> </w:t>
            </w:r>
            <w:r w:rsidR="003B329F" w:rsidRPr="000155C6">
              <w:rPr>
                <w:sz w:val="24"/>
                <w:szCs w:val="24"/>
                <w:lang w:val="en-GB"/>
              </w:rPr>
              <w:t>Redovni mjesečni pregled:</w:t>
            </w:r>
          </w:p>
          <w:p w:rsidR="003B329F" w:rsidRPr="000155C6" w:rsidRDefault="000155C6" w:rsidP="000155C6">
            <w:pPr>
              <w:spacing w:after="0" w:line="240" w:lineRule="auto"/>
              <w:rPr>
                <w:sz w:val="24"/>
                <w:szCs w:val="24"/>
                <w:lang w:val="en-GB"/>
              </w:rPr>
            </w:pPr>
            <w:r>
              <w:rPr>
                <w:rFonts w:cstheme="minorHAnsi"/>
                <w:sz w:val="24"/>
                <w:szCs w:val="24"/>
                <w:lang w:val="en-GB"/>
              </w:rPr>
              <w:t xml:space="preserve">◦ </w:t>
            </w:r>
            <w:r w:rsidR="003B329F" w:rsidRPr="000155C6">
              <w:rPr>
                <w:sz w:val="24"/>
                <w:szCs w:val="24"/>
                <w:lang w:val="en-GB"/>
              </w:rPr>
              <w:t xml:space="preserve">Provjera stanja storage i ostalih hardverskih komponenti hipervizorskih servera putem fizičkog uvida u Datacentru </w:t>
            </w:r>
            <w:r w:rsidR="00AE52C7">
              <w:rPr>
                <w:sz w:val="24"/>
                <w:szCs w:val="24"/>
                <w:lang w:val="en-GB"/>
              </w:rPr>
              <w:t>PU</w:t>
            </w:r>
            <w:r w:rsidR="003B329F" w:rsidRPr="000155C6">
              <w:rPr>
                <w:sz w:val="24"/>
                <w:szCs w:val="24"/>
                <w:lang w:val="en-GB"/>
              </w:rPr>
              <w:t xml:space="preserve"> i Disaster recovery lokaciji u Bijelom Polju (provjera LED indikatora).</w:t>
            </w:r>
          </w:p>
          <w:p w:rsidR="003B329F" w:rsidRPr="000155C6" w:rsidRDefault="000155C6" w:rsidP="000155C6">
            <w:pPr>
              <w:spacing w:after="0" w:line="240" w:lineRule="auto"/>
              <w:rPr>
                <w:sz w:val="24"/>
                <w:szCs w:val="24"/>
                <w:lang w:val="en-GB"/>
              </w:rPr>
            </w:pPr>
            <w:r>
              <w:rPr>
                <w:rFonts w:cstheme="minorHAnsi"/>
                <w:sz w:val="24"/>
                <w:szCs w:val="24"/>
                <w:lang w:val="en-GB"/>
              </w:rPr>
              <w:t xml:space="preserve">◦ </w:t>
            </w:r>
            <w:r w:rsidR="003B329F" w:rsidRPr="000155C6">
              <w:rPr>
                <w:sz w:val="24"/>
                <w:szCs w:val="24"/>
                <w:lang w:val="en-GB"/>
              </w:rPr>
              <w:t>Provjera stanja storage i ostalih hardverskih komponenti hipervizorskih servera putem SSH/Web konekcije;</w:t>
            </w:r>
          </w:p>
          <w:p w:rsidR="00825108" w:rsidRPr="000155C6" w:rsidRDefault="000155C6" w:rsidP="000155C6">
            <w:pPr>
              <w:spacing w:after="0" w:line="240" w:lineRule="auto"/>
              <w:rPr>
                <w:sz w:val="24"/>
                <w:szCs w:val="24"/>
                <w:lang w:val="en-GB"/>
              </w:rPr>
            </w:pPr>
            <w:r>
              <w:rPr>
                <w:rFonts w:cstheme="minorHAnsi"/>
                <w:sz w:val="24"/>
                <w:szCs w:val="24"/>
                <w:lang w:val="en-GB"/>
              </w:rPr>
              <w:lastRenderedPageBreak/>
              <w:t xml:space="preserve">◦ </w:t>
            </w:r>
            <w:r w:rsidR="003B329F" w:rsidRPr="000155C6">
              <w:rPr>
                <w:sz w:val="24"/>
                <w:szCs w:val="24"/>
                <w:lang w:val="en-GB"/>
              </w:rPr>
              <w:t>Provjera aktivnih alarma i upozorenja na hipervizorskim servera putem SSH/Web konekcije;</w:t>
            </w:r>
          </w:p>
          <w:p w:rsidR="003B329F" w:rsidRPr="000155C6" w:rsidRDefault="000155C6" w:rsidP="000155C6">
            <w:pPr>
              <w:spacing w:after="0" w:line="240" w:lineRule="auto"/>
              <w:rPr>
                <w:sz w:val="24"/>
                <w:szCs w:val="24"/>
                <w:lang w:val="en-GB"/>
              </w:rPr>
            </w:pPr>
            <w:r>
              <w:rPr>
                <w:rFonts w:cstheme="minorHAnsi"/>
                <w:sz w:val="24"/>
                <w:szCs w:val="24"/>
                <w:lang w:val="en-GB"/>
              </w:rPr>
              <w:t xml:space="preserve">◦ </w:t>
            </w:r>
            <w:r w:rsidR="003B329F" w:rsidRPr="000155C6">
              <w:rPr>
                <w:sz w:val="24"/>
                <w:szCs w:val="24"/>
                <w:lang w:val="en-GB"/>
              </w:rPr>
              <w:t>Praćenje stanja storage domena (storage domen je storage prostor koji se nalazi na samom serveru, ili na fizičkom</w:t>
            </w:r>
            <w:r w:rsidR="003B329F" w:rsidRPr="000155C6">
              <w:rPr>
                <w:lang w:val="en-GB"/>
              </w:rPr>
              <w:t xml:space="preserve"> </w:t>
            </w:r>
            <w:r w:rsidR="003B329F" w:rsidRPr="000155C6">
              <w:rPr>
                <w:sz w:val="24"/>
                <w:szCs w:val="24"/>
                <w:lang w:val="en-GB"/>
              </w:rPr>
              <w:t>storage sistemu, i koji je prezentovan hipervizorskim serverima)</w:t>
            </w:r>
          </w:p>
          <w:p w:rsidR="003B329F" w:rsidRPr="003B329F" w:rsidRDefault="000155C6" w:rsidP="000155C6">
            <w:pPr>
              <w:spacing w:after="0" w:line="240" w:lineRule="auto"/>
              <w:contextualSpacing/>
              <w:rPr>
                <w:sz w:val="24"/>
                <w:szCs w:val="24"/>
                <w:lang w:val="en-GB"/>
              </w:rPr>
            </w:pPr>
            <w:r>
              <w:rPr>
                <w:rFonts w:cstheme="minorHAnsi"/>
                <w:sz w:val="24"/>
                <w:szCs w:val="24"/>
                <w:lang w:val="en-GB"/>
              </w:rPr>
              <w:t xml:space="preserve">◦ </w:t>
            </w:r>
            <w:r w:rsidR="003B329F" w:rsidRPr="003B329F">
              <w:rPr>
                <w:sz w:val="24"/>
                <w:szCs w:val="24"/>
                <w:lang w:val="en-GB"/>
              </w:rPr>
              <w:t>Praćenje stanja virtuelnih mašina, praćenje zauzetosti njihovih diskova. Intervenicje na zahtjeve nadležne službe Naručioca:</w:t>
            </w:r>
          </w:p>
          <w:p w:rsidR="003B329F" w:rsidRPr="003B329F" w:rsidRDefault="000155C6" w:rsidP="000155C6">
            <w:pPr>
              <w:spacing w:after="0" w:line="240" w:lineRule="auto"/>
              <w:contextualSpacing/>
              <w:rPr>
                <w:sz w:val="24"/>
                <w:szCs w:val="24"/>
                <w:lang w:val="en-GB"/>
              </w:rPr>
            </w:pPr>
            <w:r>
              <w:rPr>
                <w:rFonts w:cstheme="minorHAnsi"/>
                <w:sz w:val="24"/>
                <w:szCs w:val="24"/>
                <w:lang w:val="en-GB"/>
              </w:rPr>
              <w:t xml:space="preserve">◦ </w:t>
            </w:r>
            <w:r w:rsidR="003B329F" w:rsidRPr="003B329F">
              <w:rPr>
                <w:sz w:val="24"/>
                <w:szCs w:val="24"/>
                <w:lang w:val="en-GB"/>
              </w:rPr>
              <w:t xml:space="preserve">Odgovor na zahtjeve korisnika vezane za promjenu parametara sistema za virtuelizaciju (mrežna podešavanja hipervizorskih servera, kreiranje novih i editovanje postojećih virtuelnih mašina); </w:t>
            </w:r>
          </w:p>
          <w:p w:rsidR="00825108" w:rsidRPr="00CE18FF" w:rsidRDefault="000155C6" w:rsidP="000155C6">
            <w:pPr>
              <w:spacing w:after="0" w:line="240" w:lineRule="auto"/>
              <w:contextualSpacing/>
              <w:rPr>
                <w:sz w:val="24"/>
                <w:szCs w:val="24"/>
                <w:lang w:val="en-GB"/>
              </w:rPr>
            </w:pPr>
            <w:r>
              <w:rPr>
                <w:rFonts w:cstheme="minorHAnsi"/>
                <w:sz w:val="24"/>
                <w:szCs w:val="24"/>
                <w:lang w:val="en-GB"/>
              </w:rPr>
              <w:t xml:space="preserve">◦ </w:t>
            </w:r>
            <w:r w:rsidR="003B329F" w:rsidRPr="003B329F">
              <w:rPr>
                <w:sz w:val="24"/>
                <w:szCs w:val="24"/>
                <w:lang w:val="en-GB"/>
              </w:rPr>
              <w:t>Otkrivanje i otklanjanje eventualnih smetnji u funkcionisanju sistema za virtuelizaciju.</w:t>
            </w:r>
          </w:p>
          <w:p w:rsidR="00825108" w:rsidRPr="00CE18FF" w:rsidRDefault="00825108" w:rsidP="00147211">
            <w:pPr>
              <w:spacing w:after="0" w:line="240" w:lineRule="auto"/>
              <w:rPr>
                <w:sz w:val="24"/>
                <w:szCs w:val="24"/>
                <w:lang w:val="en-GB"/>
              </w:rPr>
            </w:pPr>
            <w:r w:rsidRPr="00CE18FF">
              <w:rPr>
                <w:sz w:val="24"/>
                <w:szCs w:val="24"/>
                <w:lang w:val="en-GB"/>
              </w:rPr>
              <w:t xml:space="preserve">STORAGE SISTEM (sistem za centralizovano smještanje podataka) Monitoring i proaktivno nadgledanje ispravnosti centralizovanog sistema za smještanje podataka (Storage sistema) i njegovih komponenti. Storage sistem obuhvata: Oracle ZFS Storage Appliance </w:t>
            </w:r>
            <w:proofErr w:type="gramStart"/>
            <w:r w:rsidRPr="00CE18FF">
              <w:rPr>
                <w:sz w:val="24"/>
                <w:szCs w:val="24"/>
                <w:lang w:val="en-GB"/>
              </w:rPr>
              <w:t>Racked,System</w:t>
            </w:r>
            <w:proofErr w:type="gramEnd"/>
            <w:r w:rsidRPr="00CE18FF">
              <w:rPr>
                <w:sz w:val="24"/>
                <w:szCs w:val="24"/>
                <w:lang w:val="en-GB"/>
              </w:rPr>
              <w:t xml:space="preserve"> ZS7-2 kom 2.</w:t>
            </w:r>
          </w:p>
          <w:p w:rsidR="00825108" w:rsidRPr="000155C6" w:rsidRDefault="000155C6" w:rsidP="000155C6">
            <w:pPr>
              <w:spacing w:after="0" w:line="240" w:lineRule="auto"/>
              <w:rPr>
                <w:sz w:val="24"/>
                <w:szCs w:val="24"/>
                <w:lang w:val="en-GB"/>
              </w:rPr>
            </w:pPr>
            <w:r w:rsidRPr="003277E7">
              <w:rPr>
                <w:sz w:val="24"/>
                <w:szCs w:val="24"/>
                <w:lang w:val="en-GB"/>
              </w:rPr>
              <w:t>•</w:t>
            </w:r>
            <w:r>
              <w:rPr>
                <w:sz w:val="24"/>
                <w:szCs w:val="24"/>
                <w:lang w:val="en-GB"/>
              </w:rPr>
              <w:t xml:space="preserve"> </w:t>
            </w:r>
            <w:r w:rsidR="00825108" w:rsidRPr="000155C6">
              <w:rPr>
                <w:sz w:val="24"/>
                <w:szCs w:val="24"/>
                <w:lang w:val="en-GB"/>
              </w:rPr>
              <w:t>Redovni mjesečni pregled:</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Provjera stanja hardverskih komponenti storage sistema putem fizičkog uvida u datacentru (provjera LED indikatora)</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Provjera stanja hardverskih komponenti storage sistema putem SSH/Web konekcije;</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 xml:space="preserve">Provjera aktivnih alarma i upozorenja na storage sistemu putem SSH/Web konekcije; </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Praćenje stanja LUN-ova (LUN-ovi su logički diskovi na storage sistemu koji su prezentovani hipervizorskim hostovima);</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Intervenicje na zahtjeve nadležne službe Naručioca: kreiranje novih share-ovanih fajl sistema i LUN-ova i izmjena postojećih.</w:t>
            </w:r>
          </w:p>
          <w:p w:rsidR="00825108" w:rsidRPr="00CE18FF" w:rsidRDefault="00825108" w:rsidP="00147211">
            <w:pPr>
              <w:spacing w:after="0" w:line="240" w:lineRule="auto"/>
              <w:rPr>
                <w:sz w:val="24"/>
                <w:szCs w:val="24"/>
                <w:lang w:val="en-GB"/>
              </w:rPr>
            </w:pPr>
            <w:r w:rsidRPr="00CE18FF">
              <w:rPr>
                <w:sz w:val="24"/>
                <w:szCs w:val="24"/>
                <w:lang w:val="en-GB"/>
              </w:rPr>
              <w:t xml:space="preserve">BACKUP SISTEM (sistem za kreiranje i čuvanje rezervnih kopija podataka) Sistem za kreiranje i pohranjivanje sekundarnih </w:t>
            </w:r>
            <w:r w:rsidRPr="00CE18FF">
              <w:rPr>
                <w:sz w:val="24"/>
                <w:szCs w:val="24"/>
                <w:lang w:val="en-GB"/>
              </w:rPr>
              <w:lastRenderedPageBreak/>
              <w:t>kopija produkcionih podataka. Ovaj sistem čine sledeći uređaji i softver: Backup server: Oracle Server X8-2 kom 2, Tape drive: StorageTek SL150 modular tape library kom 2.</w:t>
            </w:r>
          </w:p>
          <w:p w:rsidR="00825108" w:rsidRPr="000155C6" w:rsidRDefault="000155C6" w:rsidP="000155C6">
            <w:pPr>
              <w:spacing w:after="0" w:line="240" w:lineRule="auto"/>
              <w:rPr>
                <w:sz w:val="24"/>
                <w:szCs w:val="24"/>
                <w:lang w:val="en-GB"/>
              </w:rPr>
            </w:pPr>
            <w:r w:rsidRPr="003277E7">
              <w:rPr>
                <w:sz w:val="24"/>
                <w:szCs w:val="24"/>
                <w:lang w:val="en-GB"/>
              </w:rPr>
              <w:t>•</w:t>
            </w:r>
            <w:r>
              <w:rPr>
                <w:sz w:val="24"/>
                <w:szCs w:val="24"/>
                <w:lang w:val="en-GB"/>
              </w:rPr>
              <w:t xml:space="preserve"> </w:t>
            </w:r>
            <w:r w:rsidR="00825108" w:rsidRPr="000155C6">
              <w:rPr>
                <w:sz w:val="24"/>
                <w:szCs w:val="24"/>
                <w:lang w:val="en-GB"/>
              </w:rPr>
              <w:t>Redovni mjesečni pregled:</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 xml:space="preserve">Provjera stanja hardverskih komponenti svih backup uređaja putem fizičkog uvida u datacentru (provjera LED indikatora); </w:t>
            </w:r>
          </w:p>
          <w:p w:rsid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 xml:space="preserve">Provjera stanja hardverskih komponenti svih backup uređaja SSH/Web konekcije; </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Intervencije na zahtjev nadležne službe Naručioca;</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Kreiranje backup jobova u skladu sa zahtjevima korisnika (učestanost bekapa, broj rezervnih kopija koje se čuvaju);</w:t>
            </w:r>
          </w:p>
          <w:p w:rsidR="00CE18FF"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 xml:space="preserve">Vraćanje podataka iz backup fajlova (čitavih virtuelnih mašina) na zahtjev korisnika ili u slučaju neželjenih događaja; </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Otklanjanje eventualnih smetnji u funkcionisanju sistema za backup podataka</w:t>
            </w:r>
            <w:r w:rsidR="00825108" w:rsidRPr="000155C6">
              <w:rPr>
                <w:lang w:val="en-GB"/>
              </w:rPr>
              <w:t>;</w:t>
            </w:r>
          </w:p>
        </w:tc>
        <w:tc>
          <w:tcPr>
            <w:tcW w:w="1231" w:type="dxa"/>
            <w:tcBorders>
              <w:top w:val="nil"/>
              <w:left w:val="nil"/>
              <w:bottom w:val="single" w:sz="4" w:space="0" w:color="auto"/>
              <w:right w:val="single" w:sz="4" w:space="0" w:color="auto"/>
            </w:tcBorders>
            <w:noWrap/>
            <w:vAlign w:val="center"/>
            <w:hideMark/>
          </w:tcPr>
          <w:p w:rsidR="001A0948" w:rsidRDefault="00825108" w:rsidP="00147211">
            <w:pPr>
              <w:spacing w:after="0" w:line="240" w:lineRule="auto"/>
              <w:rPr>
                <w:rFonts w:eastAsia="Times New Roman" w:cstheme="minorHAnsi"/>
                <w:color w:val="000000" w:themeColor="text1"/>
                <w:sz w:val="24"/>
                <w:szCs w:val="24"/>
                <w:lang w:val="en-US"/>
              </w:rPr>
            </w:pPr>
            <w:r>
              <w:rPr>
                <w:rFonts w:eastAsia="Times New Roman" w:cstheme="minorHAnsi"/>
                <w:color w:val="000000" w:themeColor="text1"/>
                <w:sz w:val="24"/>
                <w:szCs w:val="24"/>
                <w:lang w:val="en-US"/>
              </w:rPr>
              <w:lastRenderedPageBreak/>
              <w:t>Mjesec</w:t>
            </w:r>
            <w:r w:rsidR="001A0948">
              <w:rPr>
                <w:rFonts w:eastAsia="Times New Roman" w:cstheme="minorHAnsi"/>
                <w:color w:val="000000" w:themeColor="text1"/>
                <w:sz w:val="24"/>
                <w:szCs w:val="24"/>
                <w:lang w:val="en-US"/>
              </w:rPr>
              <w:t> </w:t>
            </w:r>
          </w:p>
        </w:tc>
        <w:tc>
          <w:tcPr>
            <w:tcW w:w="1150" w:type="dxa"/>
            <w:tcBorders>
              <w:top w:val="nil"/>
              <w:left w:val="nil"/>
              <w:bottom w:val="single" w:sz="4" w:space="0" w:color="auto"/>
              <w:right w:val="single" w:sz="8" w:space="0" w:color="auto"/>
            </w:tcBorders>
            <w:noWrap/>
            <w:vAlign w:val="center"/>
            <w:hideMark/>
          </w:tcPr>
          <w:p w:rsidR="001A0948" w:rsidRDefault="00825108" w:rsidP="003F0E8B">
            <w:pPr>
              <w:spacing w:after="0" w:line="240" w:lineRule="auto"/>
              <w:jc w:val="center"/>
              <w:rPr>
                <w:rFonts w:eastAsia="Times New Roman" w:cstheme="minorHAnsi"/>
                <w:color w:val="000000" w:themeColor="text1"/>
                <w:sz w:val="24"/>
                <w:szCs w:val="24"/>
                <w:lang w:val="en-US"/>
              </w:rPr>
            </w:pPr>
            <w:r>
              <w:rPr>
                <w:rFonts w:eastAsia="Times New Roman" w:cstheme="minorHAnsi"/>
                <w:color w:val="000000" w:themeColor="text1"/>
                <w:sz w:val="24"/>
                <w:szCs w:val="24"/>
                <w:lang w:val="en-US"/>
              </w:rPr>
              <w:t>12</w:t>
            </w:r>
          </w:p>
        </w:tc>
      </w:tr>
      <w:tr w:rsidR="001A0948" w:rsidTr="00257730">
        <w:trPr>
          <w:trHeight w:val="983"/>
        </w:trPr>
        <w:tc>
          <w:tcPr>
            <w:tcW w:w="590" w:type="dxa"/>
            <w:tcBorders>
              <w:top w:val="nil"/>
              <w:left w:val="single" w:sz="8" w:space="0" w:color="auto"/>
              <w:bottom w:val="single" w:sz="4" w:space="0" w:color="auto"/>
              <w:right w:val="single" w:sz="4" w:space="0" w:color="auto"/>
            </w:tcBorders>
            <w:noWrap/>
            <w:vAlign w:val="center"/>
            <w:hideMark/>
          </w:tcPr>
          <w:p w:rsidR="001A0948" w:rsidRPr="003F0E8B" w:rsidRDefault="001A0948" w:rsidP="003F0E8B">
            <w:pPr>
              <w:spacing w:after="0" w:line="240" w:lineRule="auto"/>
              <w:jc w:val="center"/>
              <w:rPr>
                <w:rFonts w:eastAsia="Times New Roman" w:cs="Arial"/>
                <w:sz w:val="24"/>
                <w:szCs w:val="24"/>
                <w:lang w:val="en-US"/>
              </w:rPr>
            </w:pPr>
            <w:r w:rsidRPr="003F0E8B">
              <w:rPr>
                <w:rFonts w:eastAsia="Times New Roman" w:cs="Arial"/>
                <w:sz w:val="24"/>
                <w:szCs w:val="24"/>
                <w:lang w:val="en-US"/>
              </w:rPr>
              <w:lastRenderedPageBreak/>
              <w:t>2</w:t>
            </w:r>
          </w:p>
        </w:tc>
        <w:tc>
          <w:tcPr>
            <w:tcW w:w="1942" w:type="dxa"/>
            <w:tcBorders>
              <w:top w:val="nil"/>
              <w:left w:val="nil"/>
              <w:bottom w:val="single" w:sz="4" w:space="0" w:color="auto"/>
              <w:right w:val="single" w:sz="4" w:space="0" w:color="auto"/>
            </w:tcBorders>
            <w:noWrap/>
            <w:vAlign w:val="center"/>
            <w:hideMark/>
          </w:tcPr>
          <w:p w:rsidR="001A0948" w:rsidRPr="00A25D8C" w:rsidRDefault="00825108" w:rsidP="001A0948">
            <w:pPr>
              <w:spacing w:after="0" w:line="240" w:lineRule="auto"/>
              <w:rPr>
                <w:sz w:val="24"/>
                <w:szCs w:val="24"/>
                <w:lang w:val="en-GB"/>
              </w:rPr>
            </w:pPr>
            <w:r w:rsidRPr="00CE18FF">
              <w:rPr>
                <w:sz w:val="24"/>
                <w:szCs w:val="24"/>
                <w:lang w:val="en-GB"/>
              </w:rPr>
              <w:t>Usluge tehničke podrške</w:t>
            </w:r>
            <w:r w:rsidR="00A25D8C">
              <w:rPr>
                <w:sz w:val="24"/>
                <w:szCs w:val="24"/>
                <w:lang w:val="en-GB"/>
              </w:rPr>
              <w:t>,</w:t>
            </w:r>
            <w:r w:rsidR="00A25D8C" w:rsidRPr="00A25D8C">
              <w:rPr>
                <w:sz w:val="24"/>
                <w:szCs w:val="24"/>
                <w:lang w:val="en-GB"/>
              </w:rPr>
              <w:t xml:space="preserve"> licence i podrška ažuriranja sistemskog softvera</w:t>
            </w:r>
            <w:r w:rsidR="00A25D8C" w:rsidRPr="00CE18FF">
              <w:rPr>
                <w:sz w:val="24"/>
                <w:szCs w:val="24"/>
                <w:lang w:val="en-GB"/>
              </w:rPr>
              <w:t xml:space="preserve"> </w:t>
            </w:r>
            <w:r w:rsidRPr="00CE18FF">
              <w:rPr>
                <w:sz w:val="24"/>
                <w:szCs w:val="24"/>
                <w:lang w:val="en-GB"/>
              </w:rPr>
              <w:t>za Oracle softver</w:t>
            </w:r>
          </w:p>
        </w:tc>
        <w:tc>
          <w:tcPr>
            <w:tcW w:w="4381" w:type="dxa"/>
            <w:tcBorders>
              <w:top w:val="nil"/>
              <w:left w:val="nil"/>
              <w:bottom w:val="single" w:sz="4" w:space="0" w:color="auto"/>
              <w:right w:val="single" w:sz="4" w:space="0" w:color="auto"/>
            </w:tcBorders>
            <w:noWrap/>
            <w:vAlign w:val="center"/>
            <w:hideMark/>
          </w:tcPr>
          <w:p w:rsidR="00825108" w:rsidRPr="00CE18FF" w:rsidRDefault="00825108" w:rsidP="00134C72">
            <w:pPr>
              <w:spacing w:after="0" w:line="240" w:lineRule="auto"/>
              <w:rPr>
                <w:sz w:val="24"/>
                <w:szCs w:val="24"/>
                <w:lang w:val="en-GB"/>
              </w:rPr>
            </w:pPr>
            <w:r w:rsidRPr="00CE18FF">
              <w:rPr>
                <w:sz w:val="24"/>
                <w:szCs w:val="24"/>
                <w:lang w:val="en-GB"/>
              </w:rPr>
              <w:t xml:space="preserve">Nivo usluge: Oracle Software Update License &amp; Support  </w:t>
            </w:r>
          </w:p>
          <w:p w:rsidR="00825108" w:rsidRPr="00CE18FF" w:rsidRDefault="00825108" w:rsidP="00134C72">
            <w:pPr>
              <w:spacing w:after="0" w:line="240" w:lineRule="auto"/>
              <w:rPr>
                <w:sz w:val="24"/>
                <w:szCs w:val="24"/>
                <w:lang w:val="en-GB"/>
              </w:rPr>
            </w:pPr>
            <w:r w:rsidRPr="00CE18FF">
              <w:rPr>
                <w:sz w:val="24"/>
                <w:szCs w:val="24"/>
                <w:lang w:val="en-GB"/>
              </w:rPr>
              <w:t>Tehnička podrška se pruža 24/7</w:t>
            </w:r>
          </w:p>
          <w:p w:rsidR="00825108" w:rsidRPr="00CE18FF" w:rsidRDefault="00825108" w:rsidP="00134C72">
            <w:pPr>
              <w:spacing w:after="0" w:line="240" w:lineRule="auto"/>
              <w:rPr>
                <w:sz w:val="24"/>
                <w:szCs w:val="24"/>
                <w:lang w:val="en-GB"/>
              </w:rPr>
            </w:pPr>
            <w:r w:rsidRPr="00CE18FF">
              <w:rPr>
                <w:sz w:val="24"/>
                <w:szCs w:val="24"/>
                <w:lang w:val="en-GB"/>
              </w:rPr>
              <w:t xml:space="preserve">Ažuriranje softvera </w:t>
            </w:r>
          </w:p>
          <w:p w:rsidR="00825108" w:rsidRPr="00CE18FF" w:rsidRDefault="00825108" w:rsidP="00134C72">
            <w:pPr>
              <w:spacing w:after="0" w:line="240" w:lineRule="auto"/>
              <w:rPr>
                <w:sz w:val="24"/>
                <w:szCs w:val="24"/>
                <w:lang w:val="en-GB"/>
              </w:rPr>
            </w:pPr>
            <w:r w:rsidRPr="00CE18FF">
              <w:rPr>
                <w:sz w:val="24"/>
                <w:szCs w:val="24"/>
                <w:lang w:val="en-GB"/>
              </w:rPr>
              <w:t>Uključuje daljinsku pomoć i na mreži i preko telefona</w:t>
            </w:r>
          </w:p>
          <w:p w:rsidR="00825108" w:rsidRPr="00CE18FF" w:rsidRDefault="00825108" w:rsidP="00134C72">
            <w:pPr>
              <w:spacing w:after="0" w:line="240" w:lineRule="auto"/>
              <w:rPr>
                <w:sz w:val="24"/>
                <w:szCs w:val="24"/>
                <w:lang w:val="en-GB"/>
              </w:rPr>
            </w:pPr>
            <w:r w:rsidRPr="00CE18FF">
              <w:rPr>
                <w:sz w:val="24"/>
                <w:szCs w:val="24"/>
                <w:lang w:val="en-GB"/>
              </w:rPr>
              <w:t>Potvrda o obezbijeđenom support-u</w:t>
            </w:r>
          </w:p>
          <w:p w:rsidR="00825108" w:rsidRPr="00CE18FF" w:rsidRDefault="00825108" w:rsidP="00134C72">
            <w:pPr>
              <w:spacing w:after="0" w:line="240" w:lineRule="auto"/>
              <w:rPr>
                <w:sz w:val="24"/>
                <w:szCs w:val="24"/>
                <w:lang w:val="en-GB"/>
              </w:rPr>
            </w:pPr>
            <w:r w:rsidRPr="00CE18FF">
              <w:rPr>
                <w:sz w:val="24"/>
                <w:szCs w:val="24"/>
                <w:lang w:val="en-GB"/>
              </w:rPr>
              <w:t>Spisak licenci:</w:t>
            </w:r>
          </w:p>
          <w:p w:rsidR="001A0948" w:rsidRPr="00CE18FF" w:rsidRDefault="00134C72" w:rsidP="00134C72">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A90611 Oracle Database Enterprise Edition - Processor Perpetual 16</w:t>
            </w:r>
          </w:p>
          <w:p w:rsidR="00134C72" w:rsidRPr="00CE18FF" w:rsidRDefault="00134C72" w:rsidP="00134C72">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A90619 Oracle Real Application Clusters - Processor Perpetual 16</w:t>
            </w:r>
          </w:p>
          <w:p w:rsidR="00134C72" w:rsidRPr="00CE18FF" w:rsidRDefault="00134C72" w:rsidP="00134C72">
            <w:pPr>
              <w:spacing w:after="0" w:line="240" w:lineRule="auto"/>
              <w:rPr>
                <w:rFonts w:eastAsia="Times New Roman" w:cstheme="minorHAnsi"/>
                <w:color w:val="00B050"/>
                <w:sz w:val="24"/>
                <w:szCs w:val="24"/>
                <w:lang w:val="en-US"/>
              </w:rPr>
            </w:pPr>
            <w:r w:rsidRPr="00CE18FF">
              <w:rPr>
                <w:rFonts w:eastAsia="Times New Roman" w:cstheme="minorHAnsi"/>
                <w:color w:val="000000"/>
                <w:sz w:val="24"/>
                <w:szCs w:val="24"/>
                <w:lang w:val="en-GB" w:eastAsia="en-GB"/>
              </w:rPr>
              <w:t>A90620 Oracle Partitioning - Processor Perpetual 16</w:t>
            </w:r>
          </w:p>
          <w:p w:rsidR="00134C72" w:rsidRPr="00CE18FF" w:rsidRDefault="00134C72" w:rsidP="00134C72">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A90622 Oracle Advanced Security - Processor Perpetual 16</w:t>
            </w:r>
          </w:p>
          <w:p w:rsidR="00134C72" w:rsidRPr="00CE18FF" w:rsidRDefault="00134C72" w:rsidP="00134C72">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L101634 Oracle Secure Backup - Stream Perpetual 4</w:t>
            </w:r>
          </w:p>
          <w:p w:rsidR="00134C72" w:rsidRPr="00CE18FF" w:rsidRDefault="00134C72" w:rsidP="00134C72">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L47217 Oracle Active Data Guard - Processor Perpetual 16</w:t>
            </w:r>
          </w:p>
          <w:p w:rsidR="00056013" w:rsidRPr="00056013" w:rsidRDefault="00134C72" w:rsidP="00056013">
            <w:pPr>
              <w:spacing w:after="0" w:line="240" w:lineRule="auto"/>
              <w:rPr>
                <w:rFonts w:eastAsia="Times New Roman" w:cstheme="minorHAnsi"/>
                <w:color w:val="000000"/>
                <w:sz w:val="24"/>
                <w:szCs w:val="24"/>
                <w:lang w:val="en-GB" w:eastAsia="en-GB"/>
              </w:rPr>
            </w:pPr>
            <w:r w:rsidRPr="00056013">
              <w:rPr>
                <w:rFonts w:eastAsia="Times New Roman" w:cstheme="minorHAnsi"/>
                <w:color w:val="000000"/>
                <w:sz w:val="24"/>
                <w:szCs w:val="24"/>
                <w:lang w:val="en-GB" w:eastAsia="en-GB"/>
              </w:rPr>
              <w:t xml:space="preserve">L47232 </w:t>
            </w:r>
            <w:r w:rsidR="00056013" w:rsidRPr="00056013">
              <w:rPr>
                <w:rFonts w:ascii="Calibri" w:eastAsia="Times New Roman" w:hAnsi="Calibri" w:cs="Calibri"/>
                <w:color w:val="000000"/>
                <w:sz w:val="24"/>
                <w:szCs w:val="24"/>
                <w:lang w:val="en-GB" w:eastAsia="en-GB"/>
              </w:rPr>
              <w:t xml:space="preserve">Oracle Advanced Compression - </w:t>
            </w:r>
          </w:p>
          <w:p w:rsidR="00134C72" w:rsidRPr="00056013" w:rsidRDefault="00134C72" w:rsidP="00134C72">
            <w:pPr>
              <w:spacing w:after="0" w:line="240" w:lineRule="auto"/>
              <w:rPr>
                <w:rFonts w:eastAsia="Times New Roman" w:cstheme="minorHAnsi"/>
                <w:color w:val="000000"/>
                <w:sz w:val="24"/>
                <w:szCs w:val="24"/>
                <w:lang w:val="en-GB" w:eastAsia="en-GB"/>
              </w:rPr>
            </w:pPr>
            <w:r w:rsidRPr="00056013">
              <w:rPr>
                <w:rFonts w:eastAsia="Times New Roman" w:cstheme="minorHAnsi"/>
                <w:color w:val="000000"/>
                <w:sz w:val="24"/>
                <w:szCs w:val="24"/>
                <w:lang w:val="en-GB" w:eastAsia="en-GB"/>
              </w:rPr>
              <w:t>Processor Perpetual 16</w:t>
            </w:r>
          </w:p>
          <w:p w:rsidR="00134C72" w:rsidRPr="00056013" w:rsidRDefault="00134C72" w:rsidP="00134C72">
            <w:pPr>
              <w:spacing w:after="0" w:line="240" w:lineRule="auto"/>
              <w:rPr>
                <w:rFonts w:eastAsia="Times New Roman" w:cstheme="minorHAnsi"/>
                <w:color w:val="000000"/>
                <w:sz w:val="24"/>
                <w:szCs w:val="24"/>
                <w:lang w:val="en-GB" w:eastAsia="en-GB"/>
              </w:rPr>
            </w:pPr>
            <w:r w:rsidRPr="00056013">
              <w:rPr>
                <w:rFonts w:eastAsia="Times New Roman" w:cstheme="minorHAnsi"/>
                <w:color w:val="000000"/>
                <w:sz w:val="24"/>
                <w:szCs w:val="24"/>
                <w:lang w:val="en-GB" w:eastAsia="en-GB"/>
              </w:rPr>
              <w:t>L58993 Oracle WebLogic Server Standard Edition - Processor Perpetual 14</w:t>
            </w:r>
          </w:p>
          <w:p w:rsidR="00257730" w:rsidRPr="00257730" w:rsidRDefault="00134C72" w:rsidP="00134C72">
            <w:pPr>
              <w:spacing w:after="0" w:line="240" w:lineRule="auto"/>
              <w:rPr>
                <w:rFonts w:eastAsia="Times New Roman" w:cstheme="minorHAnsi"/>
                <w:color w:val="000000"/>
                <w:sz w:val="24"/>
                <w:szCs w:val="24"/>
                <w:lang w:val="en-GB" w:eastAsia="en-GB"/>
              </w:rPr>
            </w:pPr>
            <w:r w:rsidRPr="00056013">
              <w:rPr>
                <w:rFonts w:eastAsia="Times New Roman" w:cstheme="minorHAnsi"/>
                <w:color w:val="000000"/>
                <w:sz w:val="24"/>
                <w:szCs w:val="24"/>
                <w:lang w:val="en-GB" w:eastAsia="en-GB"/>
              </w:rPr>
              <w:lastRenderedPageBreak/>
              <w:t>L68816 Exadata Storage Server Software - Disk Drive Perpetual 36</w:t>
            </w:r>
          </w:p>
        </w:tc>
        <w:tc>
          <w:tcPr>
            <w:tcW w:w="1231" w:type="dxa"/>
            <w:tcBorders>
              <w:top w:val="nil"/>
              <w:left w:val="nil"/>
              <w:bottom w:val="single" w:sz="4" w:space="0" w:color="auto"/>
              <w:right w:val="single" w:sz="4" w:space="0" w:color="auto"/>
            </w:tcBorders>
            <w:noWrap/>
            <w:vAlign w:val="center"/>
            <w:hideMark/>
          </w:tcPr>
          <w:p w:rsidR="001A0948" w:rsidRPr="00147211" w:rsidRDefault="001A0948" w:rsidP="001A0948">
            <w:pPr>
              <w:spacing w:after="0" w:line="240" w:lineRule="auto"/>
              <w:rPr>
                <w:rFonts w:eastAsia="Times New Roman" w:cs="Arial"/>
                <w:color w:val="00B050"/>
                <w:sz w:val="24"/>
                <w:szCs w:val="24"/>
                <w:lang w:val="en-US"/>
              </w:rPr>
            </w:pPr>
            <w:r>
              <w:rPr>
                <w:rFonts w:ascii="Arial" w:eastAsia="Times New Roman" w:hAnsi="Arial" w:cs="Arial"/>
                <w:color w:val="00B050"/>
                <w:sz w:val="24"/>
                <w:szCs w:val="24"/>
                <w:lang w:val="en-US"/>
              </w:rPr>
              <w:lastRenderedPageBreak/>
              <w:t> </w:t>
            </w:r>
            <w:r w:rsidR="00147211" w:rsidRPr="00147211">
              <w:rPr>
                <w:rFonts w:eastAsia="Times New Roman" w:cs="Arial"/>
                <w:sz w:val="24"/>
                <w:szCs w:val="24"/>
                <w:lang w:val="en-US"/>
              </w:rPr>
              <w:t>Mjesec</w:t>
            </w:r>
          </w:p>
        </w:tc>
        <w:tc>
          <w:tcPr>
            <w:tcW w:w="1150" w:type="dxa"/>
            <w:tcBorders>
              <w:top w:val="nil"/>
              <w:left w:val="nil"/>
              <w:bottom w:val="single" w:sz="4" w:space="0" w:color="auto"/>
              <w:right w:val="single" w:sz="8" w:space="0" w:color="auto"/>
            </w:tcBorders>
            <w:noWrap/>
            <w:vAlign w:val="center"/>
            <w:hideMark/>
          </w:tcPr>
          <w:p w:rsidR="001A0948" w:rsidRPr="00147211" w:rsidRDefault="00147211" w:rsidP="003F0E8B">
            <w:pPr>
              <w:spacing w:after="0" w:line="240" w:lineRule="auto"/>
              <w:jc w:val="center"/>
              <w:rPr>
                <w:rFonts w:eastAsia="Times New Roman" w:cs="Arial"/>
                <w:color w:val="00B050"/>
                <w:sz w:val="24"/>
                <w:szCs w:val="24"/>
                <w:lang w:val="en-US"/>
              </w:rPr>
            </w:pPr>
            <w:r w:rsidRPr="00147211">
              <w:rPr>
                <w:rFonts w:eastAsia="Times New Roman" w:cs="Arial"/>
                <w:sz w:val="24"/>
                <w:szCs w:val="24"/>
                <w:lang w:val="en-US"/>
              </w:rPr>
              <w:t>12</w:t>
            </w:r>
          </w:p>
        </w:tc>
      </w:tr>
    </w:tbl>
    <w:p w:rsidR="00147211" w:rsidRDefault="00147211" w:rsidP="00AE7C81">
      <w:pPr>
        <w:spacing w:after="0"/>
        <w:rPr>
          <w:b/>
          <w:bCs/>
          <w:lang w:val="en-GB"/>
        </w:rPr>
      </w:pPr>
    </w:p>
    <w:p w:rsidR="00F7077F" w:rsidRPr="005F09E6" w:rsidRDefault="00257730" w:rsidP="005F09E6">
      <w:pPr>
        <w:spacing w:after="0" w:line="240" w:lineRule="auto"/>
        <w:rPr>
          <w:b/>
          <w:bCs/>
          <w:sz w:val="24"/>
          <w:szCs w:val="24"/>
          <w:lang w:val="en-GB"/>
        </w:rPr>
      </w:pPr>
      <w:r>
        <w:rPr>
          <w:b/>
          <w:bCs/>
          <w:sz w:val="24"/>
          <w:szCs w:val="24"/>
          <w:lang w:val="en-GB"/>
        </w:rPr>
        <w:t>Partija 2</w:t>
      </w:r>
      <w:r w:rsidRPr="00147211">
        <w:rPr>
          <w:b/>
          <w:bCs/>
          <w:sz w:val="24"/>
          <w:szCs w:val="24"/>
          <w:lang w:val="en-GB"/>
        </w:rPr>
        <w:t>: Usluge tehničke podrške</w:t>
      </w:r>
      <w:r>
        <w:rPr>
          <w:b/>
          <w:bCs/>
          <w:sz w:val="24"/>
          <w:szCs w:val="24"/>
          <w:lang w:val="en-GB"/>
        </w:rPr>
        <w:t>,</w:t>
      </w:r>
      <w:r w:rsidRPr="00A25D8C">
        <w:t xml:space="preserve"> </w:t>
      </w:r>
      <w:r w:rsidRPr="00A25D8C">
        <w:rPr>
          <w:b/>
          <w:bCs/>
          <w:sz w:val="24"/>
          <w:szCs w:val="24"/>
          <w:lang w:val="en-GB"/>
        </w:rPr>
        <w:t>licence i podrška ažuriranja sistemskog softvera</w:t>
      </w:r>
      <w:r w:rsidRPr="00147211">
        <w:rPr>
          <w:b/>
          <w:bCs/>
          <w:sz w:val="24"/>
          <w:szCs w:val="24"/>
          <w:lang w:val="en-GB"/>
        </w:rPr>
        <w:t xml:space="preserve"> za </w:t>
      </w:r>
      <w:r>
        <w:rPr>
          <w:b/>
          <w:bCs/>
          <w:sz w:val="24"/>
          <w:szCs w:val="24"/>
          <w:lang w:val="en-GB"/>
        </w:rPr>
        <w:t>mrežnu opremu</w:t>
      </w:r>
      <w:r w:rsidR="000155C6">
        <w:rPr>
          <w:b/>
          <w:bCs/>
          <w:sz w:val="24"/>
          <w:szCs w:val="24"/>
          <w:lang w:val="en-GB"/>
        </w:rPr>
        <w:t xml:space="preserve"> EFI sistema </w:t>
      </w:r>
      <w:r w:rsidR="00AE52C7">
        <w:rPr>
          <w:b/>
          <w:bCs/>
          <w:sz w:val="24"/>
          <w:szCs w:val="24"/>
          <w:lang w:val="en-GB"/>
        </w:rPr>
        <w:t>PU</w:t>
      </w:r>
    </w:p>
    <w:tbl>
      <w:tblPr>
        <w:tblpPr w:leftFromText="180" w:rightFromText="180" w:vertAnchor="page" w:horzAnchor="margin" w:tblpY="3007"/>
        <w:tblW w:w="9186" w:type="dxa"/>
        <w:tblLook w:val="04A0" w:firstRow="1" w:lastRow="0" w:firstColumn="1" w:lastColumn="0" w:noHBand="0" w:noVBand="1"/>
      </w:tblPr>
      <w:tblGrid>
        <w:gridCol w:w="559"/>
        <w:gridCol w:w="1942"/>
        <w:gridCol w:w="4382"/>
        <w:gridCol w:w="1231"/>
        <w:gridCol w:w="1072"/>
      </w:tblGrid>
      <w:tr w:rsidR="000155C6" w:rsidRPr="00147211" w:rsidTr="000155C6">
        <w:trPr>
          <w:trHeight w:val="1114"/>
        </w:trPr>
        <w:tc>
          <w:tcPr>
            <w:tcW w:w="559"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rsidR="000155C6" w:rsidRDefault="000155C6" w:rsidP="000155C6">
            <w:pPr>
              <w:spacing w:after="0" w:line="240" w:lineRule="auto"/>
              <w:rPr>
                <w:rFonts w:eastAsia="Times New Roman" w:cs="Arial"/>
                <w:b/>
                <w:bCs/>
                <w:sz w:val="24"/>
                <w:szCs w:val="24"/>
                <w:lang w:val="en-US"/>
              </w:rPr>
            </w:pPr>
          </w:p>
          <w:p w:rsidR="000155C6" w:rsidRPr="00147211" w:rsidRDefault="000155C6" w:rsidP="000155C6">
            <w:pPr>
              <w:spacing w:after="0" w:line="240" w:lineRule="auto"/>
              <w:rPr>
                <w:rFonts w:eastAsia="Times New Roman" w:cs="Arial"/>
                <w:b/>
                <w:bCs/>
                <w:sz w:val="24"/>
                <w:szCs w:val="24"/>
                <w:lang w:val="en-US"/>
              </w:rPr>
            </w:pPr>
          </w:p>
        </w:tc>
        <w:tc>
          <w:tcPr>
            <w:tcW w:w="1942" w:type="dxa"/>
            <w:tcBorders>
              <w:top w:val="single" w:sz="8" w:space="0" w:color="auto"/>
              <w:left w:val="nil"/>
              <w:bottom w:val="single" w:sz="4" w:space="0" w:color="auto"/>
              <w:right w:val="single" w:sz="4" w:space="0" w:color="auto"/>
            </w:tcBorders>
            <w:shd w:val="clear" w:color="000000" w:fill="F2F2F2"/>
            <w:vAlign w:val="center"/>
            <w:hideMark/>
          </w:tcPr>
          <w:p w:rsidR="000155C6" w:rsidRPr="00147211" w:rsidRDefault="000155C6" w:rsidP="000155C6">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Opis predmeta nabavke u cjelini, odnosno po partiji ili stavkama</w:t>
            </w:r>
          </w:p>
        </w:tc>
        <w:tc>
          <w:tcPr>
            <w:tcW w:w="4382" w:type="dxa"/>
            <w:tcBorders>
              <w:top w:val="single" w:sz="8" w:space="0" w:color="auto"/>
              <w:left w:val="nil"/>
              <w:bottom w:val="single" w:sz="4" w:space="0" w:color="auto"/>
              <w:right w:val="single" w:sz="4" w:space="0" w:color="auto"/>
            </w:tcBorders>
            <w:shd w:val="clear" w:color="000000" w:fill="F2F2F2"/>
            <w:vAlign w:val="center"/>
            <w:hideMark/>
          </w:tcPr>
          <w:p w:rsidR="000155C6" w:rsidRPr="00147211" w:rsidRDefault="000155C6" w:rsidP="000155C6">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Bitne karakteristike predmeta nabavke</w:t>
            </w:r>
            <w:r w:rsidRPr="00147211">
              <w:rPr>
                <w:rFonts w:eastAsia="Times New Roman" w:cs="Arial"/>
                <w:b/>
                <w:color w:val="000000" w:themeColor="text1"/>
                <w:sz w:val="24"/>
                <w:szCs w:val="24"/>
                <w:lang w:val="en-US"/>
              </w:rPr>
              <w:t xml:space="preserve"> u pogledu kvaliteta, dimenzija, oblika, bezbjednosti, performansi, označavanja, roka upotrebe i dr...</w:t>
            </w:r>
          </w:p>
        </w:tc>
        <w:tc>
          <w:tcPr>
            <w:tcW w:w="1231" w:type="dxa"/>
            <w:tcBorders>
              <w:top w:val="single" w:sz="8" w:space="0" w:color="auto"/>
              <w:left w:val="nil"/>
              <w:bottom w:val="single" w:sz="4" w:space="0" w:color="auto"/>
              <w:right w:val="single" w:sz="4" w:space="0" w:color="auto"/>
            </w:tcBorders>
            <w:shd w:val="clear" w:color="000000" w:fill="F2F2F2"/>
            <w:vAlign w:val="center"/>
            <w:hideMark/>
          </w:tcPr>
          <w:p w:rsidR="000155C6" w:rsidRPr="00147211" w:rsidRDefault="000155C6" w:rsidP="000155C6">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Jedinica mjere</w:t>
            </w:r>
          </w:p>
        </w:tc>
        <w:tc>
          <w:tcPr>
            <w:tcW w:w="1072" w:type="dxa"/>
            <w:tcBorders>
              <w:top w:val="single" w:sz="8" w:space="0" w:color="auto"/>
              <w:left w:val="nil"/>
              <w:bottom w:val="single" w:sz="4" w:space="0" w:color="auto"/>
              <w:right w:val="single" w:sz="8" w:space="0" w:color="auto"/>
            </w:tcBorders>
            <w:shd w:val="clear" w:color="000000" w:fill="F2F2F2"/>
            <w:noWrap/>
            <w:vAlign w:val="center"/>
            <w:hideMark/>
          </w:tcPr>
          <w:p w:rsidR="000155C6" w:rsidRPr="00147211" w:rsidRDefault="000155C6" w:rsidP="000155C6">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Količina</w:t>
            </w:r>
          </w:p>
        </w:tc>
      </w:tr>
      <w:tr w:rsidR="000155C6" w:rsidRPr="00147211" w:rsidTr="000155C6">
        <w:trPr>
          <w:trHeight w:val="255"/>
        </w:trPr>
        <w:tc>
          <w:tcPr>
            <w:tcW w:w="559" w:type="dxa"/>
            <w:tcBorders>
              <w:top w:val="nil"/>
              <w:left w:val="single" w:sz="8" w:space="0" w:color="auto"/>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theme="minorHAnsi"/>
                <w:sz w:val="24"/>
                <w:szCs w:val="24"/>
                <w:lang w:val="en-US"/>
              </w:rPr>
            </w:pPr>
            <w:r w:rsidRPr="00147211">
              <w:rPr>
                <w:rFonts w:eastAsia="Times New Roman" w:cstheme="minorHAnsi"/>
                <w:sz w:val="24"/>
                <w:szCs w:val="24"/>
                <w:lang w:val="en-US"/>
              </w:rPr>
              <w:t>1</w:t>
            </w:r>
          </w:p>
        </w:tc>
        <w:tc>
          <w:tcPr>
            <w:tcW w:w="1942"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eastAsia="Times New Roman" w:cstheme="minorHAnsi"/>
                <w:color w:val="000000" w:themeColor="text1"/>
                <w:sz w:val="24"/>
                <w:szCs w:val="24"/>
                <w:lang w:val="en-US"/>
              </w:rPr>
            </w:pPr>
            <w:r w:rsidRPr="003F0E8B">
              <w:rPr>
                <w:sz w:val="24"/>
                <w:szCs w:val="24"/>
                <w:lang w:val="en-GB"/>
              </w:rPr>
              <w:t>Usluge tehničke podrške</w:t>
            </w:r>
            <w:r>
              <w:rPr>
                <w:sz w:val="24"/>
                <w:szCs w:val="24"/>
                <w:lang w:val="en-GB"/>
              </w:rPr>
              <w:t>,</w:t>
            </w:r>
            <w:r>
              <w:rPr>
                <w:rFonts w:ascii="Arial" w:eastAsia="Calibri" w:hAnsi="Arial" w:cs="Arial"/>
                <w:color w:val="000000"/>
                <w:lang w:val="sr-Latn-ME"/>
              </w:rPr>
              <w:t xml:space="preserve"> </w:t>
            </w:r>
            <w:r w:rsidRPr="00A25D8C">
              <w:rPr>
                <w:sz w:val="24"/>
                <w:szCs w:val="24"/>
                <w:lang w:val="en-GB"/>
              </w:rPr>
              <w:t>licence i podrška ažuriranja sistemskog softvera</w:t>
            </w:r>
            <w:r w:rsidRPr="003F0E8B">
              <w:rPr>
                <w:sz w:val="24"/>
                <w:szCs w:val="24"/>
                <w:lang w:val="en-GB"/>
              </w:rPr>
              <w:t xml:space="preserve">  za Fortinet hardver</w:t>
            </w:r>
          </w:p>
        </w:tc>
        <w:tc>
          <w:tcPr>
            <w:tcW w:w="4382" w:type="dxa"/>
            <w:tcBorders>
              <w:top w:val="nil"/>
              <w:left w:val="nil"/>
              <w:bottom w:val="single" w:sz="4" w:space="0" w:color="auto"/>
              <w:right w:val="single" w:sz="4" w:space="0" w:color="auto"/>
            </w:tcBorders>
            <w:shd w:val="clear" w:color="auto" w:fill="auto"/>
            <w:noWrap/>
            <w:vAlign w:val="center"/>
            <w:hideMark/>
          </w:tcPr>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 xml:space="preserve">Nivo usluge: FC-10-0500E-950-02-12 </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FortiGate-500E 1 Year Unified Threat Protection (UTP) (IPS, Advanced Malware Protection, Application Control, URL, DNS &amp; Video Filtering, Antispam Service, and FortiCare Premium)</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 xml:space="preserve">Održavanje funkcionalnosti predmetne mrežne infrastrukture proizvođača Fortinet: Ponuđač treba da obezbijedi na lokacijama Datacentara u kojima je smještena oprema </w:t>
            </w:r>
            <w:r w:rsidR="00D13778">
              <w:rPr>
                <w:rFonts w:eastAsia="Times New Roman" w:cstheme="minorHAnsi"/>
                <w:color w:val="000000" w:themeColor="text1"/>
                <w:sz w:val="24"/>
                <w:szCs w:val="24"/>
                <w:lang w:val="en-US"/>
              </w:rPr>
              <w:t>PORESKE UPRAVE CRNE GORE</w:t>
            </w:r>
            <w:r w:rsidRPr="003F0E8B">
              <w:rPr>
                <w:rFonts w:eastAsia="Times New Roman" w:cstheme="minorHAnsi"/>
                <w:color w:val="000000" w:themeColor="text1"/>
                <w:sz w:val="24"/>
                <w:szCs w:val="24"/>
                <w:lang w:val="en-US"/>
              </w:rPr>
              <w:t xml:space="preserve"> (Podgorica-Primarna lokacija, i Bijelo Polje-DR lokacija) </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Tehnička podrška se pruža 24/7</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 xml:space="preserve">Ažuriranja softvera </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Uključuje daljinsku pomoć i na mreži i preko telefona</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Zamjena neispravnih uređaja</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Potvrda o kupljenom support-u</w:t>
            </w:r>
          </w:p>
          <w:p w:rsidR="000155C6"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Spisak opreme:</w:t>
            </w:r>
          </w:p>
          <w:p w:rsidR="000155C6" w:rsidRPr="003F0E8B" w:rsidRDefault="000155C6" w:rsidP="000155C6">
            <w:pPr>
              <w:spacing w:after="0" w:line="240" w:lineRule="auto"/>
              <w:rPr>
                <w:sz w:val="24"/>
                <w:szCs w:val="24"/>
                <w:lang w:val="en-GB"/>
              </w:rPr>
            </w:pPr>
            <w:r w:rsidRPr="003F0E8B">
              <w:rPr>
                <w:sz w:val="24"/>
                <w:szCs w:val="24"/>
                <w:lang w:val="en-GB"/>
              </w:rPr>
              <w:t>FG-500E FortiGate-500E Hardware</w:t>
            </w:r>
          </w:p>
          <w:p w:rsidR="000155C6" w:rsidRPr="003F0E8B" w:rsidRDefault="000155C6" w:rsidP="000155C6">
            <w:pPr>
              <w:spacing w:after="0" w:line="240" w:lineRule="auto"/>
              <w:rPr>
                <w:sz w:val="24"/>
                <w:szCs w:val="24"/>
                <w:lang w:val="en-GB"/>
              </w:rPr>
            </w:pPr>
            <w:r w:rsidRPr="003F0E8B">
              <w:rPr>
                <w:sz w:val="24"/>
                <w:szCs w:val="24"/>
                <w:lang w:val="en-GB"/>
              </w:rPr>
              <w:t xml:space="preserve">FG-500E FortiGate-500E Hardware  </w:t>
            </w:r>
          </w:p>
          <w:p w:rsidR="000155C6" w:rsidRPr="00147211" w:rsidRDefault="000155C6" w:rsidP="000155C6">
            <w:pPr>
              <w:spacing w:after="0" w:line="240" w:lineRule="auto"/>
              <w:rPr>
                <w:rFonts w:eastAsia="Times New Roman" w:cstheme="minorHAnsi"/>
                <w:color w:val="000000" w:themeColor="text1"/>
                <w:sz w:val="24"/>
                <w:szCs w:val="24"/>
                <w:lang w:val="en-US"/>
              </w:rPr>
            </w:pPr>
            <w:r w:rsidRPr="003F0E8B">
              <w:rPr>
                <w:sz w:val="24"/>
                <w:szCs w:val="24"/>
                <w:lang w:val="en-GB"/>
              </w:rPr>
              <w:t>FG-500E FortiGate-500E Hardware</w:t>
            </w:r>
            <w:r w:rsidRPr="000C69B3">
              <w:rPr>
                <w:lang w:val="en-GB"/>
              </w:rPr>
              <w:t xml:space="preserve">  </w:t>
            </w:r>
          </w:p>
        </w:tc>
        <w:tc>
          <w:tcPr>
            <w:tcW w:w="1231"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eastAsia="Times New Roman" w:cstheme="minorHAnsi"/>
                <w:color w:val="000000" w:themeColor="text1"/>
                <w:sz w:val="24"/>
                <w:szCs w:val="24"/>
                <w:lang w:val="en-US"/>
              </w:rPr>
            </w:pPr>
            <w:r w:rsidRPr="00147211">
              <w:rPr>
                <w:rFonts w:eastAsia="Times New Roman" w:cstheme="minorHAnsi"/>
                <w:color w:val="000000" w:themeColor="text1"/>
                <w:sz w:val="24"/>
                <w:szCs w:val="24"/>
                <w:lang w:val="en-US"/>
              </w:rPr>
              <w:t> </w:t>
            </w:r>
            <w:r>
              <w:rPr>
                <w:rFonts w:eastAsia="Times New Roman" w:cstheme="minorHAnsi"/>
                <w:color w:val="000000" w:themeColor="text1"/>
                <w:sz w:val="24"/>
                <w:szCs w:val="24"/>
                <w:lang w:val="en-US"/>
              </w:rPr>
              <w:t>Mjesec</w:t>
            </w:r>
          </w:p>
        </w:tc>
        <w:tc>
          <w:tcPr>
            <w:tcW w:w="1072" w:type="dxa"/>
            <w:tcBorders>
              <w:top w:val="nil"/>
              <w:left w:val="nil"/>
              <w:bottom w:val="single" w:sz="4" w:space="0" w:color="auto"/>
              <w:right w:val="single" w:sz="8"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theme="minorHAnsi"/>
                <w:color w:val="000000" w:themeColor="text1"/>
                <w:sz w:val="24"/>
                <w:szCs w:val="24"/>
                <w:lang w:val="en-US"/>
              </w:rPr>
            </w:pPr>
            <w:r w:rsidRPr="00147211">
              <w:rPr>
                <w:rFonts w:eastAsia="Times New Roman" w:cstheme="minorHAnsi"/>
                <w:color w:val="000000" w:themeColor="text1"/>
                <w:sz w:val="24"/>
                <w:szCs w:val="24"/>
                <w:lang w:val="en-US"/>
              </w:rPr>
              <w:t>1</w:t>
            </w:r>
            <w:r>
              <w:rPr>
                <w:rFonts w:eastAsia="Times New Roman" w:cstheme="minorHAnsi"/>
                <w:color w:val="000000" w:themeColor="text1"/>
                <w:sz w:val="24"/>
                <w:szCs w:val="24"/>
                <w:lang w:val="en-US"/>
              </w:rPr>
              <w:t>2</w:t>
            </w:r>
          </w:p>
        </w:tc>
      </w:tr>
      <w:tr w:rsidR="000155C6" w:rsidRPr="00147211" w:rsidTr="000155C6">
        <w:trPr>
          <w:trHeight w:val="255"/>
        </w:trPr>
        <w:tc>
          <w:tcPr>
            <w:tcW w:w="559" w:type="dxa"/>
            <w:tcBorders>
              <w:top w:val="nil"/>
              <w:left w:val="single" w:sz="8" w:space="0" w:color="auto"/>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Arial"/>
                <w:sz w:val="24"/>
                <w:szCs w:val="24"/>
                <w:lang w:val="en-US"/>
              </w:rPr>
            </w:pPr>
            <w:r w:rsidRPr="00147211">
              <w:rPr>
                <w:rFonts w:eastAsia="Times New Roman" w:cs="Arial"/>
                <w:sz w:val="24"/>
                <w:szCs w:val="24"/>
                <w:lang w:val="en-US"/>
              </w:rPr>
              <w:t>2</w:t>
            </w:r>
          </w:p>
        </w:tc>
        <w:tc>
          <w:tcPr>
            <w:tcW w:w="1942"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ascii="Arial" w:eastAsia="Times New Roman" w:hAnsi="Arial" w:cs="Arial"/>
                <w:color w:val="00B050"/>
                <w:sz w:val="24"/>
                <w:szCs w:val="24"/>
                <w:lang w:val="en-US"/>
              </w:rPr>
            </w:pPr>
            <w:r w:rsidRPr="003F0E8B">
              <w:rPr>
                <w:sz w:val="24"/>
                <w:szCs w:val="24"/>
                <w:lang w:val="en-GB"/>
              </w:rPr>
              <w:t xml:space="preserve">Usluge tehničke </w:t>
            </w:r>
            <w:r w:rsidRPr="00A25D8C">
              <w:rPr>
                <w:sz w:val="24"/>
                <w:szCs w:val="24"/>
                <w:lang w:val="en-GB"/>
              </w:rPr>
              <w:t>podrške,  licence i podrška ažuriranja sistemskog softvera za F5</w:t>
            </w:r>
          </w:p>
        </w:tc>
        <w:tc>
          <w:tcPr>
            <w:tcW w:w="4382" w:type="dxa"/>
            <w:tcBorders>
              <w:top w:val="nil"/>
              <w:left w:val="nil"/>
              <w:bottom w:val="single" w:sz="4" w:space="0" w:color="auto"/>
              <w:right w:val="single" w:sz="4" w:space="0" w:color="auto"/>
            </w:tcBorders>
            <w:shd w:val="clear" w:color="auto" w:fill="auto"/>
            <w:noWrap/>
            <w:vAlign w:val="center"/>
            <w:hideMark/>
          </w:tcPr>
          <w:p w:rsidR="000155C6" w:rsidRPr="00FE3AAB" w:rsidRDefault="000155C6" w:rsidP="000155C6">
            <w:pPr>
              <w:spacing w:after="0" w:line="240" w:lineRule="auto"/>
              <w:rPr>
                <w:sz w:val="24"/>
                <w:szCs w:val="24"/>
                <w:lang w:val="en-GB"/>
              </w:rPr>
            </w:pPr>
            <w:r w:rsidRPr="00FE3AAB">
              <w:rPr>
                <w:sz w:val="24"/>
                <w:szCs w:val="24"/>
                <w:lang w:val="en-GB"/>
              </w:rPr>
              <w:t>Nivo usluge: F5-SVC-BIG-PRE-L1-</w:t>
            </w:r>
            <w:proofErr w:type="gramStart"/>
            <w:r w:rsidRPr="00FE3AAB">
              <w:rPr>
                <w:sz w:val="24"/>
                <w:szCs w:val="24"/>
                <w:lang w:val="en-GB"/>
              </w:rPr>
              <w:t>3  Level</w:t>
            </w:r>
            <w:proofErr w:type="gramEnd"/>
            <w:r w:rsidRPr="00FE3AAB">
              <w:rPr>
                <w:sz w:val="24"/>
                <w:szCs w:val="24"/>
                <w:lang w:val="en-GB"/>
              </w:rPr>
              <w:t xml:space="preserve"> 1-3 Premium Service for BIG-IP (24x7) </w:t>
            </w:r>
          </w:p>
          <w:p w:rsidR="000155C6" w:rsidRPr="00FE3AAB" w:rsidRDefault="000155C6" w:rsidP="000155C6">
            <w:pPr>
              <w:spacing w:after="0" w:line="240" w:lineRule="auto"/>
              <w:rPr>
                <w:sz w:val="24"/>
                <w:szCs w:val="24"/>
                <w:lang w:val="en-GB"/>
              </w:rPr>
            </w:pPr>
            <w:r w:rsidRPr="00FE3AAB">
              <w:rPr>
                <w:sz w:val="24"/>
                <w:szCs w:val="24"/>
                <w:lang w:val="en-GB"/>
              </w:rPr>
              <w:t xml:space="preserve">Održavanje funkcionalnosti predmetne mrežne infrastrukture proizvođača F5: Ponuđač treba da obezbijedi na lokacijama </w:t>
            </w:r>
            <w:r w:rsidR="00D13778">
              <w:rPr>
                <w:sz w:val="24"/>
                <w:szCs w:val="24"/>
                <w:lang w:val="en-GB"/>
              </w:rPr>
              <w:t xml:space="preserve">PORESKE UPRAVE CRNE </w:t>
            </w:r>
            <w:proofErr w:type="gramStart"/>
            <w:r w:rsidR="00D13778">
              <w:rPr>
                <w:sz w:val="24"/>
                <w:szCs w:val="24"/>
                <w:lang w:val="en-GB"/>
              </w:rPr>
              <w:t>GORE</w:t>
            </w:r>
            <w:r w:rsidRPr="00FE3AAB">
              <w:rPr>
                <w:sz w:val="24"/>
                <w:szCs w:val="24"/>
                <w:lang w:val="en-GB"/>
              </w:rPr>
              <w:t xml:space="preserve">  (</w:t>
            </w:r>
            <w:proofErr w:type="gramEnd"/>
            <w:r w:rsidRPr="00FE3AAB">
              <w:rPr>
                <w:sz w:val="24"/>
                <w:szCs w:val="24"/>
                <w:lang w:val="en-GB"/>
              </w:rPr>
              <w:t xml:space="preserve">Podgorica I Bijelo Polje) </w:t>
            </w:r>
          </w:p>
          <w:p w:rsidR="000155C6" w:rsidRPr="00FE3AAB" w:rsidRDefault="000155C6" w:rsidP="000155C6">
            <w:pPr>
              <w:spacing w:after="0" w:line="240" w:lineRule="auto"/>
              <w:rPr>
                <w:sz w:val="24"/>
                <w:szCs w:val="24"/>
                <w:lang w:val="en-GB"/>
              </w:rPr>
            </w:pPr>
            <w:r w:rsidRPr="00FE3AAB">
              <w:rPr>
                <w:sz w:val="24"/>
                <w:szCs w:val="24"/>
                <w:lang w:val="en-GB"/>
              </w:rPr>
              <w:t>Tehnička podrška se pruža 24/7</w:t>
            </w:r>
          </w:p>
          <w:p w:rsidR="000155C6" w:rsidRPr="00FE3AAB" w:rsidRDefault="000155C6" w:rsidP="000155C6">
            <w:pPr>
              <w:spacing w:after="0" w:line="240" w:lineRule="auto"/>
              <w:rPr>
                <w:sz w:val="24"/>
                <w:szCs w:val="24"/>
                <w:lang w:val="en-GB"/>
              </w:rPr>
            </w:pPr>
            <w:r w:rsidRPr="00FE3AAB">
              <w:rPr>
                <w:sz w:val="24"/>
                <w:szCs w:val="24"/>
                <w:lang w:val="en-GB"/>
              </w:rPr>
              <w:t xml:space="preserve">Ažuriranja softvera </w:t>
            </w:r>
          </w:p>
          <w:p w:rsidR="000155C6" w:rsidRPr="00FE3AAB" w:rsidRDefault="000155C6" w:rsidP="000155C6">
            <w:pPr>
              <w:spacing w:after="0" w:line="240" w:lineRule="auto"/>
              <w:rPr>
                <w:sz w:val="24"/>
                <w:szCs w:val="24"/>
                <w:lang w:val="en-GB"/>
              </w:rPr>
            </w:pPr>
            <w:r w:rsidRPr="00FE3AAB">
              <w:rPr>
                <w:sz w:val="24"/>
                <w:szCs w:val="24"/>
                <w:lang w:val="en-GB"/>
              </w:rPr>
              <w:t>Zamjena neispravnih uređaja</w:t>
            </w:r>
          </w:p>
          <w:p w:rsidR="000155C6" w:rsidRPr="00FE3AAB" w:rsidRDefault="000155C6" w:rsidP="000155C6">
            <w:pPr>
              <w:spacing w:after="0" w:line="240" w:lineRule="auto"/>
              <w:rPr>
                <w:sz w:val="24"/>
                <w:szCs w:val="24"/>
                <w:lang w:val="en-GB"/>
              </w:rPr>
            </w:pPr>
            <w:r w:rsidRPr="00FE3AAB">
              <w:rPr>
                <w:sz w:val="24"/>
                <w:szCs w:val="24"/>
                <w:lang w:val="en-GB"/>
              </w:rPr>
              <w:t xml:space="preserve">Uključuje daljinsku pomoć i na mreži i preko telefona, proaktivnu podršku za planirano održavanje, naprednu zamjenu RMA, i pomoć sa F5 i Rules skriptama. </w:t>
            </w:r>
          </w:p>
          <w:p w:rsidR="000155C6" w:rsidRPr="00FE3AAB" w:rsidRDefault="000155C6" w:rsidP="000155C6">
            <w:pPr>
              <w:spacing w:after="0" w:line="240" w:lineRule="auto"/>
              <w:rPr>
                <w:rFonts w:ascii="Calibri" w:eastAsia="Times New Roman" w:hAnsi="Calibri" w:cs="Calibri"/>
                <w:color w:val="000000"/>
                <w:sz w:val="24"/>
                <w:szCs w:val="24"/>
                <w:lang w:val="en-GB" w:eastAsia="en-GB"/>
              </w:rPr>
            </w:pPr>
            <w:r w:rsidRPr="00FE3AAB">
              <w:rPr>
                <w:rFonts w:ascii="Calibri" w:eastAsia="Times New Roman" w:hAnsi="Calibri" w:cs="Calibri"/>
                <w:color w:val="000000"/>
                <w:sz w:val="24"/>
                <w:szCs w:val="24"/>
                <w:lang w:val="en-GB" w:eastAsia="en-GB"/>
              </w:rPr>
              <w:lastRenderedPageBreak/>
              <w:t>F5-BIG-LTM-I2800 BIG-IP i2800 Local Traffic Manager</w:t>
            </w:r>
          </w:p>
          <w:p w:rsidR="000155C6" w:rsidRPr="00FE3AAB" w:rsidRDefault="000155C6" w:rsidP="000155C6">
            <w:pPr>
              <w:spacing w:after="0" w:line="240" w:lineRule="auto"/>
              <w:rPr>
                <w:rFonts w:ascii="Calibri" w:eastAsia="Times New Roman" w:hAnsi="Calibri" w:cs="Calibri"/>
                <w:color w:val="000000"/>
                <w:sz w:val="24"/>
                <w:szCs w:val="24"/>
                <w:lang w:val="en-GB" w:eastAsia="en-GB"/>
              </w:rPr>
            </w:pPr>
            <w:r w:rsidRPr="00FE3AAB">
              <w:rPr>
                <w:rFonts w:ascii="Calibri" w:eastAsia="Times New Roman" w:hAnsi="Calibri" w:cs="Calibri"/>
                <w:color w:val="000000"/>
                <w:sz w:val="24"/>
                <w:szCs w:val="24"/>
                <w:lang w:val="en-GB" w:eastAsia="en-GB"/>
              </w:rPr>
              <w:t xml:space="preserve">F5-BIG-LTM-I2800 BIG-IP i2800 Local Traffic Manager  </w:t>
            </w:r>
          </w:p>
          <w:p w:rsidR="000155C6" w:rsidRPr="00FE3AAB" w:rsidRDefault="000155C6" w:rsidP="000155C6">
            <w:pPr>
              <w:spacing w:after="0" w:line="240" w:lineRule="auto"/>
              <w:rPr>
                <w:rFonts w:ascii="Calibri" w:eastAsia="Times New Roman" w:hAnsi="Calibri" w:cs="Calibri"/>
                <w:color w:val="000000"/>
                <w:sz w:val="24"/>
                <w:szCs w:val="24"/>
                <w:lang w:val="en-GB" w:eastAsia="en-GB"/>
              </w:rPr>
            </w:pPr>
            <w:r w:rsidRPr="00FE3AAB">
              <w:rPr>
                <w:rFonts w:ascii="Calibri" w:eastAsia="Times New Roman" w:hAnsi="Calibri" w:cs="Calibri"/>
                <w:color w:val="000000"/>
                <w:sz w:val="24"/>
                <w:szCs w:val="24"/>
                <w:lang w:val="en-GB" w:eastAsia="en-GB"/>
              </w:rPr>
              <w:t xml:space="preserve">F5-BIG-LTM-I2800 BIG-IP i2800 Local Traffic Manager  </w:t>
            </w:r>
          </w:p>
          <w:p w:rsidR="000155C6" w:rsidRPr="00FE3AAB" w:rsidRDefault="000155C6" w:rsidP="000155C6">
            <w:pPr>
              <w:spacing w:after="0" w:line="240" w:lineRule="auto"/>
              <w:rPr>
                <w:rFonts w:ascii="Calibri" w:eastAsia="Times New Roman" w:hAnsi="Calibri" w:cs="Calibri"/>
                <w:color w:val="000000"/>
                <w:sz w:val="24"/>
                <w:szCs w:val="24"/>
                <w:lang w:val="en-GB" w:eastAsia="en-GB"/>
              </w:rPr>
            </w:pPr>
            <w:r w:rsidRPr="00FE3AAB">
              <w:rPr>
                <w:rFonts w:ascii="Calibri" w:eastAsia="Times New Roman" w:hAnsi="Calibri" w:cs="Calibri"/>
                <w:color w:val="000000"/>
                <w:sz w:val="24"/>
                <w:szCs w:val="24"/>
                <w:lang w:val="en-GB" w:eastAsia="en-GB"/>
              </w:rPr>
              <w:t xml:space="preserve">F5-ADD-BIG-ASM-I2XXX F5-SVC-BIG-PRE-L1-3 </w:t>
            </w:r>
          </w:p>
          <w:p w:rsidR="000155C6" w:rsidRPr="00FE3AAB" w:rsidRDefault="000155C6" w:rsidP="000155C6">
            <w:pPr>
              <w:spacing w:after="0" w:line="240" w:lineRule="auto"/>
              <w:rPr>
                <w:rFonts w:ascii="Calibri" w:eastAsia="Times New Roman" w:hAnsi="Calibri" w:cs="Calibri"/>
                <w:color w:val="000000"/>
                <w:sz w:val="24"/>
                <w:szCs w:val="24"/>
                <w:lang w:val="en-GB" w:eastAsia="en-GB"/>
              </w:rPr>
            </w:pPr>
            <w:r w:rsidRPr="00FE3AAB">
              <w:rPr>
                <w:rFonts w:ascii="Calibri" w:eastAsia="Times New Roman" w:hAnsi="Calibri" w:cs="Calibri"/>
                <w:color w:val="000000"/>
                <w:sz w:val="24"/>
                <w:szCs w:val="24"/>
                <w:lang w:val="en-GB" w:eastAsia="en-GB"/>
              </w:rPr>
              <w:t xml:space="preserve">F5-ADD-BIG-ASM-I2XXX F5-SVC-BIG-PRE-L1-3  </w:t>
            </w:r>
          </w:p>
          <w:p w:rsidR="000155C6" w:rsidRPr="00147211" w:rsidRDefault="000155C6" w:rsidP="000155C6">
            <w:pPr>
              <w:spacing w:after="0" w:line="240" w:lineRule="auto"/>
              <w:rPr>
                <w:rFonts w:ascii="Arial" w:eastAsia="Times New Roman" w:hAnsi="Arial" w:cs="Arial"/>
                <w:color w:val="00B050"/>
                <w:sz w:val="24"/>
                <w:szCs w:val="24"/>
                <w:lang w:val="en-US"/>
              </w:rPr>
            </w:pPr>
            <w:r w:rsidRPr="00FE3AAB">
              <w:rPr>
                <w:rFonts w:ascii="Calibri" w:eastAsia="Times New Roman" w:hAnsi="Calibri" w:cs="Calibri"/>
                <w:color w:val="000000"/>
                <w:sz w:val="24"/>
                <w:szCs w:val="24"/>
                <w:lang w:val="en-GB" w:eastAsia="en-GB"/>
              </w:rPr>
              <w:t>F5-ADD-BIG-ASM-I2XXX F5-SVC-BIG-PRE-L1-3</w:t>
            </w:r>
            <w:r>
              <w:rPr>
                <w:rFonts w:ascii="Calibri" w:eastAsia="Times New Roman" w:hAnsi="Calibri" w:cs="Calibri"/>
                <w:color w:val="000000"/>
                <w:sz w:val="18"/>
                <w:szCs w:val="18"/>
                <w:lang w:val="en-GB" w:eastAsia="en-GB"/>
              </w:rPr>
              <w:t xml:space="preserve">  </w:t>
            </w:r>
          </w:p>
        </w:tc>
        <w:tc>
          <w:tcPr>
            <w:tcW w:w="1231"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eastAsia="Times New Roman" w:cs="Arial"/>
                <w:color w:val="00B050"/>
                <w:sz w:val="24"/>
                <w:szCs w:val="24"/>
                <w:lang w:val="en-US"/>
              </w:rPr>
            </w:pPr>
            <w:r w:rsidRPr="00147211">
              <w:rPr>
                <w:rFonts w:eastAsia="Times New Roman" w:cs="Arial"/>
                <w:sz w:val="24"/>
                <w:szCs w:val="24"/>
                <w:lang w:val="en-US"/>
              </w:rPr>
              <w:lastRenderedPageBreak/>
              <w:t> </w:t>
            </w:r>
            <w:r w:rsidRPr="00304050">
              <w:rPr>
                <w:rFonts w:eastAsia="Times New Roman" w:cs="Arial"/>
                <w:sz w:val="24"/>
                <w:szCs w:val="24"/>
                <w:lang w:val="en-US"/>
              </w:rPr>
              <w:t>Mjesec</w:t>
            </w:r>
          </w:p>
        </w:tc>
        <w:tc>
          <w:tcPr>
            <w:tcW w:w="1072" w:type="dxa"/>
            <w:tcBorders>
              <w:top w:val="nil"/>
              <w:left w:val="nil"/>
              <w:bottom w:val="single" w:sz="4" w:space="0" w:color="auto"/>
              <w:right w:val="single" w:sz="8"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Arial"/>
                <w:color w:val="00B050"/>
                <w:sz w:val="24"/>
                <w:szCs w:val="24"/>
                <w:lang w:val="en-US"/>
              </w:rPr>
            </w:pPr>
            <w:r w:rsidRPr="00304050">
              <w:rPr>
                <w:rFonts w:eastAsia="Times New Roman" w:cs="Arial"/>
                <w:sz w:val="24"/>
                <w:szCs w:val="24"/>
                <w:lang w:val="en-US"/>
              </w:rPr>
              <w:t>12</w:t>
            </w:r>
          </w:p>
        </w:tc>
      </w:tr>
      <w:tr w:rsidR="000155C6" w:rsidRPr="00147211" w:rsidTr="000155C6">
        <w:trPr>
          <w:trHeight w:val="255"/>
        </w:trPr>
        <w:tc>
          <w:tcPr>
            <w:tcW w:w="559" w:type="dxa"/>
            <w:tcBorders>
              <w:top w:val="nil"/>
              <w:left w:val="single" w:sz="8" w:space="0" w:color="auto"/>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Arial"/>
                <w:sz w:val="24"/>
                <w:szCs w:val="24"/>
                <w:lang w:val="en-US"/>
              </w:rPr>
            </w:pPr>
            <w:r w:rsidRPr="00147211">
              <w:rPr>
                <w:rFonts w:eastAsia="Times New Roman" w:cs="Arial"/>
                <w:sz w:val="24"/>
                <w:szCs w:val="24"/>
                <w:lang w:val="en-US"/>
              </w:rPr>
              <w:t>3</w:t>
            </w:r>
          </w:p>
        </w:tc>
        <w:tc>
          <w:tcPr>
            <w:tcW w:w="1942"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ascii="Arial" w:eastAsia="Times New Roman" w:hAnsi="Arial" w:cs="Arial"/>
                <w:color w:val="00B050"/>
                <w:sz w:val="24"/>
                <w:szCs w:val="24"/>
                <w:lang w:val="en-US"/>
              </w:rPr>
            </w:pPr>
            <w:r w:rsidRPr="009130A6">
              <w:rPr>
                <w:sz w:val="24"/>
                <w:szCs w:val="24"/>
                <w:lang w:val="en-GB"/>
              </w:rPr>
              <w:t>Usluge tehničke podrške</w:t>
            </w:r>
            <w:r>
              <w:rPr>
                <w:sz w:val="24"/>
                <w:szCs w:val="24"/>
                <w:lang w:val="en-GB"/>
              </w:rPr>
              <w:t>,</w:t>
            </w:r>
            <w:r>
              <w:t xml:space="preserve"> </w:t>
            </w:r>
            <w:r w:rsidRPr="00A25D8C">
              <w:rPr>
                <w:sz w:val="24"/>
                <w:szCs w:val="24"/>
                <w:lang w:val="en-GB"/>
              </w:rPr>
              <w:t xml:space="preserve">licence i podrška ažuriranja sistemskog softvera </w:t>
            </w:r>
            <w:r w:rsidRPr="009130A6">
              <w:rPr>
                <w:sz w:val="24"/>
                <w:szCs w:val="24"/>
                <w:lang w:val="en-GB"/>
              </w:rPr>
              <w:t xml:space="preserve"> za Cisco hardver</w:t>
            </w:r>
          </w:p>
        </w:tc>
        <w:tc>
          <w:tcPr>
            <w:tcW w:w="4382" w:type="dxa"/>
            <w:tcBorders>
              <w:top w:val="nil"/>
              <w:left w:val="nil"/>
              <w:bottom w:val="single" w:sz="4" w:space="0" w:color="auto"/>
              <w:right w:val="single" w:sz="4" w:space="0" w:color="auto"/>
            </w:tcBorders>
            <w:shd w:val="clear" w:color="auto" w:fill="auto"/>
            <w:noWrap/>
            <w:vAlign w:val="center"/>
            <w:hideMark/>
          </w:tcPr>
          <w:p w:rsidR="000155C6" w:rsidRPr="009130A6" w:rsidRDefault="000155C6" w:rsidP="000155C6">
            <w:pPr>
              <w:tabs>
                <w:tab w:val="left" w:pos="3068"/>
              </w:tabs>
              <w:spacing w:after="0" w:line="240" w:lineRule="auto"/>
              <w:rPr>
                <w:sz w:val="24"/>
                <w:szCs w:val="24"/>
                <w:lang w:val="en-GB"/>
              </w:rPr>
            </w:pPr>
            <w:r w:rsidRPr="009130A6">
              <w:rPr>
                <w:sz w:val="24"/>
                <w:szCs w:val="24"/>
                <w:lang w:val="en-GB"/>
              </w:rPr>
              <w:t>Nivo usluge: Cisco SNTC 8X5XNBD</w:t>
            </w:r>
          </w:p>
          <w:p w:rsidR="000155C6" w:rsidRPr="009130A6" w:rsidRDefault="000155C6" w:rsidP="000155C6">
            <w:pPr>
              <w:spacing w:after="0" w:line="240" w:lineRule="auto"/>
              <w:jc w:val="both"/>
              <w:rPr>
                <w:sz w:val="24"/>
                <w:szCs w:val="24"/>
                <w:lang w:val="en-GB"/>
              </w:rPr>
            </w:pPr>
            <w:r w:rsidRPr="009130A6">
              <w:rPr>
                <w:sz w:val="24"/>
                <w:szCs w:val="24"/>
                <w:lang w:val="en-GB"/>
              </w:rPr>
              <w:t xml:space="preserve">Održavanje funkcionalnosti predmetne mrežne infrastrukture proizvođača Cisco: Ponuđač treba da obezbijedi na lokacijama </w:t>
            </w:r>
            <w:r w:rsidR="00D13778">
              <w:rPr>
                <w:sz w:val="24"/>
                <w:szCs w:val="24"/>
                <w:lang w:val="en-GB"/>
              </w:rPr>
              <w:t xml:space="preserve">PORESKE UPRAVE CRNE </w:t>
            </w:r>
            <w:proofErr w:type="gramStart"/>
            <w:r w:rsidR="00D13778">
              <w:rPr>
                <w:sz w:val="24"/>
                <w:szCs w:val="24"/>
                <w:lang w:val="en-GB"/>
              </w:rPr>
              <w:t>GORE</w:t>
            </w:r>
            <w:r w:rsidRPr="009130A6">
              <w:rPr>
                <w:sz w:val="24"/>
                <w:szCs w:val="24"/>
                <w:lang w:val="en-GB"/>
              </w:rPr>
              <w:t xml:space="preserve">  (</w:t>
            </w:r>
            <w:proofErr w:type="gramEnd"/>
            <w:r w:rsidRPr="009130A6">
              <w:rPr>
                <w:sz w:val="24"/>
                <w:szCs w:val="24"/>
                <w:lang w:val="en-GB"/>
              </w:rPr>
              <w:t xml:space="preserve">Podgorica I Bijelo Polje) </w:t>
            </w:r>
          </w:p>
          <w:p w:rsidR="000155C6" w:rsidRPr="009130A6" w:rsidRDefault="000155C6" w:rsidP="000155C6">
            <w:pPr>
              <w:spacing w:after="0" w:line="240" w:lineRule="auto"/>
              <w:rPr>
                <w:sz w:val="24"/>
                <w:szCs w:val="24"/>
                <w:lang w:val="en-GB"/>
              </w:rPr>
            </w:pPr>
            <w:r w:rsidRPr="009130A6">
              <w:rPr>
                <w:sz w:val="24"/>
                <w:szCs w:val="24"/>
                <w:lang w:val="en-GB"/>
              </w:rPr>
              <w:t>Tehnička podrška se pruža 8x5</w:t>
            </w:r>
          </w:p>
          <w:p w:rsidR="000155C6" w:rsidRPr="009130A6" w:rsidRDefault="000155C6" w:rsidP="000155C6">
            <w:pPr>
              <w:spacing w:after="0" w:line="240" w:lineRule="auto"/>
              <w:rPr>
                <w:sz w:val="24"/>
                <w:szCs w:val="24"/>
                <w:lang w:val="en-GB"/>
              </w:rPr>
            </w:pPr>
            <w:r w:rsidRPr="009130A6">
              <w:rPr>
                <w:sz w:val="24"/>
                <w:szCs w:val="24"/>
                <w:lang w:val="en-GB"/>
              </w:rPr>
              <w:t xml:space="preserve">Ažuriranja softvera </w:t>
            </w:r>
          </w:p>
          <w:p w:rsidR="000155C6" w:rsidRPr="009130A6" w:rsidRDefault="000155C6" w:rsidP="000155C6">
            <w:pPr>
              <w:spacing w:after="0" w:line="240" w:lineRule="auto"/>
              <w:rPr>
                <w:sz w:val="24"/>
                <w:szCs w:val="24"/>
                <w:lang w:val="en-GB"/>
              </w:rPr>
            </w:pPr>
            <w:r w:rsidRPr="009130A6">
              <w:rPr>
                <w:sz w:val="24"/>
                <w:szCs w:val="24"/>
                <w:lang w:val="en-GB"/>
              </w:rPr>
              <w:t>Zamjena neispravnih uređaja</w:t>
            </w:r>
          </w:p>
          <w:p w:rsidR="000155C6" w:rsidRPr="009130A6" w:rsidRDefault="000155C6" w:rsidP="000155C6">
            <w:pPr>
              <w:spacing w:after="0" w:line="240" w:lineRule="auto"/>
              <w:rPr>
                <w:sz w:val="24"/>
                <w:szCs w:val="24"/>
                <w:lang w:val="en-GB"/>
              </w:rPr>
            </w:pPr>
            <w:r w:rsidRPr="009130A6">
              <w:rPr>
                <w:sz w:val="24"/>
                <w:szCs w:val="24"/>
                <w:lang w:val="en-GB"/>
              </w:rPr>
              <w:t>Uključuje daljinsku pomoć i na mreži i preko telefona</w:t>
            </w:r>
          </w:p>
          <w:p w:rsidR="000155C6" w:rsidRPr="009130A6" w:rsidRDefault="000155C6" w:rsidP="000155C6">
            <w:pPr>
              <w:spacing w:after="0" w:line="240" w:lineRule="auto"/>
              <w:rPr>
                <w:sz w:val="24"/>
                <w:szCs w:val="24"/>
                <w:lang w:val="en-GB"/>
              </w:rPr>
            </w:pPr>
            <w:r w:rsidRPr="009130A6">
              <w:rPr>
                <w:sz w:val="24"/>
                <w:szCs w:val="24"/>
                <w:lang w:val="en-GB"/>
              </w:rPr>
              <w:t>Potvrda o kupljenom support-u</w:t>
            </w:r>
          </w:p>
          <w:p w:rsidR="000155C6" w:rsidRPr="009130A6" w:rsidRDefault="000155C6" w:rsidP="000155C6">
            <w:pPr>
              <w:spacing w:after="0" w:line="240" w:lineRule="auto"/>
              <w:rPr>
                <w:sz w:val="24"/>
                <w:szCs w:val="24"/>
                <w:lang w:val="en-GB"/>
              </w:rPr>
            </w:pPr>
            <w:r w:rsidRPr="009130A6">
              <w:rPr>
                <w:sz w:val="24"/>
                <w:szCs w:val="24"/>
                <w:lang w:val="en-GB"/>
              </w:rPr>
              <w:t>Spisak opreme:</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ASR1001X-2.5G-K9 Cisco ASR1001X-2.5G-K9</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ASR1001X-2.5G-K9 Cisco ASR1001X-2.5G-K9</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 xml:space="preserve">ASR1001X-2.5G-K9 Cisco ASR1001X-2.5G-K9  </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 xml:space="preserve">SX550X-52-K9-EU Cisco SX550X-52 52-Port 10GBase-T Stackable Managed Switch  </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SX550X-52-K9-EU Cisco SX550X-52 52-Port 10GBase-T Stackable Managed Switch</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 xml:space="preserve">SX550X-52-K9-EU Cisco SX550X-52 52-Port 10GBase-T Stackable Managed Switch  </w:t>
            </w:r>
          </w:p>
          <w:p w:rsidR="000155C6" w:rsidRPr="009130A6" w:rsidRDefault="000155C6" w:rsidP="000155C6">
            <w:pPr>
              <w:spacing w:after="0" w:line="240" w:lineRule="auto"/>
              <w:rPr>
                <w:rFonts w:ascii="Arial" w:eastAsia="Times New Roman" w:hAnsi="Arial" w:cs="Arial"/>
                <w:color w:val="00B050"/>
                <w:sz w:val="24"/>
                <w:szCs w:val="24"/>
                <w:lang w:val="en-US"/>
              </w:rPr>
            </w:pPr>
            <w:r w:rsidRPr="009130A6">
              <w:rPr>
                <w:rFonts w:ascii="Calibri" w:eastAsia="Times New Roman" w:hAnsi="Calibri" w:cs="Calibri"/>
                <w:color w:val="000000"/>
                <w:sz w:val="24"/>
                <w:szCs w:val="24"/>
                <w:lang w:val="en-GB" w:eastAsia="en-GB"/>
              </w:rPr>
              <w:t>SX550X-52-K9-EU</w:t>
            </w:r>
          </w:p>
          <w:p w:rsidR="000155C6" w:rsidRPr="00147211" w:rsidRDefault="000155C6" w:rsidP="000155C6">
            <w:pPr>
              <w:spacing w:after="0" w:line="240" w:lineRule="auto"/>
              <w:rPr>
                <w:rFonts w:ascii="Calibri" w:eastAsia="Times New Roman" w:hAnsi="Calibri" w:cs="Calibri"/>
                <w:color w:val="000000"/>
                <w:sz w:val="18"/>
                <w:szCs w:val="18"/>
                <w:lang w:val="en-GB" w:eastAsia="en-GB"/>
              </w:rPr>
            </w:pPr>
            <w:r w:rsidRPr="009130A6">
              <w:rPr>
                <w:rFonts w:ascii="Calibri" w:eastAsia="Times New Roman" w:hAnsi="Calibri" w:cs="Calibri"/>
                <w:color w:val="000000"/>
                <w:sz w:val="24"/>
                <w:szCs w:val="24"/>
                <w:lang w:val="en-GB" w:eastAsia="en-GB"/>
              </w:rPr>
              <w:t>Cisco SX550X-52 52-Port 10GBase-T Stackable Managed Switch</w:t>
            </w:r>
            <w:r w:rsidRPr="00283D25">
              <w:rPr>
                <w:rFonts w:ascii="Calibri" w:eastAsia="Times New Roman" w:hAnsi="Calibri" w:cs="Calibri"/>
                <w:color w:val="000000"/>
                <w:sz w:val="18"/>
                <w:szCs w:val="18"/>
                <w:lang w:val="en-GB" w:eastAsia="en-GB"/>
              </w:rPr>
              <w:t xml:space="preserve"> </w:t>
            </w:r>
          </w:p>
        </w:tc>
        <w:tc>
          <w:tcPr>
            <w:tcW w:w="1231"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eastAsia="Times New Roman" w:cs="Arial"/>
                <w:color w:val="00B050"/>
                <w:sz w:val="24"/>
                <w:szCs w:val="24"/>
                <w:lang w:val="en-US"/>
              </w:rPr>
            </w:pPr>
            <w:r w:rsidRPr="00147211">
              <w:rPr>
                <w:rFonts w:ascii="Arial" w:eastAsia="Times New Roman" w:hAnsi="Arial" w:cs="Arial"/>
                <w:color w:val="00B050"/>
                <w:sz w:val="24"/>
                <w:szCs w:val="24"/>
                <w:lang w:val="en-US"/>
              </w:rPr>
              <w:t> </w:t>
            </w:r>
            <w:r w:rsidRPr="009130A6">
              <w:rPr>
                <w:rFonts w:eastAsia="Times New Roman" w:cs="Arial"/>
                <w:sz w:val="24"/>
                <w:szCs w:val="24"/>
                <w:lang w:val="en-US"/>
              </w:rPr>
              <w:t>Mjesec</w:t>
            </w:r>
          </w:p>
        </w:tc>
        <w:tc>
          <w:tcPr>
            <w:tcW w:w="1072" w:type="dxa"/>
            <w:tcBorders>
              <w:top w:val="nil"/>
              <w:left w:val="nil"/>
              <w:bottom w:val="single" w:sz="4" w:space="0" w:color="auto"/>
              <w:right w:val="single" w:sz="8"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Arial"/>
                <w:color w:val="00B050"/>
                <w:sz w:val="24"/>
                <w:szCs w:val="24"/>
                <w:lang w:val="en-US"/>
              </w:rPr>
            </w:pPr>
            <w:r w:rsidRPr="009130A6">
              <w:rPr>
                <w:rFonts w:eastAsia="Times New Roman" w:cs="Arial"/>
                <w:sz w:val="24"/>
                <w:szCs w:val="24"/>
                <w:lang w:val="en-US"/>
              </w:rPr>
              <w:t>12</w:t>
            </w:r>
          </w:p>
        </w:tc>
      </w:tr>
      <w:tr w:rsidR="000155C6" w:rsidRPr="00147211" w:rsidTr="000155C6">
        <w:trPr>
          <w:trHeight w:val="255"/>
        </w:trPr>
        <w:tc>
          <w:tcPr>
            <w:tcW w:w="559" w:type="dxa"/>
            <w:tcBorders>
              <w:top w:val="nil"/>
              <w:left w:val="single" w:sz="8" w:space="0" w:color="auto"/>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Arial"/>
                <w:sz w:val="24"/>
                <w:szCs w:val="24"/>
                <w:lang w:val="en-US"/>
              </w:rPr>
            </w:pPr>
            <w:r w:rsidRPr="00FE3AAB">
              <w:rPr>
                <w:rFonts w:eastAsia="Times New Roman" w:cs="Arial"/>
                <w:sz w:val="24"/>
                <w:szCs w:val="24"/>
                <w:lang w:val="en-US"/>
              </w:rPr>
              <w:t>4</w:t>
            </w:r>
          </w:p>
        </w:tc>
        <w:tc>
          <w:tcPr>
            <w:tcW w:w="1942"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ascii="Arial" w:eastAsia="Times New Roman" w:hAnsi="Arial" w:cs="Arial"/>
                <w:color w:val="00B050"/>
                <w:sz w:val="24"/>
                <w:szCs w:val="24"/>
                <w:lang w:val="en-US"/>
              </w:rPr>
            </w:pPr>
            <w:r w:rsidRPr="009130A6">
              <w:rPr>
                <w:sz w:val="24"/>
                <w:szCs w:val="24"/>
                <w:lang w:val="en-GB"/>
              </w:rPr>
              <w:t xml:space="preserve">Monitoring i proaktivno nadgledanje ispravnosti instaliranih fizičkih mrežnih uređaja kao i </w:t>
            </w:r>
            <w:r w:rsidRPr="009130A6">
              <w:rPr>
                <w:sz w:val="24"/>
                <w:szCs w:val="24"/>
                <w:lang w:val="en-GB"/>
              </w:rPr>
              <w:lastRenderedPageBreak/>
              <w:t>njihovih komponenti</w:t>
            </w:r>
          </w:p>
        </w:tc>
        <w:tc>
          <w:tcPr>
            <w:tcW w:w="4382" w:type="dxa"/>
            <w:tcBorders>
              <w:top w:val="nil"/>
              <w:left w:val="nil"/>
              <w:bottom w:val="single" w:sz="4" w:space="0" w:color="auto"/>
              <w:right w:val="single" w:sz="4" w:space="0" w:color="auto"/>
            </w:tcBorders>
            <w:shd w:val="clear" w:color="auto" w:fill="auto"/>
            <w:noWrap/>
            <w:vAlign w:val="center"/>
            <w:hideMark/>
          </w:tcPr>
          <w:p w:rsidR="000155C6" w:rsidRPr="003277E7" w:rsidRDefault="000155C6" w:rsidP="000155C6">
            <w:pPr>
              <w:tabs>
                <w:tab w:val="left" w:pos="3068"/>
              </w:tabs>
              <w:spacing w:after="0" w:line="240" w:lineRule="auto"/>
              <w:jc w:val="both"/>
              <w:rPr>
                <w:sz w:val="24"/>
                <w:szCs w:val="24"/>
                <w:lang w:val="en-GB"/>
              </w:rPr>
            </w:pPr>
            <w:r w:rsidRPr="003277E7">
              <w:rPr>
                <w:sz w:val="24"/>
                <w:szCs w:val="24"/>
                <w:lang w:val="en-GB"/>
              </w:rPr>
              <w:lastRenderedPageBreak/>
              <w:t xml:space="preserve">IP MREŽNI SISTEM (sistem za prenos podataka) Monitoring i proaktivno nadgledanje ispravnosti instaliranih fizičkih mrežnih uređaja kao i njihovih komponenti. U ove uređaje spadaju: </w:t>
            </w:r>
          </w:p>
          <w:p w:rsidR="000155C6" w:rsidRPr="003277E7" w:rsidRDefault="000155C6" w:rsidP="000155C6">
            <w:pPr>
              <w:tabs>
                <w:tab w:val="left" w:pos="3068"/>
              </w:tabs>
              <w:spacing w:after="0" w:line="240" w:lineRule="auto"/>
              <w:jc w:val="both"/>
              <w:rPr>
                <w:sz w:val="24"/>
                <w:szCs w:val="24"/>
                <w:lang w:val="en-GB"/>
              </w:rPr>
            </w:pPr>
            <w:r w:rsidRPr="003277E7">
              <w:rPr>
                <w:sz w:val="24"/>
                <w:szCs w:val="24"/>
                <w:lang w:val="en-GB"/>
              </w:rPr>
              <w:t xml:space="preserve">• UTM firewall FortiGate-500E, 3 kom – izvršilac je dužan da za vrijeme trajanja </w:t>
            </w:r>
            <w:r w:rsidRPr="003277E7">
              <w:rPr>
                <w:sz w:val="24"/>
                <w:szCs w:val="24"/>
                <w:lang w:val="en-GB"/>
              </w:rPr>
              <w:lastRenderedPageBreak/>
              <w:t>ugovora radi upgrade firmware na poslednju stabilnu verziju.</w:t>
            </w:r>
          </w:p>
          <w:p w:rsidR="000155C6" w:rsidRPr="003277E7" w:rsidRDefault="000155C6" w:rsidP="000155C6">
            <w:pPr>
              <w:tabs>
                <w:tab w:val="left" w:pos="3068"/>
              </w:tabs>
              <w:spacing w:after="0" w:line="240" w:lineRule="auto"/>
              <w:rPr>
                <w:sz w:val="24"/>
                <w:szCs w:val="24"/>
                <w:lang w:val="en-GB"/>
              </w:rPr>
            </w:pPr>
            <w:r w:rsidRPr="003277E7">
              <w:rPr>
                <w:sz w:val="24"/>
                <w:szCs w:val="24"/>
                <w:lang w:val="en-GB"/>
              </w:rPr>
              <w:t xml:space="preserve">• Switch Cisco SX550X, 4 kom – izvršilac je dužan da za vrijeme trajanja ugovora radi upgrade firmware na poslednju stabilnu </w:t>
            </w:r>
            <w:proofErr w:type="gramStart"/>
            <w:r w:rsidRPr="003277E7">
              <w:rPr>
                <w:sz w:val="24"/>
                <w:szCs w:val="24"/>
                <w:lang w:val="en-GB"/>
              </w:rPr>
              <w:t>verziju .</w:t>
            </w:r>
            <w:proofErr w:type="gramEnd"/>
          </w:p>
          <w:p w:rsidR="000155C6" w:rsidRPr="003277E7" w:rsidRDefault="000155C6" w:rsidP="000155C6">
            <w:pPr>
              <w:tabs>
                <w:tab w:val="left" w:pos="3068"/>
              </w:tabs>
              <w:spacing w:after="0" w:line="240" w:lineRule="auto"/>
              <w:rPr>
                <w:sz w:val="24"/>
                <w:szCs w:val="24"/>
                <w:lang w:val="en-GB"/>
              </w:rPr>
            </w:pPr>
            <w:r w:rsidRPr="003277E7">
              <w:rPr>
                <w:sz w:val="24"/>
                <w:szCs w:val="24"/>
                <w:lang w:val="en-GB"/>
              </w:rPr>
              <w:t>• Cisco ASR1001X-2.5G-K</w:t>
            </w:r>
            <w:proofErr w:type="gramStart"/>
            <w:r w:rsidRPr="003277E7">
              <w:rPr>
                <w:sz w:val="24"/>
                <w:szCs w:val="24"/>
                <w:lang w:val="en-GB"/>
              </w:rPr>
              <w:t>9 ,</w:t>
            </w:r>
            <w:proofErr w:type="gramEnd"/>
            <w:r w:rsidRPr="003277E7">
              <w:rPr>
                <w:sz w:val="24"/>
                <w:szCs w:val="24"/>
                <w:lang w:val="en-GB"/>
              </w:rPr>
              <w:t xml:space="preserve"> 3 kom  – izvršilac je dužan da za vrijeme trajanja ugovora radi upgrade firmware na poslednju stabilnu verziju .</w:t>
            </w:r>
          </w:p>
          <w:p w:rsidR="000155C6" w:rsidRPr="003277E7" w:rsidRDefault="000155C6" w:rsidP="000155C6">
            <w:pPr>
              <w:tabs>
                <w:tab w:val="left" w:pos="3068"/>
              </w:tabs>
              <w:spacing w:after="0" w:line="240" w:lineRule="auto"/>
              <w:rPr>
                <w:sz w:val="24"/>
                <w:szCs w:val="24"/>
                <w:lang w:val="en-GB"/>
              </w:rPr>
            </w:pPr>
            <w:r w:rsidRPr="003277E7">
              <w:rPr>
                <w:sz w:val="24"/>
                <w:szCs w:val="24"/>
                <w:lang w:val="en-GB"/>
              </w:rPr>
              <w:t>• F5-BIG-LTM-I</w:t>
            </w:r>
            <w:proofErr w:type="gramStart"/>
            <w:r w:rsidRPr="003277E7">
              <w:rPr>
                <w:sz w:val="24"/>
                <w:szCs w:val="24"/>
                <w:lang w:val="en-GB"/>
              </w:rPr>
              <w:t>2800 ,</w:t>
            </w:r>
            <w:proofErr w:type="gramEnd"/>
            <w:r w:rsidRPr="003277E7">
              <w:rPr>
                <w:sz w:val="24"/>
                <w:szCs w:val="24"/>
                <w:lang w:val="en-GB"/>
              </w:rPr>
              <w:t xml:space="preserve"> 3 kom – izvršilac je dužan da za vrijeme trajanja ugovora radi upgrade firmware na poslednju stabilnu verziju.</w:t>
            </w:r>
          </w:p>
          <w:p w:rsidR="000155C6" w:rsidRPr="00257730" w:rsidRDefault="000155C6" w:rsidP="000155C6">
            <w:pPr>
              <w:tabs>
                <w:tab w:val="left" w:pos="3068"/>
              </w:tabs>
              <w:spacing w:after="0" w:line="240" w:lineRule="auto"/>
              <w:rPr>
                <w:sz w:val="24"/>
                <w:szCs w:val="24"/>
                <w:lang w:val="en-GB"/>
              </w:rPr>
            </w:pPr>
            <w:r w:rsidRPr="003277E7">
              <w:rPr>
                <w:sz w:val="24"/>
                <w:szCs w:val="24"/>
                <w:lang w:val="en-GB"/>
              </w:rPr>
              <w:t>•</w:t>
            </w:r>
            <w:r>
              <w:rPr>
                <w:sz w:val="24"/>
                <w:szCs w:val="24"/>
                <w:lang w:val="en-GB"/>
              </w:rPr>
              <w:t xml:space="preserve"> </w:t>
            </w:r>
            <w:r w:rsidRPr="00257730">
              <w:rPr>
                <w:sz w:val="24"/>
                <w:szCs w:val="24"/>
                <w:lang w:val="en-GB"/>
              </w:rPr>
              <w:t>Redovni mjesečni pregled obuhvata:</w:t>
            </w:r>
          </w:p>
          <w:p w:rsidR="000155C6" w:rsidRPr="00257730" w:rsidRDefault="000155C6" w:rsidP="000155C6">
            <w:pPr>
              <w:tabs>
                <w:tab w:val="left" w:pos="3068"/>
              </w:tabs>
              <w:spacing w:after="0" w:line="240" w:lineRule="auto"/>
              <w:rPr>
                <w:sz w:val="24"/>
                <w:szCs w:val="24"/>
                <w:lang w:val="en-GB"/>
              </w:rPr>
            </w:pPr>
            <w:r>
              <w:rPr>
                <w:rFonts w:cstheme="minorHAnsi"/>
                <w:sz w:val="24"/>
                <w:szCs w:val="24"/>
                <w:lang w:val="en-GB"/>
              </w:rPr>
              <w:t>◦</w:t>
            </w:r>
            <w:r>
              <w:rPr>
                <w:sz w:val="24"/>
                <w:szCs w:val="24"/>
                <w:lang w:val="en-GB"/>
              </w:rPr>
              <w:t xml:space="preserve"> </w:t>
            </w:r>
            <w:r w:rsidRPr="00257730">
              <w:rPr>
                <w:sz w:val="24"/>
                <w:szCs w:val="24"/>
                <w:lang w:val="en-GB"/>
              </w:rPr>
              <w:t>Provjera dostupnosti svih mrežnih uredjaja i SSH/Web konekcije do uredjaja – dostavljanje izvještaja Naručiocu u pdf ili nekom drugom formatu;</w:t>
            </w:r>
          </w:p>
          <w:p w:rsidR="000155C6" w:rsidRPr="00257730" w:rsidRDefault="000155C6" w:rsidP="000155C6">
            <w:pPr>
              <w:tabs>
                <w:tab w:val="left" w:pos="3068"/>
              </w:tabs>
              <w:spacing w:after="0" w:line="240" w:lineRule="auto"/>
              <w:rPr>
                <w:sz w:val="24"/>
                <w:szCs w:val="24"/>
                <w:lang w:val="en-GB"/>
              </w:rPr>
            </w:pPr>
            <w:r>
              <w:rPr>
                <w:rFonts w:cstheme="minorHAnsi"/>
                <w:sz w:val="24"/>
                <w:szCs w:val="24"/>
                <w:lang w:val="en-GB"/>
              </w:rPr>
              <w:t xml:space="preserve">◦ </w:t>
            </w:r>
            <w:r w:rsidRPr="00257730">
              <w:rPr>
                <w:sz w:val="24"/>
                <w:szCs w:val="24"/>
                <w:lang w:val="en-GB"/>
              </w:rPr>
              <w:t xml:space="preserve">Vizuelnu provjeru stanja i signalizacije uređaja; </w:t>
            </w:r>
          </w:p>
          <w:p w:rsidR="000155C6" w:rsidRPr="00257730" w:rsidRDefault="000155C6" w:rsidP="000155C6">
            <w:pPr>
              <w:tabs>
                <w:tab w:val="left" w:pos="3068"/>
              </w:tabs>
              <w:spacing w:after="0" w:line="240" w:lineRule="auto"/>
              <w:rPr>
                <w:sz w:val="24"/>
                <w:szCs w:val="24"/>
                <w:lang w:val="en-GB"/>
              </w:rPr>
            </w:pPr>
            <w:r>
              <w:rPr>
                <w:rFonts w:cstheme="minorHAnsi"/>
                <w:sz w:val="24"/>
                <w:szCs w:val="24"/>
                <w:lang w:val="en-GB"/>
              </w:rPr>
              <w:t xml:space="preserve">◦ </w:t>
            </w:r>
            <w:r w:rsidRPr="00257730">
              <w:rPr>
                <w:sz w:val="24"/>
                <w:szCs w:val="24"/>
                <w:lang w:val="en-GB"/>
              </w:rPr>
              <w:t xml:space="preserve">Backup konfiguracija svih mrežnih uredjaja; </w:t>
            </w:r>
          </w:p>
          <w:p w:rsidR="000155C6" w:rsidRDefault="000155C6" w:rsidP="000155C6">
            <w:pPr>
              <w:tabs>
                <w:tab w:val="left" w:pos="3068"/>
              </w:tabs>
              <w:spacing w:after="0" w:line="240" w:lineRule="auto"/>
              <w:rPr>
                <w:sz w:val="24"/>
                <w:szCs w:val="24"/>
                <w:lang w:val="en-GB"/>
              </w:rPr>
            </w:pPr>
            <w:r>
              <w:rPr>
                <w:rFonts w:cstheme="minorHAnsi"/>
                <w:sz w:val="24"/>
                <w:szCs w:val="24"/>
                <w:lang w:val="en-GB"/>
              </w:rPr>
              <w:t xml:space="preserve">◦ </w:t>
            </w:r>
            <w:r w:rsidRPr="00257730">
              <w:rPr>
                <w:sz w:val="24"/>
                <w:szCs w:val="24"/>
                <w:lang w:val="en-GB"/>
              </w:rPr>
              <w:t xml:space="preserve">Monitoring ponašanja cjelokupnog IP mrežnog sistema za prenos podataka, praćenje mrežnih parametara (brzina, kašnjenje, gubici paketa u mreži) – izvještaj u pdf ili nekom drugom formatu. </w:t>
            </w:r>
          </w:p>
          <w:p w:rsidR="000155C6" w:rsidRPr="00257730" w:rsidRDefault="000155C6" w:rsidP="000155C6">
            <w:pPr>
              <w:tabs>
                <w:tab w:val="left" w:pos="3068"/>
              </w:tabs>
              <w:spacing w:after="0" w:line="240" w:lineRule="auto"/>
              <w:rPr>
                <w:sz w:val="24"/>
                <w:szCs w:val="24"/>
                <w:lang w:val="en-GB"/>
              </w:rPr>
            </w:pPr>
            <w:r>
              <w:rPr>
                <w:rFonts w:cstheme="minorHAnsi"/>
                <w:sz w:val="24"/>
                <w:szCs w:val="24"/>
                <w:lang w:val="en-GB"/>
              </w:rPr>
              <w:t xml:space="preserve">◦ </w:t>
            </w:r>
            <w:r w:rsidRPr="00257730">
              <w:rPr>
                <w:sz w:val="24"/>
                <w:szCs w:val="24"/>
                <w:lang w:val="en-GB"/>
              </w:rPr>
              <w:t xml:space="preserve">Intervencije na zahtjeve nadležne službe Naručioca; </w:t>
            </w:r>
          </w:p>
          <w:p w:rsidR="000155C6" w:rsidRPr="00257730" w:rsidRDefault="000155C6" w:rsidP="000155C6">
            <w:pPr>
              <w:tabs>
                <w:tab w:val="left" w:pos="3068"/>
              </w:tabs>
              <w:spacing w:after="0" w:line="240" w:lineRule="auto"/>
              <w:rPr>
                <w:sz w:val="24"/>
                <w:szCs w:val="24"/>
                <w:lang w:val="en-GB"/>
              </w:rPr>
            </w:pPr>
            <w:r>
              <w:rPr>
                <w:rFonts w:cstheme="minorHAnsi"/>
                <w:sz w:val="24"/>
                <w:szCs w:val="24"/>
                <w:lang w:val="en-GB"/>
              </w:rPr>
              <w:t xml:space="preserve">◦ </w:t>
            </w:r>
            <w:r w:rsidRPr="00257730">
              <w:rPr>
                <w:sz w:val="24"/>
                <w:szCs w:val="24"/>
                <w:lang w:val="en-GB"/>
              </w:rPr>
              <w:t xml:space="preserve">Odgovor na zahtjeve korisnika vezane za promjenu parametara na mrežnim uređajima (promjene na konfiguracijama svičeva, promjene na sigurnosnim polisama Fortigate firewall uređaja, promjene u konfiguraciji F5-BIG load balancera, generisanje izvještaja iz Fortianalyzer alata); </w:t>
            </w:r>
          </w:p>
          <w:p w:rsidR="000155C6" w:rsidRPr="00257730" w:rsidRDefault="000155C6" w:rsidP="000155C6">
            <w:pPr>
              <w:tabs>
                <w:tab w:val="left" w:pos="3068"/>
              </w:tabs>
              <w:spacing w:after="0" w:line="240" w:lineRule="auto"/>
              <w:rPr>
                <w:lang w:val="en-GB"/>
              </w:rPr>
            </w:pPr>
            <w:r>
              <w:rPr>
                <w:rFonts w:cstheme="minorHAnsi"/>
                <w:sz w:val="24"/>
                <w:szCs w:val="24"/>
                <w:lang w:val="en-GB"/>
              </w:rPr>
              <w:t xml:space="preserve">◦ </w:t>
            </w:r>
            <w:r w:rsidRPr="00257730">
              <w:rPr>
                <w:sz w:val="24"/>
                <w:szCs w:val="24"/>
                <w:lang w:val="en-GB"/>
              </w:rPr>
              <w:t>Otkrivanje i otklanjanje eventualnih smetnji u funkcionisanju sistema za prenos podataka</w:t>
            </w:r>
            <w:r w:rsidRPr="00257730">
              <w:rPr>
                <w:lang w:val="en-GB"/>
              </w:rPr>
              <w:t>.</w:t>
            </w:r>
          </w:p>
        </w:tc>
        <w:tc>
          <w:tcPr>
            <w:tcW w:w="1231" w:type="dxa"/>
            <w:tcBorders>
              <w:top w:val="nil"/>
              <w:left w:val="nil"/>
              <w:bottom w:val="single" w:sz="4" w:space="0" w:color="auto"/>
              <w:right w:val="single" w:sz="4" w:space="0" w:color="auto"/>
            </w:tcBorders>
            <w:shd w:val="clear" w:color="auto" w:fill="auto"/>
            <w:noWrap/>
            <w:vAlign w:val="center"/>
            <w:hideMark/>
          </w:tcPr>
          <w:p w:rsidR="000155C6" w:rsidRPr="009E7256" w:rsidRDefault="000155C6" w:rsidP="000155C6">
            <w:pPr>
              <w:spacing w:after="0" w:line="240" w:lineRule="auto"/>
              <w:rPr>
                <w:rFonts w:eastAsia="Times New Roman" w:cstheme="minorHAnsi"/>
                <w:color w:val="00B050"/>
                <w:sz w:val="24"/>
                <w:szCs w:val="24"/>
                <w:lang w:val="en-US"/>
              </w:rPr>
            </w:pPr>
            <w:r w:rsidRPr="009E7256">
              <w:rPr>
                <w:rFonts w:eastAsia="Times New Roman" w:cstheme="minorHAnsi"/>
                <w:color w:val="00B050"/>
                <w:sz w:val="24"/>
                <w:szCs w:val="24"/>
                <w:lang w:val="en-US"/>
              </w:rPr>
              <w:lastRenderedPageBreak/>
              <w:t> </w:t>
            </w:r>
            <w:r w:rsidR="009E7256" w:rsidRPr="009E7256">
              <w:rPr>
                <w:rFonts w:eastAsia="Times New Roman" w:cstheme="minorHAnsi"/>
                <w:sz w:val="24"/>
                <w:szCs w:val="24"/>
                <w:lang w:val="en-US"/>
              </w:rPr>
              <w:t>Mjesec</w:t>
            </w:r>
          </w:p>
        </w:tc>
        <w:tc>
          <w:tcPr>
            <w:tcW w:w="1072" w:type="dxa"/>
            <w:tcBorders>
              <w:top w:val="nil"/>
              <w:left w:val="nil"/>
              <w:bottom w:val="single" w:sz="4" w:space="0" w:color="auto"/>
              <w:right w:val="single" w:sz="8" w:space="0" w:color="auto"/>
            </w:tcBorders>
            <w:shd w:val="clear" w:color="auto" w:fill="auto"/>
            <w:noWrap/>
            <w:vAlign w:val="center"/>
            <w:hideMark/>
          </w:tcPr>
          <w:p w:rsidR="000155C6" w:rsidRPr="009E7256" w:rsidRDefault="000155C6" w:rsidP="000155C6">
            <w:pPr>
              <w:spacing w:after="0" w:line="240" w:lineRule="auto"/>
              <w:rPr>
                <w:rFonts w:eastAsia="Times New Roman" w:cstheme="minorHAnsi"/>
                <w:sz w:val="24"/>
                <w:szCs w:val="24"/>
                <w:lang w:val="en-US"/>
              </w:rPr>
            </w:pPr>
            <w:r w:rsidRPr="009E7256">
              <w:rPr>
                <w:rFonts w:eastAsia="Times New Roman" w:cstheme="minorHAnsi"/>
                <w:color w:val="00B050"/>
                <w:sz w:val="24"/>
                <w:szCs w:val="24"/>
                <w:lang w:val="en-US"/>
              </w:rPr>
              <w:t> </w:t>
            </w:r>
            <w:r w:rsidR="009E7256" w:rsidRPr="009E7256">
              <w:rPr>
                <w:rFonts w:eastAsia="Times New Roman" w:cstheme="minorHAnsi"/>
                <w:sz w:val="24"/>
                <w:szCs w:val="24"/>
                <w:lang w:val="en-US"/>
              </w:rPr>
              <w:t>12</w:t>
            </w:r>
          </w:p>
        </w:tc>
      </w:tr>
    </w:tbl>
    <w:p w:rsidR="000155C6" w:rsidRDefault="000155C6" w:rsidP="00AE7C81">
      <w:pPr>
        <w:spacing w:after="0"/>
        <w:rPr>
          <w:b/>
          <w:bCs/>
        </w:rPr>
      </w:pPr>
    </w:p>
    <w:p w:rsidR="00F7077F" w:rsidRDefault="00F7077F" w:rsidP="00AE7C81">
      <w:pPr>
        <w:spacing w:after="0"/>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AE7C81" w:rsidRPr="002462D1" w:rsidRDefault="00AE7C81" w:rsidP="00147211">
      <w:pPr>
        <w:spacing w:after="0" w:line="240" w:lineRule="auto"/>
        <w:contextualSpacing/>
        <w:rPr>
          <w:rFonts w:ascii="Arial" w:eastAsia="Calibri" w:hAnsi="Arial" w:cs="Arial"/>
          <w:color w:val="000000"/>
          <w:lang w:val="sr-Latn-ME"/>
        </w:rPr>
      </w:pPr>
    </w:p>
    <w:p w:rsidR="00797457" w:rsidRPr="002462D1"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Zahtjevi u pogledu načina izvršavanja predmeta nabavke koji su od značaja za sačinjavanje ponude i izvršenje ugovora</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797457" w:rsidRPr="002462D1" w:rsidRDefault="00797457" w:rsidP="00797457">
      <w:pPr>
        <w:jc w:val="both"/>
        <w:rPr>
          <w:rFonts w:ascii="Arial" w:hAnsi="Arial" w:cs="Arial"/>
          <w:b/>
          <w:bCs/>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2462D1">
        <w:rPr>
          <w:rFonts w:ascii="Arial" w:eastAsia="Calibri" w:hAnsi="Arial" w:cs="Arial"/>
          <w:b/>
          <w:bCs/>
          <w:color w:val="000000"/>
          <w:lang w:val="sr-Latn-ME"/>
        </w:rPr>
        <w:t>Procijenjena vrijednost predmenta nabavke:</w:t>
      </w:r>
      <w:r w:rsidRPr="002462D1">
        <w:rPr>
          <w:rFonts w:ascii="Arial" w:eastAsia="Calibri" w:hAnsi="Arial" w:cs="Arial"/>
          <w:b/>
          <w:bCs/>
          <w:color w:val="000000"/>
          <w:vertAlign w:val="superscript"/>
          <w:lang w:val="sr-Latn-ME"/>
        </w:rPr>
        <w:footnoteReference w:id="5"/>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jc w:val="both"/>
        <w:rPr>
          <w:rFonts w:ascii="Arial" w:eastAsia="Calibri" w:hAnsi="Arial" w:cs="Arial"/>
          <w:b/>
          <w:bCs/>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797457" w:rsidRPr="002462D1" w:rsidRDefault="006B05AE" w:rsidP="00797457">
      <w:pPr>
        <w:jc w:val="both"/>
        <w:rPr>
          <w:rFonts w:ascii="Arial" w:eastAsia="Calibri" w:hAnsi="Arial" w:cs="Arial"/>
          <w:color w:val="000000"/>
          <w:lang w:val="sr-Latn-ME"/>
        </w:rPr>
      </w:pPr>
      <w:r>
        <w:rPr>
          <w:rFonts w:ascii="Arial" w:eastAsia="Calibri" w:hAnsi="Arial" w:cs="Arial"/>
          <w:color w:val="000000"/>
          <w:lang w:val="sr-Latn-ME"/>
        </w:rPr>
        <w:sym w:font="Wingdings" w:char="F078"/>
      </w:r>
      <w:r w:rsidR="00797457" w:rsidRPr="002462D1">
        <w:rPr>
          <w:rFonts w:ascii="Arial" w:eastAsia="Calibri" w:hAnsi="Arial" w:cs="Arial"/>
          <w:color w:val="000000"/>
          <w:lang w:val="sr-Latn-ME"/>
        </w:rPr>
        <w:t xml:space="preserve"> po partijama je:</w:t>
      </w:r>
    </w:p>
    <w:p w:rsidR="00797457" w:rsidRPr="002462D1" w:rsidRDefault="00797457" w:rsidP="00797457">
      <w:pPr>
        <w:jc w:val="both"/>
        <w:rPr>
          <w:rFonts w:ascii="Arial" w:eastAsia="Calibri" w:hAnsi="Arial" w:cs="Arial"/>
          <w:color w:val="000000"/>
          <w:lang w:val="sr-Latn-ME"/>
        </w:rPr>
      </w:pPr>
      <w:r w:rsidRPr="002462D1">
        <w:rPr>
          <w:rFonts w:ascii="Arial" w:eastAsia="Calibri" w:hAnsi="Arial" w:cs="Arial"/>
          <w:color w:val="000000"/>
          <w:lang w:val="sr-Latn-ME"/>
        </w:rPr>
        <w:t xml:space="preserve">Partija 1: </w:t>
      </w:r>
      <w:r w:rsidR="00AE7C81" w:rsidRPr="0037180F">
        <w:rPr>
          <w:rFonts w:ascii="Arial" w:eastAsia="Calibri" w:hAnsi="Arial" w:cs="Arial"/>
          <w:color w:val="000000"/>
          <w:lang w:val="sr-Latn-ME"/>
        </w:rPr>
        <w:t>Usluge tehni</w:t>
      </w:r>
      <w:r w:rsidR="00E6318E" w:rsidRPr="0037180F">
        <w:rPr>
          <w:rFonts w:ascii="Arial" w:eastAsia="Calibri" w:hAnsi="Arial" w:cs="Arial"/>
          <w:color w:val="000000"/>
          <w:lang w:val="sr-Latn-ME"/>
        </w:rPr>
        <w:t>čke podrške</w:t>
      </w:r>
      <w:r w:rsidR="00FC3A8C" w:rsidRPr="0037180F">
        <w:rPr>
          <w:rFonts w:ascii="Arial" w:eastAsia="Calibri" w:hAnsi="Arial" w:cs="Arial"/>
          <w:color w:val="000000"/>
          <w:lang w:val="sr-Latn-ME"/>
        </w:rPr>
        <w:t xml:space="preserve">, licence i podrška ažuriranja sistemskog </w:t>
      </w:r>
      <w:r w:rsidR="00A25D8C" w:rsidRPr="0037180F">
        <w:rPr>
          <w:rFonts w:ascii="Arial" w:eastAsia="Calibri" w:hAnsi="Arial" w:cs="Arial"/>
          <w:color w:val="000000"/>
          <w:lang w:val="sr-Latn-ME"/>
        </w:rPr>
        <w:t>softv</w:t>
      </w:r>
      <w:r w:rsidR="00AE7C81" w:rsidRPr="0037180F">
        <w:rPr>
          <w:rFonts w:ascii="Arial" w:eastAsia="Calibri" w:hAnsi="Arial" w:cs="Arial"/>
          <w:color w:val="000000"/>
          <w:lang w:val="sr-Latn-ME"/>
        </w:rPr>
        <w:t>er</w:t>
      </w:r>
      <w:r w:rsidR="00FC3A8C" w:rsidRPr="0037180F">
        <w:rPr>
          <w:rFonts w:ascii="Arial" w:eastAsia="Calibri" w:hAnsi="Arial" w:cs="Arial"/>
          <w:color w:val="000000"/>
          <w:lang w:val="sr-Latn-ME"/>
        </w:rPr>
        <w:t>a</w:t>
      </w:r>
      <w:r w:rsidR="00AE7C81" w:rsidRPr="0037180F">
        <w:rPr>
          <w:rFonts w:ascii="Arial" w:eastAsia="Calibri" w:hAnsi="Arial" w:cs="Arial"/>
          <w:color w:val="000000"/>
          <w:lang w:val="sr-Latn-ME"/>
        </w:rPr>
        <w:t xml:space="preserve"> </w:t>
      </w:r>
      <w:r w:rsidR="00E6318E" w:rsidRPr="0037180F">
        <w:rPr>
          <w:rFonts w:ascii="Arial" w:eastAsia="Calibri" w:hAnsi="Arial" w:cs="Arial"/>
          <w:color w:val="000000"/>
          <w:lang w:val="sr-Latn-ME"/>
        </w:rPr>
        <w:t>za O</w:t>
      </w:r>
      <w:r w:rsidR="00BE0FC1">
        <w:rPr>
          <w:rFonts w:ascii="Arial" w:eastAsia="Calibri" w:hAnsi="Arial" w:cs="Arial"/>
          <w:color w:val="000000"/>
          <w:lang w:val="sr-Latn-ME"/>
        </w:rPr>
        <w:t>racle hardv</w:t>
      </w:r>
      <w:r w:rsidR="00F41804">
        <w:rPr>
          <w:rFonts w:ascii="Arial" w:eastAsia="Calibri" w:hAnsi="Arial" w:cs="Arial"/>
          <w:color w:val="000000"/>
          <w:lang w:val="sr-Latn-ME"/>
        </w:rPr>
        <w:t>er i softv</w:t>
      </w:r>
      <w:r w:rsidR="00E6318E" w:rsidRPr="0037180F">
        <w:rPr>
          <w:rFonts w:ascii="Arial" w:eastAsia="Calibri" w:hAnsi="Arial" w:cs="Arial"/>
          <w:color w:val="000000"/>
          <w:lang w:val="sr-Latn-ME"/>
        </w:rPr>
        <w:t xml:space="preserve">er </w:t>
      </w:r>
      <w:r w:rsidR="00AE7C81" w:rsidRPr="0037180F">
        <w:rPr>
          <w:rFonts w:ascii="Arial" w:eastAsia="Calibri" w:hAnsi="Arial" w:cs="Arial"/>
          <w:color w:val="000000"/>
          <w:lang w:val="sr-Latn-ME"/>
        </w:rPr>
        <w:t xml:space="preserve">EFI sistema </w:t>
      </w:r>
      <w:r w:rsidR="00AE52C7" w:rsidRPr="0037180F">
        <w:rPr>
          <w:rFonts w:ascii="Arial" w:eastAsia="Calibri" w:hAnsi="Arial" w:cs="Arial"/>
          <w:color w:val="000000"/>
          <w:lang w:val="sr-Latn-ME"/>
        </w:rPr>
        <w:t>PU</w:t>
      </w:r>
      <w:r w:rsidR="00FC3A8C" w:rsidRPr="0037180F">
        <w:rPr>
          <w:rFonts w:ascii="Arial" w:eastAsia="Calibri" w:hAnsi="Arial" w:cs="Arial"/>
          <w:color w:val="000000"/>
          <w:lang w:val="sr-Latn-ME"/>
        </w:rPr>
        <w:t>,</w:t>
      </w:r>
      <w:r w:rsidR="00AE7C81" w:rsidRPr="0037180F">
        <w:rPr>
          <w:rFonts w:ascii="Arial" w:eastAsia="Calibri" w:hAnsi="Arial" w:cs="Arial"/>
          <w:color w:val="000000"/>
          <w:lang w:val="sr-Latn-ME"/>
        </w:rPr>
        <w:t xml:space="preserve"> </w:t>
      </w:r>
      <w:r w:rsidRPr="0037180F">
        <w:rPr>
          <w:rFonts w:ascii="Arial" w:eastAsia="Calibri" w:hAnsi="Arial" w:cs="Arial"/>
          <w:color w:val="000000"/>
          <w:lang w:val="sr-Latn-ME"/>
        </w:rPr>
        <w:t>procijenjene vrijednosti</w:t>
      </w:r>
      <w:r w:rsidRPr="002462D1">
        <w:rPr>
          <w:rFonts w:ascii="Arial" w:eastAsia="Calibri" w:hAnsi="Arial" w:cs="Arial"/>
          <w:color w:val="000000"/>
          <w:lang w:val="sr-Latn-ME"/>
        </w:rPr>
        <w:t xml:space="preserve"> </w:t>
      </w:r>
      <w:r w:rsidR="00DC4D68" w:rsidRPr="008C4E80">
        <w:rPr>
          <w:rFonts w:ascii="Arial" w:eastAsia="Calibri" w:hAnsi="Arial" w:cs="Arial"/>
          <w:color w:val="000000"/>
          <w:lang w:val="sr-Latn-ME"/>
        </w:rPr>
        <w:t>315</w:t>
      </w:r>
      <w:r w:rsidR="00AE7C81" w:rsidRPr="008C4E80">
        <w:rPr>
          <w:rFonts w:ascii="Arial" w:eastAsia="Calibri" w:hAnsi="Arial" w:cs="Arial"/>
          <w:color w:val="000000"/>
          <w:lang w:val="sr-Latn-ME"/>
        </w:rPr>
        <w:t>.</w:t>
      </w:r>
      <w:r w:rsidR="000270EE" w:rsidRPr="008C4E80">
        <w:rPr>
          <w:rFonts w:ascii="Arial" w:eastAsia="Calibri" w:hAnsi="Arial" w:cs="Arial"/>
          <w:color w:val="000000"/>
          <w:lang w:val="sr-Latn-ME"/>
        </w:rPr>
        <w:t>0</w:t>
      </w:r>
      <w:r w:rsidR="00AE7C81" w:rsidRPr="008C4E80">
        <w:rPr>
          <w:rFonts w:ascii="Arial" w:eastAsia="Calibri" w:hAnsi="Arial" w:cs="Arial"/>
          <w:color w:val="000000"/>
          <w:lang w:val="sr-Latn-ME"/>
        </w:rPr>
        <w:t>00,00</w:t>
      </w:r>
      <w:r w:rsidRPr="008C4E80">
        <w:rPr>
          <w:rFonts w:ascii="Arial" w:eastAsia="Calibri" w:hAnsi="Arial" w:cs="Arial"/>
          <w:color w:val="000000"/>
          <w:lang w:val="sr-Latn-ME"/>
        </w:rPr>
        <w:t xml:space="preserve"> €</w:t>
      </w:r>
    </w:p>
    <w:p w:rsidR="00797457" w:rsidRPr="00AE7C81" w:rsidRDefault="00797457" w:rsidP="00797457">
      <w:pPr>
        <w:jc w:val="both"/>
        <w:rPr>
          <w:rFonts w:ascii="Arial" w:eastAsia="Calibri" w:hAnsi="Arial" w:cs="Arial"/>
          <w:color w:val="000000"/>
          <w:lang w:val="sr-Latn-ME"/>
        </w:rPr>
      </w:pPr>
      <w:r w:rsidRPr="002462D1">
        <w:rPr>
          <w:rFonts w:ascii="Arial" w:eastAsia="Calibri" w:hAnsi="Arial" w:cs="Arial"/>
          <w:color w:val="000000"/>
          <w:lang w:val="sr-Latn-ME"/>
        </w:rPr>
        <w:t xml:space="preserve">Partija 2: </w:t>
      </w:r>
      <w:r w:rsidR="00AE7C81" w:rsidRPr="00AE7C81">
        <w:rPr>
          <w:rFonts w:ascii="Arial" w:eastAsia="Calibri" w:hAnsi="Arial" w:cs="Arial"/>
          <w:color w:val="000000"/>
          <w:lang w:val="sr-Latn-ME"/>
        </w:rPr>
        <w:t>Usluge tehničke podrške</w:t>
      </w:r>
      <w:r w:rsidR="00FC3A8C">
        <w:rPr>
          <w:rFonts w:ascii="Arial" w:eastAsia="Calibri" w:hAnsi="Arial" w:cs="Arial"/>
          <w:color w:val="000000"/>
          <w:lang w:val="sr-Latn-ME"/>
        </w:rPr>
        <w:t>, licence i podrška ažuriranja sistemskog softvera</w:t>
      </w:r>
      <w:r w:rsidR="00AE7C81" w:rsidRPr="00AE7C81">
        <w:rPr>
          <w:rFonts w:ascii="Arial" w:eastAsia="Calibri" w:hAnsi="Arial" w:cs="Arial"/>
          <w:color w:val="000000"/>
          <w:lang w:val="sr-Latn-ME"/>
        </w:rPr>
        <w:t xml:space="preserve"> </w:t>
      </w:r>
      <w:r w:rsidR="00A25D8C">
        <w:rPr>
          <w:rFonts w:ascii="Arial" w:eastAsia="Calibri" w:hAnsi="Arial" w:cs="Arial"/>
          <w:color w:val="000000"/>
          <w:lang w:val="sr-Latn-ME"/>
        </w:rPr>
        <w:t>za mrežnu opremu</w:t>
      </w:r>
      <w:r w:rsidR="00AE7C81" w:rsidRPr="00AE7C81">
        <w:rPr>
          <w:rFonts w:ascii="Arial" w:eastAsia="Calibri" w:hAnsi="Arial" w:cs="Arial"/>
          <w:color w:val="000000"/>
          <w:lang w:val="sr-Latn-ME"/>
        </w:rPr>
        <w:t xml:space="preserve"> EFI sistema </w:t>
      </w:r>
      <w:r w:rsidR="00AE52C7">
        <w:rPr>
          <w:rFonts w:ascii="Arial" w:eastAsia="Calibri" w:hAnsi="Arial" w:cs="Arial"/>
          <w:color w:val="000000"/>
          <w:lang w:val="sr-Latn-ME"/>
        </w:rPr>
        <w:t>PU</w:t>
      </w:r>
      <w:r w:rsidR="00AE7C81" w:rsidRPr="00AE7C81">
        <w:rPr>
          <w:rFonts w:ascii="Arial" w:eastAsia="Calibri" w:hAnsi="Arial" w:cs="Arial"/>
          <w:color w:val="000000"/>
          <w:lang w:val="sr-Latn-ME"/>
        </w:rPr>
        <w:t xml:space="preserve"> </w:t>
      </w:r>
      <w:r w:rsidRPr="002462D1">
        <w:rPr>
          <w:rFonts w:ascii="Arial" w:eastAsia="Calibri" w:hAnsi="Arial" w:cs="Arial"/>
          <w:color w:val="000000"/>
          <w:lang w:val="sr-Latn-ME"/>
        </w:rPr>
        <w:t xml:space="preserve">procijenjene vrijednosti </w:t>
      </w:r>
      <w:r w:rsidR="000270EE" w:rsidRPr="008C4E80">
        <w:rPr>
          <w:rFonts w:ascii="Arial" w:eastAsia="Calibri" w:hAnsi="Arial" w:cs="Arial"/>
          <w:color w:val="000000"/>
          <w:lang w:val="sr-Latn-ME"/>
        </w:rPr>
        <w:t>7</w:t>
      </w:r>
      <w:r w:rsidR="00DC4D68" w:rsidRPr="008C4E80">
        <w:rPr>
          <w:rFonts w:ascii="Arial" w:eastAsia="Calibri" w:hAnsi="Arial" w:cs="Arial"/>
          <w:color w:val="000000"/>
          <w:lang w:val="sr-Latn-ME"/>
        </w:rPr>
        <w:t>1</w:t>
      </w:r>
      <w:r w:rsidR="00AE7C81" w:rsidRPr="008C4E80">
        <w:rPr>
          <w:rFonts w:ascii="Arial" w:eastAsia="Calibri" w:hAnsi="Arial" w:cs="Arial"/>
          <w:color w:val="000000"/>
          <w:lang w:val="sr-Latn-ME"/>
        </w:rPr>
        <w:t>.</w:t>
      </w:r>
      <w:r w:rsidR="00DC4D68" w:rsidRPr="008C4E80">
        <w:rPr>
          <w:rFonts w:ascii="Arial" w:eastAsia="Calibri" w:hAnsi="Arial" w:cs="Arial"/>
          <w:color w:val="000000"/>
          <w:lang w:val="sr-Latn-ME"/>
        </w:rPr>
        <w:t>776</w:t>
      </w:r>
      <w:r w:rsidR="00AE7C81" w:rsidRPr="008C4E80">
        <w:rPr>
          <w:rFonts w:ascii="Arial" w:eastAsia="Calibri" w:hAnsi="Arial" w:cs="Arial"/>
          <w:color w:val="000000"/>
          <w:lang w:val="sr-Latn-ME"/>
        </w:rPr>
        <w:t>,</w:t>
      </w:r>
      <w:r w:rsidR="00DC4D68" w:rsidRPr="008C4E80">
        <w:rPr>
          <w:rFonts w:ascii="Arial" w:eastAsia="Calibri" w:hAnsi="Arial" w:cs="Arial"/>
          <w:color w:val="000000"/>
          <w:lang w:val="sr-Latn-ME"/>
        </w:rPr>
        <w:t>86</w:t>
      </w:r>
      <w:r w:rsidRPr="008C4E80">
        <w:rPr>
          <w:rFonts w:ascii="Arial" w:eastAsia="Calibri" w:hAnsi="Arial" w:cs="Arial"/>
          <w:color w:val="000000"/>
          <w:lang w:val="sr-Latn-ME"/>
        </w:rPr>
        <w:t xml:space="preserve"> €</w:t>
      </w:r>
    </w:p>
    <w:p w:rsidR="00797457" w:rsidRPr="00AE7C81" w:rsidRDefault="00797457" w:rsidP="00797457">
      <w:pPr>
        <w:jc w:val="both"/>
        <w:rPr>
          <w:rFonts w:ascii="Arial" w:eastAsia="Calibri" w:hAnsi="Arial" w:cs="Arial"/>
          <w:color w:val="000000"/>
          <w:lang w:val="sr-Latn-ME"/>
        </w:rPr>
      </w:pPr>
      <w:r w:rsidRPr="002462D1">
        <w:rPr>
          <w:rFonts w:ascii="Arial" w:eastAsia="Calibri" w:hAnsi="Arial" w:cs="Arial"/>
          <w:color w:val="000000"/>
          <w:lang w:val="sr-Latn-ME"/>
        </w:rPr>
        <w:t xml:space="preserve">                                      UKUPNO:                    </w:t>
      </w:r>
      <w:r w:rsidR="00113D2A" w:rsidRPr="008C4E80">
        <w:rPr>
          <w:rFonts w:ascii="Arial" w:eastAsia="Calibri" w:hAnsi="Arial" w:cs="Arial"/>
          <w:color w:val="000000"/>
          <w:lang w:val="sr-Latn-ME"/>
        </w:rPr>
        <w:t xml:space="preserve">386.776,86 </w:t>
      </w:r>
      <w:r w:rsidRPr="008C4E80">
        <w:rPr>
          <w:rFonts w:ascii="Arial" w:eastAsia="Calibri" w:hAnsi="Arial" w:cs="Arial"/>
          <w:color w:val="000000"/>
          <w:lang w:val="sr-Latn-ME"/>
        </w:rPr>
        <w:t>€.</w:t>
      </w:r>
    </w:p>
    <w:p w:rsidR="00797457" w:rsidRPr="002462D1" w:rsidRDefault="00797457" w:rsidP="00797457">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____________________________________________. </w:t>
      </w:r>
      <w:r w:rsidR="00405B75">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797457" w:rsidRPr="002462D1" w:rsidRDefault="00797457" w:rsidP="00797457">
      <w:pPr>
        <w:jc w:val="both"/>
        <w:rPr>
          <w:rFonts w:ascii="Arial" w:hAnsi="Arial" w:cs="Arial"/>
          <w:color w:val="000000"/>
          <w:lang w:val="sr-Latn-ME"/>
        </w:rPr>
      </w:pPr>
    </w:p>
    <w:p w:rsidR="00797457" w:rsidRPr="002462D1" w:rsidRDefault="00797457" w:rsidP="00AE7C81">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797457" w:rsidRPr="002462D1" w:rsidRDefault="00797457" w:rsidP="00797457">
      <w:pPr>
        <w:jc w:val="both"/>
        <w:rPr>
          <w:rFonts w:ascii="Arial" w:hAnsi="Arial" w:cs="Arial"/>
          <w:color w:val="000000"/>
          <w:lang w:val="sr-Latn-ME"/>
        </w:rPr>
      </w:pPr>
    </w:p>
    <w:p w:rsidR="00797457" w:rsidRPr="002462D1" w:rsidRDefault="00387EE0" w:rsidP="00797457">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797457" w:rsidRPr="002462D1" w:rsidRDefault="00797457" w:rsidP="00797457">
      <w:pPr>
        <w:jc w:val="both"/>
        <w:rPr>
          <w:rFonts w:ascii="Arial" w:hAnsi="Arial" w:cs="Arial"/>
          <w:lang w:val="sr-Latn-ME"/>
        </w:rPr>
      </w:pPr>
    </w:p>
    <w:p w:rsidR="00387EE0" w:rsidRPr="002462D1" w:rsidRDefault="00387EE0" w:rsidP="00387EE0">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lastRenderedPageBreak/>
        <w:t>NAČIN SPROVOĐENJA ELEKTRONSKE AUKCIJE</w:t>
      </w:r>
    </w:p>
    <w:p w:rsidR="00797457" w:rsidRPr="002462D1" w:rsidRDefault="00797457" w:rsidP="00797457">
      <w:pPr>
        <w:jc w:val="both"/>
        <w:rPr>
          <w:rFonts w:ascii="Arial" w:hAnsi="Arial" w:cs="Arial"/>
          <w:lang w:val="sr-Latn-ME"/>
        </w:rPr>
      </w:pPr>
    </w:p>
    <w:p w:rsidR="00387EE0" w:rsidRPr="002462D1" w:rsidRDefault="00387EE0" w:rsidP="00387EE0">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797457" w:rsidRPr="002462D1" w:rsidRDefault="00797457" w:rsidP="00797457">
      <w:pPr>
        <w:jc w:val="both"/>
        <w:rPr>
          <w:rFonts w:ascii="Arial" w:hAnsi="Arial" w:cs="Arial"/>
          <w:color w:val="FF0000"/>
          <w:lang w:val="sr-Latn-ME"/>
        </w:rPr>
      </w:pPr>
    </w:p>
    <w:p w:rsidR="00387EE0" w:rsidRPr="002462D1" w:rsidRDefault="00387EE0" w:rsidP="00387EE0">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Mogućnost podnošenja ponude sa varijantama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rsidR="00797457" w:rsidRPr="002462D1" w:rsidRDefault="00797457" w:rsidP="00797457">
      <w:pPr>
        <w:jc w:val="both"/>
        <w:rPr>
          <w:rFonts w:ascii="Arial" w:hAnsi="Arial" w:cs="Arial"/>
          <w:lang w:val="sr-Latn-ME"/>
        </w:rPr>
      </w:pPr>
      <w:r w:rsidRPr="002462D1">
        <w:rPr>
          <w:rFonts w:ascii="Arial" w:hAnsi="Arial" w:cs="Arial"/>
          <w:lang w:val="sr-Latn-ME"/>
        </w:rPr>
        <w:t>.</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jc w:val="both"/>
        <w:rPr>
          <w:rFonts w:ascii="Arial" w:hAnsi="Arial" w:cs="Arial"/>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797457" w:rsidRPr="002462D1" w:rsidRDefault="00797457" w:rsidP="00797457">
      <w:pPr>
        <w:jc w:val="both"/>
        <w:rPr>
          <w:rFonts w:ascii="Arial" w:hAnsi="Arial" w:cs="Arial"/>
          <w:bCs/>
          <w:color w:val="FF0000"/>
          <w:lang w:val="sr-Latn-ME"/>
        </w:rPr>
      </w:pPr>
    </w:p>
    <w:p w:rsidR="00387EE0" w:rsidRPr="002462D1" w:rsidRDefault="00387EE0" w:rsidP="00387EE0">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797457" w:rsidRPr="002462D1" w:rsidRDefault="00797457" w:rsidP="00797457">
      <w:pPr>
        <w:jc w:val="both"/>
        <w:rPr>
          <w:rFonts w:ascii="Arial" w:hAnsi="Arial" w:cs="Arial"/>
          <w:lang w:val="sr-Latn-ME"/>
        </w:rPr>
      </w:pPr>
    </w:p>
    <w:p w:rsidR="00797457" w:rsidRDefault="00797457" w:rsidP="00797457">
      <w:pPr>
        <w:rPr>
          <w:rFonts w:ascii="Arial" w:hAnsi="Arial" w:cs="Arial"/>
          <w:lang w:val="sr-Latn-ME"/>
        </w:rPr>
      </w:pPr>
      <w:r w:rsidRPr="002462D1">
        <w:rPr>
          <w:rFonts w:ascii="Arial" w:hAnsi="Arial" w:cs="Arial"/>
          <w:lang w:val="sr-Latn-ME"/>
        </w:rPr>
        <w:t xml:space="preserve">Privredni subjekat će se isključiti iz postupka javne nabavke, ako: </w:t>
      </w:r>
    </w:p>
    <w:p w:rsidR="00797457" w:rsidRDefault="00797457" w:rsidP="00797457">
      <w:pPr>
        <w:numPr>
          <w:ilvl w:val="0"/>
          <w:numId w:val="5"/>
        </w:numPr>
        <w:spacing w:after="0" w:line="240" w:lineRule="auto"/>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sukob interesa iz člana 41 stav 1 tačka 2 ili člana 42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člana 99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lastRenderedPageBreak/>
        <w:t>postoji razlog na osnovu kojeg se smatra da je odustao od prijave, odnosno ponude, a koji je propisan članom 120 stav 15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97457" w:rsidRPr="002462D1"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drugi razlog propisan ovim zakonom.</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797457" w:rsidRPr="002462D1" w:rsidRDefault="006B05AE" w:rsidP="00797457">
      <w:pPr>
        <w:jc w:val="both"/>
        <w:rPr>
          <w:rFonts w:ascii="Arial" w:eastAsia="Calibri"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w:t>
      </w:r>
      <w:r w:rsidR="008C4E80" w:rsidRPr="008C4E80">
        <w:rPr>
          <w:rFonts w:ascii="Arial" w:hAnsi="Arial" w:cs="Arial"/>
          <w:lang w:val="sr-Latn-ME"/>
        </w:rPr>
        <w:t>garanciju za dobro izvršenje ugovora, za slučaj povrede ugovorenih obaveza u iznosu od 10% od vrijednosti ugovora, sa rokom važenja 30 (trideset) dana dužim od roka važenja ugovora i koju Naručilac može aktivirati u svakom momentu kada nastupi neki od razloga za raskid Ugovora.</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rsidR="00797457" w:rsidRPr="002462D1" w:rsidRDefault="00797457" w:rsidP="00797457">
      <w:pPr>
        <w:rPr>
          <w:rFonts w:ascii="Arial" w:hAnsi="Arial" w:cs="Arial"/>
          <w:lang w:val="sr-Latn-ME"/>
        </w:rPr>
      </w:pPr>
    </w:p>
    <w:p w:rsidR="00797457" w:rsidRDefault="00797457" w:rsidP="00797457">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8"/>
      </w:r>
      <w:r w:rsidRPr="002462D1">
        <w:rPr>
          <w:rFonts w:ascii="Arial" w:hAnsi="Arial" w:cs="Arial"/>
          <w:lang w:val="sr-Latn-ME"/>
        </w:rPr>
        <w:t xml:space="preserve">: </w:t>
      </w:r>
    </w:p>
    <w:p w:rsidR="00797457" w:rsidRPr="002462D1" w:rsidRDefault="00D77101" w:rsidP="00797457">
      <w:pPr>
        <w:rPr>
          <w:rFonts w:ascii="Arial" w:hAnsi="Arial" w:cs="Arial"/>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w:t>
      </w:r>
      <w:r w:rsidR="00797457" w:rsidRPr="002462D1">
        <w:rPr>
          <w:rFonts w:ascii="Arial" w:hAnsi="Arial" w:cs="Arial"/>
          <w:lang w:val="sr-Latn-ME"/>
        </w:rPr>
        <w:t xml:space="preserve">odnos cijene i kvaliteta </w:t>
      </w:r>
    </w:p>
    <w:p w:rsidR="00387EE0" w:rsidRPr="00387EE0" w:rsidRDefault="00387EE0" w:rsidP="00387EE0">
      <w:pPr>
        <w:rPr>
          <w:rFonts w:ascii="Arial" w:hAnsi="Arial" w:cs="Arial"/>
          <w:lang w:val="sr-Latn-ME"/>
        </w:rPr>
      </w:pPr>
      <w:r w:rsidRPr="00387EE0">
        <w:rPr>
          <w:rFonts w:ascii="Arial" w:hAnsi="Arial" w:cs="Arial"/>
          <w:lang w:val="sr-Latn-ME"/>
        </w:rPr>
        <w:t>Kriterijum cijena vrednovaće se na sljedeći način:</w:t>
      </w:r>
    </w:p>
    <w:p w:rsidR="00387EE0" w:rsidRPr="006B05AE" w:rsidRDefault="00387EE0" w:rsidP="006B05AE">
      <w:pPr>
        <w:pStyle w:val="ListParagraph"/>
        <w:numPr>
          <w:ilvl w:val="0"/>
          <w:numId w:val="11"/>
        </w:numPr>
        <w:rPr>
          <w:rFonts w:ascii="Arial" w:hAnsi="Arial" w:cs="Arial"/>
          <w:lang w:val="sr-Latn-ME"/>
        </w:rPr>
      </w:pPr>
      <w:r w:rsidRPr="006B05AE">
        <w:rPr>
          <w:rFonts w:ascii="Arial" w:hAnsi="Arial" w:cs="Arial"/>
          <w:lang w:val="sr-Latn-ME"/>
        </w:rPr>
        <w:t>Najniže ponuđenoj cijeni (Cmin) dodje</w:t>
      </w:r>
      <w:r w:rsidR="006B05AE" w:rsidRPr="006B05AE">
        <w:rPr>
          <w:rFonts w:ascii="Arial" w:hAnsi="Arial" w:cs="Arial"/>
          <w:lang w:val="sr-Latn-ME"/>
        </w:rPr>
        <w:t>ljuje se maksimalan broj bodova 70</w:t>
      </w:r>
      <w:r w:rsidRPr="006B05AE">
        <w:rPr>
          <w:rFonts w:ascii="Arial" w:hAnsi="Arial" w:cs="Arial"/>
          <w:lang w:val="sr-Latn-ME"/>
        </w:rPr>
        <w:t>.</w:t>
      </w:r>
    </w:p>
    <w:p w:rsidR="00387EE0" w:rsidRPr="00387EE0" w:rsidRDefault="00387EE0" w:rsidP="00387EE0">
      <w:pPr>
        <w:rPr>
          <w:rFonts w:ascii="Arial" w:hAnsi="Arial" w:cs="Arial"/>
          <w:lang w:val="sr-Latn-ME"/>
        </w:rPr>
      </w:pPr>
      <w:r w:rsidRPr="00387EE0">
        <w:rPr>
          <w:rFonts w:ascii="Arial" w:hAnsi="Arial" w:cs="Arial"/>
          <w:lang w:val="sr-Latn-ME"/>
        </w:rPr>
        <w:t>Vrednovanje ponuda po kriterijumu cijena vrši se u odnosu na najniže ponuđenu cijenu, po formuli:</w:t>
      </w:r>
    </w:p>
    <w:p w:rsidR="00387EE0" w:rsidRPr="00387EE0" w:rsidRDefault="00387EE0" w:rsidP="00387EE0">
      <w:pPr>
        <w:rPr>
          <w:rFonts w:ascii="Arial" w:hAnsi="Arial" w:cs="Arial"/>
          <w:lang w:val="sr-Latn-ME"/>
        </w:rPr>
      </w:pPr>
      <w:r w:rsidRPr="00387EE0">
        <w:rPr>
          <w:rFonts w:ascii="Arial" w:hAnsi="Arial" w:cs="Arial"/>
          <w:lang w:val="sr-Latn-ME"/>
        </w:rPr>
        <w:t xml:space="preserve">          C= (Cmin/Cp) x </w:t>
      </w:r>
      <w:r w:rsidR="006B05AE">
        <w:rPr>
          <w:rFonts w:ascii="Arial" w:hAnsi="Arial" w:cs="Arial"/>
          <w:lang w:val="sr-Latn-ME"/>
        </w:rPr>
        <w:t>70</w:t>
      </w:r>
    </w:p>
    <w:p w:rsidR="00387EE0" w:rsidRPr="00387EE0" w:rsidRDefault="00387EE0" w:rsidP="00387EE0">
      <w:pPr>
        <w:rPr>
          <w:rFonts w:ascii="Arial" w:hAnsi="Arial" w:cs="Arial"/>
          <w:lang w:val="sr-Latn-ME"/>
        </w:rPr>
      </w:pPr>
      <w:r w:rsidRPr="00387EE0">
        <w:rPr>
          <w:rFonts w:ascii="Arial" w:hAnsi="Arial" w:cs="Arial"/>
          <w:lang w:val="sr-Latn-ME"/>
        </w:rPr>
        <w:t>gdje je:</w:t>
      </w:r>
    </w:p>
    <w:p w:rsidR="00387EE0" w:rsidRPr="00387EE0" w:rsidRDefault="00387EE0" w:rsidP="00387EE0">
      <w:pPr>
        <w:rPr>
          <w:rFonts w:ascii="Arial" w:hAnsi="Arial" w:cs="Arial"/>
          <w:lang w:val="sr-Latn-ME"/>
        </w:rPr>
      </w:pPr>
      <w:r w:rsidRPr="00387EE0">
        <w:rPr>
          <w:rFonts w:ascii="Arial" w:hAnsi="Arial" w:cs="Arial"/>
          <w:lang w:val="sr-Latn-ME"/>
        </w:rPr>
        <w:t>C – broj bodova za ponuđenu cijenu,</w:t>
      </w:r>
    </w:p>
    <w:p w:rsidR="00387EE0" w:rsidRPr="00387EE0" w:rsidRDefault="00387EE0" w:rsidP="00387EE0">
      <w:pPr>
        <w:rPr>
          <w:rFonts w:ascii="Arial" w:hAnsi="Arial" w:cs="Arial"/>
          <w:lang w:val="sr-Latn-ME"/>
        </w:rPr>
      </w:pPr>
      <w:r w:rsidRPr="00387EE0">
        <w:rPr>
          <w:rFonts w:ascii="Arial" w:hAnsi="Arial" w:cs="Arial"/>
          <w:lang w:val="sr-Latn-ME"/>
        </w:rPr>
        <w:t xml:space="preserve">         Cmin – najniže ponuđena cijena,</w:t>
      </w:r>
    </w:p>
    <w:p w:rsidR="00387EE0" w:rsidRPr="00387EE0" w:rsidRDefault="00387EE0" w:rsidP="00387EE0">
      <w:pPr>
        <w:rPr>
          <w:rFonts w:ascii="Arial" w:hAnsi="Arial" w:cs="Arial"/>
          <w:lang w:val="sr-Latn-ME"/>
        </w:rPr>
      </w:pPr>
      <w:r w:rsidRPr="00387EE0">
        <w:rPr>
          <w:rFonts w:ascii="Arial" w:hAnsi="Arial" w:cs="Arial"/>
          <w:lang w:val="sr-Latn-ME"/>
        </w:rPr>
        <w:t>Cp –  ponuđena cijena.</w:t>
      </w:r>
    </w:p>
    <w:p w:rsidR="00215242" w:rsidRDefault="00387EE0" w:rsidP="00215242">
      <w:pPr>
        <w:rPr>
          <w:rFonts w:ascii="Arial" w:hAnsi="Arial" w:cs="Arial"/>
          <w:lang w:val="sr-Latn-ME"/>
        </w:rPr>
      </w:pPr>
      <w:r w:rsidRPr="00387EE0">
        <w:rPr>
          <w:rFonts w:ascii="Arial" w:hAnsi="Arial" w:cs="Arial"/>
          <w:lang w:val="sr-Latn-ME"/>
        </w:rPr>
        <w:t>Ako je ponuđena cijena 0,00 EUR-a prilikom vrednovanja te cijene po podkriterijumu cijena uzima se da je pon</w:t>
      </w:r>
      <w:r w:rsidR="00215242">
        <w:rPr>
          <w:rFonts w:ascii="Arial" w:hAnsi="Arial" w:cs="Arial"/>
          <w:lang w:val="sr-Latn-ME"/>
        </w:rPr>
        <w:t>uđena cijena 0,01 EUR.</w:t>
      </w:r>
    </w:p>
    <w:p w:rsidR="00215242" w:rsidRDefault="00215242" w:rsidP="00215242">
      <w:pPr>
        <w:rPr>
          <w:rFonts w:ascii="Arial" w:hAnsi="Arial" w:cs="Arial"/>
          <w:lang w:val="sr-Latn-ME"/>
        </w:rPr>
      </w:pPr>
    </w:p>
    <w:p w:rsidR="006B05AE" w:rsidRPr="006B05AE" w:rsidRDefault="006B05AE" w:rsidP="006B05AE">
      <w:pPr>
        <w:rPr>
          <w:rFonts w:ascii="Arial" w:hAnsi="Arial" w:cs="Arial"/>
          <w:lang w:val="sr-Latn-ME"/>
        </w:rPr>
      </w:pPr>
      <w:r w:rsidRPr="006B05AE">
        <w:rPr>
          <w:rFonts w:ascii="Arial" w:hAnsi="Arial" w:cs="Arial"/>
          <w:lang w:val="sr-Latn-ME"/>
        </w:rPr>
        <w:t>2. Parametar kvalitet (K) vrednovaće se na sljedeći način: ukupno 30 bodova</w:t>
      </w:r>
    </w:p>
    <w:p w:rsidR="00215242" w:rsidRPr="00215242" w:rsidRDefault="006B05AE" w:rsidP="00215242">
      <w:pPr>
        <w:pStyle w:val="ListParagraph"/>
        <w:numPr>
          <w:ilvl w:val="0"/>
          <w:numId w:val="16"/>
        </w:numPr>
        <w:rPr>
          <w:rFonts w:ascii="Arial" w:hAnsi="Arial" w:cs="Arial"/>
          <w:lang w:val="sr-Latn-ME"/>
        </w:rPr>
      </w:pPr>
      <w:r w:rsidRPr="00215242">
        <w:rPr>
          <w:rFonts w:ascii="Arial" w:hAnsi="Arial" w:cs="Arial"/>
          <w:lang w:val="sr-Latn-ME"/>
        </w:rPr>
        <w:t>Odziv na lokaciji Podgorica:15 bodova</w:t>
      </w:r>
    </w:p>
    <w:p w:rsidR="00215242" w:rsidRPr="00215242" w:rsidRDefault="00215242" w:rsidP="00215242">
      <w:pPr>
        <w:spacing w:after="0"/>
        <w:jc w:val="both"/>
        <w:rPr>
          <w:rFonts w:ascii="Arial" w:hAnsi="Arial" w:cs="Arial"/>
          <w:lang w:val="sr-Latn-ME"/>
        </w:rPr>
      </w:pPr>
      <w:r w:rsidRPr="00215242">
        <w:rPr>
          <w:rFonts w:ascii="Arial" w:hAnsi="Arial" w:cs="Arial"/>
          <w:lang w:val="sr-Latn-ME"/>
        </w:rPr>
        <w:lastRenderedPageBreak/>
        <w:t xml:space="preserve">Vrijeme pojedinačnog odziva ponuđača na poziv Naručioca , za otklanjanje problema na </w:t>
      </w:r>
      <w:r w:rsidR="00F72245">
        <w:rPr>
          <w:rFonts w:ascii="Arial" w:hAnsi="Arial" w:cs="Arial"/>
          <w:lang w:val="sr-Latn-ME"/>
        </w:rPr>
        <w:t>primarnoj lokaciji na adresi Bulevar</w:t>
      </w:r>
      <w:r w:rsidRPr="00215242">
        <w:rPr>
          <w:rFonts w:ascii="Arial" w:hAnsi="Arial" w:cs="Arial"/>
          <w:lang w:val="sr-Latn-ME"/>
        </w:rPr>
        <w:t xml:space="preserve"> Šarla de Gola br 2, Podgorica, Crna Gora. Vrijeme pojedinačnog odziva ponuđača na lokaciji mora </w:t>
      </w:r>
      <w:r>
        <w:rPr>
          <w:rFonts w:ascii="Arial" w:hAnsi="Arial" w:cs="Arial"/>
          <w:lang w:val="sr-Latn-ME"/>
        </w:rPr>
        <w:t>biti</w:t>
      </w:r>
      <w:r w:rsidRPr="00215242">
        <w:rPr>
          <w:rFonts w:ascii="Arial" w:hAnsi="Arial" w:cs="Arial"/>
          <w:lang w:val="sr-Latn-ME"/>
        </w:rPr>
        <w:t xml:space="preserve"> maksimalno 180 minuta.</w:t>
      </w:r>
    </w:p>
    <w:p w:rsidR="006B05AE" w:rsidRPr="00215242" w:rsidRDefault="006B05AE" w:rsidP="00215242">
      <w:pPr>
        <w:pStyle w:val="ListParagraph"/>
        <w:ind w:left="1065"/>
        <w:rPr>
          <w:rFonts w:ascii="Arial" w:hAnsi="Arial" w:cs="Arial"/>
          <w:lang w:val="sr-Latn-ME"/>
        </w:rPr>
      </w:pPr>
      <w:r w:rsidRPr="00215242">
        <w:rPr>
          <w:rFonts w:ascii="Arial" w:hAnsi="Arial" w:cs="Arial"/>
          <w:lang w:val="sr-Latn-ME"/>
        </w:rPr>
        <w:t xml:space="preserve"> </w:t>
      </w:r>
    </w:p>
    <w:p w:rsidR="006B05AE" w:rsidRPr="006B05AE" w:rsidRDefault="006B05AE" w:rsidP="006B05AE">
      <w:pPr>
        <w:rPr>
          <w:rFonts w:ascii="Arial" w:hAnsi="Arial" w:cs="Arial"/>
          <w:lang w:val="sr-Latn-ME"/>
        </w:rPr>
      </w:pPr>
      <w:r>
        <w:rPr>
          <w:rFonts w:ascii="Arial" w:hAnsi="Arial" w:cs="Arial"/>
          <w:lang w:val="sr-Latn-ME"/>
        </w:rPr>
        <w:t xml:space="preserve">-    </w:t>
      </w:r>
      <w:r w:rsidRPr="006B05AE">
        <w:rPr>
          <w:rFonts w:ascii="Arial" w:hAnsi="Arial" w:cs="Arial"/>
          <w:lang w:val="sr-Latn-ME"/>
        </w:rPr>
        <w:t xml:space="preserve">Ponuda sa </w:t>
      </w:r>
      <w:r>
        <w:rPr>
          <w:rFonts w:ascii="Arial" w:hAnsi="Arial" w:cs="Arial"/>
          <w:lang w:val="sr-Latn-ME"/>
        </w:rPr>
        <w:t xml:space="preserve">najmanjim odzivom </w:t>
      </w:r>
      <w:r w:rsidRPr="006B05AE">
        <w:rPr>
          <w:rFonts w:ascii="Arial" w:hAnsi="Arial" w:cs="Arial"/>
          <w:lang w:val="sr-Latn-ME"/>
        </w:rPr>
        <w:t xml:space="preserve"> dobija maksimalni broj bodova (15 bodova)</w:t>
      </w:r>
    </w:p>
    <w:p w:rsidR="006B05AE" w:rsidRPr="006B05AE" w:rsidRDefault="006B05AE" w:rsidP="006B05AE">
      <w:pPr>
        <w:rPr>
          <w:rFonts w:ascii="Arial" w:hAnsi="Arial" w:cs="Arial"/>
          <w:lang w:val="sr-Latn-ME"/>
        </w:rPr>
      </w:pPr>
      <w:r w:rsidRPr="006B05AE">
        <w:rPr>
          <w:rFonts w:ascii="Arial" w:hAnsi="Arial" w:cs="Arial"/>
          <w:lang w:val="sr-Latn-ME"/>
        </w:rPr>
        <w:t>-    Ostale ponude će dobi</w:t>
      </w:r>
      <w:r w:rsidR="00215242">
        <w:rPr>
          <w:rFonts w:ascii="Arial" w:hAnsi="Arial" w:cs="Arial"/>
          <w:lang w:val="sr-Latn-ME"/>
        </w:rPr>
        <w:t>ti bodove po sljedećoj formuli:</w:t>
      </w:r>
    </w:p>
    <w:p w:rsidR="00215242" w:rsidRDefault="00215242" w:rsidP="00215242">
      <w:pPr>
        <w:rPr>
          <w:rFonts w:ascii="Arial" w:hAnsi="Arial" w:cs="Arial"/>
          <w:lang w:val="sr-Latn-ME"/>
        </w:rPr>
      </w:pPr>
      <w:r>
        <w:rPr>
          <w:rFonts w:ascii="Arial" w:hAnsi="Arial" w:cs="Arial"/>
          <w:lang w:val="sr-Latn-ME"/>
        </w:rPr>
        <w:t>K1= (K1min /K1p) x 15</w:t>
      </w:r>
    </w:p>
    <w:p w:rsidR="00215242" w:rsidRPr="00215242" w:rsidRDefault="00215242" w:rsidP="00215242">
      <w:pPr>
        <w:rPr>
          <w:rFonts w:ascii="Arial" w:hAnsi="Arial" w:cs="Arial"/>
          <w:lang w:val="sr-Latn-ME"/>
        </w:rPr>
      </w:pPr>
    </w:p>
    <w:p w:rsidR="00215242" w:rsidRPr="00215242" w:rsidRDefault="00215242" w:rsidP="00215242">
      <w:pPr>
        <w:rPr>
          <w:rFonts w:ascii="Arial" w:hAnsi="Arial" w:cs="Arial"/>
          <w:lang w:val="sr-Latn-ME"/>
        </w:rPr>
      </w:pPr>
      <w:r>
        <w:rPr>
          <w:rFonts w:ascii="Arial" w:hAnsi="Arial" w:cs="Arial"/>
          <w:lang w:val="sr-Latn-ME"/>
        </w:rPr>
        <w:t>K1</w:t>
      </w:r>
      <w:r w:rsidRPr="00215242">
        <w:rPr>
          <w:rFonts w:ascii="Arial" w:hAnsi="Arial" w:cs="Arial"/>
          <w:lang w:val="sr-Latn-ME"/>
        </w:rPr>
        <w:t>-  servisna podrška</w:t>
      </w:r>
    </w:p>
    <w:p w:rsidR="00215242" w:rsidRPr="00215242" w:rsidRDefault="00215242" w:rsidP="00215242">
      <w:pPr>
        <w:rPr>
          <w:rFonts w:ascii="Arial" w:hAnsi="Arial" w:cs="Arial"/>
          <w:lang w:val="sr-Latn-ME"/>
        </w:rPr>
      </w:pPr>
      <w:r>
        <w:rPr>
          <w:rFonts w:ascii="Arial" w:hAnsi="Arial" w:cs="Arial"/>
          <w:lang w:val="sr-Latn-ME"/>
        </w:rPr>
        <w:t>K1</w:t>
      </w:r>
      <w:r w:rsidRPr="00215242">
        <w:rPr>
          <w:rFonts w:ascii="Arial" w:hAnsi="Arial" w:cs="Arial"/>
          <w:lang w:val="sr-Latn-ME"/>
        </w:rPr>
        <w:t>min- najkraće vrijeme odziva</w:t>
      </w:r>
    </w:p>
    <w:p w:rsidR="00215242" w:rsidRDefault="00215242" w:rsidP="00215242">
      <w:pPr>
        <w:rPr>
          <w:rFonts w:ascii="Arial" w:hAnsi="Arial" w:cs="Arial"/>
          <w:lang w:val="sr-Latn-ME"/>
        </w:rPr>
      </w:pPr>
      <w:r>
        <w:rPr>
          <w:rFonts w:ascii="Arial" w:hAnsi="Arial" w:cs="Arial"/>
          <w:lang w:val="sr-Latn-ME"/>
        </w:rPr>
        <w:t>K1</w:t>
      </w:r>
      <w:r w:rsidRPr="00215242">
        <w:rPr>
          <w:rFonts w:ascii="Arial" w:hAnsi="Arial" w:cs="Arial"/>
          <w:lang w:val="sr-Latn-ME"/>
        </w:rPr>
        <w:t>p- ponuđeno vrijeme odziva</w:t>
      </w:r>
    </w:p>
    <w:p w:rsidR="00215242" w:rsidRDefault="00215242" w:rsidP="006B05AE">
      <w:pPr>
        <w:rPr>
          <w:rFonts w:ascii="Arial" w:hAnsi="Arial" w:cs="Arial"/>
          <w:lang w:val="sr-Latn-ME"/>
        </w:rPr>
      </w:pPr>
    </w:p>
    <w:p w:rsidR="00FD18EF" w:rsidRDefault="00FD18EF" w:rsidP="00215242">
      <w:pPr>
        <w:pStyle w:val="ListParagraph"/>
        <w:numPr>
          <w:ilvl w:val="0"/>
          <w:numId w:val="15"/>
        </w:numPr>
        <w:rPr>
          <w:rFonts w:ascii="Arial" w:hAnsi="Arial" w:cs="Arial"/>
          <w:lang w:val="sr-Latn-ME"/>
        </w:rPr>
      </w:pPr>
      <w:r w:rsidRPr="00215242">
        <w:rPr>
          <w:rFonts w:ascii="Arial" w:hAnsi="Arial" w:cs="Arial"/>
          <w:lang w:val="sr-Latn-ME"/>
        </w:rPr>
        <w:t xml:space="preserve">Odziv na lokaciji Bijelo Polje:15 bodova </w:t>
      </w:r>
    </w:p>
    <w:p w:rsidR="00215242" w:rsidRPr="00215242" w:rsidRDefault="00215242" w:rsidP="00215242">
      <w:pPr>
        <w:spacing w:after="0"/>
        <w:ind w:left="360"/>
        <w:jc w:val="both"/>
        <w:rPr>
          <w:rFonts w:ascii="Arial" w:hAnsi="Arial" w:cs="Arial"/>
          <w:lang w:val="sr-Latn-ME"/>
        </w:rPr>
      </w:pPr>
      <w:r w:rsidRPr="00215242">
        <w:rPr>
          <w:rFonts w:ascii="Arial" w:hAnsi="Arial" w:cs="Arial"/>
          <w:lang w:val="sr-Latn-ME"/>
        </w:rPr>
        <w:t>Vrijeme pojedinačnog odziva ponuđača na poziv Naručioca, za otklanjanje problema na DR lokaciji na adresi Nikoljac, Bijelo Polje, Crna Gora. Vrijeme pojedinačnog odziva Izvođača na lokaciji mora biti</w:t>
      </w:r>
      <w:r>
        <w:rPr>
          <w:rFonts w:ascii="Arial" w:hAnsi="Arial" w:cs="Arial"/>
          <w:lang w:val="sr-Latn-ME"/>
        </w:rPr>
        <w:t xml:space="preserve"> </w:t>
      </w:r>
      <w:r w:rsidRPr="00215242">
        <w:rPr>
          <w:rFonts w:ascii="Arial" w:hAnsi="Arial" w:cs="Arial"/>
          <w:lang w:val="sr-Latn-ME"/>
        </w:rPr>
        <w:t>maksimalno 300 minuta.</w:t>
      </w:r>
    </w:p>
    <w:p w:rsidR="00215242" w:rsidRPr="00215242" w:rsidRDefault="00215242" w:rsidP="00215242">
      <w:pPr>
        <w:pStyle w:val="ListParagraph"/>
        <w:ind w:left="0"/>
        <w:rPr>
          <w:rFonts w:ascii="Arial" w:hAnsi="Arial" w:cs="Arial"/>
          <w:lang w:val="sr-Latn-ME"/>
        </w:rPr>
      </w:pPr>
    </w:p>
    <w:p w:rsidR="00FD18EF" w:rsidRPr="006B05AE" w:rsidRDefault="00FD18EF" w:rsidP="00FD18EF">
      <w:pPr>
        <w:rPr>
          <w:rFonts w:ascii="Arial" w:hAnsi="Arial" w:cs="Arial"/>
          <w:lang w:val="sr-Latn-ME"/>
        </w:rPr>
      </w:pPr>
      <w:r>
        <w:rPr>
          <w:rFonts w:ascii="Arial" w:hAnsi="Arial" w:cs="Arial"/>
          <w:lang w:val="sr-Latn-ME"/>
        </w:rPr>
        <w:t xml:space="preserve">-    </w:t>
      </w:r>
      <w:r w:rsidRPr="006B05AE">
        <w:rPr>
          <w:rFonts w:ascii="Arial" w:hAnsi="Arial" w:cs="Arial"/>
          <w:lang w:val="sr-Latn-ME"/>
        </w:rPr>
        <w:t xml:space="preserve">Ponuda sa </w:t>
      </w:r>
      <w:r>
        <w:rPr>
          <w:rFonts w:ascii="Arial" w:hAnsi="Arial" w:cs="Arial"/>
          <w:lang w:val="sr-Latn-ME"/>
        </w:rPr>
        <w:t xml:space="preserve">najmanjim odzivom </w:t>
      </w:r>
      <w:r w:rsidRPr="006B05AE">
        <w:rPr>
          <w:rFonts w:ascii="Arial" w:hAnsi="Arial" w:cs="Arial"/>
          <w:lang w:val="sr-Latn-ME"/>
        </w:rPr>
        <w:t xml:space="preserve"> dobija maksimalni broj bodova (15 bodova)</w:t>
      </w:r>
    </w:p>
    <w:p w:rsidR="00FD18EF" w:rsidRPr="006B05AE" w:rsidRDefault="00FD18EF" w:rsidP="00FD18EF">
      <w:pPr>
        <w:rPr>
          <w:rFonts w:ascii="Arial" w:hAnsi="Arial" w:cs="Arial"/>
          <w:lang w:val="sr-Latn-ME"/>
        </w:rPr>
      </w:pPr>
      <w:r w:rsidRPr="006B05AE">
        <w:rPr>
          <w:rFonts w:ascii="Arial" w:hAnsi="Arial" w:cs="Arial"/>
          <w:lang w:val="sr-Latn-ME"/>
        </w:rPr>
        <w:t>-    Ostale ponude će dobiti bodove po sljedećoj formuli:</w:t>
      </w:r>
    </w:p>
    <w:p w:rsidR="00215242" w:rsidRDefault="00215242" w:rsidP="00215242">
      <w:pPr>
        <w:rPr>
          <w:rFonts w:ascii="Arial" w:hAnsi="Arial" w:cs="Arial"/>
          <w:lang w:val="sr-Latn-ME"/>
        </w:rPr>
      </w:pPr>
      <w:r>
        <w:rPr>
          <w:rFonts w:ascii="Arial" w:hAnsi="Arial" w:cs="Arial"/>
          <w:lang w:val="sr-Latn-ME"/>
        </w:rPr>
        <w:t>K2= (K2min /K2p) x 15</w:t>
      </w:r>
    </w:p>
    <w:p w:rsidR="00215242" w:rsidRPr="00215242" w:rsidRDefault="00215242" w:rsidP="00215242">
      <w:pPr>
        <w:rPr>
          <w:rFonts w:ascii="Arial" w:hAnsi="Arial" w:cs="Arial"/>
          <w:lang w:val="sr-Latn-ME"/>
        </w:rPr>
      </w:pPr>
    </w:p>
    <w:p w:rsidR="00215242" w:rsidRPr="00215242" w:rsidRDefault="00215242" w:rsidP="00215242">
      <w:pPr>
        <w:rPr>
          <w:rFonts w:ascii="Arial" w:hAnsi="Arial" w:cs="Arial"/>
          <w:lang w:val="sr-Latn-ME"/>
        </w:rPr>
      </w:pPr>
      <w:r w:rsidRPr="00215242">
        <w:rPr>
          <w:rFonts w:ascii="Arial" w:hAnsi="Arial" w:cs="Arial"/>
          <w:lang w:val="sr-Latn-ME"/>
        </w:rPr>
        <w:t>K2-  servisna podrška</w:t>
      </w:r>
    </w:p>
    <w:p w:rsidR="00215242" w:rsidRPr="00215242" w:rsidRDefault="00215242" w:rsidP="00215242">
      <w:pPr>
        <w:rPr>
          <w:rFonts w:ascii="Arial" w:hAnsi="Arial" w:cs="Arial"/>
          <w:lang w:val="sr-Latn-ME"/>
        </w:rPr>
      </w:pPr>
      <w:r w:rsidRPr="00215242">
        <w:rPr>
          <w:rFonts w:ascii="Arial" w:hAnsi="Arial" w:cs="Arial"/>
          <w:lang w:val="sr-Latn-ME"/>
        </w:rPr>
        <w:t>K2min- najkraće vrijeme odziva</w:t>
      </w:r>
    </w:p>
    <w:p w:rsidR="00215242" w:rsidRDefault="00215242" w:rsidP="00FD18EF">
      <w:pPr>
        <w:rPr>
          <w:rFonts w:ascii="Arial" w:hAnsi="Arial" w:cs="Arial"/>
          <w:lang w:val="sr-Latn-ME"/>
        </w:rPr>
      </w:pPr>
      <w:r w:rsidRPr="00215242">
        <w:rPr>
          <w:rFonts w:ascii="Arial" w:hAnsi="Arial" w:cs="Arial"/>
          <w:lang w:val="sr-Latn-ME"/>
        </w:rPr>
        <w:t>K2p- ponuđeno vrijeme odziva</w:t>
      </w:r>
    </w:p>
    <w:p w:rsidR="006B05AE" w:rsidRPr="006B05AE" w:rsidRDefault="006B05AE" w:rsidP="006B05AE">
      <w:pPr>
        <w:rPr>
          <w:rFonts w:ascii="Arial" w:hAnsi="Arial" w:cs="Arial"/>
          <w:lang w:val="sr-Latn-ME"/>
        </w:rPr>
      </w:pPr>
    </w:p>
    <w:p w:rsidR="006B05AE" w:rsidRPr="006B05AE" w:rsidRDefault="006B05AE" w:rsidP="006B05AE">
      <w:pPr>
        <w:rPr>
          <w:rFonts w:ascii="Arial" w:hAnsi="Arial" w:cs="Arial"/>
          <w:lang w:val="sr-Latn-ME"/>
        </w:rPr>
      </w:pPr>
      <w:r w:rsidRPr="006B05AE">
        <w:rPr>
          <w:rFonts w:ascii="Arial" w:hAnsi="Arial" w:cs="Arial"/>
          <w:lang w:val="sr-Latn-ME"/>
        </w:rPr>
        <w:t>Ukupan broj bodova (Uk) po kriterijumu ekonomski najpovoljnija ponuda dobija se na sljedeći način:</w:t>
      </w:r>
    </w:p>
    <w:p w:rsidR="006B05AE" w:rsidRPr="006B05AE" w:rsidRDefault="00FD18EF" w:rsidP="006B05AE">
      <w:pPr>
        <w:rPr>
          <w:rFonts w:ascii="Arial" w:hAnsi="Arial" w:cs="Arial"/>
          <w:lang w:val="sr-Latn-ME"/>
        </w:rPr>
      </w:pPr>
      <w:r>
        <w:rPr>
          <w:rFonts w:ascii="Arial" w:hAnsi="Arial" w:cs="Arial"/>
          <w:lang w:val="sr-Latn-ME"/>
        </w:rPr>
        <w:t>Uk=C+K1+K2</w:t>
      </w:r>
    </w:p>
    <w:p w:rsidR="006B05AE" w:rsidRPr="006B05AE" w:rsidRDefault="006B05AE" w:rsidP="006B05AE">
      <w:pPr>
        <w:rPr>
          <w:rFonts w:ascii="Arial" w:hAnsi="Arial" w:cs="Arial"/>
          <w:lang w:val="sr-Latn-ME"/>
        </w:rPr>
      </w:pPr>
      <w:r w:rsidRPr="006B05AE">
        <w:rPr>
          <w:rFonts w:ascii="Arial" w:hAnsi="Arial" w:cs="Arial"/>
          <w:lang w:val="sr-Latn-ME"/>
        </w:rPr>
        <w:t>Uk - ukupan broj bodova</w:t>
      </w:r>
      <w:r w:rsidR="00215242">
        <w:rPr>
          <w:rFonts w:ascii="Arial" w:hAnsi="Arial" w:cs="Arial"/>
          <w:lang w:val="sr-Latn-ME"/>
        </w:rPr>
        <w:t xml:space="preserve"> </w:t>
      </w:r>
      <w:r w:rsidRPr="006B05AE">
        <w:rPr>
          <w:rFonts w:ascii="Arial" w:hAnsi="Arial" w:cs="Arial"/>
          <w:lang w:val="sr-Latn-ME"/>
        </w:rPr>
        <w:t>po kriterijumu ekonomski najpovoljnija ponuda</w:t>
      </w:r>
    </w:p>
    <w:p w:rsidR="006B05AE" w:rsidRPr="006B05AE" w:rsidRDefault="006B05AE" w:rsidP="006B05AE">
      <w:pPr>
        <w:rPr>
          <w:rFonts w:ascii="Arial" w:hAnsi="Arial" w:cs="Arial"/>
          <w:lang w:val="sr-Latn-ME"/>
        </w:rPr>
      </w:pPr>
      <w:r w:rsidRPr="006B05AE">
        <w:rPr>
          <w:rFonts w:ascii="Arial" w:hAnsi="Arial" w:cs="Arial"/>
          <w:lang w:val="sr-Latn-ME"/>
        </w:rPr>
        <w:t>C - broj bodova dobijen po osnovu podkriterijuma najniža ponuđena cijena</w:t>
      </w:r>
    </w:p>
    <w:p w:rsidR="006B05AE" w:rsidRPr="006B05AE" w:rsidRDefault="006B05AE" w:rsidP="006B05AE">
      <w:pPr>
        <w:rPr>
          <w:rFonts w:ascii="Arial" w:hAnsi="Arial" w:cs="Arial"/>
          <w:lang w:val="sr-Latn-ME"/>
        </w:rPr>
      </w:pPr>
      <w:r w:rsidRPr="006B05AE">
        <w:rPr>
          <w:rFonts w:ascii="Arial" w:hAnsi="Arial" w:cs="Arial"/>
          <w:lang w:val="sr-Latn-ME"/>
        </w:rPr>
        <w:t xml:space="preserve">K1 - broj bodova dobijen po osnovu podkriterijuma kvalitet </w:t>
      </w:r>
      <w:r w:rsidR="00FD18EF">
        <w:rPr>
          <w:rFonts w:ascii="Arial" w:hAnsi="Arial" w:cs="Arial"/>
          <w:lang w:val="sr-Latn-ME"/>
        </w:rPr>
        <w:t>–</w:t>
      </w:r>
      <w:r w:rsidRPr="006B05AE">
        <w:rPr>
          <w:rFonts w:ascii="Arial" w:hAnsi="Arial" w:cs="Arial"/>
          <w:lang w:val="sr-Latn-ME"/>
        </w:rPr>
        <w:t xml:space="preserve"> </w:t>
      </w:r>
      <w:r w:rsidR="00FD18EF">
        <w:rPr>
          <w:rFonts w:ascii="Arial" w:hAnsi="Arial" w:cs="Arial"/>
          <w:lang w:val="sr-Latn-ME"/>
        </w:rPr>
        <w:t xml:space="preserve">Vrijeme odziva </w:t>
      </w:r>
      <w:r w:rsidR="00215242">
        <w:rPr>
          <w:rFonts w:ascii="Arial" w:hAnsi="Arial" w:cs="Arial"/>
          <w:lang w:val="sr-Latn-ME"/>
        </w:rPr>
        <w:t>na lokaciji</w:t>
      </w:r>
      <w:r w:rsidR="00FD18EF">
        <w:rPr>
          <w:rFonts w:ascii="Arial" w:hAnsi="Arial" w:cs="Arial"/>
          <w:lang w:val="sr-Latn-ME"/>
        </w:rPr>
        <w:t xml:space="preserve"> Podgorica</w:t>
      </w:r>
    </w:p>
    <w:p w:rsidR="006B05AE" w:rsidRPr="006B05AE" w:rsidRDefault="006B05AE" w:rsidP="006B05AE">
      <w:pPr>
        <w:rPr>
          <w:rFonts w:ascii="Arial" w:hAnsi="Arial" w:cs="Arial"/>
          <w:lang w:val="sr-Latn-ME"/>
        </w:rPr>
      </w:pPr>
      <w:r w:rsidRPr="006B05AE">
        <w:rPr>
          <w:rFonts w:ascii="Arial" w:hAnsi="Arial" w:cs="Arial"/>
          <w:lang w:val="sr-Latn-ME"/>
        </w:rPr>
        <w:t xml:space="preserve">K2 - broj bodova dobijen po osnovu podkriterijuma kvalitet – </w:t>
      </w:r>
      <w:r w:rsidR="00FD18EF">
        <w:rPr>
          <w:rFonts w:ascii="Arial" w:hAnsi="Arial" w:cs="Arial"/>
          <w:lang w:val="sr-Latn-ME"/>
        </w:rPr>
        <w:t xml:space="preserve">Vrijeme odziva </w:t>
      </w:r>
      <w:r w:rsidR="00215242">
        <w:rPr>
          <w:rFonts w:ascii="Arial" w:hAnsi="Arial" w:cs="Arial"/>
          <w:lang w:val="sr-Latn-ME"/>
        </w:rPr>
        <w:t>na lokaciji</w:t>
      </w:r>
      <w:r w:rsidR="00FD18EF">
        <w:rPr>
          <w:rFonts w:ascii="Arial" w:hAnsi="Arial" w:cs="Arial"/>
          <w:lang w:val="sr-Latn-ME"/>
        </w:rPr>
        <w:t xml:space="preserve"> Bijelo Polje</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7" w:name="_Toc62730560"/>
      <w:r w:rsidRPr="002462D1">
        <w:rPr>
          <w:rFonts w:ascii="Arial" w:hAnsi="Arial"/>
          <w:b/>
          <w:szCs w:val="32"/>
          <w:lang w:val="sr-Latn-ME"/>
        </w:rPr>
        <w:lastRenderedPageBreak/>
        <w:t>JEZIK PONUDE</w:t>
      </w:r>
      <w:bookmarkEnd w:id="7"/>
    </w:p>
    <w:p w:rsidR="00797457" w:rsidRPr="002462D1" w:rsidRDefault="00797457" w:rsidP="00797457">
      <w:pPr>
        <w:jc w:val="both"/>
        <w:rPr>
          <w:rFonts w:ascii="Arial" w:hAnsi="Arial" w:cs="Arial"/>
          <w:b/>
          <w:bCs/>
          <w:color w:val="000000"/>
          <w:lang w:val="sr-Latn-ME"/>
        </w:rPr>
      </w:pPr>
    </w:p>
    <w:p w:rsidR="00797457" w:rsidRPr="00FD18EF" w:rsidRDefault="00797457" w:rsidP="00797457">
      <w:pPr>
        <w:jc w:val="both"/>
        <w:rPr>
          <w:rFonts w:ascii="Arial" w:hAnsi="Arial" w:cs="Arial"/>
          <w:color w:val="000000"/>
          <w:lang w:val="sr-Latn-ME"/>
        </w:rPr>
      </w:pPr>
      <w:r w:rsidRPr="002462D1">
        <w:rPr>
          <w:rFonts w:ascii="Arial" w:hAnsi="Arial" w:cs="Arial"/>
          <w:color w:val="000000"/>
          <w:lang w:val="sr-Latn-ME"/>
        </w:rPr>
        <w:t>Ponuda se sačinjava na:</w:t>
      </w:r>
    </w:p>
    <w:p w:rsidR="00797457" w:rsidRPr="002462D1" w:rsidRDefault="00D77101"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crnogorski jezik i drugi jezik koji je u službenoj upotrebi u Crnoj Gori, u skladu sa Ustavom i zakonom</w:t>
      </w:r>
    </w:p>
    <w:p w:rsidR="00797457" w:rsidRPr="002462D1" w:rsidRDefault="00D77101"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w:t>
      </w:r>
      <w:r>
        <w:rPr>
          <w:rFonts w:ascii="Arial" w:hAnsi="Arial" w:cs="Arial"/>
          <w:color w:val="000000"/>
          <w:u w:val="single"/>
          <w:lang w:val="sr-Latn-ME"/>
        </w:rPr>
        <w:t>___e</w:t>
      </w:r>
      <w:r w:rsidR="00FC3A8C">
        <w:rPr>
          <w:rFonts w:ascii="Arial" w:hAnsi="Arial" w:cs="Arial"/>
          <w:color w:val="000000"/>
          <w:u w:val="single"/>
          <w:lang w:val="sr-Latn-ME"/>
        </w:rPr>
        <w:t>ngleski</w:t>
      </w:r>
      <w:r w:rsidR="00797457" w:rsidRPr="002462D1">
        <w:rPr>
          <w:rFonts w:ascii="Arial" w:hAnsi="Arial" w:cs="Arial"/>
          <w:color w:val="000000"/>
          <w:u w:val="single"/>
          <w:lang w:val="sr-Latn-ME"/>
        </w:rPr>
        <w:t>___</w:t>
      </w:r>
      <w:r w:rsidR="00797457" w:rsidRPr="002462D1">
        <w:rPr>
          <w:rFonts w:ascii="Arial" w:hAnsi="Arial" w:cs="Arial"/>
          <w:color w:val="000000"/>
          <w:lang w:val="sr-Latn-ME"/>
        </w:rPr>
        <w:t xml:space="preserve"> jezik za </w:t>
      </w:r>
      <w:r w:rsidR="00797457">
        <w:rPr>
          <w:rFonts w:ascii="Arial" w:hAnsi="Arial" w:cs="Arial"/>
          <w:color w:val="000000"/>
          <w:lang w:val="sr-Latn-ME"/>
        </w:rPr>
        <w:t xml:space="preserve">dio </w:t>
      </w:r>
      <w:r w:rsidR="00797457" w:rsidRPr="002462D1">
        <w:rPr>
          <w:rFonts w:ascii="Arial" w:hAnsi="Arial" w:cs="Arial"/>
          <w:color w:val="000000"/>
          <w:lang w:val="sr-Latn-ME"/>
        </w:rPr>
        <w:t>ponude koji se odnos</w:t>
      </w:r>
      <w:r w:rsidR="00797457">
        <w:rPr>
          <w:rFonts w:ascii="Arial" w:hAnsi="Arial" w:cs="Arial"/>
          <w:color w:val="000000"/>
          <w:lang w:val="sr-Latn-ME"/>
        </w:rPr>
        <w:t>i</w:t>
      </w:r>
      <w:r w:rsidR="00797457" w:rsidRPr="002462D1">
        <w:rPr>
          <w:rFonts w:ascii="Arial" w:hAnsi="Arial" w:cs="Arial"/>
          <w:color w:val="000000"/>
          <w:lang w:val="sr-Latn-ME"/>
        </w:rPr>
        <w:t xml:space="preserve"> na:</w:t>
      </w:r>
    </w:p>
    <w:p w:rsidR="00797457" w:rsidRDefault="00FC3A8C" w:rsidP="00797457">
      <w:pPr>
        <w:numPr>
          <w:ilvl w:val="0"/>
          <w:numId w:val="6"/>
        </w:numPr>
        <w:tabs>
          <w:tab w:val="left" w:pos="426"/>
        </w:tabs>
        <w:spacing w:before="96" w:after="0" w:line="240" w:lineRule="auto"/>
        <w:jc w:val="both"/>
        <w:rPr>
          <w:rFonts w:ascii="Arial" w:eastAsia="Calibri" w:hAnsi="Arial" w:cs="Arial"/>
          <w:color w:val="000000"/>
          <w:lang w:val="sr-Latn-ME"/>
        </w:rPr>
      </w:pPr>
      <w:r>
        <w:rPr>
          <w:rFonts w:ascii="Arial" w:eastAsia="Calibri" w:hAnsi="Arial" w:cs="Arial"/>
          <w:color w:val="000000"/>
          <w:lang w:val="sr-Latn-ME"/>
        </w:rPr>
        <w:t>TEHNIČKI OPIS LICENCI</w:t>
      </w:r>
      <w:r w:rsidR="002513B1">
        <w:rPr>
          <w:rFonts w:ascii="Arial" w:eastAsia="Calibri" w:hAnsi="Arial" w:cs="Arial"/>
          <w:color w:val="000000"/>
          <w:lang w:val="sr-Latn-ME"/>
        </w:rPr>
        <w:t xml:space="preserve"> I USLUGA PODRŠKE</w:t>
      </w:r>
    </w:p>
    <w:p w:rsidR="00797457" w:rsidRPr="00335C08" w:rsidRDefault="00FC3A8C" w:rsidP="00797457">
      <w:pPr>
        <w:numPr>
          <w:ilvl w:val="0"/>
          <w:numId w:val="6"/>
        </w:numPr>
        <w:tabs>
          <w:tab w:val="left" w:pos="426"/>
        </w:tabs>
        <w:spacing w:before="96" w:after="0" w:line="240" w:lineRule="auto"/>
        <w:jc w:val="both"/>
        <w:rPr>
          <w:rFonts w:ascii="Arial" w:eastAsia="Calibri" w:hAnsi="Arial" w:cs="Arial"/>
          <w:color w:val="000000"/>
          <w:lang w:val="sr-Latn-ME"/>
        </w:rPr>
      </w:pPr>
      <w:r>
        <w:rPr>
          <w:rFonts w:ascii="Arial" w:eastAsia="Calibri" w:hAnsi="Arial" w:cs="Arial"/>
          <w:color w:val="000000"/>
          <w:lang w:val="sr-Latn-ME"/>
        </w:rPr>
        <w:t>POTVRDE IZDATE OD STRANE VENDORA PROIZVODA I USLUGA</w:t>
      </w:r>
    </w:p>
    <w:p w:rsidR="00797457" w:rsidRPr="002462D1" w:rsidRDefault="002513B1" w:rsidP="002513B1">
      <w:pPr>
        <w:ind w:left="1778"/>
        <w:rPr>
          <w:rFonts w:ascii="Arial" w:hAnsi="Arial" w:cs="Arial"/>
          <w:color w:val="000000"/>
          <w:lang w:val="sr-Latn-ME"/>
        </w:rPr>
      </w:pPr>
      <w:r>
        <w:rPr>
          <w:rFonts w:ascii="Arial" w:hAnsi="Arial" w:cs="Arial"/>
          <w:color w:val="000000"/>
          <w:lang w:val="sr-Latn-ME"/>
        </w:rPr>
        <w:t>ZA PREDMETNU JAVNU NABAVKU</w:t>
      </w:r>
    </w:p>
    <w:p w:rsidR="00797457" w:rsidRPr="002462D1" w:rsidRDefault="00797457" w:rsidP="00797457">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w:t>
      </w:r>
      <w:r w:rsidRPr="009C1AE8">
        <w:rPr>
          <w:rFonts w:ascii="Arial" w:hAnsi="Arial" w:cs="Arial"/>
          <w:color w:val="000000"/>
          <w:lang w:val="sr-Latn-ME"/>
        </w:rPr>
        <w:t xml:space="preserve">danom </w:t>
      </w:r>
      <w:r w:rsidR="00F72245" w:rsidRPr="009C1AE8">
        <w:rPr>
          <w:rFonts w:ascii="Arial" w:hAnsi="Arial" w:cs="Arial"/>
          <w:color w:val="000000"/>
          <w:lang w:val="sr-Latn-ME"/>
        </w:rPr>
        <w:t>2</w:t>
      </w:r>
      <w:r w:rsidR="006D1ADD">
        <w:rPr>
          <w:rFonts w:ascii="Arial" w:hAnsi="Arial" w:cs="Arial"/>
          <w:color w:val="000000"/>
          <w:lang w:val="sr-Latn-ME"/>
        </w:rPr>
        <w:t>9</w:t>
      </w:r>
      <w:r w:rsidR="00F72245" w:rsidRPr="009C1AE8">
        <w:rPr>
          <w:rFonts w:ascii="Arial" w:hAnsi="Arial" w:cs="Arial"/>
          <w:color w:val="000000"/>
          <w:lang w:val="sr-Latn-ME"/>
        </w:rPr>
        <w:t>.</w:t>
      </w:r>
      <w:r w:rsidR="001E67A8" w:rsidRPr="009C1AE8">
        <w:rPr>
          <w:rFonts w:ascii="Arial" w:hAnsi="Arial" w:cs="Arial"/>
          <w:color w:val="000000"/>
          <w:lang w:val="sr-Latn-ME"/>
        </w:rPr>
        <w:t>08</w:t>
      </w:r>
      <w:r w:rsidR="00821B89" w:rsidRPr="009C1AE8">
        <w:rPr>
          <w:rFonts w:ascii="Arial" w:hAnsi="Arial" w:cs="Arial"/>
          <w:color w:val="000000"/>
          <w:lang w:val="sr-Latn-ME"/>
        </w:rPr>
        <w:t>.202</w:t>
      </w:r>
      <w:r w:rsidR="00DC4D68">
        <w:rPr>
          <w:rFonts w:ascii="Arial" w:hAnsi="Arial" w:cs="Arial"/>
          <w:color w:val="000000"/>
          <w:lang w:val="sr-Latn-ME"/>
        </w:rPr>
        <w:t>5</w:t>
      </w:r>
      <w:r w:rsidR="00387EE0" w:rsidRPr="009C1AE8">
        <w:rPr>
          <w:rFonts w:ascii="Arial" w:hAnsi="Arial" w:cs="Arial"/>
          <w:color w:val="000000"/>
          <w:lang w:val="sr-Latn-ME"/>
        </w:rPr>
        <w:t>.</w:t>
      </w:r>
      <w:r w:rsidRPr="009C1AE8">
        <w:rPr>
          <w:rFonts w:ascii="Arial" w:hAnsi="Arial" w:cs="Arial"/>
          <w:color w:val="000000"/>
          <w:lang w:val="sr-Latn-ME"/>
        </w:rPr>
        <w:t xml:space="preserve"> godine do </w:t>
      </w:r>
      <w:r w:rsidR="00387EE0" w:rsidRPr="009C1AE8">
        <w:rPr>
          <w:rFonts w:ascii="Arial" w:hAnsi="Arial" w:cs="Arial"/>
          <w:color w:val="000000"/>
          <w:lang w:val="sr-Latn-ME"/>
        </w:rPr>
        <w:t>1</w:t>
      </w:r>
      <w:r w:rsidR="00F10E6F">
        <w:rPr>
          <w:rFonts w:ascii="Arial" w:hAnsi="Arial" w:cs="Arial"/>
          <w:color w:val="000000"/>
          <w:lang w:val="sr-Latn-ME"/>
        </w:rPr>
        <w:t>3</w:t>
      </w:r>
      <w:r w:rsidR="00387EE0" w:rsidRPr="009C1AE8">
        <w:rPr>
          <w:rFonts w:ascii="Arial" w:hAnsi="Arial" w:cs="Arial"/>
          <w:color w:val="000000"/>
          <w:lang w:val="sr-Latn-ME"/>
        </w:rPr>
        <w:t>:00</w:t>
      </w:r>
      <w:r w:rsidRPr="009C1AE8">
        <w:rPr>
          <w:rFonts w:ascii="Arial" w:hAnsi="Arial" w:cs="Arial"/>
          <w:color w:val="000000"/>
          <w:lang w:val="sr-Latn-ME"/>
        </w:rPr>
        <w:t xml:space="preserve"> sati.</w:t>
      </w:r>
    </w:p>
    <w:p w:rsidR="00797457" w:rsidRPr="002462D1" w:rsidRDefault="00797457" w:rsidP="00797457">
      <w:pPr>
        <w:jc w:val="both"/>
        <w:rPr>
          <w:rFonts w:ascii="Arial" w:hAnsi="Arial" w:cs="Arial"/>
          <w:b/>
          <w:bCs/>
          <w:i/>
          <w:i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Otvaranje ponuda održaće se </w:t>
      </w:r>
      <w:r w:rsidRPr="009C1AE8">
        <w:rPr>
          <w:rFonts w:ascii="Arial" w:hAnsi="Arial" w:cs="Arial"/>
          <w:color w:val="000000"/>
          <w:lang w:val="sr-Latn-ME"/>
        </w:rPr>
        <w:t xml:space="preserve">dana  </w:t>
      </w:r>
      <w:r w:rsidR="00F72245" w:rsidRPr="009C1AE8">
        <w:rPr>
          <w:rFonts w:ascii="Arial" w:hAnsi="Arial" w:cs="Arial"/>
          <w:color w:val="000000"/>
          <w:lang w:val="sr-Latn-ME"/>
        </w:rPr>
        <w:t>2</w:t>
      </w:r>
      <w:r w:rsidR="006D1ADD">
        <w:rPr>
          <w:rFonts w:ascii="Arial" w:hAnsi="Arial" w:cs="Arial"/>
          <w:color w:val="000000"/>
          <w:lang w:val="sr-Latn-ME"/>
        </w:rPr>
        <w:t>9</w:t>
      </w:r>
      <w:r w:rsidR="00F72245" w:rsidRPr="009C1AE8">
        <w:rPr>
          <w:rFonts w:ascii="Arial" w:hAnsi="Arial" w:cs="Arial"/>
          <w:color w:val="000000"/>
          <w:lang w:val="sr-Latn-ME"/>
        </w:rPr>
        <w:t>.</w:t>
      </w:r>
      <w:r w:rsidR="001E67A8" w:rsidRPr="009C1AE8">
        <w:rPr>
          <w:rFonts w:ascii="Arial" w:hAnsi="Arial" w:cs="Arial"/>
          <w:color w:val="000000"/>
          <w:lang w:val="sr-Latn-ME"/>
        </w:rPr>
        <w:t>08</w:t>
      </w:r>
      <w:r w:rsidR="00821B89" w:rsidRPr="009C1AE8">
        <w:rPr>
          <w:rFonts w:ascii="Arial" w:hAnsi="Arial" w:cs="Arial"/>
          <w:color w:val="000000"/>
          <w:lang w:val="sr-Latn-ME"/>
        </w:rPr>
        <w:t>.202</w:t>
      </w:r>
      <w:r w:rsidR="00DC4D68">
        <w:rPr>
          <w:rFonts w:ascii="Arial" w:hAnsi="Arial" w:cs="Arial"/>
          <w:color w:val="000000"/>
          <w:lang w:val="sr-Latn-ME"/>
        </w:rPr>
        <w:t>5</w:t>
      </w:r>
      <w:r w:rsidR="00387EE0" w:rsidRPr="009C1AE8">
        <w:rPr>
          <w:rFonts w:ascii="Arial" w:hAnsi="Arial" w:cs="Arial"/>
          <w:color w:val="000000"/>
          <w:lang w:val="sr-Latn-ME"/>
        </w:rPr>
        <w:t>. godine</w:t>
      </w:r>
      <w:r w:rsidR="00205105" w:rsidRPr="009C1AE8">
        <w:rPr>
          <w:rFonts w:ascii="Arial" w:hAnsi="Arial" w:cs="Arial"/>
          <w:color w:val="000000"/>
          <w:lang w:val="sr-Latn-ME"/>
        </w:rPr>
        <w:t xml:space="preserve"> u</w:t>
      </w:r>
      <w:r w:rsidR="00387EE0" w:rsidRPr="009C1AE8">
        <w:rPr>
          <w:rFonts w:ascii="Arial" w:hAnsi="Arial" w:cs="Arial"/>
          <w:color w:val="000000"/>
          <w:lang w:val="sr-Latn-ME"/>
        </w:rPr>
        <w:t xml:space="preserve"> 1</w:t>
      </w:r>
      <w:r w:rsidR="00F10E6F">
        <w:rPr>
          <w:rFonts w:ascii="Arial" w:hAnsi="Arial" w:cs="Arial"/>
          <w:color w:val="000000"/>
          <w:lang w:val="sr-Latn-ME"/>
        </w:rPr>
        <w:t>3</w:t>
      </w:r>
      <w:r w:rsidR="00387EE0" w:rsidRPr="009C1AE8">
        <w:rPr>
          <w:rFonts w:ascii="Arial" w:hAnsi="Arial" w:cs="Arial"/>
          <w:color w:val="000000"/>
          <w:lang w:val="sr-Latn-ME"/>
        </w:rPr>
        <w:t>:00 sati.</w:t>
      </w:r>
    </w:p>
    <w:p w:rsidR="00797457" w:rsidRPr="002462D1" w:rsidRDefault="00797457" w:rsidP="00797457">
      <w:pPr>
        <w:jc w:val="both"/>
        <w:rPr>
          <w:rFonts w:ascii="Arial" w:hAnsi="Arial" w:cs="Arial"/>
          <w:color w:val="000000"/>
          <w:lang w:val="sr-Latn-ME"/>
        </w:rPr>
      </w:pPr>
    </w:p>
    <w:p w:rsidR="00797457" w:rsidRPr="000424C9" w:rsidRDefault="00797457" w:rsidP="00797457">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84799E">
        <w:rPr>
          <w:rFonts w:ascii="Arial" w:hAnsi="Arial" w:cs="Arial"/>
          <w:color w:val="000000"/>
          <w:lang w:val="sr-Latn-ME"/>
        </w:rPr>
        <w:t>garanciju ponude</w:t>
      </w:r>
      <w:r w:rsidRPr="000424C9">
        <w:rPr>
          <w:rFonts w:ascii="Arial" w:hAnsi="Arial" w:cs="Arial"/>
          <w:color w:val="000000"/>
          <w:lang w:val="sr-Latn-ME"/>
        </w:rPr>
        <w:t xml:space="preserve"> dostavlja se: </w:t>
      </w:r>
    </w:p>
    <w:p w:rsidR="00797457" w:rsidRPr="000424C9" w:rsidRDefault="00797457" w:rsidP="00797457">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9C1AE8" w:rsidRPr="009C1AE8">
        <w:rPr>
          <w:rFonts w:ascii="Arial" w:eastAsia="Calibri" w:hAnsi="Arial" w:cs="Arial"/>
          <w:color w:val="000000"/>
          <w:lang w:val="sr-Latn-ME"/>
        </w:rPr>
        <w:t>B</w:t>
      </w:r>
      <w:r w:rsidR="00F4682B" w:rsidRPr="009C1AE8">
        <w:rPr>
          <w:rFonts w:ascii="Arial" w:eastAsia="Calibri" w:hAnsi="Arial" w:cs="Arial"/>
          <w:color w:val="000000"/>
          <w:lang w:val="sr-Latn-ME"/>
        </w:rPr>
        <w:t>ulevar</w:t>
      </w:r>
      <w:r w:rsidR="0070457B" w:rsidRPr="009C1AE8">
        <w:rPr>
          <w:rFonts w:ascii="Arial" w:eastAsia="Calibri" w:hAnsi="Arial" w:cs="Arial"/>
          <w:color w:val="000000"/>
          <w:lang w:val="sr-Latn-ME"/>
        </w:rPr>
        <w:t xml:space="preserve"> </w:t>
      </w:r>
      <w:r w:rsidR="005D4581" w:rsidRPr="009C1AE8">
        <w:rPr>
          <w:rFonts w:ascii="Arial" w:eastAsia="Calibri" w:hAnsi="Arial" w:cs="Arial"/>
          <w:color w:val="000000"/>
          <w:lang w:val="sr-Latn-ME"/>
        </w:rPr>
        <w:t xml:space="preserve">Šarla de Gola br. </w:t>
      </w:r>
      <w:r w:rsidR="00387EE0" w:rsidRPr="009C1AE8">
        <w:rPr>
          <w:rFonts w:ascii="Arial" w:eastAsia="Calibri" w:hAnsi="Arial" w:cs="Arial"/>
          <w:color w:val="000000"/>
          <w:lang w:val="sr-Latn-ME"/>
        </w:rPr>
        <w:t>2</w:t>
      </w:r>
      <w:r w:rsidR="00387EE0">
        <w:rPr>
          <w:rFonts w:ascii="Arial" w:eastAsia="Calibri" w:hAnsi="Arial" w:cs="Arial"/>
          <w:color w:val="000000"/>
          <w:lang w:val="sr-Latn-ME"/>
        </w:rPr>
        <w:t xml:space="preserve"> Podgorica</w:t>
      </w:r>
      <w:r w:rsidR="00440C97">
        <w:rPr>
          <w:rFonts w:ascii="Arial" w:eastAsia="Calibri" w:hAnsi="Arial" w:cs="Arial"/>
          <w:color w:val="000000"/>
          <w:lang w:val="sr-Latn-ME"/>
        </w:rPr>
        <w:t>,</w:t>
      </w:r>
    </w:p>
    <w:p w:rsidR="00797457" w:rsidRPr="00440C97" w:rsidRDefault="00797457" w:rsidP="00440C97">
      <w:pPr>
        <w:pStyle w:val="ListParagraph"/>
        <w:numPr>
          <w:ilvl w:val="0"/>
          <w:numId w:val="1"/>
        </w:numPr>
        <w:rPr>
          <w:rFonts w:ascii="Arial" w:eastAsia="Calibri" w:hAnsi="Arial" w:cs="Arial"/>
          <w:color w:val="000000"/>
          <w:lang w:val="sr-Latn-ME"/>
        </w:rPr>
      </w:pPr>
      <w:r w:rsidRPr="00440C97">
        <w:rPr>
          <w:rFonts w:ascii="Arial" w:eastAsia="Calibri" w:hAnsi="Arial" w:cs="Arial"/>
          <w:color w:val="000000"/>
          <w:lang w:val="sr-Latn-ME"/>
        </w:rPr>
        <w:t xml:space="preserve">preporučenom pošiljkom sa povratnicom na adresi </w:t>
      </w:r>
      <w:r w:rsidR="009C1AE8" w:rsidRPr="009C1AE8">
        <w:rPr>
          <w:rFonts w:ascii="Arial" w:eastAsia="Calibri" w:hAnsi="Arial" w:cs="Arial"/>
          <w:color w:val="000000"/>
          <w:lang w:val="sr-Latn-ME"/>
        </w:rPr>
        <w:t>B</w:t>
      </w:r>
      <w:r w:rsidR="00F4682B" w:rsidRPr="009C1AE8">
        <w:rPr>
          <w:rFonts w:ascii="Arial" w:eastAsia="Calibri" w:hAnsi="Arial" w:cs="Arial"/>
          <w:color w:val="000000"/>
          <w:lang w:val="sr-Latn-ME"/>
        </w:rPr>
        <w:t>ulevar</w:t>
      </w:r>
      <w:r w:rsidR="00440C97" w:rsidRPr="009C1AE8">
        <w:rPr>
          <w:rFonts w:ascii="Arial" w:eastAsia="Calibri" w:hAnsi="Arial" w:cs="Arial"/>
          <w:color w:val="000000"/>
          <w:lang w:val="sr-Latn-ME"/>
        </w:rPr>
        <w:t xml:space="preserve"> </w:t>
      </w:r>
      <w:r w:rsidR="005D4581" w:rsidRPr="009C1AE8">
        <w:rPr>
          <w:rFonts w:ascii="Arial" w:eastAsia="Calibri" w:hAnsi="Arial" w:cs="Arial"/>
          <w:color w:val="000000"/>
          <w:lang w:val="sr-Latn-ME"/>
        </w:rPr>
        <w:t>Šarla de Gola br. 2</w:t>
      </w:r>
      <w:r w:rsidR="00440C97" w:rsidRPr="00440C97">
        <w:rPr>
          <w:rFonts w:ascii="Arial" w:eastAsia="Calibri" w:hAnsi="Arial" w:cs="Arial"/>
          <w:color w:val="000000"/>
          <w:lang w:val="sr-Latn-ME"/>
        </w:rPr>
        <w:t xml:space="preserve"> Podgorica,</w:t>
      </w:r>
    </w:p>
    <w:p w:rsidR="00797457" w:rsidRPr="002462D1" w:rsidRDefault="00797457" w:rsidP="00797457">
      <w:pPr>
        <w:jc w:val="both"/>
        <w:rPr>
          <w:rFonts w:ascii="Arial" w:hAnsi="Arial" w:cs="Arial"/>
          <w:color w:val="000000"/>
          <w:lang w:val="sr-Latn-ME"/>
        </w:rPr>
      </w:pPr>
    </w:p>
    <w:p w:rsidR="00797457" w:rsidRPr="002462D1" w:rsidRDefault="00797457" w:rsidP="00387EE0">
      <w:pPr>
        <w:jc w:val="both"/>
        <w:rPr>
          <w:rFonts w:ascii="Arial" w:hAnsi="Arial" w:cs="Arial"/>
          <w:i/>
          <w:iCs/>
          <w:color w:val="000000"/>
          <w:lang w:val="sr-Latn-ME"/>
        </w:rPr>
      </w:pPr>
      <w:r w:rsidRPr="002462D1">
        <w:rPr>
          <w:rFonts w:ascii="Arial" w:hAnsi="Arial" w:cs="Arial"/>
          <w:color w:val="000000"/>
          <w:lang w:val="sr-Latn-ME"/>
        </w:rPr>
        <w:t xml:space="preserve">radnim danima od </w:t>
      </w:r>
      <w:r w:rsidR="00387EE0">
        <w:rPr>
          <w:rFonts w:ascii="Arial" w:hAnsi="Arial" w:cs="Arial"/>
          <w:color w:val="000000"/>
          <w:lang w:val="sr-Latn-ME"/>
        </w:rPr>
        <w:t>0</w:t>
      </w:r>
      <w:r w:rsidR="006D1ADD">
        <w:rPr>
          <w:rFonts w:ascii="Arial" w:hAnsi="Arial" w:cs="Arial"/>
          <w:color w:val="000000"/>
          <w:lang w:val="sr-Latn-ME"/>
        </w:rPr>
        <w:t>8</w:t>
      </w:r>
      <w:r w:rsidR="00387EE0">
        <w:rPr>
          <w:rFonts w:ascii="Arial" w:hAnsi="Arial" w:cs="Arial"/>
          <w:color w:val="000000"/>
          <w:lang w:val="sr-Latn-ME"/>
        </w:rPr>
        <w:t>:</w:t>
      </w:r>
      <w:r w:rsidR="006D1ADD">
        <w:rPr>
          <w:rFonts w:ascii="Arial" w:hAnsi="Arial" w:cs="Arial"/>
          <w:color w:val="000000"/>
          <w:lang w:val="sr-Latn-ME"/>
        </w:rPr>
        <w:t>30</w:t>
      </w:r>
      <w:r w:rsidRPr="002462D1">
        <w:rPr>
          <w:rFonts w:ascii="Arial" w:hAnsi="Arial" w:cs="Arial"/>
          <w:color w:val="000000"/>
          <w:lang w:val="sr-Latn-ME"/>
        </w:rPr>
        <w:t xml:space="preserve"> do </w:t>
      </w:r>
      <w:r w:rsidR="00387EE0">
        <w:rPr>
          <w:rFonts w:ascii="Arial" w:hAnsi="Arial" w:cs="Arial"/>
          <w:color w:val="000000"/>
          <w:lang w:val="sr-Latn-ME"/>
        </w:rPr>
        <w:t>13:00</w:t>
      </w:r>
      <w:r w:rsidRPr="002462D1">
        <w:rPr>
          <w:rFonts w:ascii="Arial" w:hAnsi="Arial" w:cs="Arial"/>
          <w:color w:val="000000"/>
          <w:lang w:val="sr-Latn-ME"/>
        </w:rPr>
        <w:t xml:space="preserve"> sati, zaključno sa danom </w:t>
      </w:r>
      <w:r w:rsidR="00F72245">
        <w:rPr>
          <w:rFonts w:ascii="Arial" w:hAnsi="Arial" w:cs="Arial"/>
          <w:color w:val="000000"/>
          <w:lang w:val="sr-Latn-ME"/>
        </w:rPr>
        <w:t>2</w:t>
      </w:r>
      <w:r w:rsidR="006D1ADD">
        <w:rPr>
          <w:rFonts w:ascii="Arial" w:hAnsi="Arial" w:cs="Arial"/>
          <w:color w:val="000000"/>
          <w:lang w:val="sr-Latn-ME"/>
        </w:rPr>
        <w:t>9</w:t>
      </w:r>
      <w:r w:rsidR="00F72245">
        <w:rPr>
          <w:rFonts w:ascii="Arial" w:hAnsi="Arial" w:cs="Arial"/>
          <w:color w:val="000000"/>
          <w:lang w:val="sr-Latn-ME"/>
        </w:rPr>
        <w:t>.</w:t>
      </w:r>
      <w:r w:rsidR="00A70A3A">
        <w:rPr>
          <w:rFonts w:ascii="Arial" w:hAnsi="Arial" w:cs="Arial"/>
          <w:color w:val="000000"/>
          <w:lang w:val="sr-Latn-ME"/>
        </w:rPr>
        <w:t>08</w:t>
      </w:r>
      <w:r w:rsidR="00821B89">
        <w:rPr>
          <w:rFonts w:ascii="Arial" w:hAnsi="Arial" w:cs="Arial"/>
          <w:color w:val="000000"/>
          <w:lang w:val="sr-Latn-ME"/>
        </w:rPr>
        <w:t>.202</w:t>
      </w:r>
      <w:r w:rsidR="00DC4D68">
        <w:rPr>
          <w:rFonts w:ascii="Arial" w:hAnsi="Arial" w:cs="Arial"/>
          <w:color w:val="000000"/>
          <w:lang w:val="sr-Latn-ME"/>
        </w:rPr>
        <w:t>5</w:t>
      </w:r>
      <w:r w:rsidR="00387EE0" w:rsidRPr="00387EE0">
        <w:rPr>
          <w:rFonts w:ascii="Arial" w:hAnsi="Arial" w:cs="Arial"/>
          <w:color w:val="000000"/>
          <w:lang w:val="sr-Latn-ME"/>
        </w:rPr>
        <w:t xml:space="preserve">. godine do </w:t>
      </w:r>
      <w:r w:rsidR="00387EE0" w:rsidRPr="009C1AE8">
        <w:rPr>
          <w:rFonts w:ascii="Arial" w:hAnsi="Arial" w:cs="Arial"/>
          <w:color w:val="000000"/>
          <w:lang w:val="sr-Latn-ME"/>
        </w:rPr>
        <w:t>1</w:t>
      </w:r>
      <w:r w:rsidR="00F10E6F">
        <w:rPr>
          <w:rFonts w:ascii="Arial" w:hAnsi="Arial" w:cs="Arial"/>
          <w:color w:val="000000"/>
          <w:lang w:val="sr-Latn-ME"/>
        </w:rPr>
        <w:t>3</w:t>
      </w:r>
      <w:r w:rsidR="00387EE0" w:rsidRPr="009C1AE8">
        <w:rPr>
          <w:rFonts w:ascii="Arial" w:hAnsi="Arial" w:cs="Arial"/>
          <w:color w:val="000000"/>
          <w:lang w:val="sr-Latn-ME"/>
        </w:rPr>
        <w:t>:00 sati.</w:t>
      </w:r>
    </w:p>
    <w:p w:rsidR="00797457" w:rsidRPr="002462D1" w:rsidRDefault="00797457" w:rsidP="00797457">
      <w:pPr>
        <w:rPr>
          <w:rFonts w:ascii="Arial" w:hAnsi="Arial" w:cs="Arial"/>
          <w:i/>
          <w:i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9"/>
      </w:r>
      <w:bookmarkEnd w:id="9"/>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Garancija ponude će se aktivirati ako ponuđač: </w:t>
      </w:r>
    </w:p>
    <w:p w:rsidR="00797457" w:rsidRPr="002462D1" w:rsidRDefault="00797457" w:rsidP="0079745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97457" w:rsidRPr="002462D1" w:rsidRDefault="00797457" w:rsidP="00797457">
      <w:pPr>
        <w:pStyle w:val="T30X"/>
        <w:rPr>
          <w:rFonts w:ascii="Arial" w:hAnsi="Arial" w:cs="Arial"/>
          <w:sz w:val="24"/>
          <w:szCs w:val="24"/>
          <w:lang w:val="sr-Latn-ME"/>
        </w:rPr>
      </w:pPr>
      <w:r w:rsidRPr="002462D1">
        <w:rPr>
          <w:rFonts w:ascii="Arial" w:hAnsi="Arial" w:cs="Arial"/>
          <w:sz w:val="24"/>
          <w:szCs w:val="24"/>
          <w:lang w:val="sr-Latn-ME"/>
        </w:rPr>
        <w:t>2) odbije da zaključi ugovor o javnoj nabavci ili okvirni sporazum.</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0" w:name="_Toc62730563"/>
      <w:r w:rsidRPr="002462D1">
        <w:rPr>
          <w:rFonts w:ascii="Arial" w:hAnsi="Arial"/>
          <w:b/>
          <w:szCs w:val="32"/>
          <w:lang w:val="sr-Latn-ME"/>
        </w:rPr>
        <w:lastRenderedPageBreak/>
        <w:t>TAJNOST PODATAKA</w:t>
      </w:r>
      <w:bookmarkEnd w:id="10"/>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797457" w:rsidRPr="002462D1" w:rsidRDefault="00797457" w:rsidP="00797457">
      <w:pPr>
        <w:jc w:val="both"/>
        <w:rPr>
          <w:rFonts w:ascii="Arial" w:hAnsi="Arial" w:cs="Arial"/>
          <w:color w:val="000000"/>
          <w:lang w:val="sr-Latn-ME"/>
        </w:rPr>
      </w:pPr>
    </w:p>
    <w:p w:rsidR="00797457" w:rsidRDefault="00D77101"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da</w:t>
      </w:r>
    </w:p>
    <w:p w:rsidR="0084799E" w:rsidRDefault="00797457" w:rsidP="0084799E">
      <w:pPr>
        <w:jc w:val="both"/>
        <w:rPr>
          <w:rFonts w:ascii="Arial" w:hAnsi="Arial" w:cs="Arial"/>
          <w:color w:val="000000"/>
          <w:lang w:val="sr-Latn-ME"/>
        </w:rPr>
      </w:pPr>
      <w:r w:rsidRPr="002462D1">
        <w:rPr>
          <w:rFonts w:ascii="Arial" w:hAnsi="Arial" w:cs="Arial"/>
          <w:color w:val="000000"/>
          <w:lang w:val="sr-Latn-ME"/>
        </w:rPr>
        <w:t>Dio tenderske dokumentacije koji se odno</w:t>
      </w:r>
      <w:r w:rsidR="00FC3A8C">
        <w:rPr>
          <w:rFonts w:ascii="Arial" w:hAnsi="Arial" w:cs="Arial"/>
          <w:color w:val="000000"/>
          <w:lang w:val="sr-Latn-ME"/>
        </w:rPr>
        <w:t>si na serijske brojeve licenci i uređaja</w:t>
      </w:r>
      <w:r w:rsidRPr="002462D1">
        <w:rPr>
          <w:rFonts w:ascii="Arial" w:hAnsi="Arial" w:cs="Arial"/>
          <w:color w:val="000000"/>
          <w:lang w:val="sr-Latn-ME"/>
        </w:rPr>
        <w:t xml:space="preserve"> sadrži tajne podatke i isti</w:t>
      </w:r>
      <w:r w:rsidR="00AA429E">
        <w:rPr>
          <w:rFonts w:ascii="Arial" w:hAnsi="Arial" w:cs="Arial"/>
          <w:color w:val="000000"/>
          <w:lang w:val="sr-Latn-ME"/>
        </w:rPr>
        <w:t xml:space="preserve"> se može preuzeti </w:t>
      </w:r>
      <w:r w:rsidR="00AA429E" w:rsidRPr="00FD22C5">
        <w:rPr>
          <w:rFonts w:ascii="Arial" w:hAnsi="Arial" w:cs="Arial"/>
          <w:color w:val="000000"/>
          <w:lang w:val="sr-Latn-ME"/>
        </w:rPr>
        <w:t xml:space="preserve">od </w:t>
      </w:r>
      <w:r w:rsidR="00FD22C5" w:rsidRPr="00FD22C5">
        <w:rPr>
          <w:rFonts w:ascii="Arial" w:hAnsi="Arial" w:cs="Arial"/>
          <w:color w:val="000000"/>
          <w:lang w:val="sr-Latn-ME"/>
        </w:rPr>
        <w:t>službenika za</w:t>
      </w:r>
      <w:r w:rsidR="00AA429E" w:rsidRPr="00FD22C5">
        <w:rPr>
          <w:rFonts w:ascii="Arial" w:hAnsi="Arial" w:cs="Arial"/>
          <w:color w:val="000000"/>
          <w:lang w:val="sr-Latn-ME"/>
        </w:rPr>
        <w:t xml:space="preserve"> javne nabavke</w:t>
      </w:r>
      <w:bookmarkStart w:id="11" w:name="_GoBack"/>
      <w:bookmarkEnd w:id="11"/>
      <w:r w:rsidR="00AA429E">
        <w:rPr>
          <w:rFonts w:ascii="Arial" w:hAnsi="Arial" w:cs="Arial"/>
          <w:color w:val="000000"/>
          <w:lang w:val="sr-Latn-ME"/>
        </w:rPr>
        <w:t xml:space="preserve"> naručioca, </w:t>
      </w:r>
      <w:r w:rsidRPr="002462D1">
        <w:rPr>
          <w:rFonts w:ascii="Arial" w:hAnsi="Arial" w:cs="Arial"/>
          <w:color w:val="000000"/>
          <w:lang w:val="sr-Latn-ME"/>
        </w:rPr>
        <w:t>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EA7530" w:rsidRDefault="00EA7530" w:rsidP="0084799E">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97457" w:rsidRPr="002462D1" w:rsidRDefault="00797457" w:rsidP="0079745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797457" w:rsidRPr="002462D1" w:rsidRDefault="00797457" w:rsidP="00797457">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797457" w:rsidRPr="002462D1" w:rsidRDefault="00797457" w:rsidP="00797457">
      <w:pPr>
        <w:jc w:val="both"/>
        <w:rPr>
          <w:rFonts w:ascii="Arial" w:hAnsi="Arial" w:cs="Arial"/>
          <w:i/>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0"/>
      </w:r>
    </w:p>
    <w:p w:rsidR="00797457" w:rsidRPr="002462D1" w:rsidRDefault="00797457" w:rsidP="00797457">
      <w:pPr>
        <w:jc w:val="both"/>
        <w:rPr>
          <w:rFonts w:ascii="Arial" w:hAnsi="Arial" w:cs="Arial"/>
          <w:color w:val="000000"/>
          <w:lang w:val="sr-Latn-ME"/>
        </w:rPr>
      </w:pP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lastRenderedPageBreak/>
        <w:t>•</w:t>
      </w:r>
      <w:r w:rsidRPr="0073405F">
        <w:rPr>
          <w:rFonts w:ascii="Arial" w:hAnsi="Arial" w:cs="Arial"/>
          <w:color w:val="000000"/>
          <w:lang w:val="sr-Latn-ME"/>
        </w:rPr>
        <w:tab/>
        <w:t>Obavezu Naručioca da će plaćanje izvršiti najkasnije do 30 dana od dana dostavljanja fakture, a nakon potpisivanja zapisnika o izvršenim uslugama</w:t>
      </w: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t>•</w:t>
      </w:r>
      <w:r w:rsidRPr="0073405F">
        <w:rPr>
          <w:rFonts w:ascii="Arial" w:hAnsi="Arial" w:cs="Arial"/>
          <w:color w:val="000000"/>
          <w:lang w:val="sr-Latn-ME"/>
        </w:rPr>
        <w:tab/>
        <w:t>Da će garantni rok početi teći od dana isporuke usluge</w:t>
      </w: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t>•</w:t>
      </w:r>
      <w:r w:rsidRPr="0073405F">
        <w:rPr>
          <w:rFonts w:ascii="Arial" w:hAnsi="Arial" w:cs="Arial"/>
          <w:color w:val="000000"/>
          <w:lang w:val="sr-Latn-ME"/>
        </w:rPr>
        <w:tab/>
        <w:t>Da do raskida ugovora može doći: sporazumom ugovornih strana ili na zahtjev Naručioca, u slučaju da Izvršilac ne ispunjava obaveze definisane potpisanim ugovorom.</w:t>
      </w: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t>•</w:t>
      </w:r>
      <w:r w:rsidRPr="0073405F">
        <w:rPr>
          <w:rFonts w:ascii="Arial" w:hAnsi="Arial" w:cs="Arial"/>
          <w:color w:val="000000"/>
          <w:lang w:val="sr-Latn-ME"/>
        </w:rPr>
        <w:tab/>
        <w:t>Da je Izabrani ponuđač dužan da potpiše i vrati naručiocu zajedno sa garancijom za dobro izvršenje ugovora i garancijom za otklanjanje nedostataka u garantnom roku, u roku od 15 dana, od dana dostavljanja ugovora. Ako ponuđač ne dostavi ugovor sa traženim garancijama u predviđenom roku, smatra se da je odbio da zaključi ugovor. U tom slučaju, naručilac je dužan da aktivira garanciju ponude i da od izabranog ponuđača, zahtijeva naknadu štete u iznosu od 10% od ponuđenog iznosa ponude, a ponuđač je dužan da tu štetu nadoknadi naručiocu.</w:t>
      </w: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t>•</w:t>
      </w:r>
      <w:r w:rsidRPr="0073405F">
        <w:rPr>
          <w:rFonts w:ascii="Arial" w:hAnsi="Arial" w:cs="Arial"/>
          <w:color w:val="000000"/>
          <w:lang w:val="sr-Latn-ME"/>
        </w:rPr>
        <w:tab/>
        <w:t>Ponuđač ne može početi sa realizacijom predmeta nabavke ako naručiocu ne dostavi potpisani ugovor o javnoj nabavci, garanciju za dobro izvršenje ugovora I garancijom za otklanjanje nedostataka u garantnom roku, u roku 15 dana od dana dostavljanja ugovora.</w:t>
      </w: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t>•</w:t>
      </w:r>
      <w:r w:rsidRPr="0073405F">
        <w:rPr>
          <w:rFonts w:ascii="Arial" w:hAnsi="Arial" w:cs="Arial"/>
          <w:color w:val="000000"/>
          <w:lang w:val="sr-Latn-ME"/>
        </w:rPr>
        <w:tab/>
        <w:t>Ugovor o javnoj nabavci, pored ugovorene cijene, mora da sadrži i posebno izraženu vrijednost PDV-a.</w:t>
      </w:r>
    </w:p>
    <w:p w:rsidR="00797457" w:rsidRPr="002462D1" w:rsidRDefault="0073405F" w:rsidP="0073405F">
      <w:pPr>
        <w:jc w:val="both"/>
        <w:rPr>
          <w:rFonts w:ascii="Arial" w:hAnsi="Arial" w:cs="Arial"/>
          <w:b/>
          <w:bCs/>
          <w:color w:val="000000"/>
          <w:lang w:val="sr-Latn-ME"/>
        </w:rPr>
      </w:pPr>
      <w:r w:rsidRPr="0073405F">
        <w:rPr>
          <w:rFonts w:ascii="Arial" w:hAnsi="Arial" w:cs="Arial"/>
          <w:color w:val="000000"/>
          <w:lang w:val="sr-Latn-ME"/>
        </w:rPr>
        <w:t>•</w:t>
      </w:r>
      <w:r w:rsidRPr="0073405F">
        <w:rPr>
          <w:rFonts w:ascii="Arial" w:hAnsi="Arial" w:cs="Arial"/>
          <w:color w:val="000000"/>
          <w:lang w:val="sr-Latn-ME"/>
        </w:rPr>
        <w:tab/>
        <w:t>Ugovor obavezno sadrži i klauzulu koja se odnosi na ispunjavanje svih obaveza preuzetih dostavljenom ponudom, a cijenjenih u dijelu kvaliteta ponude u predmetnom postupku javne nabavke, sa jasno definisanim odgovornostima i obavezama ponuđača i naručioca u slučaju eventualnog neispunjavanja  obaveza, vremenskog okvira i načina izvršenja.</w:t>
      </w:r>
    </w:p>
    <w:p w:rsidR="00797457" w:rsidRPr="002462D1" w:rsidRDefault="00797457" w:rsidP="00797457">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 Zakona o javnim nabavkama: ____(</w:t>
      </w:r>
      <w:r w:rsidRPr="002462D1">
        <w:rPr>
          <w:rFonts w:ascii="Arial" w:hAnsi="Arial" w:cs="Arial"/>
          <w:i/>
          <w:color w:val="000000"/>
          <w:u w:val="single"/>
          <w:lang w:val="sr-Latn-ME"/>
        </w:rPr>
        <w:t>navesti  razlog izmjene u skladu sa članom 151 stav 1 Zakona o javnim nabavkama</w:t>
      </w:r>
      <w:r w:rsidRPr="002462D1">
        <w:rPr>
          <w:rFonts w:ascii="Arial" w:hAnsi="Arial" w:cs="Arial"/>
          <w:color w:val="000000"/>
          <w:u w:val="single"/>
          <w:lang w:val="sr-Latn-ME"/>
        </w:rPr>
        <w:t>)</w:t>
      </w:r>
      <w:r w:rsidRPr="002462D1">
        <w:rPr>
          <w:rFonts w:ascii="Arial" w:hAnsi="Arial" w:cs="Arial"/>
          <w:color w:val="000000"/>
          <w:vertAlign w:val="superscript"/>
          <w:lang w:val="sr-Latn-ME"/>
        </w:rPr>
        <w:footnoteReference w:id="11"/>
      </w:r>
    </w:p>
    <w:p w:rsidR="00797457" w:rsidRPr="002462D1" w:rsidRDefault="00797457" w:rsidP="00797457">
      <w:pPr>
        <w:jc w:val="both"/>
        <w:rPr>
          <w:rFonts w:ascii="Arial" w:hAnsi="Arial" w:cs="Arial"/>
          <w:b/>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rsidR="00797457" w:rsidRPr="002462D1" w:rsidRDefault="00797457" w:rsidP="00797457">
      <w:pPr>
        <w:jc w:val="both"/>
        <w:rPr>
          <w:rFonts w:ascii="Arial" w:hAnsi="Arial" w:cs="Arial"/>
          <w:lang w:val="sr-Latn-ME"/>
        </w:rPr>
      </w:pPr>
    </w:p>
    <w:p w:rsidR="00797457" w:rsidRPr="002462D1" w:rsidRDefault="00797457" w:rsidP="0079745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5"/>
      <w:bookmarkEnd w:id="16"/>
      <w:bookmarkEnd w:id="17"/>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797457" w:rsidP="00797457">
      <w:pPr>
        <w:tabs>
          <w:tab w:val="left" w:pos="1701"/>
          <w:tab w:val="left" w:pos="4820"/>
        </w:tabs>
        <w:jc w:val="both"/>
        <w:rPr>
          <w:rFonts w:ascii="Arial" w:hAnsi="Arial" w:cs="Arial"/>
          <w:color w:val="000000"/>
          <w:u w:val="single"/>
          <w:lang w:val="sr-Latn-ME"/>
        </w:rPr>
      </w:pPr>
    </w:p>
    <w:p w:rsidR="00440C97" w:rsidRPr="00440C97" w:rsidRDefault="00D13778" w:rsidP="00440C97">
      <w:pPr>
        <w:tabs>
          <w:tab w:val="left" w:pos="1701"/>
          <w:tab w:val="left" w:pos="4820"/>
        </w:tabs>
        <w:spacing w:line="256" w:lineRule="auto"/>
        <w:jc w:val="both"/>
        <w:rPr>
          <w:rFonts w:ascii="Arial" w:hAnsi="Arial" w:cs="Arial"/>
          <w:color w:val="000000"/>
          <w:lang w:val="sr-Latn-ME"/>
        </w:rPr>
      </w:pPr>
      <w:r>
        <w:rPr>
          <w:rFonts w:ascii="Arial" w:hAnsi="Arial" w:cs="Arial"/>
          <w:color w:val="000000"/>
          <w:lang w:val="sr-Latn-ME"/>
        </w:rPr>
        <w:t>Poreska uprava</w:t>
      </w:r>
    </w:p>
    <w:p w:rsidR="00440C97" w:rsidRPr="00440C97" w:rsidRDefault="00440C97" w:rsidP="00440C97">
      <w:pPr>
        <w:spacing w:line="256" w:lineRule="auto"/>
        <w:jc w:val="both"/>
        <w:rPr>
          <w:rFonts w:ascii="Arial" w:hAnsi="Arial" w:cs="Arial"/>
          <w:color w:val="000000"/>
          <w:lang w:val="sr-Latn-ME"/>
        </w:rPr>
      </w:pPr>
      <w:r w:rsidRPr="00440C97">
        <w:rPr>
          <w:rFonts w:ascii="Arial" w:hAnsi="Arial" w:cs="Arial"/>
          <w:color w:val="000000"/>
          <w:lang w:val="sr-Latn-ME"/>
        </w:rPr>
        <w:t>Broj:</w:t>
      </w:r>
      <w:r w:rsidR="0070457B">
        <w:rPr>
          <w:rFonts w:ascii="Arial" w:hAnsi="Arial" w:cs="Arial"/>
          <w:color w:val="000000"/>
          <w:lang w:val="sr-Latn-ME"/>
        </w:rPr>
        <w:t xml:space="preserve"> </w:t>
      </w:r>
      <w:r w:rsidR="000A1952">
        <w:rPr>
          <w:rFonts w:ascii="Arial" w:hAnsi="Arial" w:cs="Arial"/>
          <w:color w:val="000000"/>
          <w:lang w:val="sr-Latn-ME"/>
        </w:rPr>
        <w:t>I/1-</w:t>
      </w:r>
      <w:r w:rsidR="00BD575C">
        <w:rPr>
          <w:rFonts w:ascii="Arial" w:hAnsi="Arial" w:cs="Arial"/>
          <w:color w:val="000000"/>
          <w:lang w:val="sr-Latn-ME"/>
        </w:rPr>
        <w:t>14748/2-25</w:t>
      </w:r>
    </w:p>
    <w:p w:rsidR="00440C97" w:rsidRPr="00440C97" w:rsidRDefault="00440C97" w:rsidP="00440C97">
      <w:pPr>
        <w:spacing w:line="256" w:lineRule="auto"/>
        <w:jc w:val="both"/>
        <w:rPr>
          <w:rFonts w:ascii="Arial" w:hAnsi="Arial" w:cs="Arial"/>
          <w:color w:val="000000"/>
          <w:lang w:val="sr-Latn-ME"/>
        </w:rPr>
      </w:pPr>
      <w:r w:rsidRPr="00440C97">
        <w:rPr>
          <w:rFonts w:ascii="Arial" w:hAnsi="Arial" w:cs="Arial"/>
          <w:color w:val="000000"/>
          <w:lang w:val="sr-Latn-ME"/>
        </w:rPr>
        <w:t xml:space="preserve">Mjesto i datum: Podgorica, </w:t>
      </w:r>
      <w:r w:rsidR="000A1952" w:rsidRPr="000A1952">
        <w:rPr>
          <w:rFonts w:ascii="Arial" w:hAnsi="Arial" w:cs="Arial"/>
          <w:color w:val="000000"/>
          <w:lang w:val="sr-Latn-ME"/>
        </w:rPr>
        <w:t>2</w:t>
      </w:r>
      <w:r w:rsidR="00460750">
        <w:rPr>
          <w:rFonts w:ascii="Arial" w:hAnsi="Arial" w:cs="Arial"/>
          <w:color w:val="000000"/>
          <w:lang w:val="sr-Latn-ME"/>
        </w:rPr>
        <w:t>9</w:t>
      </w:r>
      <w:r w:rsidR="009F7919" w:rsidRPr="000A1952">
        <w:rPr>
          <w:rFonts w:ascii="Arial" w:hAnsi="Arial" w:cs="Arial"/>
          <w:color w:val="000000"/>
          <w:lang w:val="sr-Latn-ME"/>
        </w:rPr>
        <w:t>.0</w:t>
      </w:r>
      <w:r w:rsidR="00D13778" w:rsidRPr="000A1952">
        <w:rPr>
          <w:rFonts w:ascii="Arial" w:hAnsi="Arial" w:cs="Arial"/>
          <w:color w:val="000000"/>
          <w:lang w:val="sr-Latn-ME"/>
        </w:rPr>
        <w:t>7</w:t>
      </w:r>
      <w:r w:rsidRPr="000A1952">
        <w:rPr>
          <w:rFonts w:ascii="Arial" w:hAnsi="Arial" w:cs="Arial"/>
          <w:color w:val="000000"/>
          <w:lang w:val="sr-Latn-ME"/>
        </w:rPr>
        <w:t>.202</w:t>
      </w:r>
      <w:r w:rsidR="00DC4D68">
        <w:rPr>
          <w:rFonts w:ascii="Arial" w:hAnsi="Arial" w:cs="Arial"/>
          <w:color w:val="000000"/>
          <w:lang w:val="sr-Latn-ME"/>
        </w:rPr>
        <w:t>5</w:t>
      </w:r>
      <w:r w:rsidRPr="000A1952">
        <w:rPr>
          <w:rFonts w:ascii="Arial" w:hAnsi="Arial" w:cs="Arial"/>
          <w:color w:val="000000"/>
          <w:lang w:val="sr-Latn-ME"/>
        </w:rPr>
        <w:t>. godine</w:t>
      </w:r>
    </w:p>
    <w:p w:rsidR="00440C97" w:rsidRPr="00440C97" w:rsidRDefault="00440C97" w:rsidP="00440C97">
      <w:pPr>
        <w:spacing w:line="256" w:lineRule="auto"/>
        <w:jc w:val="both"/>
        <w:rPr>
          <w:rFonts w:ascii="Arial" w:hAnsi="Arial" w:cs="Arial"/>
          <w:b/>
          <w:bCs/>
          <w:color w:val="000000"/>
          <w:lang w:val="sr-Latn-ME"/>
        </w:rPr>
      </w:pPr>
    </w:p>
    <w:p w:rsidR="00440C97" w:rsidRPr="00440C97" w:rsidRDefault="00440C97" w:rsidP="00440C97">
      <w:pPr>
        <w:spacing w:line="256" w:lineRule="auto"/>
        <w:jc w:val="both"/>
        <w:rPr>
          <w:rFonts w:ascii="Arial" w:hAnsi="Arial" w:cs="Arial"/>
          <w:b/>
          <w:bCs/>
          <w:color w:val="000000"/>
          <w:lang w:val="sr-Latn-ME"/>
        </w:rPr>
      </w:pPr>
    </w:p>
    <w:p w:rsidR="00440C97" w:rsidRPr="00440C97" w:rsidRDefault="00440C97" w:rsidP="00440C97">
      <w:pPr>
        <w:tabs>
          <w:tab w:val="left" w:pos="3290"/>
        </w:tabs>
        <w:spacing w:line="256" w:lineRule="auto"/>
        <w:ind w:firstLine="708"/>
        <w:jc w:val="both"/>
        <w:rPr>
          <w:rFonts w:ascii="Arial" w:hAnsi="Arial" w:cs="Arial"/>
          <w:color w:val="000000"/>
          <w:lang w:val="sr-Latn-ME"/>
        </w:rPr>
      </w:pPr>
      <w:r w:rsidRPr="00440C97">
        <w:rPr>
          <w:rFonts w:ascii="Arial" w:hAnsi="Arial" w:cs="Arial"/>
          <w:color w:val="000000"/>
          <w:lang w:val="sr-Latn-ME"/>
        </w:rPr>
        <w:t>U skladu sa članom 43 stav 1 Zakona o javnim nabavkama („Službeni list CG”, br.</w:t>
      </w:r>
      <w:r w:rsidR="00DD2E53">
        <w:rPr>
          <w:rFonts w:ascii="Arial" w:hAnsi="Arial" w:cs="Arial"/>
          <w:color w:val="000000"/>
          <w:lang w:val="sr-Latn-ME"/>
        </w:rPr>
        <w:t xml:space="preserve"> </w:t>
      </w:r>
      <w:r w:rsidRPr="00BD4DD3">
        <w:rPr>
          <w:rFonts w:ascii="Arial" w:hAnsi="Arial" w:cs="Arial"/>
          <w:color w:val="000000"/>
          <w:lang w:val="sr-Latn-ME"/>
        </w:rPr>
        <w:t xml:space="preserve">74/19, </w:t>
      </w:r>
      <w:r w:rsidR="00DD2E53">
        <w:rPr>
          <w:rFonts w:ascii="Arial" w:hAnsi="Arial" w:cs="Arial"/>
          <w:color w:val="000000"/>
          <w:lang w:val="sr-Latn-ME"/>
        </w:rPr>
        <w:t>0</w:t>
      </w:r>
      <w:r w:rsidRPr="00BD4DD3">
        <w:rPr>
          <w:rFonts w:ascii="Arial" w:hAnsi="Arial" w:cs="Arial"/>
          <w:color w:val="000000"/>
          <w:lang w:val="sr-Latn-ME"/>
        </w:rPr>
        <w:t>3/23</w:t>
      </w:r>
      <w:r w:rsidR="00C5316C">
        <w:rPr>
          <w:rFonts w:ascii="Arial" w:hAnsi="Arial" w:cs="Arial"/>
          <w:color w:val="000000"/>
          <w:lang w:val="sr-Latn-ME"/>
        </w:rPr>
        <w:t>,</w:t>
      </w:r>
      <w:r w:rsidRPr="00BD4DD3">
        <w:rPr>
          <w:rFonts w:ascii="Arial" w:hAnsi="Arial" w:cs="Arial"/>
          <w:color w:val="000000"/>
          <w:lang w:val="sr-Latn-ME"/>
        </w:rPr>
        <w:t xml:space="preserve"> 11/23</w:t>
      </w:r>
      <w:r w:rsidR="00C5316C">
        <w:rPr>
          <w:rFonts w:ascii="Arial" w:hAnsi="Arial" w:cs="Arial"/>
          <w:color w:val="000000"/>
          <w:lang w:val="sr-Latn-ME"/>
        </w:rPr>
        <w:t xml:space="preserve"> </w:t>
      </w:r>
      <w:r w:rsidR="008A5DFD">
        <w:rPr>
          <w:rFonts w:ascii="Arial" w:hAnsi="Arial" w:cs="Arial"/>
          <w:color w:val="000000"/>
          <w:lang w:val="sr-Latn-ME"/>
        </w:rPr>
        <w:t>i 84/24</w:t>
      </w:r>
      <w:r w:rsidRPr="00BD4DD3">
        <w:rPr>
          <w:rFonts w:ascii="Arial" w:hAnsi="Arial" w:cs="Arial"/>
          <w:color w:val="000000"/>
          <w:lang w:val="sr-Latn-ME"/>
        </w:rPr>
        <w:t>),</w:t>
      </w:r>
      <w:r w:rsidRPr="00440C97">
        <w:rPr>
          <w:rFonts w:ascii="Arial" w:hAnsi="Arial" w:cs="Arial"/>
          <w:color w:val="000000"/>
          <w:lang w:val="sr-Latn-ME"/>
        </w:rPr>
        <w:t xml:space="preserve"> </w:t>
      </w:r>
    </w:p>
    <w:p w:rsidR="00440C97" w:rsidRPr="00440C97" w:rsidRDefault="00440C97" w:rsidP="00440C97">
      <w:pPr>
        <w:tabs>
          <w:tab w:val="left" w:pos="3290"/>
        </w:tabs>
        <w:spacing w:line="256" w:lineRule="auto"/>
        <w:jc w:val="both"/>
        <w:rPr>
          <w:rFonts w:ascii="Arial" w:hAnsi="Arial" w:cs="Arial"/>
          <w:color w:val="000000"/>
          <w:lang w:val="sr-Latn-ME"/>
        </w:rPr>
      </w:pPr>
    </w:p>
    <w:p w:rsidR="00440C97" w:rsidRPr="00440C97" w:rsidRDefault="00440C97" w:rsidP="00440C97">
      <w:pPr>
        <w:tabs>
          <w:tab w:val="left" w:pos="3290"/>
        </w:tabs>
        <w:spacing w:line="256" w:lineRule="auto"/>
        <w:jc w:val="both"/>
        <w:rPr>
          <w:rFonts w:ascii="Arial" w:hAnsi="Arial" w:cs="Arial"/>
          <w:color w:val="000000"/>
          <w:lang w:val="sr-Latn-ME"/>
        </w:rPr>
      </w:pPr>
    </w:p>
    <w:p w:rsidR="00440C97" w:rsidRPr="00440C97" w:rsidRDefault="00440C97" w:rsidP="00440C97">
      <w:pPr>
        <w:tabs>
          <w:tab w:val="left" w:pos="3290"/>
        </w:tabs>
        <w:spacing w:line="256" w:lineRule="auto"/>
        <w:jc w:val="both"/>
        <w:rPr>
          <w:rFonts w:ascii="Arial" w:hAnsi="Arial" w:cs="Arial"/>
          <w:color w:val="000000"/>
          <w:lang w:val="sr-Latn-ME"/>
        </w:rPr>
      </w:pPr>
    </w:p>
    <w:p w:rsidR="00440C97" w:rsidRPr="00440C97" w:rsidRDefault="00440C97" w:rsidP="00440C97">
      <w:pPr>
        <w:tabs>
          <w:tab w:val="left" w:pos="3290"/>
        </w:tabs>
        <w:spacing w:line="256" w:lineRule="auto"/>
        <w:jc w:val="center"/>
        <w:rPr>
          <w:rFonts w:ascii="Arial" w:hAnsi="Arial" w:cs="Arial"/>
          <w:b/>
          <w:bCs/>
          <w:color w:val="000000"/>
          <w:sz w:val="32"/>
          <w:szCs w:val="32"/>
          <w:lang w:val="sr-Latn-ME"/>
        </w:rPr>
      </w:pPr>
      <w:r w:rsidRPr="00440C97">
        <w:rPr>
          <w:rFonts w:ascii="Arial" w:hAnsi="Arial" w:cs="Arial"/>
          <w:b/>
          <w:bCs/>
          <w:color w:val="000000"/>
          <w:sz w:val="32"/>
          <w:szCs w:val="32"/>
          <w:lang w:val="sr-Latn-ME"/>
        </w:rPr>
        <w:t>Izjavljujem</w:t>
      </w:r>
    </w:p>
    <w:p w:rsidR="00440C97" w:rsidRPr="00440C97" w:rsidRDefault="00440C97" w:rsidP="00440C97">
      <w:pPr>
        <w:tabs>
          <w:tab w:val="left" w:pos="3290"/>
        </w:tabs>
        <w:spacing w:line="256" w:lineRule="auto"/>
        <w:jc w:val="both"/>
        <w:rPr>
          <w:rFonts w:ascii="Arial" w:hAnsi="Arial" w:cs="Arial"/>
          <w:color w:val="000000"/>
          <w:lang w:val="sr-Latn-ME"/>
        </w:rPr>
      </w:pPr>
    </w:p>
    <w:p w:rsidR="00440C97" w:rsidRPr="00440C97" w:rsidRDefault="00440C97" w:rsidP="00440C97">
      <w:pPr>
        <w:tabs>
          <w:tab w:val="left" w:pos="3290"/>
        </w:tabs>
        <w:spacing w:line="256" w:lineRule="auto"/>
        <w:jc w:val="both"/>
        <w:rPr>
          <w:rFonts w:ascii="Arial" w:hAnsi="Arial" w:cs="Arial"/>
          <w:color w:val="000000"/>
          <w:lang w:val="sr-Latn-ME"/>
        </w:rPr>
      </w:pPr>
      <w:r w:rsidRPr="00440C97">
        <w:rPr>
          <w:rFonts w:ascii="Arial" w:hAnsi="Arial" w:cs="Arial"/>
          <w:color w:val="000000"/>
          <w:lang w:val="sr-Latn-ME"/>
        </w:rPr>
        <w:t>da u post</w:t>
      </w:r>
      <w:r w:rsidR="001E30CB">
        <w:rPr>
          <w:rFonts w:ascii="Arial" w:hAnsi="Arial" w:cs="Arial"/>
          <w:color w:val="000000"/>
          <w:lang w:val="sr-Latn-ME"/>
        </w:rPr>
        <w:t>upku javne nabavke redni broj 30</w:t>
      </w:r>
      <w:r w:rsidRPr="00440C97">
        <w:rPr>
          <w:rFonts w:ascii="Arial" w:hAnsi="Arial" w:cs="Arial"/>
          <w:color w:val="000000"/>
          <w:lang w:val="sr-Latn-ME"/>
        </w:rPr>
        <w:t xml:space="preserve"> iz Plana javne nabavke broj </w:t>
      </w:r>
      <w:r w:rsidR="00DC4D68" w:rsidRPr="00DC4D68">
        <w:rPr>
          <w:rFonts w:ascii="Arial" w:hAnsi="Arial" w:cs="Arial"/>
          <w:bCs/>
          <w:color w:val="222222"/>
          <w:lang w:val="sr-Latn-ME"/>
        </w:rPr>
        <w:t>21489</w:t>
      </w:r>
      <w:r w:rsidR="001E30CB">
        <w:rPr>
          <w:rFonts w:ascii="Arial" w:hAnsi="Arial" w:cs="Arial"/>
          <w:bCs/>
          <w:color w:val="222222"/>
          <w:lang w:val="sr-Latn-ME"/>
        </w:rPr>
        <w:t xml:space="preserve"> </w:t>
      </w:r>
      <w:r w:rsidR="001E30CB" w:rsidRPr="00316777">
        <w:rPr>
          <w:rFonts w:ascii="Arial" w:hAnsi="Arial" w:cs="Arial"/>
          <w:bCs/>
          <w:color w:val="222222"/>
          <w:lang w:val="sr-Latn-ME"/>
        </w:rPr>
        <w:t xml:space="preserve">od </w:t>
      </w:r>
      <w:r w:rsidR="00316777" w:rsidRPr="00316777">
        <w:rPr>
          <w:rFonts w:ascii="Arial" w:hAnsi="Arial" w:cs="Arial"/>
          <w:bCs/>
          <w:color w:val="222222"/>
          <w:lang w:val="sr-Latn-ME"/>
        </w:rPr>
        <w:t>30</w:t>
      </w:r>
      <w:r w:rsidR="001E30CB" w:rsidRPr="00316777">
        <w:rPr>
          <w:rFonts w:ascii="Arial" w:hAnsi="Arial" w:cs="Arial"/>
          <w:bCs/>
          <w:color w:val="222222"/>
          <w:lang w:val="sr-Latn-ME"/>
        </w:rPr>
        <w:t>.0</w:t>
      </w:r>
      <w:r w:rsidR="00316777" w:rsidRPr="00316777">
        <w:rPr>
          <w:rFonts w:ascii="Arial" w:hAnsi="Arial" w:cs="Arial"/>
          <w:bCs/>
          <w:color w:val="222222"/>
          <w:lang w:val="sr-Latn-ME"/>
        </w:rPr>
        <w:t>1</w:t>
      </w:r>
      <w:r w:rsidR="001E30CB" w:rsidRPr="00316777">
        <w:rPr>
          <w:rFonts w:ascii="Arial" w:hAnsi="Arial" w:cs="Arial"/>
          <w:bCs/>
          <w:color w:val="222222"/>
          <w:lang w:val="sr-Latn-ME"/>
        </w:rPr>
        <w:t>.202</w:t>
      </w:r>
      <w:r w:rsidR="00DC4D68" w:rsidRPr="00316777">
        <w:rPr>
          <w:rFonts w:ascii="Arial" w:hAnsi="Arial" w:cs="Arial"/>
          <w:bCs/>
          <w:color w:val="222222"/>
          <w:lang w:val="sr-Latn-ME"/>
        </w:rPr>
        <w:t>5</w:t>
      </w:r>
      <w:r w:rsidRPr="00316777">
        <w:rPr>
          <w:rFonts w:ascii="Arial" w:hAnsi="Arial" w:cs="Arial"/>
          <w:bCs/>
          <w:color w:val="222222"/>
          <w:lang w:val="sr-Latn-ME"/>
        </w:rPr>
        <w:t>.</w:t>
      </w:r>
      <w:r w:rsidRPr="00440C97">
        <w:rPr>
          <w:rFonts w:ascii="Arial" w:hAnsi="Arial" w:cs="Arial"/>
          <w:bCs/>
          <w:color w:val="222222"/>
          <w:lang w:val="sr-Latn-ME"/>
        </w:rPr>
        <w:t xml:space="preserve"> </w:t>
      </w:r>
      <w:r w:rsidRPr="00440C97">
        <w:rPr>
          <w:rFonts w:ascii="Arial" w:hAnsi="Arial" w:cs="Arial"/>
          <w:color w:val="000000"/>
          <w:lang w:val="sr-Latn-ME"/>
        </w:rPr>
        <w:t>godine za nabavku usluga produženja softverskih licenci i suporta nijesam u sukobu interesa u smislu člana 41 stav 1 tačka 1 Zakona o javnim nabavkama i da ne postoji ekonomski i drugi lični interes koji može uticati na moju nepristrasnost i nezavisnost u ovom postupku javne nabavke.</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D13778">
        <w:rPr>
          <w:rFonts w:ascii="Arial" w:hAnsi="Arial" w:cs="Arial"/>
          <w:color w:val="000000"/>
          <w:lang w:val="sr-Latn-ME"/>
        </w:rPr>
        <w:t>Sava Laketić</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FD58CA">
        <w:rPr>
          <w:rFonts w:ascii="Arial" w:hAnsi="Arial" w:cs="Arial"/>
          <w:color w:val="000000"/>
          <w:lang w:val="sr-Latn-ME"/>
        </w:rPr>
        <w:t>Nikola Lasica</w:t>
      </w:r>
      <w:r w:rsidRPr="002462D1">
        <w:rPr>
          <w:rFonts w:ascii="Arial" w:hAnsi="Arial" w:cs="Arial"/>
          <w:i/>
          <w:iCs/>
          <w:color w:val="000000"/>
          <w:lang w:val="sr-Latn-ME"/>
        </w:rPr>
        <w:t xml:space="preserve"> </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440C97">
        <w:rPr>
          <w:rFonts w:ascii="Arial" w:hAnsi="Arial" w:cs="Arial"/>
          <w:color w:val="000000"/>
          <w:lang w:val="sr-Latn-ME"/>
        </w:rPr>
        <w:t>Mirjana Bošković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AC747A" w:rsidRDefault="00797457" w:rsidP="00797457">
      <w:pPr>
        <w:tabs>
          <w:tab w:val="left" w:pos="3290"/>
        </w:tabs>
        <w:rPr>
          <w:rFonts w:ascii="Arial" w:hAnsi="Arial" w:cs="Arial"/>
          <w:color w:val="000000"/>
          <w:lang w:val="sr-Latn-ME"/>
        </w:rPr>
      </w:pPr>
      <w:r w:rsidRPr="002462D1">
        <w:rPr>
          <w:rFonts w:ascii="Arial" w:hAnsi="Arial" w:cs="Arial"/>
          <w:iCs/>
          <w:color w:val="000000"/>
          <w:lang w:val="sr-Latn-ME"/>
        </w:rPr>
        <w:t xml:space="preserve">                 </w:t>
      </w:r>
      <w:r w:rsidR="00440C97">
        <w:rPr>
          <w:rFonts w:ascii="Arial" w:hAnsi="Arial" w:cs="Arial"/>
          <w:iCs/>
          <w:color w:val="000000"/>
          <w:lang w:val="sr-Latn-ME"/>
        </w:rPr>
        <w:t xml:space="preserve">                    </w:t>
      </w:r>
      <w:r w:rsidRPr="00AC747A">
        <w:rPr>
          <w:rFonts w:ascii="Arial" w:hAnsi="Arial" w:cs="Arial"/>
          <w:iCs/>
          <w:color w:val="000000"/>
          <w:lang w:val="sr-Latn-ME"/>
        </w:rPr>
        <w:t xml:space="preserve">Član komisije </w:t>
      </w:r>
      <w:r w:rsidRPr="00AC747A">
        <w:rPr>
          <w:rFonts w:ascii="Arial" w:hAnsi="Arial" w:cs="Arial"/>
          <w:lang w:val="sr-Latn-ME"/>
        </w:rPr>
        <w:t>za sprovođenje postupka javne nabavk</w:t>
      </w:r>
      <w:r w:rsidRPr="00AC747A">
        <w:rPr>
          <w:rFonts w:ascii="Arial" w:hAnsi="Arial" w:cs="Arial"/>
          <w:iCs/>
          <w:color w:val="000000"/>
          <w:lang w:val="sr-Latn-ME"/>
        </w:rPr>
        <w:t>e</w:t>
      </w:r>
      <w:r w:rsidR="00440C97" w:rsidRPr="00AC747A">
        <w:rPr>
          <w:rFonts w:ascii="Arial" w:hAnsi="Arial" w:cs="Arial"/>
          <w:iCs/>
          <w:color w:val="000000"/>
          <w:lang w:val="sr-Latn-ME"/>
        </w:rPr>
        <w:t xml:space="preserve"> </w:t>
      </w:r>
      <w:r w:rsidR="00440C97" w:rsidRPr="00AC747A">
        <w:rPr>
          <w:rFonts w:ascii="Arial" w:hAnsi="Arial" w:cs="Arial"/>
          <w:color w:val="000000"/>
          <w:lang w:val="sr-Latn-ME"/>
        </w:rPr>
        <w:t>Zoran Dujović</w:t>
      </w:r>
    </w:p>
    <w:p w:rsidR="00797457" w:rsidRPr="00AC747A" w:rsidRDefault="00797457" w:rsidP="00797457">
      <w:pPr>
        <w:ind w:left="6372"/>
        <w:jc w:val="center"/>
        <w:rPr>
          <w:rFonts w:ascii="Arial" w:hAnsi="Arial" w:cs="Arial"/>
          <w:i/>
          <w:iCs/>
          <w:color w:val="000000"/>
          <w:lang w:val="sr-Latn-ME"/>
        </w:rPr>
      </w:pPr>
      <w:r w:rsidRPr="00AC747A">
        <w:rPr>
          <w:rFonts w:ascii="Arial" w:hAnsi="Arial" w:cs="Arial"/>
          <w:i/>
          <w:iCs/>
          <w:color w:val="000000"/>
          <w:lang w:val="sr-Latn-ME"/>
        </w:rPr>
        <w:t>s.r.</w:t>
      </w:r>
    </w:p>
    <w:p w:rsidR="00797457" w:rsidRPr="00AC747A" w:rsidRDefault="00440C97" w:rsidP="00797457">
      <w:pPr>
        <w:tabs>
          <w:tab w:val="left" w:pos="3290"/>
        </w:tabs>
        <w:ind w:firstLine="1134"/>
        <w:rPr>
          <w:rFonts w:ascii="Arial" w:hAnsi="Arial" w:cs="Arial"/>
          <w:color w:val="000000"/>
          <w:lang w:val="sr-Latn-ME"/>
        </w:rPr>
      </w:pPr>
      <w:r w:rsidRPr="00AC747A">
        <w:rPr>
          <w:rFonts w:ascii="Arial" w:hAnsi="Arial" w:cs="Arial"/>
          <w:iCs/>
          <w:color w:val="000000"/>
          <w:lang w:val="sr-Latn-ME"/>
        </w:rPr>
        <w:t xml:space="preserve">              </w:t>
      </w:r>
      <w:r w:rsidR="00797457" w:rsidRPr="00AC747A">
        <w:rPr>
          <w:rFonts w:ascii="Arial" w:hAnsi="Arial" w:cs="Arial"/>
          <w:iCs/>
          <w:color w:val="000000"/>
          <w:lang w:val="sr-Latn-ME"/>
        </w:rPr>
        <w:t xml:space="preserve">Član komisije </w:t>
      </w:r>
      <w:r w:rsidR="00797457" w:rsidRPr="00AC747A">
        <w:rPr>
          <w:rFonts w:ascii="Arial" w:hAnsi="Arial" w:cs="Arial"/>
          <w:lang w:val="sr-Latn-ME"/>
        </w:rPr>
        <w:t>za sprovođenje postupka javne nabavk</w:t>
      </w:r>
      <w:r w:rsidR="00797457" w:rsidRPr="00AC747A">
        <w:rPr>
          <w:rFonts w:ascii="Arial" w:hAnsi="Arial" w:cs="Arial"/>
          <w:iCs/>
          <w:color w:val="000000"/>
          <w:lang w:val="sr-Latn-ME"/>
        </w:rPr>
        <w:t>e</w:t>
      </w:r>
      <w:r w:rsidRPr="00AC747A">
        <w:rPr>
          <w:rFonts w:ascii="Arial" w:hAnsi="Arial" w:cs="Arial"/>
          <w:iCs/>
          <w:color w:val="000000"/>
          <w:lang w:val="sr-Latn-ME"/>
        </w:rPr>
        <w:t xml:space="preserve"> </w:t>
      </w:r>
      <w:r w:rsidR="00AC747A">
        <w:rPr>
          <w:rFonts w:ascii="Arial" w:hAnsi="Arial" w:cs="Arial"/>
          <w:color w:val="000000"/>
          <w:lang w:val="sr-Latn-ME"/>
        </w:rPr>
        <w:t>Nikola Lasica</w:t>
      </w:r>
    </w:p>
    <w:p w:rsidR="00797457" w:rsidRPr="00AC747A" w:rsidRDefault="00797457" w:rsidP="00797457">
      <w:pPr>
        <w:ind w:left="6372"/>
        <w:jc w:val="center"/>
        <w:rPr>
          <w:rFonts w:ascii="Arial" w:hAnsi="Arial" w:cs="Arial"/>
          <w:i/>
          <w:iCs/>
          <w:color w:val="000000"/>
          <w:lang w:val="sr-Latn-ME"/>
        </w:rPr>
      </w:pPr>
      <w:r w:rsidRPr="00AC747A">
        <w:rPr>
          <w:rFonts w:ascii="Arial" w:hAnsi="Arial" w:cs="Arial"/>
          <w:i/>
          <w:iCs/>
          <w:color w:val="000000"/>
          <w:lang w:val="sr-Latn-ME"/>
        </w:rPr>
        <w:t>s.r.</w:t>
      </w:r>
    </w:p>
    <w:p w:rsidR="00797457" w:rsidRPr="002462D1" w:rsidRDefault="00FD58CA" w:rsidP="00797457">
      <w:pPr>
        <w:tabs>
          <w:tab w:val="left" w:pos="3290"/>
        </w:tabs>
        <w:ind w:firstLine="1134"/>
        <w:rPr>
          <w:rFonts w:ascii="Arial" w:hAnsi="Arial" w:cs="Arial"/>
          <w:color w:val="000000"/>
          <w:lang w:val="sr-Latn-ME"/>
        </w:rPr>
      </w:pPr>
      <w:r w:rsidRPr="00AC747A">
        <w:rPr>
          <w:rFonts w:ascii="Arial" w:hAnsi="Arial" w:cs="Arial"/>
          <w:iCs/>
          <w:color w:val="000000"/>
          <w:lang w:val="sr-Latn-ME"/>
        </w:rPr>
        <w:t xml:space="preserve">                 </w:t>
      </w:r>
      <w:r w:rsidR="00797457" w:rsidRPr="00AC747A">
        <w:rPr>
          <w:rFonts w:ascii="Arial" w:hAnsi="Arial" w:cs="Arial"/>
          <w:iCs/>
          <w:color w:val="000000"/>
          <w:lang w:val="sr-Latn-ME"/>
        </w:rPr>
        <w:t xml:space="preserve">Član komisije </w:t>
      </w:r>
      <w:r w:rsidR="00797457" w:rsidRPr="00AC747A">
        <w:rPr>
          <w:rFonts w:ascii="Arial" w:hAnsi="Arial" w:cs="Arial"/>
          <w:lang w:val="sr-Latn-ME"/>
        </w:rPr>
        <w:t>za sprovođenje postupka javne nabavk</w:t>
      </w:r>
      <w:r w:rsidR="00797457" w:rsidRPr="00AC747A">
        <w:rPr>
          <w:rFonts w:ascii="Arial" w:hAnsi="Arial" w:cs="Arial"/>
          <w:iCs/>
          <w:color w:val="000000"/>
          <w:lang w:val="sr-Latn-ME"/>
        </w:rPr>
        <w:t>e</w:t>
      </w:r>
      <w:r w:rsidR="00440C97" w:rsidRPr="00AC747A">
        <w:rPr>
          <w:rFonts w:ascii="Arial" w:hAnsi="Arial" w:cs="Arial"/>
          <w:iCs/>
          <w:color w:val="000000"/>
          <w:lang w:val="sr-Latn-ME"/>
        </w:rPr>
        <w:t xml:space="preserve"> </w:t>
      </w:r>
      <w:r w:rsidRPr="00AC747A">
        <w:rPr>
          <w:rFonts w:ascii="Arial" w:hAnsi="Arial" w:cs="Arial"/>
          <w:color w:val="000000"/>
          <w:lang w:val="sr-Latn-ME"/>
        </w:rPr>
        <w:t>Jelena</w:t>
      </w:r>
      <w:r>
        <w:rPr>
          <w:rFonts w:ascii="Arial" w:hAnsi="Arial" w:cs="Arial"/>
          <w:color w:val="000000"/>
          <w:lang w:val="sr-Latn-ME"/>
        </w:rPr>
        <w:t xml:space="preserve"> Vujisić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797457" w:rsidP="00797457">
      <w:pPr>
        <w:jc w:val="both"/>
        <w:rPr>
          <w:rFonts w:ascii="Arial" w:hAnsi="Arial" w:cs="Arial"/>
          <w:b/>
          <w:bCs/>
          <w:color w:val="000000"/>
          <w:lang w:val="sr-Latn-ME"/>
        </w:rPr>
      </w:pPr>
      <w:r w:rsidRPr="002462D1">
        <w:rPr>
          <w:rFonts w:ascii="Arial" w:hAnsi="Arial" w:cs="Arial"/>
          <w:b/>
          <w:bCs/>
          <w:color w:val="000000"/>
          <w:lang w:val="sr-Latn-ME"/>
        </w:rPr>
        <w:lastRenderedPageBreak/>
        <w:t>....</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18" w:name="_Toc62730568"/>
      <w:r w:rsidRPr="002462D1">
        <w:rPr>
          <w:rFonts w:ascii="Arial" w:hAnsi="Arial"/>
          <w:b/>
          <w:sz w:val="28"/>
          <w:szCs w:val="32"/>
          <w:lang w:val="sr-Latn-ME"/>
        </w:rPr>
        <w:t>UPUTSTVO O PRAVNOM SREDSTVU</w:t>
      </w:r>
      <w:bookmarkEnd w:id="18"/>
    </w:p>
    <w:p w:rsidR="00797457" w:rsidRPr="002462D1" w:rsidRDefault="00797457" w:rsidP="00797457">
      <w:pPr>
        <w:tabs>
          <w:tab w:val="left" w:pos="5760"/>
        </w:tabs>
        <w:jc w:val="center"/>
        <w:rPr>
          <w:rFonts w:ascii="Arial" w:hAnsi="Arial" w:cs="Arial"/>
          <w:color w:val="000000"/>
          <w:lang w:val="sr-Latn-ME"/>
        </w:rPr>
      </w:pPr>
    </w:p>
    <w:p w:rsidR="00797457" w:rsidRPr="00E3162A" w:rsidRDefault="00797457" w:rsidP="0079745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97457" w:rsidRPr="002462D1" w:rsidRDefault="00797457" w:rsidP="00797457">
      <w:pPr>
        <w:tabs>
          <w:tab w:val="left" w:pos="5760"/>
        </w:tabs>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97457" w:rsidRPr="002462D1" w:rsidRDefault="00797457" w:rsidP="00797457">
      <w:pPr>
        <w:autoSpaceDE w:val="0"/>
        <w:autoSpaceDN w:val="0"/>
        <w:adjustRightInd w:val="0"/>
        <w:ind w:firstLine="567"/>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97457" w:rsidRPr="002462D1" w:rsidRDefault="00797457" w:rsidP="00797457">
      <w:pPr>
        <w:tabs>
          <w:tab w:val="left" w:pos="5760"/>
        </w:tabs>
        <w:ind w:firstLine="567"/>
        <w:jc w:val="both"/>
        <w:rPr>
          <w:rFonts w:ascii="Arial" w:hAnsi="Arial" w:cs="Arial"/>
          <w:color w:val="000000"/>
          <w:lang w:val="sr-Latn-ME"/>
        </w:rPr>
      </w:pPr>
    </w:p>
    <w:p w:rsidR="00163473" w:rsidRDefault="00163473" w:rsidP="00797457"/>
    <w:sectPr w:rsidR="0016347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973" w:rsidRDefault="006D1973" w:rsidP="00797457">
      <w:pPr>
        <w:spacing w:after="0" w:line="240" w:lineRule="auto"/>
      </w:pPr>
      <w:r>
        <w:separator/>
      </w:r>
    </w:p>
  </w:endnote>
  <w:endnote w:type="continuationSeparator" w:id="0">
    <w:p w:rsidR="006D1973" w:rsidRDefault="006D1973" w:rsidP="0079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55C6" w:rsidRDefault="000155C6">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F41804">
      <w:rPr>
        <w:caps/>
        <w:noProof/>
        <w:color w:val="5B9BD5" w:themeColor="accent1"/>
      </w:rPr>
      <w:t>12</w:t>
    </w:r>
    <w:r>
      <w:rPr>
        <w:caps/>
        <w:noProof/>
        <w:color w:val="5B9BD5" w:themeColor="accent1"/>
      </w:rPr>
      <w:fldChar w:fldCharType="end"/>
    </w:r>
  </w:p>
  <w:p w:rsidR="000155C6" w:rsidRDefault="00015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973" w:rsidRDefault="006D1973" w:rsidP="00797457">
      <w:pPr>
        <w:spacing w:after="0" w:line="240" w:lineRule="auto"/>
      </w:pPr>
      <w:r>
        <w:separator/>
      </w:r>
    </w:p>
  </w:footnote>
  <w:footnote w:type="continuationSeparator" w:id="0">
    <w:p w:rsidR="006D1973" w:rsidRDefault="006D1973" w:rsidP="00797457">
      <w:pPr>
        <w:spacing w:after="0" w:line="240" w:lineRule="auto"/>
      </w:pPr>
      <w:r>
        <w:continuationSeparator/>
      </w:r>
    </w:p>
  </w:footnote>
  <w:footnote w:id="1">
    <w:p w:rsidR="000155C6" w:rsidRPr="007F2BA0" w:rsidRDefault="000155C6"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0155C6" w:rsidRPr="007F2BA0" w:rsidRDefault="000155C6"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155C6" w:rsidRPr="007F2BA0" w:rsidRDefault="000155C6"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0155C6" w:rsidRPr="007F2BA0" w:rsidRDefault="000155C6"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0155C6" w:rsidRPr="00367536" w:rsidRDefault="000155C6"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0155C6" w:rsidRPr="007F2BA0" w:rsidRDefault="000155C6"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0155C6" w:rsidRPr="0083641C" w:rsidRDefault="000155C6"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0155C6" w:rsidRPr="007F2BA0" w:rsidRDefault="000155C6" w:rsidP="0079745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0155C6" w:rsidRPr="007F2BA0" w:rsidRDefault="000155C6" w:rsidP="0079745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0155C6" w:rsidRPr="002E211C" w:rsidRDefault="000155C6" w:rsidP="0079745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1">
    <w:p w:rsidR="000155C6" w:rsidRPr="002E211C" w:rsidRDefault="000155C6" w:rsidP="00797457">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Ukoliko se ne predviđa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E37F1D"/>
    <w:multiLevelType w:val="hybridMultilevel"/>
    <w:tmpl w:val="ADEA71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6D32632"/>
    <w:multiLevelType w:val="hybridMultilevel"/>
    <w:tmpl w:val="BFB8AFB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DC030FF"/>
    <w:multiLevelType w:val="hybridMultilevel"/>
    <w:tmpl w:val="757A60B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EB147A2"/>
    <w:multiLevelType w:val="hybridMultilevel"/>
    <w:tmpl w:val="FD08CB44"/>
    <w:lvl w:ilvl="0" w:tplc="E3DC15B4">
      <w:start w:val="1"/>
      <w:numFmt w:val="lowerLetter"/>
      <w:lvlText w:val="%1)"/>
      <w:lvlJc w:val="left"/>
      <w:pPr>
        <w:ind w:left="705" w:hanging="70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4A6B390E"/>
    <w:multiLevelType w:val="hybridMultilevel"/>
    <w:tmpl w:val="07D4D3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E6958CA"/>
    <w:multiLevelType w:val="hybridMultilevel"/>
    <w:tmpl w:val="EC24C51E"/>
    <w:lvl w:ilvl="0" w:tplc="C65AFBE4">
      <w:start w:val="1"/>
      <w:numFmt w:val="lowerLetter"/>
      <w:lvlText w:val="%1)"/>
      <w:lvlJc w:val="left"/>
      <w:pPr>
        <w:ind w:left="705" w:hanging="70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4FCB5230"/>
    <w:multiLevelType w:val="hybridMultilevel"/>
    <w:tmpl w:val="D512BBB2"/>
    <w:lvl w:ilvl="0" w:tplc="6A5EFFBE">
      <w:start w:val="2"/>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7E04371D"/>
    <w:multiLevelType w:val="hybridMultilevel"/>
    <w:tmpl w:val="42D2EE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12"/>
  </w:num>
  <w:num w:numId="5">
    <w:abstractNumId w:val="14"/>
  </w:num>
  <w:num w:numId="6">
    <w:abstractNumId w:val="13"/>
  </w:num>
  <w:num w:numId="7">
    <w:abstractNumId w:val="10"/>
  </w:num>
  <w:num w:numId="8">
    <w:abstractNumId w:val="11"/>
  </w:num>
  <w:num w:numId="9">
    <w:abstractNumId w:val="15"/>
  </w:num>
  <w:num w:numId="10">
    <w:abstractNumId w:val="5"/>
  </w:num>
  <w:num w:numId="11">
    <w:abstractNumId w:val="3"/>
  </w:num>
  <w:num w:numId="12">
    <w:abstractNumId w:val="2"/>
  </w:num>
  <w:num w:numId="13">
    <w:abstractNumId w:val="7"/>
  </w:num>
  <w:num w:numId="14">
    <w:abstractNumId w:val="8"/>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57"/>
    <w:rsid w:val="00005C85"/>
    <w:rsid w:val="000106CA"/>
    <w:rsid w:val="000155C6"/>
    <w:rsid w:val="0001653C"/>
    <w:rsid w:val="000270EE"/>
    <w:rsid w:val="00040E45"/>
    <w:rsid w:val="00042544"/>
    <w:rsid w:val="00056013"/>
    <w:rsid w:val="00064DB4"/>
    <w:rsid w:val="00075295"/>
    <w:rsid w:val="000A1952"/>
    <w:rsid w:val="000B10EB"/>
    <w:rsid w:val="000F2AD0"/>
    <w:rsid w:val="00113D2A"/>
    <w:rsid w:val="00134C72"/>
    <w:rsid w:val="001367A2"/>
    <w:rsid w:val="00147211"/>
    <w:rsid w:val="001574F9"/>
    <w:rsid w:val="00163473"/>
    <w:rsid w:val="00175089"/>
    <w:rsid w:val="001A0493"/>
    <w:rsid w:val="001A0948"/>
    <w:rsid w:val="001E30CB"/>
    <w:rsid w:val="001E67A8"/>
    <w:rsid w:val="001F1D0F"/>
    <w:rsid w:val="00205105"/>
    <w:rsid w:val="00211A97"/>
    <w:rsid w:val="00215242"/>
    <w:rsid w:val="002513B1"/>
    <w:rsid w:val="00257730"/>
    <w:rsid w:val="002A6F79"/>
    <w:rsid w:val="002D4423"/>
    <w:rsid w:val="00304050"/>
    <w:rsid w:val="00316777"/>
    <w:rsid w:val="003277E7"/>
    <w:rsid w:val="00357BC6"/>
    <w:rsid w:val="0037180F"/>
    <w:rsid w:val="00387EE0"/>
    <w:rsid w:val="003B1BAD"/>
    <w:rsid w:val="003B329F"/>
    <w:rsid w:val="003F0E8B"/>
    <w:rsid w:val="00405B75"/>
    <w:rsid w:val="00407E85"/>
    <w:rsid w:val="0041189D"/>
    <w:rsid w:val="00416168"/>
    <w:rsid w:val="00435B4D"/>
    <w:rsid w:val="004403DF"/>
    <w:rsid w:val="00440C97"/>
    <w:rsid w:val="004468E3"/>
    <w:rsid w:val="00460750"/>
    <w:rsid w:val="004F4BFE"/>
    <w:rsid w:val="005029C0"/>
    <w:rsid w:val="00533CFF"/>
    <w:rsid w:val="00537302"/>
    <w:rsid w:val="00560B81"/>
    <w:rsid w:val="0059033C"/>
    <w:rsid w:val="005D4581"/>
    <w:rsid w:val="005F09E6"/>
    <w:rsid w:val="005F1A42"/>
    <w:rsid w:val="00611120"/>
    <w:rsid w:val="006256BB"/>
    <w:rsid w:val="00667806"/>
    <w:rsid w:val="006743F1"/>
    <w:rsid w:val="006B05AE"/>
    <w:rsid w:val="006D1753"/>
    <w:rsid w:val="006D1973"/>
    <w:rsid w:val="006D1ADD"/>
    <w:rsid w:val="0070457B"/>
    <w:rsid w:val="0073405F"/>
    <w:rsid w:val="007464BB"/>
    <w:rsid w:val="00797457"/>
    <w:rsid w:val="00821B89"/>
    <w:rsid w:val="00825108"/>
    <w:rsid w:val="00845DA0"/>
    <w:rsid w:val="0084799E"/>
    <w:rsid w:val="008A5DFD"/>
    <w:rsid w:val="008C4E80"/>
    <w:rsid w:val="008D1193"/>
    <w:rsid w:val="008D1897"/>
    <w:rsid w:val="008F7405"/>
    <w:rsid w:val="009130A6"/>
    <w:rsid w:val="009A6B90"/>
    <w:rsid w:val="009A774B"/>
    <w:rsid w:val="009C1AE8"/>
    <w:rsid w:val="009E7256"/>
    <w:rsid w:val="009F7919"/>
    <w:rsid w:val="00A25D8C"/>
    <w:rsid w:val="00A34A3B"/>
    <w:rsid w:val="00A35393"/>
    <w:rsid w:val="00A70A3A"/>
    <w:rsid w:val="00AA00B2"/>
    <w:rsid w:val="00AA429E"/>
    <w:rsid w:val="00AC747A"/>
    <w:rsid w:val="00AE52C7"/>
    <w:rsid w:val="00AE7C81"/>
    <w:rsid w:val="00AF0215"/>
    <w:rsid w:val="00AF1963"/>
    <w:rsid w:val="00B160A4"/>
    <w:rsid w:val="00B45B22"/>
    <w:rsid w:val="00B60A14"/>
    <w:rsid w:val="00B67E37"/>
    <w:rsid w:val="00B965CF"/>
    <w:rsid w:val="00BA631C"/>
    <w:rsid w:val="00BC58C1"/>
    <w:rsid w:val="00BC6A22"/>
    <w:rsid w:val="00BD4DD3"/>
    <w:rsid w:val="00BD575C"/>
    <w:rsid w:val="00BE0FC1"/>
    <w:rsid w:val="00C01861"/>
    <w:rsid w:val="00C06C01"/>
    <w:rsid w:val="00C343E6"/>
    <w:rsid w:val="00C43189"/>
    <w:rsid w:val="00C5316C"/>
    <w:rsid w:val="00CC4F9E"/>
    <w:rsid w:val="00CE18FF"/>
    <w:rsid w:val="00CF6423"/>
    <w:rsid w:val="00D13778"/>
    <w:rsid w:val="00D405DB"/>
    <w:rsid w:val="00D7070A"/>
    <w:rsid w:val="00D71C32"/>
    <w:rsid w:val="00D77101"/>
    <w:rsid w:val="00D94D57"/>
    <w:rsid w:val="00D95ED9"/>
    <w:rsid w:val="00DC4D68"/>
    <w:rsid w:val="00DD1804"/>
    <w:rsid w:val="00DD2E53"/>
    <w:rsid w:val="00E0003F"/>
    <w:rsid w:val="00E20C5E"/>
    <w:rsid w:val="00E33D36"/>
    <w:rsid w:val="00E35FE8"/>
    <w:rsid w:val="00E60FA2"/>
    <w:rsid w:val="00E6318E"/>
    <w:rsid w:val="00E730D6"/>
    <w:rsid w:val="00E9361C"/>
    <w:rsid w:val="00EA7530"/>
    <w:rsid w:val="00EC5695"/>
    <w:rsid w:val="00F10E6F"/>
    <w:rsid w:val="00F15689"/>
    <w:rsid w:val="00F1682A"/>
    <w:rsid w:val="00F41804"/>
    <w:rsid w:val="00F4682B"/>
    <w:rsid w:val="00F622AD"/>
    <w:rsid w:val="00F6274B"/>
    <w:rsid w:val="00F67D66"/>
    <w:rsid w:val="00F7077F"/>
    <w:rsid w:val="00F72245"/>
    <w:rsid w:val="00FC3A8C"/>
    <w:rsid w:val="00FD18EF"/>
    <w:rsid w:val="00FD22C5"/>
    <w:rsid w:val="00FD58CA"/>
    <w:rsid w:val="00FE3A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F8BED"/>
  <w15:docId w15:val="{3E08B1E3-F074-40CD-BE90-75DFB815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7457"/>
    <w:rPr>
      <w:color w:val="0000FF"/>
      <w:u w:val="single"/>
    </w:rPr>
  </w:style>
  <w:style w:type="paragraph" w:customStyle="1" w:styleId="T30X">
    <w:name w:val="T30X"/>
    <w:basedOn w:val="Normal"/>
    <w:uiPriority w:val="99"/>
    <w:rsid w:val="0079745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79745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97457"/>
    <w:rPr>
      <w:rFonts w:ascii="Calibri" w:eastAsia="Calibri" w:hAnsi="Calibri" w:cs="Times New Roman"/>
      <w:sz w:val="20"/>
      <w:szCs w:val="20"/>
      <w:lang w:val="en-US"/>
    </w:rPr>
  </w:style>
  <w:style w:type="character" w:styleId="FootnoteReference">
    <w:name w:val="footnote reference"/>
    <w:uiPriority w:val="99"/>
    <w:unhideWhenUsed/>
    <w:rsid w:val="00797457"/>
    <w:rPr>
      <w:vertAlign w:val="superscript"/>
    </w:rPr>
  </w:style>
  <w:style w:type="table" w:styleId="TableGrid">
    <w:name w:val="Table Grid"/>
    <w:basedOn w:val="TableNormal"/>
    <w:uiPriority w:val="39"/>
    <w:rsid w:val="00AE7C81"/>
    <w:pPr>
      <w:spacing w:after="0" w:line="240" w:lineRule="auto"/>
    </w:pPr>
    <w:rPr>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content">
    <w:name w:val="mat-content"/>
    <w:basedOn w:val="DefaultParagraphFont"/>
    <w:rsid w:val="00AE7C81"/>
  </w:style>
  <w:style w:type="paragraph" w:styleId="ListParagraph">
    <w:name w:val="List Paragraph"/>
    <w:basedOn w:val="Normal"/>
    <w:uiPriority w:val="34"/>
    <w:qFormat/>
    <w:rsid w:val="00AE7C81"/>
    <w:pPr>
      <w:ind w:left="720"/>
      <w:contextualSpacing/>
    </w:pPr>
    <w:rPr>
      <w:lang w:val="sr-Latn-CS"/>
    </w:rPr>
  </w:style>
  <w:style w:type="paragraph" w:styleId="Header">
    <w:name w:val="header"/>
    <w:basedOn w:val="Normal"/>
    <w:link w:val="HeaderChar"/>
    <w:uiPriority w:val="99"/>
    <w:unhideWhenUsed/>
    <w:rsid w:val="00387E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7EE0"/>
  </w:style>
  <w:style w:type="paragraph" w:styleId="Footer">
    <w:name w:val="footer"/>
    <w:basedOn w:val="Normal"/>
    <w:link w:val="FooterChar"/>
    <w:uiPriority w:val="99"/>
    <w:unhideWhenUsed/>
    <w:rsid w:val="00387E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7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373905">
      <w:bodyDiv w:val="1"/>
      <w:marLeft w:val="0"/>
      <w:marRight w:val="0"/>
      <w:marTop w:val="0"/>
      <w:marBottom w:val="0"/>
      <w:divBdr>
        <w:top w:val="none" w:sz="0" w:space="0" w:color="auto"/>
        <w:left w:val="none" w:sz="0" w:space="0" w:color="auto"/>
        <w:bottom w:val="none" w:sz="0" w:space="0" w:color="auto"/>
        <w:right w:val="none" w:sz="0" w:space="0" w:color="auto"/>
      </w:divBdr>
    </w:div>
    <w:div w:id="801728445">
      <w:bodyDiv w:val="1"/>
      <w:marLeft w:val="0"/>
      <w:marRight w:val="0"/>
      <w:marTop w:val="0"/>
      <w:marBottom w:val="0"/>
      <w:divBdr>
        <w:top w:val="none" w:sz="0" w:space="0" w:color="auto"/>
        <w:left w:val="none" w:sz="0" w:space="0" w:color="auto"/>
        <w:bottom w:val="none" w:sz="0" w:space="0" w:color="auto"/>
        <w:right w:val="none" w:sz="0" w:space="0" w:color="auto"/>
      </w:divBdr>
    </w:div>
    <w:div w:id="81029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2505A-5B4D-473A-9F21-5A13FFF1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3837</Words>
  <Characters>21873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Nikola Lasica</cp:lastModifiedBy>
  <cp:revision>53</cp:revision>
  <dcterms:created xsi:type="dcterms:W3CDTF">2025-07-30T08:24:00Z</dcterms:created>
  <dcterms:modified xsi:type="dcterms:W3CDTF">2025-07-30T10:41:00Z</dcterms:modified>
</cp:coreProperties>
</file>