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0B9AE0" w14:textId="77777777" w:rsidR="00612285" w:rsidRDefault="00612285"/>
    <w:p w14:paraId="3941624F" w14:textId="77777777" w:rsidR="008B1147" w:rsidRPr="008B1147" w:rsidRDefault="008B1147" w:rsidP="008B1147">
      <w:pPr>
        <w:spacing w:after="0" w:line="240" w:lineRule="auto"/>
        <w:jc w:val="right"/>
        <w:rPr>
          <w:rFonts w:ascii="Arial" w:eastAsia="Times New Roman" w:hAnsi="Arial" w:cs="Arial"/>
          <w:b/>
          <w:color w:val="000000"/>
          <w:sz w:val="24"/>
          <w:szCs w:val="24"/>
        </w:rPr>
      </w:pPr>
      <w:r w:rsidRPr="008B1147">
        <w:rPr>
          <w:rFonts w:ascii="Arial" w:eastAsia="Times New Roman" w:hAnsi="Arial" w:cs="Arial"/>
          <w:b/>
          <w:color w:val="000000"/>
          <w:sz w:val="24"/>
          <w:szCs w:val="24"/>
        </w:rPr>
        <w:t xml:space="preserve">OBRAZAC 1  </w:t>
      </w:r>
    </w:p>
    <w:p w14:paraId="1C654FDC" w14:textId="77777777" w:rsidR="00617486" w:rsidRPr="00617486" w:rsidRDefault="00617486" w:rsidP="00617486">
      <w:pPr>
        <w:tabs>
          <w:tab w:val="left" w:pos="1701"/>
          <w:tab w:val="left" w:pos="4820"/>
        </w:tabs>
        <w:spacing w:after="0" w:line="240" w:lineRule="auto"/>
        <w:jc w:val="both"/>
        <w:rPr>
          <w:rFonts w:ascii="Arial" w:eastAsia="Times New Roman" w:hAnsi="Arial" w:cs="Arial"/>
          <w:color w:val="000000"/>
          <w:sz w:val="24"/>
          <w:szCs w:val="24"/>
        </w:rPr>
      </w:pPr>
      <w:r w:rsidRPr="00617486">
        <w:rPr>
          <w:rFonts w:ascii="Arial" w:eastAsia="Times New Roman" w:hAnsi="Arial" w:cs="Arial"/>
          <w:color w:val="000000"/>
          <w:sz w:val="24"/>
          <w:szCs w:val="24"/>
        </w:rPr>
        <w:t>OPŠTINA KOLAŠIN</w:t>
      </w:r>
    </w:p>
    <w:p w14:paraId="75B5789F" w14:textId="28A3968F" w:rsidR="00617486" w:rsidRPr="00617486" w:rsidRDefault="00617486" w:rsidP="00617486">
      <w:pPr>
        <w:tabs>
          <w:tab w:val="left" w:pos="1701"/>
          <w:tab w:val="left" w:pos="4820"/>
        </w:tabs>
        <w:spacing w:after="0" w:line="240" w:lineRule="auto"/>
        <w:jc w:val="both"/>
        <w:rPr>
          <w:rFonts w:ascii="Arial" w:eastAsia="Times New Roman" w:hAnsi="Arial" w:cs="Arial"/>
          <w:color w:val="000000"/>
          <w:sz w:val="24"/>
          <w:szCs w:val="24"/>
        </w:rPr>
      </w:pPr>
      <w:r w:rsidRPr="00617486">
        <w:rPr>
          <w:rFonts w:ascii="Arial" w:eastAsia="Times New Roman" w:hAnsi="Arial" w:cs="Arial"/>
          <w:color w:val="000000"/>
          <w:sz w:val="24"/>
          <w:szCs w:val="24"/>
        </w:rPr>
        <w:t>Br.02-426/2</w:t>
      </w:r>
      <w:r w:rsidR="00365A8D">
        <w:rPr>
          <w:rFonts w:ascii="Arial" w:eastAsia="Times New Roman" w:hAnsi="Arial" w:cs="Arial"/>
          <w:color w:val="000000"/>
          <w:sz w:val="24"/>
          <w:szCs w:val="24"/>
        </w:rPr>
        <w:t>5</w:t>
      </w:r>
      <w:r w:rsidRPr="00617486">
        <w:rPr>
          <w:rFonts w:ascii="Arial" w:eastAsia="Times New Roman" w:hAnsi="Arial" w:cs="Arial"/>
          <w:color w:val="000000"/>
          <w:sz w:val="24"/>
          <w:szCs w:val="24"/>
        </w:rPr>
        <w:t>-</w:t>
      </w:r>
      <w:r w:rsidR="005B3C27">
        <w:rPr>
          <w:rFonts w:ascii="Arial" w:eastAsia="Times New Roman" w:hAnsi="Arial" w:cs="Arial"/>
          <w:color w:val="000000"/>
          <w:sz w:val="24"/>
          <w:szCs w:val="24"/>
        </w:rPr>
        <w:t>5307/2</w:t>
      </w:r>
    </w:p>
    <w:p w14:paraId="4DE15376" w14:textId="0D4172B6" w:rsidR="00617486" w:rsidRPr="00617486" w:rsidRDefault="00617486" w:rsidP="00617486">
      <w:pPr>
        <w:spacing w:after="0" w:line="240" w:lineRule="auto"/>
        <w:jc w:val="both"/>
        <w:rPr>
          <w:rFonts w:ascii="Arial" w:eastAsia="Times New Roman" w:hAnsi="Arial" w:cs="Arial"/>
          <w:color w:val="000000" w:themeColor="text1"/>
          <w:sz w:val="24"/>
          <w:szCs w:val="24"/>
        </w:rPr>
      </w:pPr>
      <w:r w:rsidRPr="00617486">
        <w:rPr>
          <w:rFonts w:ascii="Arial" w:eastAsia="Times New Roman" w:hAnsi="Arial" w:cs="Arial"/>
          <w:sz w:val="24"/>
          <w:szCs w:val="24"/>
        </w:rPr>
        <w:t xml:space="preserve">Broj iz evidencije postupaka javnih nabavki: </w:t>
      </w:r>
      <w:r w:rsidR="000F3617">
        <w:rPr>
          <w:rFonts w:ascii="Arial" w:eastAsia="Times New Roman" w:hAnsi="Arial" w:cs="Arial"/>
          <w:sz w:val="24"/>
          <w:szCs w:val="24"/>
        </w:rPr>
        <w:t>0</w:t>
      </w:r>
      <w:r w:rsidR="00365A8D">
        <w:rPr>
          <w:rFonts w:ascii="Arial" w:eastAsia="Times New Roman" w:hAnsi="Arial" w:cs="Arial"/>
          <w:sz w:val="24"/>
          <w:szCs w:val="24"/>
        </w:rPr>
        <w:t>3</w:t>
      </w:r>
      <w:r w:rsidRPr="00617486">
        <w:rPr>
          <w:rFonts w:ascii="Arial" w:eastAsia="Times New Roman" w:hAnsi="Arial" w:cs="Arial"/>
          <w:color w:val="000000" w:themeColor="text1"/>
          <w:sz w:val="24"/>
          <w:szCs w:val="24"/>
        </w:rPr>
        <w:t>/202</w:t>
      </w:r>
      <w:r w:rsidR="00365A8D">
        <w:rPr>
          <w:rFonts w:ascii="Arial" w:eastAsia="Times New Roman" w:hAnsi="Arial" w:cs="Arial"/>
          <w:color w:val="000000" w:themeColor="text1"/>
          <w:sz w:val="24"/>
          <w:szCs w:val="24"/>
        </w:rPr>
        <w:t>5</w:t>
      </w:r>
    </w:p>
    <w:p w14:paraId="584BBEB1" w14:textId="110E4044" w:rsidR="00617486" w:rsidRPr="00BA6E2E" w:rsidRDefault="00617486" w:rsidP="00617486">
      <w:pPr>
        <w:spacing w:after="0" w:line="240" w:lineRule="auto"/>
        <w:jc w:val="both"/>
        <w:rPr>
          <w:rFonts w:ascii="Arial" w:eastAsia="Times New Roman" w:hAnsi="Arial" w:cs="Arial"/>
          <w:color w:val="FF0000"/>
          <w:sz w:val="24"/>
          <w:szCs w:val="24"/>
        </w:rPr>
      </w:pPr>
      <w:r w:rsidRPr="00617486">
        <w:rPr>
          <w:rFonts w:ascii="Arial" w:eastAsia="Times New Roman" w:hAnsi="Arial" w:cs="Arial"/>
          <w:color w:val="000000"/>
          <w:sz w:val="24"/>
          <w:szCs w:val="24"/>
        </w:rPr>
        <w:t xml:space="preserve">Redni broj iz Plana javnih nabavki : </w:t>
      </w:r>
      <w:r w:rsidR="00365A8D">
        <w:rPr>
          <w:rFonts w:ascii="Arial" w:eastAsia="Times New Roman" w:hAnsi="Arial" w:cs="Arial"/>
          <w:color w:val="000000"/>
          <w:sz w:val="24"/>
          <w:szCs w:val="24"/>
        </w:rPr>
        <w:t>17</w:t>
      </w:r>
    </w:p>
    <w:p w14:paraId="6CDF6A8F" w14:textId="67ADE753" w:rsidR="00617486" w:rsidRPr="00617486" w:rsidRDefault="00617486" w:rsidP="00617486">
      <w:pPr>
        <w:spacing w:after="0" w:line="240" w:lineRule="auto"/>
        <w:jc w:val="both"/>
        <w:rPr>
          <w:rFonts w:ascii="Arial" w:eastAsia="Times New Roman" w:hAnsi="Arial" w:cs="Arial"/>
          <w:b/>
          <w:bCs/>
          <w:color w:val="000000"/>
          <w:sz w:val="24"/>
          <w:szCs w:val="24"/>
        </w:rPr>
      </w:pPr>
      <w:r w:rsidRPr="00617486">
        <w:rPr>
          <w:rFonts w:ascii="Arial" w:eastAsia="Times New Roman" w:hAnsi="Arial" w:cs="Arial"/>
          <w:color w:val="000000"/>
          <w:sz w:val="24"/>
          <w:szCs w:val="24"/>
        </w:rPr>
        <w:t xml:space="preserve">Mjesto i datum: Kolašin, </w:t>
      </w:r>
      <w:r w:rsidR="005B3C27">
        <w:rPr>
          <w:rFonts w:ascii="Arial" w:eastAsia="Times New Roman" w:hAnsi="Arial" w:cs="Arial"/>
          <w:color w:val="000000"/>
          <w:sz w:val="24"/>
          <w:szCs w:val="24"/>
        </w:rPr>
        <w:t>22.07</w:t>
      </w:r>
      <w:r w:rsidRPr="00617486">
        <w:rPr>
          <w:rFonts w:ascii="Arial" w:eastAsia="Times New Roman" w:hAnsi="Arial" w:cs="Arial"/>
          <w:color w:val="000000"/>
          <w:sz w:val="24"/>
          <w:szCs w:val="24"/>
        </w:rPr>
        <w:t>.202</w:t>
      </w:r>
      <w:r w:rsidR="00365A8D">
        <w:rPr>
          <w:rFonts w:ascii="Arial" w:eastAsia="Times New Roman" w:hAnsi="Arial" w:cs="Arial"/>
          <w:color w:val="000000"/>
          <w:sz w:val="24"/>
          <w:szCs w:val="24"/>
        </w:rPr>
        <w:t>5</w:t>
      </w:r>
      <w:r w:rsidRPr="00617486">
        <w:rPr>
          <w:rFonts w:ascii="Arial" w:eastAsia="Times New Roman" w:hAnsi="Arial" w:cs="Arial"/>
          <w:color w:val="000000"/>
          <w:sz w:val="24"/>
          <w:szCs w:val="24"/>
        </w:rPr>
        <w:t>.godine</w:t>
      </w:r>
    </w:p>
    <w:p w14:paraId="5207DD1E" w14:textId="77777777" w:rsidR="008B1147" w:rsidRPr="008B1147" w:rsidRDefault="008B1147" w:rsidP="008B1147">
      <w:pPr>
        <w:spacing w:after="0" w:line="240" w:lineRule="auto"/>
        <w:rPr>
          <w:rFonts w:ascii="Arial" w:eastAsia="Times New Roman" w:hAnsi="Arial" w:cs="Arial"/>
          <w:sz w:val="24"/>
          <w:szCs w:val="24"/>
        </w:rPr>
      </w:pPr>
    </w:p>
    <w:p w14:paraId="12BABAC4" w14:textId="77777777" w:rsidR="008B1147" w:rsidRPr="008B1147" w:rsidRDefault="008B1147" w:rsidP="008B1147">
      <w:pPr>
        <w:spacing w:after="0" w:line="240" w:lineRule="auto"/>
        <w:rPr>
          <w:rFonts w:ascii="Arial" w:eastAsia="Times New Roman" w:hAnsi="Arial" w:cs="Arial"/>
          <w:sz w:val="24"/>
          <w:szCs w:val="24"/>
        </w:rPr>
      </w:pPr>
    </w:p>
    <w:p w14:paraId="209BB624" w14:textId="77777777" w:rsidR="008B1147" w:rsidRPr="008B1147" w:rsidRDefault="008B1147" w:rsidP="008B1147">
      <w:pPr>
        <w:spacing w:after="0" w:line="240" w:lineRule="auto"/>
        <w:rPr>
          <w:rFonts w:ascii="Arial" w:eastAsia="Times New Roman" w:hAnsi="Arial" w:cs="Arial"/>
          <w:sz w:val="24"/>
          <w:szCs w:val="24"/>
        </w:rPr>
      </w:pPr>
    </w:p>
    <w:p w14:paraId="10A73AC1"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r w:rsidRPr="008B1147">
        <w:rPr>
          <w:rFonts w:ascii="Arial" w:eastAsia="Times New Roman" w:hAnsi="Arial" w:cs="Arial"/>
          <w:sz w:val="24"/>
          <w:szCs w:val="24"/>
        </w:rPr>
        <w:t xml:space="preserve">Na osnovu člana 53 stav 3 Zakona o javnim nabavkama („Službeni list CG“, br. 74/19 i 3/23) </w:t>
      </w:r>
      <w:r w:rsidR="00617486">
        <w:rPr>
          <w:rFonts w:ascii="Arial" w:eastAsia="Times New Roman" w:hAnsi="Arial" w:cs="Arial"/>
          <w:sz w:val="24"/>
          <w:szCs w:val="24"/>
        </w:rPr>
        <w:t>Opština Kolašin o</w:t>
      </w:r>
      <w:r w:rsidRPr="008B1147">
        <w:rPr>
          <w:rFonts w:ascii="Arial" w:eastAsia="Times New Roman" w:hAnsi="Arial" w:cs="Arial"/>
          <w:sz w:val="24"/>
          <w:szCs w:val="24"/>
        </w:rPr>
        <w:t>bjavljuje</w:t>
      </w:r>
      <w:r w:rsidRPr="008B1147">
        <w:rPr>
          <w:rFonts w:ascii="Arial" w:eastAsia="Times New Roman" w:hAnsi="Arial" w:cs="Arial"/>
          <w:b/>
          <w:bCs/>
          <w:color w:val="000000"/>
          <w:sz w:val="24"/>
          <w:szCs w:val="24"/>
        </w:rPr>
        <w:t xml:space="preserve">        </w:t>
      </w:r>
    </w:p>
    <w:p w14:paraId="7A85B003"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75BE623D"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23CBC7CE"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5BBCF73C"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7B65AAFC" w14:textId="77777777" w:rsidR="008B1147" w:rsidRPr="008B1147" w:rsidRDefault="008B1147" w:rsidP="008B1147">
      <w:pPr>
        <w:tabs>
          <w:tab w:val="left" w:pos="1276"/>
          <w:tab w:val="left" w:pos="3261"/>
        </w:tabs>
        <w:spacing w:after="0" w:line="240" w:lineRule="auto"/>
        <w:jc w:val="both"/>
        <w:rPr>
          <w:rFonts w:ascii="Arial" w:eastAsia="Times New Roman" w:hAnsi="Arial" w:cs="Arial"/>
          <w:b/>
          <w:bCs/>
          <w:color w:val="000000"/>
          <w:sz w:val="24"/>
          <w:szCs w:val="24"/>
        </w:rPr>
      </w:pPr>
    </w:p>
    <w:p w14:paraId="065D7EDC" w14:textId="77777777" w:rsidR="008B1147" w:rsidRPr="008B1147" w:rsidRDefault="008B1147" w:rsidP="008B1147">
      <w:pPr>
        <w:tabs>
          <w:tab w:val="left" w:pos="1276"/>
          <w:tab w:val="left" w:pos="3261"/>
        </w:tabs>
        <w:spacing w:after="0" w:line="240" w:lineRule="auto"/>
        <w:jc w:val="both"/>
        <w:rPr>
          <w:rFonts w:ascii="Arial" w:eastAsia="Times New Roman" w:hAnsi="Arial" w:cs="Arial"/>
          <w:sz w:val="24"/>
          <w:szCs w:val="24"/>
        </w:rPr>
      </w:pPr>
      <w:r w:rsidRPr="008B1147">
        <w:rPr>
          <w:rFonts w:ascii="Arial" w:eastAsia="Times New Roman" w:hAnsi="Arial" w:cs="Arial"/>
          <w:b/>
          <w:bCs/>
          <w:color w:val="000000"/>
          <w:sz w:val="24"/>
          <w:szCs w:val="24"/>
        </w:rPr>
        <w:t xml:space="preserve">                                          </w:t>
      </w:r>
      <w:r w:rsidRPr="008B1147">
        <w:rPr>
          <w:rFonts w:ascii="Arial" w:eastAsia="Times New Roman" w:hAnsi="Arial" w:cs="Arial"/>
          <w:b/>
          <w:bCs/>
          <w:color w:val="000000"/>
          <w:sz w:val="24"/>
          <w:szCs w:val="24"/>
        </w:rPr>
        <w:tab/>
      </w:r>
      <w:r w:rsidRPr="008B1147">
        <w:rPr>
          <w:rFonts w:ascii="Arial" w:eastAsia="Times New Roman" w:hAnsi="Arial" w:cs="Arial"/>
          <w:bCs/>
          <w:color w:val="000000"/>
          <w:sz w:val="24"/>
          <w:szCs w:val="24"/>
        </w:rPr>
        <w:t xml:space="preserve">                                                      </w:t>
      </w:r>
    </w:p>
    <w:p w14:paraId="4BD87465" w14:textId="77777777" w:rsidR="008B1147" w:rsidRPr="008B1147" w:rsidRDefault="008B1147" w:rsidP="008B1147">
      <w:pPr>
        <w:keepNext/>
        <w:spacing w:after="0" w:line="240" w:lineRule="auto"/>
        <w:jc w:val="center"/>
        <w:outlineLvl w:val="0"/>
        <w:rPr>
          <w:rFonts w:ascii="Arial" w:eastAsia="Times New Roman" w:hAnsi="Arial" w:cs="Arial"/>
          <w:b/>
          <w:bCs/>
          <w:color w:val="000000"/>
          <w:sz w:val="24"/>
          <w:szCs w:val="24"/>
        </w:rPr>
      </w:pPr>
    </w:p>
    <w:p w14:paraId="49F6228E"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TENDERSKU DOKUMENTACIJU</w:t>
      </w:r>
    </w:p>
    <w:p w14:paraId="02986F97"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r w:rsidRPr="008B1147">
        <w:rPr>
          <w:rFonts w:ascii="Arial" w:eastAsia="Times New Roman" w:hAnsi="Arial" w:cs="Arial"/>
          <w:b/>
          <w:bCs/>
          <w:color w:val="000000"/>
          <w:sz w:val="28"/>
          <w:szCs w:val="28"/>
        </w:rPr>
        <w:t>ZA OTVORENI POSTUPAK JAVNE NABAVKE</w:t>
      </w:r>
    </w:p>
    <w:p w14:paraId="2CFDAAB4" w14:textId="77777777" w:rsidR="008B1147" w:rsidRPr="008B1147" w:rsidRDefault="008B1147" w:rsidP="008B1147">
      <w:pPr>
        <w:spacing w:after="0" w:line="240" w:lineRule="auto"/>
        <w:jc w:val="center"/>
        <w:rPr>
          <w:rFonts w:ascii="Arial" w:eastAsia="Times New Roman" w:hAnsi="Arial" w:cs="Arial"/>
          <w:b/>
          <w:bCs/>
          <w:color w:val="000000"/>
          <w:sz w:val="28"/>
          <w:szCs w:val="28"/>
        </w:rPr>
      </w:pPr>
    </w:p>
    <w:p w14:paraId="515263B2" w14:textId="1F47667F" w:rsidR="00455CF6" w:rsidRDefault="00BA6E2E" w:rsidP="00BA6E2E">
      <w:pPr>
        <w:spacing w:after="0" w:line="240" w:lineRule="auto"/>
        <w:jc w:val="center"/>
        <w:rPr>
          <w:rFonts w:ascii="Arial" w:eastAsia="Times New Roman" w:hAnsi="Arial" w:cs="Arial"/>
          <w:color w:val="000000"/>
          <w:sz w:val="24"/>
          <w:szCs w:val="24"/>
        </w:rPr>
      </w:pPr>
      <w:r w:rsidRPr="00BA6E2E">
        <w:rPr>
          <w:rFonts w:ascii="Arial" w:eastAsia="Calibri" w:hAnsi="Arial" w:cs="Arial"/>
          <w:color w:val="000000"/>
          <w:sz w:val="24"/>
          <w:szCs w:val="24"/>
        </w:rPr>
        <w:t xml:space="preserve">Nabavka </w:t>
      </w:r>
      <w:r w:rsidR="00365A8D">
        <w:rPr>
          <w:rFonts w:ascii="Arial" w:eastAsia="Calibri" w:hAnsi="Arial" w:cs="Arial"/>
          <w:color w:val="000000"/>
          <w:sz w:val="24"/>
          <w:szCs w:val="24"/>
        </w:rPr>
        <w:t>sadnog materijala za ozelenjavanje šetališta</w:t>
      </w:r>
    </w:p>
    <w:p w14:paraId="75FCC775" w14:textId="77777777" w:rsidR="00BA6E2E" w:rsidRDefault="00BA6E2E" w:rsidP="008B1147">
      <w:pPr>
        <w:spacing w:after="0" w:line="240" w:lineRule="auto"/>
        <w:jc w:val="both"/>
        <w:rPr>
          <w:rFonts w:ascii="Arial" w:eastAsia="Times New Roman" w:hAnsi="Arial" w:cs="Arial"/>
          <w:color w:val="000000"/>
          <w:sz w:val="24"/>
          <w:szCs w:val="24"/>
        </w:rPr>
      </w:pPr>
    </w:p>
    <w:p w14:paraId="3A148A04" w14:textId="40FF9AB0" w:rsidR="00BA6E2E" w:rsidRDefault="00BA6E2E" w:rsidP="008B1147">
      <w:pPr>
        <w:spacing w:after="0" w:line="240" w:lineRule="auto"/>
        <w:jc w:val="both"/>
        <w:rPr>
          <w:rFonts w:ascii="Arial" w:eastAsia="Times New Roman" w:hAnsi="Arial" w:cs="Arial"/>
          <w:color w:val="000000"/>
          <w:sz w:val="24"/>
          <w:szCs w:val="24"/>
        </w:rPr>
      </w:pPr>
    </w:p>
    <w:p w14:paraId="28DE269C" w14:textId="6D7BEBE3" w:rsidR="00BA6E2E" w:rsidRDefault="00BA6E2E" w:rsidP="008B1147">
      <w:pPr>
        <w:spacing w:after="0" w:line="240" w:lineRule="auto"/>
        <w:jc w:val="both"/>
        <w:rPr>
          <w:rFonts w:ascii="Arial" w:eastAsia="Times New Roman" w:hAnsi="Arial" w:cs="Arial"/>
          <w:color w:val="000000"/>
          <w:sz w:val="24"/>
          <w:szCs w:val="24"/>
        </w:rPr>
      </w:pPr>
    </w:p>
    <w:p w14:paraId="46154CAA" w14:textId="77777777" w:rsidR="00BA6E2E" w:rsidRDefault="00BA6E2E" w:rsidP="008B1147">
      <w:pPr>
        <w:spacing w:after="0" w:line="240" w:lineRule="auto"/>
        <w:jc w:val="both"/>
        <w:rPr>
          <w:rFonts w:ascii="Arial" w:eastAsia="Times New Roman" w:hAnsi="Arial" w:cs="Arial"/>
          <w:color w:val="000000"/>
          <w:sz w:val="24"/>
          <w:szCs w:val="24"/>
        </w:rPr>
      </w:pPr>
    </w:p>
    <w:p w14:paraId="60C779AE" w14:textId="7D7CDC18"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Predmet nabavke se nabavlja:</w:t>
      </w:r>
    </w:p>
    <w:p w14:paraId="5F93F621"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4A563BBC" w14:textId="77777777" w:rsidR="008B1147" w:rsidRPr="008B1147" w:rsidRDefault="00455CF6"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 xml:space="preserve"> kao cjelina </w:t>
      </w:r>
    </w:p>
    <w:p w14:paraId="693E7CC7" w14:textId="77777777" w:rsidR="008B1147" w:rsidRPr="008B1147" w:rsidRDefault="008B1147" w:rsidP="008B1147">
      <w:pPr>
        <w:spacing w:after="0" w:line="240" w:lineRule="auto"/>
        <w:rPr>
          <w:rFonts w:ascii="Arial" w:eastAsia="Times New Roman" w:hAnsi="Arial" w:cs="Arial"/>
          <w:color w:val="000000"/>
          <w:sz w:val="24"/>
          <w:szCs w:val="24"/>
        </w:rPr>
      </w:pPr>
    </w:p>
    <w:p w14:paraId="1D45C433" w14:textId="77777777" w:rsidR="008B1147" w:rsidRPr="008B1147" w:rsidRDefault="008B1147" w:rsidP="008B1147">
      <w:pPr>
        <w:spacing w:after="0" w:line="240" w:lineRule="auto"/>
        <w:rPr>
          <w:rFonts w:ascii="Arial" w:eastAsia="Times New Roman" w:hAnsi="Arial" w:cs="Arial"/>
          <w:color w:val="000000"/>
          <w:sz w:val="24"/>
          <w:szCs w:val="24"/>
        </w:rPr>
      </w:pPr>
    </w:p>
    <w:p w14:paraId="18848D34" w14:textId="77777777" w:rsidR="008B1147" w:rsidRPr="008B1147" w:rsidRDefault="008B1147" w:rsidP="008B1147">
      <w:pPr>
        <w:spacing w:after="0" w:line="240" w:lineRule="auto"/>
        <w:rPr>
          <w:rFonts w:ascii="Arial" w:eastAsia="Times New Roman" w:hAnsi="Arial" w:cs="Arial"/>
          <w:color w:val="000000"/>
          <w:sz w:val="24"/>
          <w:szCs w:val="24"/>
        </w:rPr>
      </w:pPr>
    </w:p>
    <w:p w14:paraId="3029D1F8" w14:textId="77777777" w:rsidR="008B1147" w:rsidRPr="008B1147" w:rsidRDefault="008B1147" w:rsidP="008B1147">
      <w:pPr>
        <w:spacing w:after="0" w:line="240" w:lineRule="auto"/>
        <w:rPr>
          <w:rFonts w:ascii="Arial" w:eastAsia="Times New Roman" w:hAnsi="Arial" w:cs="Arial"/>
          <w:color w:val="000000"/>
          <w:sz w:val="24"/>
          <w:szCs w:val="24"/>
        </w:rPr>
      </w:pPr>
    </w:p>
    <w:p w14:paraId="4F68D4E9" w14:textId="77777777" w:rsidR="008B1147" w:rsidRPr="008B1147" w:rsidRDefault="008B1147" w:rsidP="008B1147">
      <w:pPr>
        <w:spacing w:after="0" w:line="240" w:lineRule="auto"/>
        <w:rPr>
          <w:rFonts w:ascii="Arial" w:eastAsia="Times New Roman" w:hAnsi="Arial" w:cs="Arial"/>
          <w:color w:val="000000"/>
          <w:sz w:val="24"/>
          <w:szCs w:val="24"/>
        </w:rPr>
      </w:pPr>
    </w:p>
    <w:p w14:paraId="03BCC2DE" w14:textId="77777777" w:rsidR="008B1147" w:rsidRPr="008B1147" w:rsidRDefault="008B1147" w:rsidP="008B1147">
      <w:pPr>
        <w:spacing w:after="0" w:line="240" w:lineRule="auto"/>
        <w:rPr>
          <w:rFonts w:ascii="Arial" w:eastAsia="Times New Roman" w:hAnsi="Arial" w:cs="Arial"/>
          <w:color w:val="000000"/>
          <w:sz w:val="24"/>
          <w:szCs w:val="24"/>
        </w:rPr>
      </w:pPr>
    </w:p>
    <w:p w14:paraId="7B8C786A" w14:textId="77777777" w:rsidR="008B1147" w:rsidRPr="008B1147" w:rsidRDefault="008B1147" w:rsidP="008B1147">
      <w:pPr>
        <w:spacing w:after="0" w:line="240" w:lineRule="auto"/>
        <w:rPr>
          <w:rFonts w:ascii="Arial" w:eastAsia="Times New Roman" w:hAnsi="Arial" w:cs="Arial"/>
          <w:color w:val="000000"/>
          <w:sz w:val="24"/>
          <w:szCs w:val="24"/>
        </w:rPr>
      </w:pPr>
    </w:p>
    <w:p w14:paraId="56F47C6F" w14:textId="77777777" w:rsidR="008B1147" w:rsidRPr="008B1147" w:rsidRDefault="008B1147" w:rsidP="008B1147">
      <w:pPr>
        <w:spacing w:after="0" w:line="240" w:lineRule="auto"/>
        <w:rPr>
          <w:rFonts w:ascii="Arial" w:eastAsia="Times New Roman" w:hAnsi="Arial" w:cs="Arial"/>
          <w:color w:val="000000"/>
          <w:sz w:val="24"/>
          <w:szCs w:val="24"/>
        </w:rPr>
      </w:pPr>
    </w:p>
    <w:p w14:paraId="7C5686F6" w14:textId="77777777" w:rsidR="008B1147" w:rsidRPr="008B1147" w:rsidRDefault="008B1147" w:rsidP="008B1147">
      <w:pPr>
        <w:spacing w:after="0" w:line="240" w:lineRule="auto"/>
        <w:rPr>
          <w:rFonts w:ascii="Arial" w:eastAsia="Times New Roman" w:hAnsi="Arial" w:cs="Arial"/>
          <w:color w:val="000000"/>
          <w:sz w:val="24"/>
          <w:szCs w:val="24"/>
        </w:rPr>
      </w:pPr>
    </w:p>
    <w:p w14:paraId="1E848700" w14:textId="77777777" w:rsidR="008B1147" w:rsidRPr="008B1147" w:rsidRDefault="008B1147" w:rsidP="008B1147">
      <w:pPr>
        <w:spacing w:after="0" w:line="240" w:lineRule="auto"/>
        <w:rPr>
          <w:rFonts w:ascii="Arial" w:eastAsia="Times New Roman" w:hAnsi="Arial" w:cs="Arial"/>
          <w:color w:val="000000"/>
          <w:sz w:val="24"/>
          <w:szCs w:val="24"/>
        </w:rPr>
      </w:pPr>
    </w:p>
    <w:p w14:paraId="5D3BD9C0" w14:textId="77777777" w:rsidR="008B1147" w:rsidRPr="008B1147" w:rsidRDefault="008B1147" w:rsidP="008B1147">
      <w:pPr>
        <w:spacing w:after="0" w:line="240" w:lineRule="auto"/>
        <w:rPr>
          <w:rFonts w:ascii="Arial" w:eastAsia="Times New Roman" w:hAnsi="Arial" w:cs="Arial"/>
          <w:color w:val="000000"/>
          <w:sz w:val="24"/>
          <w:szCs w:val="24"/>
        </w:rPr>
      </w:pPr>
    </w:p>
    <w:p w14:paraId="5C1D70EB" w14:textId="1F256AE8" w:rsidR="008B1147" w:rsidRPr="008B1147" w:rsidRDefault="008B1147" w:rsidP="008B1147">
      <w:pPr>
        <w:spacing w:after="0" w:line="240" w:lineRule="auto"/>
        <w:rPr>
          <w:rFonts w:ascii="Arial" w:eastAsia="Times New Roman" w:hAnsi="Arial" w:cs="Arial"/>
          <w:color w:val="000000"/>
          <w:sz w:val="24"/>
          <w:szCs w:val="24"/>
        </w:rPr>
      </w:pPr>
    </w:p>
    <w:p w14:paraId="7081BCDD" w14:textId="77777777" w:rsidR="008B1147" w:rsidRPr="008B1147" w:rsidRDefault="008B1147" w:rsidP="008B1147">
      <w:pPr>
        <w:spacing w:after="0" w:line="240" w:lineRule="auto"/>
        <w:rPr>
          <w:rFonts w:ascii="Arial" w:eastAsia="Times New Roman" w:hAnsi="Arial" w:cs="Arial"/>
          <w:color w:val="000000"/>
          <w:sz w:val="24"/>
          <w:szCs w:val="24"/>
        </w:rPr>
      </w:pPr>
    </w:p>
    <w:p w14:paraId="3C374DCA" w14:textId="77777777" w:rsidR="008B1147" w:rsidRPr="008B1147" w:rsidRDefault="008B1147" w:rsidP="008B1147">
      <w:pPr>
        <w:spacing w:after="0" w:line="240" w:lineRule="auto"/>
        <w:rPr>
          <w:rFonts w:ascii="Arial" w:eastAsia="Times New Roman" w:hAnsi="Arial" w:cs="Arial"/>
          <w:color w:val="000000"/>
          <w:sz w:val="24"/>
          <w:szCs w:val="24"/>
        </w:rPr>
      </w:pPr>
    </w:p>
    <w:p w14:paraId="30B0209D" w14:textId="77777777" w:rsidR="008B1147" w:rsidRPr="008B1147" w:rsidRDefault="008B1147" w:rsidP="008B1147">
      <w:pPr>
        <w:spacing w:after="0" w:line="240" w:lineRule="auto"/>
        <w:rPr>
          <w:rFonts w:ascii="Arial" w:eastAsia="Times New Roman" w:hAnsi="Arial" w:cs="Arial"/>
          <w:color w:val="000000"/>
          <w:sz w:val="24"/>
          <w:szCs w:val="24"/>
        </w:rPr>
      </w:pPr>
    </w:p>
    <w:p w14:paraId="6FE005E4" w14:textId="77777777" w:rsidR="008B1147" w:rsidRPr="008B1147" w:rsidRDefault="008B1147" w:rsidP="008B1147">
      <w:pPr>
        <w:spacing w:after="0" w:line="240" w:lineRule="auto"/>
        <w:rPr>
          <w:rFonts w:ascii="Arial" w:eastAsia="Times New Roman" w:hAnsi="Arial" w:cs="Arial"/>
          <w:color w:val="000000"/>
          <w:sz w:val="24"/>
          <w:szCs w:val="24"/>
        </w:rPr>
      </w:pPr>
    </w:p>
    <w:p w14:paraId="004EFA63" w14:textId="77777777" w:rsidR="008B1147" w:rsidRPr="008B1147" w:rsidRDefault="008B1147" w:rsidP="008B1147">
      <w:pPr>
        <w:spacing w:after="0" w:line="240" w:lineRule="auto"/>
        <w:rPr>
          <w:rFonts w:ascii="Arial" w:eastAsia="Times New Roman" w:hAnsi="Arial" w:cs="Arial"/>
          <w:color w:val="000000"/>
          <w:sz w:val="24"/>
          <w:szCs w:val="24"/>
        </w:rPr>
      </w:pPr>
    </w:p>
    <w:p w14:paraId="4CEDFB92" w14:textId="77777777" w:rsidR="008B1147" w:rsidRPr="008B1147" w:rsidRDefault="008B1147" w:rsidP="008B1147">
      <w:pPr>
        <w:spacing w:after="0" w:line="240" w:lineRule="auto"/>
        <w:rPr>
          <w:rFonts w:ascii="Arial" w:eastAsia="Times New Roman" w:hAnsi="Arial" w:cs="Arial"/>
          <w:color w:val="000000"/>
          <w:sz w:val="24"/>
          <w:szCs w:val="24"/>
        </w:rPr>
      </w:pPr>
    </w:p>
    <w:p w14:paraId="60D8FE7B" w14:textId="77777777"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0" w:name="_Toc62730553"/>
      <w:r w:rsidRPr="008B1147">
        <w:rPr>
          <w:rFonts w:ascii="Arial" w:eastAsia="Times New Roman" w:hAnsi="Arial" w:cs="Times New Roman"/>
          <w:b/>
          <w:color w:val="000000"/>
          <w:sz w:val="24"/>
          <w:szCs w:val="32"/>
        </w:rPr>
        <w:lastRenderedPageBreak/>
        <w:t>POZIV ZA NADMETANJE</w:t>
      </w:r>
      <w:r w:rsidRPr="008B1147">
        <w:rPr>
          <w:rFonts w:ascii="Arial" w:eastAsia="Times New Roman" w:hAnsi="Arial" w:cs="Times New Roman"/>
          <w:b/>
          <w:color w:val="000000"/>
          <w:sz w:val="24"/>
          <w:szCs w:val="32"/>
          <w:vertAlign w:val="superscript"/>
        </w:rPr>
        <w:footnoteReference w:id="1"/>
      </w:r>
      <w:bookmarkEnd w:id="0"/>
      <w:r w:rsidRPr="008B1147">
        <w:rPr>
          <w:rFonts w:ascii="Arial" w:eastAsia="Times New Roman" w:hAnsi="Arial" w:cs="Times New Roman"/>
          <w:b/>
          <w:color w:val="000000"/>
          <w:sz w:val="24"/>
          <w:szCs w:val="32"/>
        </w:rPr>
        <w:t xml:space="preserve"> </w:t>
      </w:r>
    </w:p>
    <w:p w14:paraId="7FA7AAD8" w14:textId="77777777" w:rsidR="008B1147" w:rsidRPr="008B1147" w:rsidRDefault="008B1147" w:rsidP="008B1147">
      <w:pPr>
        <w:spacing w:after="0" w:line="240" w:lineRule="auto"/>
        <w:rPr>
          <w:rFonts w:ascii="Arial" w:eastAsia="Times New Roman" w:hAnsi="Arial" w:cs="Arial"/>
          <w:b/>
          <w:bCs/>
          <w:color w:val="000000"/>
          <w:sz w:val="24"/>
          <w:szCs w:val="24"/>
        </w:rPr>
      </w:pPr>
      <w:r w:rsidRPr="008B1147">
        <w:rPr>
          <w:rFonts w:ascii="Arial" w:eastAsia="Times New Roman" w:hAnsi="Arial" w:cs="Arial"/>
          <w:b/>
          <w:bCs/>
          <w:color w:val="000000"/>
          <w:sz w:val="24"/>
          <w:szCs w:val="24"/>
        </w:rPr>
        <w:tab/>
      </w:r>
    </w:p>
    <w:p w14:paraId="61D72194" w14:textId="77777777" w:rsidR="00CC697C" w:rsidRPr="00E87BD7" w:rsidRDefault="00CC697C" w:rsidP="00CC697C">
      <w:pPr>
        <w:numPr>
          <w:ilvl w:val="0"/>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Podaci o naručiocu;</w:t>
      </w:r>
    </w:p>
    <w:p w14:paraId="15300EB9" w14:textId="77777777" w:rsidR="00CC697C" w:rsidRPr="00C4213F" w:rsidRDefault="00CC697C" w:rsidP="00CC697C">
      <w:pPr>
        <w:numPr>
          <w:ilvl w:val="0"/>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 xml:space="preserve">Podaci o postupku i predmetu javne nabavke: </w:t>
      </w:r>
    </w:p>
    <w:p w14:paraId="6FB18E85"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Vrsta postupka,</w:t>
      </w:r>
    </w:p>
    <w:p w14:paraId="09B570D1"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Predmet javne nabavke (vrsta predmeta, naziv i opis predmeta),</w:t>
      </w:r>
    </w:p>
    <w:p w14:paraId="10B5B601"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Procijenjena vrijednost predmeta nabavke</w:t>
      </w:r>
      <w:r w:rsidRPr="00C4213F">
        <w:rPr>
          <w:rFonts w:ascii="Arial" w:eastAsia="Calibri" w:hAnsi="Arial" w:cs="Arial"/>
          <w:color w:val="000000"/>
          <w:sz w:val="24"/>
          <w:szCs w:val="24"/>
          <w:vertAlign w:val="superscript"/>
        </w:rPr>
        <w:footnoteReference w:id="2"/>
      </w:r>
      <w:r w:rsidRPr="00C4213F">
        <w:rPr>
          <w:rFonts w:ascii="Arial" w:eastAsia="Calibri" w:hAnsi="Arial" w:cs="Arial"/>
          <w:color w:val="000000"/>
          <w:sz w:val="24"/>
          <w:szCs w:val="24"/>
        </w:rPr>
        <w:t>,</w:t>
      </w:r>
    </w:p>
    <w:p w14:paraId="2614010F" w14:textId="77777777" w:rsidR="00CC697C"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 xml:space="preserve">Način nabavke: </w:t>
      </w:r>
    </w:p>
    <w:p w14:paraId="687954DE" w14:textId="77777777" w:rsidR="00CC697C" w:rsidRPr="00C4213F" w:rsidRDefault="00CC697C" w:rsidP="00CC697C">
      <w:pPr>
        <w:spacing w:after="0" w:line="240" w:lineRule="auto"/>
        <w:ind w:left="1080"/>
        <w:contextualSpacing/>
        <w:rPr>
          <w:rFonts w:ascii="Arial" w:eastAsia="Calibri" w:hAnsi="Arial" w:cs="Arial"/>
          <w:color w:val="000000"/>
          <w:sz w:val="24"/>
          <w:szCs w:val="24"/>
        </w:rPr>
      </w:pPr>
      <w:r>
        <w:rPr>
          <w:rFonts w:ascii="Arial" w:eastAsia="Calibri" w:hAnsi="Arial" w:cs="Arial"/>
          <w:color w:val="000000"/>
          <w:sz w:val="24"/>
          <w:szCs w:val="24"/>
        </w:rPr>
        <w:t xml:space="preserve">-po partijama </w:t>
      </w:r>
    </w:p>
    <w:p w14:paraId="11B9C03D" w14:textId="77777777" w:rsidR="00CC697C" w:rsidRPr="00C4213F"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Posebni oblik nabavke:</w:t>
      </w:r>
    </w:p>
    <w:p w14:paraId="1E1093BE"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Okvirni sporazum,</w:t>
      </w:r>
    </w:p>
    <w:p w14:paraId="7D00A09C"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Dinamički sistem nabavki,</w:t>
      </w:r>
    </w:p>
    <w:p w14:paraId="1C1E708B" w14:textId="77777777" w:rsidR="00CC697C" w:rsidRPr="00C4213F"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Elektronska aukcija,</w:t>
      </w:r>
    </w:p>
    <w:p w14:paraId="56D03F50" w14:textId="77777777" w:rsidR="00CC697C" w:rsidRPr="00E87BD7" w:rsidRDefault="00CC697C" w:rsidP="00CC697C">
      <w:pPr>
        <w:numPr>
          <w:ilvl w:val="0"/>
          <w:numId w:val="8"/>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Elektronski katalog,</w:t>
      </w:r>
    </w:p>
    <w:p w14:paraId="0E19D075"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Uslovi za učešće u postupku javne nabavke i posebni osnovi za isključenje,</w:t>
      </w:r>
    </w:p>
    <w:p w14:paraId="0F5EDDAB" w14:textId="77777777" w:rsidR="00CC697C" w:rsidRPr="00E87BD7"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Kriterijum za izbor najpovoljnije ponude,</w:t>
      </w:r>
    </w:p>
    <w:p w14:paraId="456A8F56"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Način, mjesto i vrijeme podnošenja ponuda i otvaranja ponuda,</w:t>
      </w:r>
    </w:p>
    <w:p w14:paraId="2409A226"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Rok za donošenje odluke o izboru,</w:t>
      </w:r>
    </w:p>
    <w:p w14:paraId="209E3F5C"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Rok važenja ponude,</w:t>
      </w:r>
    </w:p>
    <w:p w14:paraId="71F15EB2" w14:textId="77777777" w:rsidR="00CC697C" w:rsidRPr="00AB44E2" w:rsidRDefault="00CC697C" w:rsidP="00CC697C">
      <w:pPr>
        <w:numPr>
          <w:ilvl w:val="1"/>
          <w:numId w:val="2"/>
        </w:numPr>
        <w:spacing w:after="0" w:line="240" w:lineRule="auto"/>
        <w:contextualSpacing/>
        <w:rPr>
          <w:rFonts w:ascii="Arial" w:eastAsia="Calibri" w:hAnsi="Arial" w:cs="Arial"/>
          <w:color w:val="000000"/>
          <w:sz w:val="24"/>
          <w:szCs w:val="24"/>
        </w:rPr>
      </w:pPr>
      <w:r w:rsidRPr="00C4213F">
        <w:rPr>
          <w:rFonts w:ascii="Arial" w:eastAsia="Calibri" w:hAnsi="Arial" w:cs="Arial"/>
          <w:color w:val="000000"/>
          <w:sz w:val="24"/>
          <w:szCs w:val="24"/>
        </w:rPr>
        <w:t>Garancija ponude</w:t>
      </w:r>
    </w:p>
    <w:p w14:paraId="4753A395" w14:textId="2659085C" w:rsidR="008B1147" w:rsidRPr="008B1147" w:rsidRDefault="008B1147" w:rsidP="008B1147">
      <w:pPr>
        <w:spacing w:after="0" w:line="240" w:lineRule="auto"/>
        <w:rPr>
          <w:rFonts w:ascii="Calibri" w:eastAsia="Calibri" w:hAnsi="Calibri" w:cs="Times New Roman"/>
          <w:color w:val="000000"/>
        </w:rPr>
      </w:pPr>
    </w:p>
    <w:p w14:paraId="6EB769D6" w14:textId="77777777" w:rsidR="008B1147" w:rsidRPr="008B1147" w:rsidRDefault="008B1147" w:rsidP="008B1147">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color w:val="000000"/>
          <w:sz w:val="24"/>
          <w:szCs w:val="32"/>
        </w:rPr>
      </w:pPr>
      <w:bookmarkStart w:id="1" w:name="_Toc62730554"/>
      <w:r w:rsidRPr="008B1147">
        <w:rPr>
          <w:rFonts w:ascii="Arial" w:eastAsia="Times New Roman" w:hAnsi="Arial" w:cs="Times New Roman"/>
          <w:b/>
          <w:color w:val="000000"/>
          <w:sz w:val="24"/>
          <w:szCs w:val="32"/>
        </w:rPr>
        <w:t>TEHNIČKA SPECIFIKACIJA PREDMETA JAVNE NABAVKE</w:t>
      </w:r>
      <w:r w:rsidRPr="008B1147">
        <w:rPr>
          <w:rFonts w:ascii="Arial" w:eastAsia="Times New Roman" w:hAnsi="Arial" w:cs="Times New Roman"/>
          <w:b/>
          <w:color w:val="000000"/>
          <w:sz w:val="24"/>
          <w:szCs w:val="32"/>
          <w:vertAlign w:val="superscript"/>
        </w:rPr>
        <w:footnoteReference w:id="3"/>
      </w:r>
      <w:bookmarkEnd w:id="1"/>
    </w:p>
    <w:p w14:paraId="0D64275D" w14:textId="77777777" w:rsidR="008B1147" w:rsidRPr="008B1147" w:rsidRDefault="008B1147" w:rsidP="008B1147">
      <w:pPr>
        <w:spacing w:after="0" w:line="240" w:lineRule="auto"/>
        <w:rPr>
          <w:rFonts w:ascii="Calibri" w:eastAsia="Calibri" w:hAnsi="Calibri" w:cs="Times New Roman"/>
          <w:color w:val="000000"/>
        </w:rPr>
      </w:pPr>
    </w:p>
    <w:p w14:paraId="5646CE8F" w14:textId="77777777" w:rsidR="008B1147" w:rsidRPr="008B1147"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Naziv i opis predmeta nabavke u cjelini, po partijama i stavkama sa bitnim karakteristikama</w:t>
      </w:r>
    </w:p>
    <w:p w14:paraId="61A0DF29" w14:textId="4EBF2DAB" w:rsidR="00F67C26" w:rsidRPr="00CC697C" w:rsidRDefault="008B1147" w:rsidP="008B1147">
      <w:pPr>
        <w:numPr>
          <w:ilvl w:val="0"/>
          <w:numId w:val="4"/>
        </w:numPr>
        <w:spacing w:after="0" w:line="240" w:lineRule="auto"/>
        <w:contextualSpacing/>
        <w:jc w:val="both"/>
        <w:rPr>
          <w:rFonts w:ascii="Arial" w:eastAsia="Calibri" w:hAnsi="Arial" w:cs="Arial"/>
          <w:color w:val="000000"/>
        </w:rPr>
      </w:pPr>
      <w:r w:rsidRPr="008B1147">
        <w:rPr>
          <w:rFonts w:ascii="Arial" w:eastAsia="Calibri" w:hAnsi="Arial" w:cs="Arial"/>
          <w:color w:val="000000"/>
        </w:rPr>
        <w:t>Zahtjevi u pogledu načina izvršavanja predmeta nabavke koji su od značaja za sačinjavanje ponude i izvršenje ugovora</w:t>
      </w:r>
    </w:p>
    <w:p w14:paraId="739E24CC"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2" w:name="_Toc62730555"/>
      <w:r w:rsidRPr="008B1147">
        <w:rPr>
          <w:rFonts w:ascii="Arial" w:eastAsia="Times New Roman" w:hAnsi="Arial" w:cs="Times New Roman"/>
          <w:b/>
          <w:color w:val="000000"/>
          <w:sz w:val="24"/>
          <w:szCs w:val="32"/>
        </w:rPr>
        <w:t>DODATNE INFORMACIJE O PREDMETU I POSTUPKU NABAVKE</w:t>
      </w:r>
      <w:r w:rsidRPr="008B1147">
        <w:rPr>
          <w:rFonts w:ascii="Arial" w:eastAsia="Times New Roman" w:hAnsi="Arial" w:cs="Times New Roman"/>
          <w:b/>
          <w:color w:val="000000"/>
          <w:sz w:val="24"/>
          <w:szCs w:val="32"/>
          <w:vertAlign w:val="superscript"/>
        </w:rPr>
        <w:footnoteReference w:id="4"/>
      </w:r>
      <w:bookmarkEnd w:id="2"/>
    </w:p>
    <w:p w14:paraId="14F69E72"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54294A76"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rPr>
      </w:pPr>
      <w:r w:rsidRPr="008B1147">
        <w:rPr>
          <w:rFonts w:ascii="Arial" w:eastAsia="Calibri" w:hAnsi="Arial" w:cs="Arial"/>
          <w:b/>
          <w:bCs/>
          <w:color w:val="000000"/>
        </w:rPr>
        <w:t>Procijenjena vrijednost predmenta nabavke:</w:t>
      </w:r>
      <w:r w:rsidRPr="008B1147">
        <w:rPr>
          <w:rFonts w:ascii="Arial" w:eastAsia="Calibri" w:hAnsi="Arial" w:cs="Arial"/>
          <w:b/>
          <w:bCs/>
          <w:color w:val="000000"/>
          <w:vertAlign w:val="superscript"/>
        </w:rPr>
        <w:footnoteReference w:id="5"/>
      </w:r>
    </w:p>
    <w:p w14:paraId="4F1A82E8" w14:textId="77777777" w:rsidR="008B1147" w:rsidRPr="008B1147" w:rsidRDefault="008B1147" w:rsidP="008B1147">
      <w:pPr>
        <w:jc w:val="both"/>
        <w:rPr>
          <w:rFonts w:ascii="Arial" w:eastAsia="Calibri" w:hAnsi="Arial" w:cs="Arial"/>
          <w:color w:val="000000"/>
        </w:rPr>
      </w:pPr>
    </w:p>
    <w:p w14:paraId="471CE9A7" w14:textId="77777777" w:rsidR="008B1147" w:rsidRPr="008B1147" w:rsidRDefault="008B1147" w:rsidP="008B1147">
      <w:pPr>
        <w:jc w:val="both"/>
        <w:rPr>
          <w:rFonts w:ascii="Arial" w:eastAsia="Calibri" w:hAnsi="Arial" w:cs="Arial"/>
          <w:b/>
          <w:bCs/>
          <w:color w:val="000000"/>
        </w:rPr>
      </w:pPr>
      <w:r w:rsidRPr="008B1147">
        <w:rPr>
          <w:rFonts w:ascii="Arial" w:eastAsia="Calibri" w:hAnsi="Arial" w:cs="Arial"/>
          <w:color w:val="000000"/>
        </w:rPr>
        <w:sym w:font="Wingdings" w:char="F0A8"/>
      </w:r>
      <w:r w:rsidRPr="008B1147">
        <w:rPr>
          <w:rFonts w:ascii="Arial" w:eastAsia="Calibri" w:hAnsi="Arial" w:cs="Arial"/>
          <w:color w:val="000000"/>
        </w:rPr>
        <w:t xml:space="preserve"> </w:t>
      </w:r>
      <w:r w:rsidRPr="008B1147">
        <w:rPr>
          <w:rFonts w:ascii="Arial" w:eastAsia="Calibri" w:hAnsi="Arial" w:cs="Arial"/>
          <w:b/>
          <w:bCs/>
          <w:color w:val="000000"/>
        </w:rPr>
        <w:t>Procijenjena vrijednost predmeta nabavke bez zaključivanja okvirnog sporazuma</w:t>
      </w:r>
      <w:r w:rsidRPr="008B1147">
        <w:rPr>
          <w:rFonts w:ascii="Arial" w:eastAsia="Calibri" w:hAnsi="Arial" w:cs="Arial"/>
          <w:color w:val="000000"/>
        </w:rPr>
        <w:t>:</w:t>
      </w:r>
    </w:p>
    <w:p w14:paraId="3B3C90AC" w14:textId="101E15A7" w:rsidR="00F67C26" w:rsidRPr="00AC64ED" w:rsidRDefault="00F67C26" w:rsidP="00F67C26">
      <w:pPr>
        <w:jc w:val="both"/>
        <w:rPr>
          <w:rFonts w:ascii="Arial" w:eastAsia="Calibri" w:hAnsi="Arial" w:cs="Arial"/>
          <w:color w:val="FF0000"/>
          <w:sz w:val="24"/>
          <w:szCs w:val="24"/>
        </w:rPr>
      </w:pPr>
      <w:r>
        <w:rPr>
          <w:rFonts w:ascii="Arial" w:eastAsia="Calibri" w:hAnsi="Arial" w:cs="Arial"/>
          <w:color w:val="000000"/>
          <w:sz w:val="24"/>
          <w:szCs w:val="24"/>
        </w:rPr>
        <w:t xml:space="preserve">Kao cjelina: </w:t>
      </w:r>
      <w:r w:rsidR="00365A8D">
        <w:rPr>
          <w:rFonts w:ascii="Arial" w:eastAsia="Calibri" w:hAnsi="Arial" w:cs="Arial"/>
          <w:color w:val="000000"/>
          <w:sz w:val="24"/>
          <w:szCs w:val="24"/>
        </w:rPr>
        <w:t>31.588</w:t>
      </w:r>
      <w:r w:rsidRPr="00CD1371">
        <w:rPr>
          <w:rFonts w:ascii="Arial" w:eastAsia="Calibri" w:hAnsi="Arial" w:cs="Arial"/>
          <w:color w:val="000000" w:themeColor="text1"/>
          <w:sz w:val="24"/>
          <w:szCs w:val="24"/>
        </w:rPr>
        <w:t xml:space="preserve">,00 </w:t>
      </w:r>
      <w:r w:rsidRPr="00C4213F">
        <w:rPr>
          <w:rFonts w:ascii="Arial" w:eastAsia="Calibri" w:hAnsi="Arial" w:cs="Arial"/>
          <w:color w:val="000000"/>
          <w:sz w:val="24"/>
          <w:szCs w:val="24"/>
        </w:rPr>
        <w:t xml:space="preserve">€ ( bez </w:t>
      </w:r>
      <w:r>
        <w:rPr>
          <w:rFonts w:ascii="Arial" w:eastAsia="Calibri" w:hAnsi="Arial" w:cs="Arial"/>
          <w:color w:val="000000"/>
          <w:sz w:val="24"/>
          <w:szCs w:val="24"/>
        </w:rPr>
        <w:t xml:space="preserve">uračunatog </w:t>
      </w:r>
      <w:r w:rsidRPr="00C4213F">
        <w:rPr>
          <w:rFonts w:ascii="Arial" w:eastAsia="Calibri" w:hAnsi="Arial" w:cs="Arial"/>
          <w:color w:val="000000"/>
          <w:sz w:val="24"/>
          <w:szCs w:val="24"/>
        </w:rPr>
        <w:t>pdv-a )</w:t>
      </w:r>
      <w:r w:rsidR="00AC64ED">
        <w:rPr>
          <w:rFonts w:ascii="Arial" w:eastAsia="Calibri" w:hAnsi="Arial" w:cs="Arial"/>
          <w:color w:val="000000"/>
          <w:sz w:val="24"/>
          <w:szCs w:val="24"/>
        </w:rPr>
        <w:t xml:space="preserve"> </w:t>
      </w:r>
    </w:p>
    <w:p w14:paraId="1D86EAA2" w14:textId="342A2EB9" w:rsidR="008B1147" w:rsidRPr="008B1147" w:rsidRDefault="008F74D5" w:rsidP="008B1147">
      <w:pPr>
        <w:spacing w:after="0" w:line="240" w:lineRule="auto"/>
        <w:jc w:val="both"/>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  </w:t>
      </w:r>
      <w:r w:rsidR="00534747">
        <w:rPr>
          <w:rFonts w:ascii="Arial" w:eastAsia="Times New Roman" w:hAnsi="Arial" w:cs="Arial"/>
          <w:b/>
          <w:bCs/>
          <w:color w:val="000000"/>
          <w:sz w:val="24"/>
          <w:szCs w:val="24"/>
        </w:rPr>
        <w:t xml:space="preserve"> </w:t>
      </w:r>
    </w:p>
    <w:p w14:paraId="5BE3FBA7" w14:textId="77777777" w:rsidR="008B1147" w:rsidRPr="008B1147" w:rsidRDefault="008B1147" w:rsidP="008B1147">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8B1147">
        <w:rPr>
          <w:rFonts w:ascii="Arial" w:eastAsia="Times New Roman" w:hAnsi="Arial" w:cs="Arial"/>
          <w:color w:val="000000"/>
          <w:sz w:val="24"/>
          <w:szCs w:val="24"/>
        </w:rPr>
        <w:t>Obrazloženje razloga zašto predmet nabavke nije podijeljen na partije:</w:t>
      </w:r>
      <w:r w:rsidRPr="008B1147">
        <w:rPr>
          <w:rFonts w:ascii="Arial" w:eastAsia="Times New Roman" w:hAnsi="Arial" w:cs="Arial"/>
          <w:color w:val="000000"/>
          <w:sz w:val="24"/>
          <w:szCs w:val="24"/>
          <w:vertAlign w:val="superscript"/>
        </w:rPr>
        <w:footnoteReference w:id="6"/>
      </w:r>
    </w:p>
    <w:p w14:paraId="543A155A" w14:textId="77777777" w:rsidR="005F3E6C" w:rsidRDefault="005F3E6C" w:rsidP="008B1147">
      <w:pPr>
        <w:spacing w:after="0" w:line="240" w:lineRule="auto"/>
        <w:jc w:val="both"/>
        <w:rPr>
          <w:rFonts w:ascii="Arial" w:eastAsia="Times New Roman" w:hAnsi="Arial" w:cs="Arial"/>
          <w:sz w:val="24"/>
          <w:szCs w:val="24"/>
          <w:lang w:val="sr-Latn-CS"/>
        </w:rPr>
      </w:pPr>
    </w:p>
    <w:p w14:paraId="5351F5CF" w14:textId="7FF4994D" w:rsidR="000A05A0" w:rsidRPr="000A05A0" w:rsidRDefault="000A05A0" w:rsidP="000A05A0">
      <w:pPr>
        <w:spacing w:after="0" w:line="240" w:lineRule="auto"/>
        <w:jc w:val="both"/>
        <w:rPr>
          <w:rFonts w:ascii="Arial" w:eastAsia="Times New Roman" w:hAnsi="Arial" w:cs="Arial"/>
          <w:sz w:val="24"/>
          <w:szCs w:val="24"/>
          <w:lang w:val="en-US"/>
        </w:rPr>
      </w:pPr>
      <w:r w:rsidRPr="000A05A0">
        <w:rPr>
          <w:rFonts w:ascii="Arial" w:eastAsia="Times New Roman" w:hAnsi="Arial" w:cs="Arial"/>
          <w:sz w:val="24"/>
          <w:szCs w:val="24"/>
          <w:lang w:val="en-US"/>
        </w:rPr>
        <w:t xml:space="preserve">Predmet javne nabavke je određen kao </w:t>
      </w:r>
      <w:r w:rsidR="00BA6E2E">
        <w:rPr>
          <w:rFonts w:ascii="Arial" w:eastAsia="Times New Roman" w:hAnsi="Arial" w:cs="Arial"/>
          <w:sz w:val="24"/>
          <w:szCs w:val="24"/>
          <w:lang w:val="en-US"/>
        </w:rPr>
        <w:t xml:space="preserve">celina iz razloga što je </w:t>
      </w:r>
      <w:r w:rsidR="00B11AA9">
        <w:rPr>
          <w:rFonts w:ascii="Arial" w:eastAsia="Times New Roman" w:hAnsi="Arial" w:cs="Arial"/>
          <w:sz w:val="24"/>
          <w:szCs w:val="24"/>
          <w:lang w:val="en-US"/>
        </w:rPr>
        <w:t>nedjeljiv po partijama jer predstavlja funkcionalno jedinstvenu cjelinu.</w:t>
      </w:r>
    </w:p>
    <w:p w14:paraId="0A4FF76B" w14:textId="77777777" w:rsidR="005F3E6C" w:rsidRPr="008B1147" w:rsidRDefault="005F3E6C" w:rsidP="008B1147">
      <w:pPr>
        <w:spacing w:after="0" w:line="240" w:lineRule="auto"/>
        <w:jc w:val="both"/>
        <w:rPr>
          <w:rFonts w:ascii="Arial" w:eastAsia="Times New Roman" w:hAnsi="Arial" w:cs="Arial"/>
          <w:color w:val="000000"/>
          <w:sz w:val="24"/>
          <w:szCs w:val="24"/>
        </w:rPr>
      </w:pPr>
    </w:p>
    <w:p w14:paraId="38D388F5"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2639E49D"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8B1147">
        <w:rPr>
          <w:rFonts w:ascii="Arial" w:eastAsia="Times New Roman" w:hAnsi="Arial" w:cs="Arial"/>
          <w:b/>
          <w:sz w:val="24"/>
          <w:szCs w:val="24"/>
        </w:rPr>
        <w:t>PONUDA SA VARIJANTAMA</w:t>
      </w:r>
    </w:p>
    <w:p w14:paraId="16042B10" w14:textId="77777777" w:rsidR="008B1147" w:rsidRPr="008B1147" w:rsidRDefault="008B1147" w:rsidP="008B1147">
      <w:pPr>
        <w:spacing w:after="0" w:line="240" w:lineRule="auto"/>
        <w:jc w:val="both"/>
        <w:rPr>
          <w:rFonts w:ascii="Arial" w:eastAsia="Times New Roman" w:hAnsi="Arial" w:cs="Arial"/>
          <w:sz w:val="24"/>
          <w:szCs w:val="24"/>
        </w:rPr>
      </w:pPr>
    </w:p>
    <w:p w14:paraId="38F4B7FD" w14:textId="77777777" w:rsidR="005F3E6C" w:rsidRPr="005818AC" w:rsidRDefault="005F3E6C" w:rsidP="005F3E6C">
      <w:pPr>
        <w:spacing w:after="0" w:line="240" w:lineRule="auto"/>
        <w:jc w:val="both"/>
        <w:rPr>
          <w:rFonts w:ascii="Arial" w:eastAsia="Times New Roman" w:hAnsi="Arial" w:cs="Arial"/>
          <w:sz w:val="24"/>
          <w:szCs w:val="24"/>
        </w:rPr>
      </w:pPr>
      <w:r w:rsidRPr="005818AC">
        <w:rPr>
          <w:rFonts w:ascii="Arial" w:eastAsia="Times New Roman" w:hAnsi="Arial" w:cs="Arial"/>
          <w:sz w:val="24"/>
          <w:szCs w:val="24"/>
        </w:rPr>
        <w:t>Mogućnost podnošenja ponude sa varijantama</w:t>
      </w:r>
    </w:p>
    <w:p w14:paraId="1F434113" w14:textId="77777777" w:rsidR="005F3E6C" w:rsidRPr="005818AC" w:rsidRDefault="005F3E6C" w:rsidP="005F3E6C">
      <w:pPr>
        <w:spacing w:after="0" w:line="240" w:lineRule="auto"/>
        <w:jc w:val="both"/>
        <w:rPr>
          <w:rFonts w:ascii="Arial" w:eastAsia="Times New Roman" w:hAnsi="Arial" w:cs="Arial"/>
          <w:sz w:val="24"/>
          <w:szCs w:val="24"/>
        </w:rPr>
      </w:pPr>
      <w:r w:rsidRPr="005818AC">
        <w:rPr>
          <w:rFonts w:ascii="Arial" w:eastAsia="Times New Roman" w:hAnsi="Arial" w:cs="Arial"/>
          <w:sz w:val="24"/>
          <w:szCs w:val="24"/>
        </w:rPr>
        <w:sym w:font="Wingdings" w:char="F078"/>
      </w:r>
      <w:r w:rsidRPr="005818AC">
        <w:rPr>
          <w:rFonts w:ascii="Arial" w:eastAsia="Times New Roman" w:hAnsi="Arial" w:cs="Arial"/>
          <w:sz w:val="24"/>
          <w:szCs w:val="24"/>
        </w:rPr>
        <w:t xml:space="preserve"> Varijante ponude nijesu dozvoljene i neće biti razmatrane.</w:t>
      </w:r>
    </w:p>
    <w:p w14:paraId="72243969" w14:textId="77777777" w:rsidR="008B1147" w:rsidRPr="008B1147" w:rsidRDefault="008B1147" w:rsidP="008B1147">
      <w:pPr>
        <w:spacing w:after="0" w:line="240" w:lineRule="auto"/>
        <w:jc w:val="both"/>
        <w:rPr>
          <w:rFonts w:ascii="Arial" w:eastAsia="Times New Roman" w:hAnsi="Arial" w:cs="Arial"/>
          <w:b/>
          <w:bCs/>
          <w:color w:val="FF0000"/>
          <w:sz w:val="24"/>
          <w:szCs w:val="24"/>
        </w:rPr>
      </w:pPr>
    </w:p>
    <w:p w14:paraId="72BB643B" w14:textId="77777777" w:rsidR="008B1147" w:rsidRPr="008B1147" w:rsidRDefault="008B1147" w:rsidP="008B1147">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8B1147">
        <w:rPr>
          <w:rFonts w:ascii="Arial" w:eastAsia="Times New Roman" w:hAnsi="Arial" w:cs="Arial"/>
          <w:b/>
          <w:sz w:val="24"/>
          <w:szCs w:val="24"/>
        </w:rPr>
        <w:t>REZERVISANA NABAVKA</w:t>
      </w:r>
    </w:p>
    <w:p w14:paraId="1A012BA3" w14:textId="77777777" w:rsidR="008B1147" w:rsidRPr="008B1147" w:rsidRDefault="008B1147" w:rsidP="008B1147">
      <w:pPr>
        <w:spacing w:after="0" w:line="240" w:lineRule="auto"/>
        <w:jc w:val="both"/>
        <w:rPr>
          <w:rFonts w:ascii="Arial" w:eastAsia="Times New Roman" w:hAnsi="Arial" w:cs="Arial"/>
          <w:b/>
          <w:bCs/>
          <w:color w:val="FF0000"/>
          <w:sz w:val="24"/>
          <w:szCs w:val="24"/>
        </w:rPr>
      </w:pPr>
    </w:p>
    <w:p w14:paraId="39F3DDF6" w14:textId="15D1B022" w:rsidR="008B1147" w:rsidRPr="005F3E6C" w:rsidRDefault="005F3E6C"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DA6551">
        <w:rPr>
          <w:rFonts w:ascii="Arial" w:eastAsia="Times New Roman" w:hAnsi="Arial" w:cs="Arial"/>
          <w:color w:val="000000"/>
          <w:sz w:val="24"/>
          <w:szCs w:val="24"/>
        </w:rPr>
        <w:t xml:space="preserve"> </w:t>
      </w:r>
      <w:r w:rsidR="008B1147" w:rsidRPr="008B1147">
        <w:rPr>
          <w:rFonts w:ascii="Arial" w:eastAsia="Times New Roman" w:hAnsi="Arial" w:cs="Arial"/>
          <w:color w:val="000000"/>
          <w:sz w:val="24"/>
          <w:szCs w:val="24"/>
        </w:rPr>
        <w:t>Ne</w:t>
      </w:r>
    </w:p>
    <w:p w14:paraId="5B9706B9"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Times New Roman"/>
          <w:b/>
          <w:sz w:val="24"/>
          <w:szCs w:val="32"/>
        </w:rPr>
      </w:pPr>
      <w:bookmarkStart w:id="3" w:name="_Toc62730556"/>
      <w:r w:rsidRPr="008B1147">
        <w:rPr>
          <w:rFonts w:ascii="Arial" w:eastAsia="Times New Roman" w:hAnsi="Arial" w:cs="Times New Roman"/>
          <w:b/>
          <w:sz w:val="24"/>
          <w:szCs w:val="32"/>
        </w:rPr>
        <w:t>NAČIN UTVRĐIVANJA EKVIVALENTNOSTI</w:t>
      </w:r>
      <w:bookmarkEnd w:id="3"/>
    </w:p>
    <w:p w14:paraId="4BE9D7AD" w14:textId="77777777" w:rsidR="008B1147" w:rsidRDefault="008B1147" w:rsidP="008B1147">
      <w:pPr>
        <w:spacing w:after="0" w:line="240" w:lineRule="auto"/>
        <w:jc w:val="both"/>
        <w:rPr>
          <w:rFonts w:ascii="Arial" w:eastAsia="Times New Roman" w:hAnsi="Arial" w:cs="Arial"/>
          <w:bCs/>
          <w:color w:val="FF0000"/>
          <w:sz w:val="24"/>
          <w:szCs w:val="24"/>
        </w:rPr>
      </w:pPr>
    </w:p>
    <w:p w14:paraId="0A5E4897" w14:textId="131E8B46" w:rsidR="005F3E6C" w:rsidRPr="005F3E6C" w:rsidRDefault="00DA6551" w:rsidP="005F3E6C">
      <w:pPr>
        <w:spacing w:after="0" w:line="240" w:lineRule="auto"/>
        <w:jc w:val="both"/>
        <w:rPr>
          <w:rFonts w:ascii="Arial" w:eastAsia="Times New Roman" w:hAnsi="Arial" w:cs="Arial"/>
          <w:bCs/>
          <w:color w:val="000000" w:themeColor="text1"/>
          <w:sz w:val="24"/>
          <w:szCs w:val="24"/>
        </w:rPr>
      </w:pPr>
      <w:r>
        <w:rPr>
          <w:rFonts w:ascii="Arial" w:eastAsia="Times New Roman" w:hAnsi="Arial" w:cs="Arial"/>
          <w:bCs/>
          <w:color w:val="000000" w:themeColor="text1"/>
          <w:sz w:val="24"/>
          <w:szCs w:val="24"/>
        </w:rPr>
        <w:t>Nije primenljivo</w:t>
      </w:r>
    </w:p>
    <w:p w14:paraId="5E13785C"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outlineLvl w:val="0"/>
        <w:rPr>
          <w:rFonts w:ascii="Arial" w:eastAsia="Times New Roman" w:hAnsi="Arial" w:cs="Times New Roman"/>
          <w:b/>
          <w:sz w:val="24"/>
          <w:szCs w:val="32"/>
        </w:rPr>
      </w:pPr>
      <w:bookmarkStart w:id="4" w:name="_Toc62730557"/>
      <w:r w:rsidRPr="008B1147">
        <w:rPr>
          <w:rFonts w:ascii="Arial" w:eastAsia="Times New Roman" w:hAnsi="Arial" w:cs="Times New Roman"/>
          <w:b/>
          <w:sz w:val="24"/>
          <w:szCs w:val="32"/>
        </w:rPr>
        <w:t>OSNOVI ZA OBAVEZNO ISKLJUČENJE IZ POSTUPKA JAVNE NABAVKE</w:t>
      </w:r>
      <w:bookmarkEnd w:id="4"/>
    </w:p>
    <w:p w14:paraId="2BFD4168" w14:textId="77777777" w:rsidR="008B1147" w:rsidRPr="008B1147" w:rsidRDefault="008B1147" w:rsidP="008B1147">
      <w:pPr>
        <w:spacing w:after="0" w:line="240" w:lineRule="auto"/>
        <w:jc w:val="both"/>
        <w:rPr>
          <w:rFonts w:ascii="Arial" w:eastAsia="Times New Roman" w:hAnsi="Arial" w:cs="Arial"/>
          <w:sz w:val="24"/>
          <w:szCs w:val="24"/>
        </w:rPr>
      </w:pPr>
    </w:p>
    <w:p w14:paraId="2DC30069" w14:textId="77777777" w:rsidR="008B1147" w:rsidRPr="008B1147" w:rsidRDefault="008B1147" w:rsidP="008B1147">
      <w:pPr>
        <w:spacing w:after="0" w:line="240" w:lineRule="auto"/>
        <w:rPr>
          <w:rFonts w:ascii="Arial" w:eastAsia="Times New Roman" w:hAnsi="Arial" w:cs="Arial"/>
          <w:sz w:val="24"/>
          <w:szCs w:val="24"/>
        </w:rPr>
      </w:pPr>
      <w:r w:rsidRPr="008B1147">
        <w:rPr>
          <w:rFonts w:ascii="Arial" w:eastAsia="Times New Roman" w:hAnsi="Arial" w:cs="Arial"/>
          <w:sz w:val="24"/>
          <w:szCs w:val="24"/>
        </w:rPr>
        <w:t xml:space="preserve">Privredni subjekat će se isključiti iz postupka javne nabavke, ako: </w:t>
      </w:r>
    </w:p>
    <w:p w14:paraId="2CF37684" w14:textId="77777777" w:rsidR="008B1147" w:rsidRPr="008B1147" w:rsidRDefault="008B1147" w:rsidP="008B1147">
      <w:pPr>
        <w:numPr>
          <w:ilvl w:val="0"/>
          <w:numId w:val="5"/>
        </w:numPr>
        <w:spacing w:after="0" w:line="240" w:lineRule="auto"/>
        <w:rPr>
          <w:rFonts w:ascii="Arial" w:eastAsia="Times New Roman" w:hAnsi="Arial" w:cs="Arial"/>
          <w:sz w:val="24"/>
          <w:szCs w:val="24"/>
        </w:rPr>
      </w:pPr>
      <w:bookmarkStart w:id="5" w:name="_Toc62730558"/>
      <w:r w:rsidRPr="008B1147">
        <w:rPr>
          <w:rFonts w:ascii="Arial" w:eastAsia="Times New Roman" w:hAnsi="Arial" w:cs="Arial"/>
          <w:sz w:val="24"/>
          <w:szCs w:val="24"/>
        </w:rPr>
        <w:t>je vršio neprimjeren uticaj u smislu člana 38 stav 2 tačka 1 ovog zakona;</w:t>
      </w:r>
    </w:p>
    <w:p w14:paraId="13166C8A"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sukob interesa iz člana 41 stav 1 tačka 2 ili člana 42 ovog zakona;</w:t>
      </w:r>
    </w:p>
    <w:p w14:paraId="5E4EA1A7"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člana 99 ovog zakona;</w:t>
      </w:r>
    </w:p>
    <w:p w14:paraId="099C745D"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ne ispunjava uslov iz čl. 102, 104 ili 106 ovog zakona predviđen tenderskom dokumentacijom;</w:t>
      </w:r>
    </w:p>
    <w:p w14:paraId="5228CE74"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izjavu privrednog subjekta ili dostavljena izjava ne sadrži informacije i podatke tražene tenderskom dokumentacijom ili je nepravilno sačinjena;</w:t>
      </w:r>
    </w:p>
    <w:p w14:paraId="02851A9A"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razlog na osnovu kojeg se smatra da je odustao od prijave, odnosno ponude, a koji je propisan članom 120 stav 15 ovog zakona;</w:t>
      </w:r>
    </w:p>
    <w:p w14:paraId="475A2CFC"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97C8B60" w14:textId="77777777" w:rsidR="008B1147" w:rsidRPr="008B1147" w:rsidRDefault="008B1147" w:rsidP="008B1147">
      <w:pPr>
        <w:numPr>
          <w:ilvl w:val="0"/>
          <w:numId w:val="5"/>
        </w:numPr>
        <w:spacing w:after="0" w:line="240" w:lineRule="auto"/>
        <w:rPr>
          <w:rFonts w:ascii="Arial" w:eastAsia="Times New Roman" w:hAnsi="Arial" w:cs="Arial"/>
          <w:sz w:val="24"/>
          <w:szCs w:val="24"/>
        </w:rPr>
      </w:pPr>
      <w:r w:rsidRPr="008B1147">
        <w:rPr>
          <w:rFonts w:ascii="Arial" w:eastAsia="Times New Roman" w:hAnsi="Arial" w:cs="Arial"/>
          <w:sz w:val="24"/>
          <w:szCs w:val="24"/>
        </w:rPr>
        <w:t>postoji drugi razlog propisan ovim zakonom.</w:t>
      </w:r>
    </w:p>
    <w:p w14:paraId="69FBCBD2"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r w:rsidRPr="008B1147">
        <w:rPr>
          <w:rFonts w:ascii="Arial" w:eastAsia="Times New Roman" w:hAnsi="Arial" w:cs="Times New Roman"/>
          <w:b/>
          <w:sz w:val="24"/>
          <w:szCs w:val="32"/>
        </w:rPr>
        <w:t>SREDSTVA FINANSIJSKOG OBEZBJEĐENJA UGOVORA O JAVNOJ NABAVCI</w:t>
      </w:r>
      <w:bookmarkEnd w:id="5"/>
    </w:p>
    <w:p w14:paraId="7BC73158"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23BCF90D" w14:textId="77777777" w:rsidR="00EA72B6" w:rsidRPr="00EA72B6" w:rsidRDefault="00EA72B6" w:rsidP="00EA72B6">
      <w:pPr>
        <w:spacing w:after="0" w:line="240" w:lineRule="auto"/>
        <w:jc w:val="both"/>
        <w:rPr>
          <w:rFonts w:ascii="Arial" w:eastAsia="Times New Roman" w:hAnsi="Arial" w:cs="Arial"/>
          <w:color w:val="000000"/>
          <w:sz w:val="24"/>
          <w:szCs w:val="24"/>
        </w:rPr>
      </w:pPr>
      <w:r w:rsidRPr="00EA72B6">
        <w:rPr>
          <w:rFonts w:ascii="Arial" w:eastAsia="Times New Roman" w:hAnsi="Arial" w:cs="Arial"/>
          <w:color w:val="000000"/>
          <w:sz w:val="24"/>
          <w:szCs w:val="24"/>
        </w:rPr>
        <w:t>Ponuđač čija ponuda bude izabrana kao najpovoljnija je dužan da uz potpisan ugovor o javnoj nabavci dostavi naručiocu:</w:t>
      </w:r>
    </w:p>
    <w:p w14:paraId="23AB39C5" w14:textId="77777777" w:rsidR="00EA72B6" w:rsidRPr="00CC697C" w:rsidRDefault="00EA72B6" w:rsidP="00EA72B6">
      <w:pPr>
        <w:spacing w:after="0" w:line="240" w:lineRule="auto"/>
        <w:jc w:val="both"/>
        <w:rPr>
          <w:rFonts w:ascii="Arial" w:eastAsia="Times New Roman" w:hAnsi="Arial" w:cs="Arial"/>
          <w:color w:val="000000" w:themeColor="text1"/>
          <w:sz w:val="24"/>
          <w:szCs w:val="24"/>
        </w:rPr>
      </w:pPr>
    </w:p>
    <w:p w14:paraId="7AD4106E" w14:textId="72D1EA4D" w:rsidR="00EA72B6" w:rsidRPr="00CC697C" w:rsidRDefault="00EA72B6" w:rsidP="003B28E0">
      <w:pPr>
        <w:spacing w:after="0" w:line="240" w:lineRule="auto"/>
        <w:jc w:val="both"/>
        <w:rPr>
          <w:rFonts w:ascii="Times New Roman" w:eastAsia="Times New Roman" w:hAnsi="Times New Roman" w:cs="Times New Roman"/>
          <w:color w:val="000000" w:themeColor="text1"/>
          <w:sz w:val="24"/>
          <w:szCs w:val="24"/>
          <w:lang w:val="en-US"/>
        </w:rPr>
      </w:pPr>
      <w:bookmarkStart w:id="6" w:name="_Hlk159101919"/>
      <w:r w:rsidRPr="00CC697C">
        <w:rPr>
          <w:rFonts w:ascii="Arial" w:eastAsia="Times New Roman" w:hAnsi="Arial" w:cs="Arial"/>
          <w:color w:val="000000" w:themeColor="text1"/>
          <w:sz w:val="24"/>
          <w:szCs w:val="24"/>
        </w:rPr>
        <w:sym w:font="Wingdings" w:char="F078"/>
      </w:r>
      <w:r w:rsidRPr="00CC697C">
        <w:rPr>
          <w:rFonts w:ascii="Arial" w:eastAsia="Times New Roman" w:hAnsi="Arial" w:cs="Arial"/>
          <w:color w:val="000000" w:themeColor="text1"/>
          <w:sz w:val="24"/>
          <w:szCs w:val="24"/>
        </w:rPr>
        <w:t xml:space="preserve"> garanciju za dobro izvršenje ugovora, za slučaj povrede ugovorenih obaveza u iznosu od 10% od vrijednosti ugovora, bez uračunatog PDV-a, sa rokom važenja 30 dana dužim od roka za </w:t>
      </w:r>
      <w:r w:rsidR="00DA6551">
        <w:rPr>
          <w:rFonts w:ascii="Arial" w:eastAsia="Times New Roman" w:hAnsi="Arial" w:cs="Arial"/>
          <w:color w:val="000000" w:themeColor="text1"/>
          <w:sz w:val="24"/>
          <w:szCs w:val="24"/>
        </w:rPr>
        <w:t xml:space="preserve">nabavku </w:t>
      </w:r>
      <w:r w:rsidR="00DA6551" w:rsidRPr="00DA6551">
        <w:rPr>
          <w:rFonts w:ascii="Arial" w:eastAsia="Times New Roman" w:hAnsi="Arial" w:cs="Arial"/>
          <w:color w:val="000000" w:themeColor="text1"/>
          <w:sz w:val="24"/>
          <w:szCs w:val="24"/>
        </w:rPr>
        <w:t>sadnog materijala za ozelenjavanje šetališta</w:t>
      </w:r>
      <w:r w:rsidR="00884FCD">
        <w:rPr>
          <w:rFonts w:ascii="Arial" w:eastAsia="Times New Roman" w:hAnsi="Arial" w:cs="Arial"/>
          <w:color w:val="000000" w:themeColor="text1"/>
          <w:sz w:val="24"/>
          <w:szCs w:val="24"/>
        </w:rPr>
        <w:t xml:space="preserve"> </w:t>
      </w:r>
      <w:r w:rsidRPr="00CC697C">
        <w:rPr>
          <w:rFonts w:ascii="Arial" w:eastAsia="Times New Roman" w:hAnsi="Arial" w:cs="Arial"/>
          <w:color w:val="000000" w:themeColor="text1"/>
          <w:sz w:val="24"/>
          <w:szCs w:val="24"/>
        </w:rPr>
        <w:t>, kojom bezuslovno i neopozivo garantuje potpuno i savjesno izvršenje ugovorenih obaveza. Garancija za dobro izvršenje Ugovora je sastav</w:t>
      </w:r>
      <w:r w:rsidR="00D32956">
        <w:rPr>
          <w:rFonts w:ascii="Arial" w:eastAsia="Times New Roman" w:hAnsi="Arial" w:cs="Arial"/>
          <w:color w:val="000000" w:themeColor="text1"/>
          <w:sz w:val="24"/>
          <w:szCs w:val="24"/>
        </w:rPr>
        <w:t>ni dio Ugovora o javnoj nabavci</w:t>
      </w:r>
      <w:r w:rsidRPr="00CC697C">
        <w:rPr>
          <w:rFonts w:ascii="Arial" w:eastAsia="Times New Roman" w:hAnsi="Arial" w:cs="Arial"/>
          <w:color w:val="000000" w:themeColor="text1"/>
          <w:sz w:val="24"/>
          <w:szCs w:val="24"/>
        </w:rPr>
        <w:t xml:space="preserve">. </w:t>
      </w:r>
      <w:r w:rsidRPr="00CC697C">
        <w:rPr>
          <w:rFonts w:ascii="Arial" w:eastAsia="Times New Roman" w:hAnsi="Arial" w:cs="Arial"/>
          <w:color w:val="000000" w:themeColor="text1"/>
          <w:sz w:val="24"/>
          <w:szCs w:val="24"/>
          <w:lang w:val="en-US"/>
        </w:rPr>
        <w:t xml:space="preserve">Ukoliko </w:t>
      </w:r>
      <w:r w:rsidR="00884FCD">
        <w:rPr>
          <w:rFonts w:ascii="Arial" w:eastAsia="Times New Roman" w:hAnsi="Arial" w:cs="Arial"/>
          <w:color w:val="000000" w:themeColor="text1"/>
          <w:sz w:val="24"/>
          <w:szCs w:val="24"/>
          <w:lang w:val="en-US"/>
        </w:rPr>
        <w:t>Dobavljač</w:t>
      </w:r>
      <w:r w:rsidRPr="00CC697C">
        <w:rPr>
          <w:rFonts w:ascii="Arial" w:eastAsia="Times New Roman" w:hAnsi="Arial" w:cs="Arial"/>
          <w:color w:val="000000" w:themeColor="text1"/>
          <w:sz w:val="24"/>
          <w:szCs w:val="24"/>
          <w:lang w:val="en-US"/>
        </w:rPr>
        <w:t xml:space="preserve"> ne preda Naručiocu Garanciju za dobro izvršenje ugovora u skladu sa odredbama prethodnog stava, smatra se da je odbio da zaključi ugovor o javnoj nabavci. U ovom slučaju Naručilac će aktivirati Garanciju ponude. </w:t>
      </w:r>
    </w:p>
    <w:p w14:paraId="3487524F" w14:textId="63264FE4" w:rsidR="00EA72B6" w:rsidRPr="00CC697C" w:rsidRDefault="00884FCD" w:rsidP="00EA72B6">
      <w:pPr>
        <w:spacing w:after="0" w:line="240" w:lineRule="auto"/>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Dobavljač</w:t>
      </w:r>
      <w:r w:rsidR="00EA72B6" w:rsidRPr="00CC697C">
        <w:rPr>
          <w:rFonts w:ascii="Arial" w:eastAsia="Times New Roman" w:hAnsi="Arial" w:cs="Arial"/>
          <w:color w:val="000000" w:themeColor="text1"/>
          <w:sz w:val="24"/>
          <w:szCs w:val="24"/>
        </w:rPr>
        <w:t xml:space="preserve"> je dužan da osigura da je Garancija za dobro izvršenje ugovora valjana i na snazi sve do završene primopredaje </w:t>
      </w:r>
      <w:r w:rsidR="001E6954">
        <w:rPr>
          <w:rFonts w:ascii="Arial" w:eastAsia="Times New Roman" w:hAnsi="Arial" w:cs="Arial"/>
          <w:color w:val="000000" w:themeColor="text1"/>
          <w:sz w:val="24"/>
          <w:szCs w:val="24"/>
        </w:rPr>
        <w:t>vozila</w:t>
      </w:r>
      <w:r w:rsidR="00EA72B6" w:rsidRPr="00CC697C">
        <w:rPr>
          <w:rFonts w:ascii="Arial" w:eastAsia="Times New Roman" w:hAnsi="Arial" w:cs="Arial"/>
          <w:color w:val="000000" w:themeColor="text1"/>
          <w:sz w:val="24"/>
          <w:szCs w:val="24"/>
        </w:rPr>
        <w:t xml:space="preserve">. Ukoliko tokom trajanja ovog Ugovora dođe </w:t>
      </w:r>
      <w:r w:rsidR="00EA72B6" w:rsidRPr="00CC697C">
        <w:rPr>
          <w:rFonts w:ascii="Arial" w:eastAsia="Times New Roman" w:hAnsi="Arial" w:cs="Arial"/>
          <w:color w:val="000000" w:themeColor="text1"/>
          <w:sz w:val="24"/>
          <w:szCs w:val="24"/>
        </w:rPr>
        <w:lastRenderedPageBreak/>
        <w:t xml:space="preserve">do izmjene cijene ugovora, </w:t>
      </w:r>
      <w:r>
        <w:rPr>
          <w:rFonts w:ascii="Arial" w:eastAsia="Times New Roman" w:hAnsi="Arial" w:cs="Arial"/>
          <w:color w:val="000000" w:themeColor="text1"/>
          <w:sz w:val="24"/>
          <w:szCs w:val="24"/>
        </w:rPr>
        <w:t>Dobavljač</w:t>
      </w:r>
      <w:r w:rsidR="00EA72B6" w:rsidRPr="00CC697C">
        <w:rPr>
          <w:rFonts w:ascii="Arial" w:eastAsia="Times New Roman" w:hAnsi="Arial" w:cs="Arial"/>
          <w:color w:val="000000" w:themeColor="text1"/>
          <w:sz w:val="24"/>
          <w:szCs w:val="24"/>
        </w:rPr>
        <w:t xml:space="preserve"> je dužan da saglasno izmjeni Ugovora, u roku od osam dana, smanji odnosno poveća vrijednost Garancije.</w:t>
      </w:r>
    </w:p>
    <w:bookmarkEnd w:id="6"/>
    <w:p w14:paraId="680FD1CF" w14:textId="77777777" w:rsidR="008B1147" w:rsidRPr="008B1147" w:rsidRDefault="008B1147" w:rsidP="008B1147">
      <w:pPr>
        <w:spacing w:after="0" w:line="240" w:lineRule="auto"/>
        <w:jc w:val="both"/>
        <w:rPr>
          <w:rFonts w:ascii="Arial" w:eastAsia="Calibri" w:hAnsi="Arial" w:cs="Arial"/>
          <w:color w:val="000000"/>
          <w:sz w:val="24"/>
          <w:szCs w:val="24"/>
        </w:rPr>
      </w:pPr>
    </w:p>
    <w:p w14:paraId="41F0D6E7"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hanging="630"/>
        <w:outlineLvl w:val="0"/>
        <w:rPr>
          <w:rFonts w:ascii="Arial" w:eastAsia="Times New Roman" w:hAnsi="Arial" w:cs="Times New Roman"/>
          <w:b/>
          <w:color w:val="000000"/>
          <w:sz w:val="24"/>
          <w:szCs w:val="32"/>
        </w:rPr>
      </w:pPr>
      <w:bookmarkStart w:id="7" w:name="_Toc62730559"/>
      <w:r w:rsidRPr="008B1147">
        <w:rPr>
          <w:rFonts w:ascii="Arial" w:eastAsia="Times New Roman" w:hAnsi="Arial" w:cs="Times New Roman"/>
          <w:b/>
          <w:sz w:val="24"/>
          <w:szCs w:val="32"/>
        </w:rPr>
        <w:t>METODOLOGIJA VREDNOVANJA PONUDA</w:t>
      </w:r>
      <w:bookmarkEnd w:id="7"/>
    </w:p>
    <w:p w14:paraId="4F714604" w14:textId="77777777" w:rsidR="008B1147" w:rsidRPr="008B1147" w:rsidRDefault="008B1147" w:rsidP="008B1147">
      <w:pPr>
        <w:spacing w:after="0" w:line="240" w:lineRule="auto"/>
        <w:rPr>
          <w:rFonts w:ascii="Arial" w:eastAsia="Times New Roman" w:hAnsi="Arial" w:cs="Arial"/>
          <w:sz w:val="24"/>
          <w:szCs w:val="24"/>
        </w:rPr>
      </w:pPr>
    </w:p>
    <w:p w14:paraId="4797E916" w14:textId="77777777" w:rsidR="00EA72B6" w:rsidRPr="00EA72B6" w:rsidRDefault="00EA72B6" w:rsidP="00EA72B6">
      <w:pPr>
        <w:spacing w:after="0" w:line="240" w:lineRule="auto"/>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Naručilac će u postupku javne nabavki izabrati ekonomski najpovoljniju ponudu, primjenom pristupa isplativosti, po osnovu kriterijuma: </w:t>
      </w:r>
    </w:p>
    <w:p w14:paraId="29D5BE78"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Wingdings" w:eastAsia="Times New Roman" w:hAnsi="Wingdings" w:cs="Times New Roman"/>
          <w:color w:val="000000"/>
          <w:sz w:val="24"/>
          <w:szCs w:val="24"/>
          <w:lang w:val="en-US"/>
        </w:rPr>
        <w:t>🗹</w:t>
      </w:r>
      <w:r w:rsidRPr="00EA72B6">
        <w:rPr>
          <w:rFonts w:ascii="Wingdings" w:eastAsia="Times New Roman" w:hAnsi="Wingdings" w:cs="Times New Roman"/>
          <w:color w:val="000000"/>
          <w:sz w:val="24"/>
          <w:szCs w:val="24"/>
          <w:lang w:val="en-US"/>
        </w:rPr>
        <w:t></w:t>
      </w:r>
      <w:r w:rsidRPr="00EA72B6">
        <w:rPr>
          <w:rFonts w:ascii="Arial" w:eastAsia="Times New Roman" w:hAnsi="Arial" w:cs="Arial"/>
          <w:color w:val="000000"/>
          <w:sz w:val="24"/>
          <w:szCs w:val="24"/>
          <w:lang w:val="en-US"/>
        </w:rPr>
        <w:t>odnos cijene i kvaliteta, i to: </w:t>
      </w:r>
    </w:p>
    <w:p w14:paraId="07F8D465"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podkriterijum cijena      90 bodova;</w:t>
      </w:r>
      <w:r w:rsidRPr="00EA72B6">
        <w:rPr>
          <w:rFonts w:ascii="Arial" w:eastAsia="Times New Roman" w:hAnsi="Arial" w:cs="Arial"/>
          <w:color w:val="000000"/>
          <w:sz w:val="24"/>
          <w:szCs w:val="24"/>
          <w:lang w:val="en-US"/>
        </w:rPr>
        <w:tab/>
      </w:r>
    </w:p>
    <w:p w14:paraId="6FF8CF26" w14:textId="77777777" w:rsidR="00EA72B6" w:rsidRPr="00EA72B6" w:rsidRDefault="00EA72B6" w:rsidP="00EA72B6">
      <w:pPr>
        <w:spacing w:after="0" w:line="240" w:lineRule="auto"/>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podkriterijum kvalitet    10 bodova, od čega:  </w:t>
      </w:r>
      <w:r w:rsidRPr="00EA72B6">
        <w:rPr>
          <w:rFonts w:ascii="Arial" w:eastAsia="Times New Roman" w:hAnsi="Arial" w:cs="Arial"/>
          <w:color w:val="000000"/>
          <w:sz w:val="24"/>
          <w:szCs w:val="24"/>
          <w:lang w:val="en-US"/>
        </w:rPr>
        <w:tab/>
      </w:r>
    </w:p>
    <w:p w14:paraId="372FE84E" w14:textId="5BAB0583" w:rsidR="00EA72B6" w:rsidRPr="00EA72B6" w:rsidRDefault="003707C3" w:rsidP="00EA72B6">
      <w:pPr>
        <w:numPr>
          <w:ilvl w:val="0"/>
          <w:numId w:val="8"/>
        </w:numPr>
        <w:spacing w:after="0" w:line="240" w:lineRule="auto"/>
        <w:contextualSpacing/>
        <w:rPr>
          <w:rFonts w:ascii="Arial" w:eastAsia="Times New Roman" w:hAnsi="Arial" w:cs="Arial"/>
          <w:color w:val="000000" w:themeColor="text1"/>
          <w:sz w:val="24"/>
          <w:szCs w:val="24"/>
          <w:lang w:val="en-US"/>
        </w:rPr>
      </w:pPr>
      <w:r>
        <w:rPr>
          <w:rFonts w:ascii="Arial" w:eastAsia="Times New Roman" w:hAnsi="Arial" w:cs="Arial"/>
          <w:color w:val="000000" w:themeColor="text1"/>
          <w:sz w:val="24"/>
          <w:szCs w:val="24"/>
          <w:lang w:val="en-US"/>
        </w:rPr>
        <w:t>parametar rok izvršnja</w:t>
      </w:r>
      <w:r w:rsidR="00EA72B6" w:rsidRPr="00EA72B6">
        <w:rPr>
          <w:rFonts w:ascii="Arial" w:eastAsia="Times New Roman" w:hAnsi="Arial" w:cs="Arial"/>
          <w:color w:val="000000" w:themeColor="text1"/>
          <w:sz w:val="24"/>
          <w:szCs w:val="24"/>
          <w:lang w:val="en-US"/>
        </w:rPr>
        <w:t xml:space="preserve">                               10 bodova,</w:t>
      </w:r>
    </w:p>
    <w:p w14:paraId="43EFC9C8" w14:textId="77777777" w:rsidR="00EA72B6" w:rsidRPr="00EA72B6" w:rsidRDefault="00EA72B6" w:rsidP="00EA72B6">
      <w:pPr>
        <w:spacing w:after="0" w:line="240" w:lineRule="auto"/>
        <w:ind w:left="1866"/>
        <w:contextualSpacing/>
        <w:rPr>
          <w:rFonts w:ascii="Arial" w:eastAsia="Times New Roman" w:hAnsi="Arial" w:cs="Arial"/>
          <w:color w:val="000000"/>
          <w:sz w:val="24"/>
          <w:szCs w:val="24"/>
          <w:lang w:val="en-US"/>
        </w:rPr>
      </w:pPr>
    </w:p>
    <w:p w14:paraId="611CE881" w14:textId="77777777" w:rsidR="00EA72B6" w:rsidRPr="00EA72B6" w:rsidRDefault="00EA72B6" w:rsidP="00EA72B6">
      <w:pPr>
        <w:spacing w:after="0" w:line="240" w:lineRule="auto"/>
        <w:jc w:val="both"/>
        <w:rPr>
          <w:rFonts w:ascii="Arial" w:eastAsia="Times New Roman" w:hAnsi="Arial" w:cs="Arial"/>
          <w:i/>
          <w:color w:val="000000"/>
          <w:sz w:val="24"/>
          <w:szCs w:val="24"/>
        </w:rPr>
      </w:pPr>
    </w:p>
    <w:p w14:paraId="2D107774" w14:textId="77777777" w:rsidR="00EA72B6" w:rsidRPr="00EA72B6" w:rsidRDefault="00EA72B6" w:rsidP="00EA72B6">
      <w:pPr>
        <w:spacing w:after="0" w:line="240" w:lineRule="auto"/>
        <w:jc w:val="both"/>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Vrednovanje ponuda po kriterijumu odnos cijene i kvaliteta vršiće se </w:t>
      </w:r>
      <w:proofErr w:type="gramStart"/>
      <w:r w:rsidRPr="00EA72B6">
        <w:rPr>
          <w:rFonts w:ascii="Arial" w:eastAsia="Times New Roman" w:hAnsi="Arial" w:cs="Arial"/>
          <w:color w:val="000000"/>
          <w:sz w:val="24"/>
          <w:szCs w:val="24"/>
          <w:lang w:val="en-US"/>
        </w:rPr>
        <w:t>primjenom  relativnog</w:t>
      </w:r>
      <w:proofErr w:type="gramEnd"/>
      <w:r w:rsidRPr="00EA72B6">
        <w:rPr>
          <w:rFonts w:ascii="Arial" w:eastAsia="Times New Roman" w:hAnsi="Arial" w:cs="Arial"/>
          <w:color w:val="000000"/>
          <w:sz w:val="24"/>
          <w:szCs w:val="24"/>
          <w:lang w:val="en-US"/>
        </w:rPr>
        <w:t xml:space="preserve"> metoda, na sljedeći način:</w:t>
      </w:r>
    </w:p>
    <w:p w14:paraId="6BC367C4"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p>
    <w:p w14:paraId="4270C71C" w14:textId="77777777" w:rsidR="00EA72B6" w:rsidRPr="00EA72B6" w:rsidRDefault="00EA72B6" w:rsidP="00EA72B6">
      <w:pPr>
        <w:numPr>
          <w:ilvl w:val="0"/>
          <w:numId w:val="11"/>
        </w:numPr>
        <w:spacing w:after="0" w:line="240" w:lineRule="auto"/>
        <w:jc w:val="both"/>
        <w:textAlignment w:val="baseline"/>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Vrednovanje ponuda po potkriterijumu cijena:</w:t>
      </w:r>
    </w:p>
    <w:p w14:paraId="7B934F37" w14:textId="77777777" w:rsidR="00EA72B6" w:rsidRPr="00EA72B6" w:rsidRDefault="00EA72B6" w:rsidP="00EA72B6">
      <w:pPr>
        <w:spacing w:after="0" w:line="240" w:lineRule="auto"/>
        <w:jc w:val="both"/>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Vrednovanje ponuda po podkriterijumu cijena vršiće se </w:t>
      </w:r>
      <w:proofErr w:type="gramStart"/>
      <w:r w:rsidRPr="00EA72B6">
        <w:rPr>
          <w:rFonts w:ascii="Arial" w:eastAsia="Times New Roman" w:hAnsi="Arial" w:cs="Arial"/>
          <w:color w:val="000000"/>
          <w:sz w:val="24"/>
          <w:szCs w:val="24"/>
          <w:lang w:val="en-US"/>
        </w:rPr>
        <w:t>na</w:t>
      </w:r>
      <w:proofErr w:type="gramEnd"/>
      <w:r w:rsidRPr="00EA72B6">
        <w:rPr>
          <w:rFonts w:ascii="Arial" w:eastAsia="Times New Roman" w:hAnsi="Arial" w:cs="Arial"/>
          <w:color w:val="000000"/>
          <w:sz w:val="24"/>
          <w:szCs w:val="24"/>
          <w:lang w:val="en-US"/>
        </w:rPr>
        <w:t xml:space="preserve"> način što ponuda sa najnižom ponuđenom cijenom dobija maksimalan broj bodova (90) predviđen za ovaj podkriterijum, a ostale ponude dobijaju broj bodova po formuli: </w:t>
      </w:r>
    </w:p>
    <w:p w14:paraId="5D52ED36" w14:textId="77777777" w:rsidR="00EA72B6" w:rsidRPr="00EA72B6" w:rsidRDefault="00EA72B6" w:rsidP="00EA72B6">
      <w:pPr>
        <w:spacing w:after="0" w:line="240" w:lineRule="auto"/>
        <w:rPr>
          <w:rFonts w:ascii="Arial" w:eastAsia="Times New Roman" w:hAnsi="Arial" w:cs="Arial"/>
          <w:color w:val="000000"/>
          <w:sz w:val="24"/>
          <w:szCs w:val="24"/>
          <w:lang w:val="en-US"/>
        </w:rPr>
      </w:pPr>
    </w:p>
    <w:p w14:paraId="516310C0" w14:textId="77777777" w:rsidR="00EA72B6" w:rsidRPr="00EA72B6" w:rsidRDefault="00EA72B6" w:rsidP="00EA72B6">
      <w:pPr>
        <w:spacing w:after="0" w:line="240" w:lineRule="auto"/>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C= C1 / C2 x 90,</w:t>
      </w:r>
    </w:p>
    <w:p w14:paraId="60867150"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Gdje je:</w:t>
      </w:r>
    </w:p>
    <w:p w14:paraId="20B5E28E"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C- broj dodijeljenih bodova za ponuđenu ukupnu cijenu,</w:t>
      </w:r>
    </w:p>
    <w:p w14:paraId="7CC128EA" w14:textId="77777777" w:rsidR="00EA72B6" w:rsidRPr="00EA72B6" w:rsidRDefault="00EA72B6" w:rsidP="00EA72B6">
      <w:pPr>
        <w:spacing w:after="0" w:line="240" w:lineRule="auto"/>
        <w:rPr>
          <w:rFonts w:ascii="Times New Roman" w:eastAsia="Times New Roman" w:hAnsi="Times New Roman" w:cs="Times New Roman"/>
          <w:color w:val="000000"/>
          <w:sz w:val="24"/>
          <w:szCs w:val="24"/>
          <w:lang w:val="en-US"/>
        </w:rPr>
      </w:pPr>
      <w:r w:rsidRPr="00EA72B6">
        <w:rPr>
          <w:rFonts w:ascii="Arial" w:eastAsia="Times New Roman" w:hAnsi="Arial" w:cs="Arial"/>
          <w:color w:val="000000"/>
          <w:sz w:val="24"/>
          <w:szCs w:val="24"/>
          <w:lang w:val="en-US"/>
        </w:rPr>
        <w:t>C1-najniža ukupna</w:t>
      </w:r>
      <w:proofErr w:type="gramStart"/>
      <w:r w:rsidRPr="00EA72B6">
        <w:rPr>
          <w:rFonts w:ascii="Arial" w:eastAsia="Times New Roman" w:hAnsi="Arial" w:cs="Arial"/>
          <w:color w:val="000000"/>
          <w:sz w:val="24"/>
          <w:szCs w:val="24"/>
          <w:lang w:val="en-US"/>
        </w:rPr>
        <w:t>  ponuđena</w:t>
      </w:r>
      <w:proofErr w:type="gramEnd"/>
      <w:r w:rsidRPr="00EA72B6">
        <w:rPr>
          <w:rFonts w:ascii="Arial" w:eastAsia="Times New Roman" w:hAnsi="Arial" w:cs="Arial"/>
          <w:color w:val="000000"/>
          <w:sz w:val="24"/>
          <w:szCs w:val="24"/>
          <w:lang w:val="en-US"/>
        </w:rPr>
        <w:t>  cijena, </w:t>
      </w:r>
    </w:p>
    <w:p w14:paraId="194B9637" w14:textId="77777777" w:rsidR="00EA72B6" w:rsidRPr="00EA72B6" w:rsidRDefault="00EA72B6" w:rsidP="00EA72B6">
      <w:pPr>
        <w:spacing w:after="0" w:line="240" w:lineRule="auto"/>
        <w:rPr>
          <w:rFonts w:ascii="Times New Roman" w:eastAsia="Times New Roman" w:hAnsi="Times New Roman" w:cs="Times New Roman"/>
          <w:color w:val="00B0F0"/>
          <w:sz w:val="24"/>
          <w:szCs w:val="24"/>
          <w:lang w:val="en-US"/>
        </w:rPr>
      </w:pPr>
      <w:r w:rsidRPr="00EA72B6">
        <w:rPr>
          <w:rFonts w:ascii="Arial" w:eastAsia="Times New Roman" w:hAnsi="Arial" w:cs="Arial"/>
          <w:color w:val="000000"/>
          <w:sz w:val="24"/>
          <w:szCs w:val="24"/>
          <w:lang w:val="en-US"/>
        </w:rPr>
        <w:t>C2 -ponuđena ukupna cijena. </w:t>
      </w:r>
      <w:r w:rsidRPr="00EA72B6">
        <w:rPr>
          <w:rFonts w:ascii="Times New Roman" w:eastAsia="Times New Roman" w:hAnsi="Times New Roman" w:cs="Times New Roman"/>
          <w:color w:val="000000"/>
          <w:sz w:val="24"/>
          <w:szCs w:val="24"/>
          <w:lang w:val="en-US"/>
        </w:rPr>
        <w:br/>
      </w:r>
    </w:p>
    <w:p w14:paraId="03CE838A" w14:textId="77777777" w:rsidR="00EA72B6" w:rsidRPr="00EA72B6" w:rsidRDefault="00EA72B6" w:rsidP="00EA72B6">
      <w:pPr>
        <w:spacing w:after="0" w:line="240" w:lineRule="auto"/>
        <w:rPr>
          <w:rFonts w:ascii="Times New Roman" w:eastAsia="Times New Roman" w:hAnsi="Times New Roman" w:cs="Times New Roman"/>
          <w:color w:val="00B0F0"/>
          <w:sz w:val="24"/>
          <w:szCs w:val="24"/>
          <w:lang w:val="en-US"/>
        </w:rPr>
      </w:pPr>
    </w:p>
    <w:p w14:paraId="4359BD0E" w14:textId="761B3A6E" w:rsidR="00884FCD" w:rsidRDefault="00884FCD" w:rsidP="008B1147">
      <w:pPr>
        <w:spacing w:after="0" w:line="240" w:lineRule="auto"/>
        <w:jc w:val="both"/>
        <w:rPr>
          <w:rFonts w:ascii="Arial" w:eastAsia="Times New Roman" w:hAnsi="Arial" w:cs="Arial"/>
          <w:color w:val="000000"/>
          <w:sz w:val="24"/>
          <w:szCs w:val="24"/>
        </w:rPr>
      </w:pPr>
      <w:r w:rsidRPr="00884FCD">
        <w:rPr>
          <w:rFonts w:ascii="Arial" w:eastAsia="Times New Roman" w:hAnsi="Arial" w:cs="Arial"/>
          <w:color w:val="000000"/>
          <w:sz w:val="24"/>
          <w:szCs w:val="24"/>
        </w:rPr>
        <w:t>2. Vrednovanje ponuda po potkriterijumu kvalite</w:t>
      </w:r>
      <w:r w:rsidR="00D7591B">
        <w:rPr>
          <w:rFonts w:ascii="Arial" w:eastAsia="Times New Roman" w:hAnsi="Arial" w:cs="Arial"/>
          <w:color w:val="000000"/>
          <w:sz w:val="24"/>
          <w:szCs w:val="24"/>
        </w:rPr>
        <w:t>t vrši se u odnosu na predviđeni</w:t>
      </w:r>
      <w:r w:rsidRPr="00884FCD">
        <w:rPr>
          <w:rFonts w:ascii="Arial" w:eastAsia="Times New Roman" w:hAnsi="Arial" w:cs="Arial"/>
          <w:color w:val="000000"/>
          <w:sz w:val="24"/>
          <w:szCs w:val="24"/>
        </w:rPr>
        <w:t xml:space="preserve"> parameter, na sljedeći način: </w:t>
      </w:r>
    </w:p>
    <w:p w14:paraId="49A8C5E0" w14:textId="77777777" w:rsidR="00884FCD" w:rsidRDefault="00884FCD" w:rsidP="008B1147">
      <w:pPr>
        <w:spacing w:after="0" w:line="240" w:lineRule="auto"/>
        <w:jc w:val="both"/>
        <w:rPr>
          <w:rFonts w:ascii="Arial" w:eastAsia="Times New Roman" w:hAnsi="Arial" w:cs="Arial"/>
          <w:color w:val="000000"/>
          <w:sz w:val="24"/>
          <w:szCs w:val="24"/>
        </w:rPr>
      </w:pPr>
    </w:p>
    <w:p w14:paraId="413AA879" w14:textId="77777777" w:rsidR="00D7591B" w:rsidRPr="00D7591B" w:rsidRDefault="00884FCD" w:rsidP="00D7591B">
      <w:pPr>
        <w:spacing w:after="0" w:line="240" w:lineRule="auto"/>
        <w:jc w:val="both"/>
        <w:rPr>
          <w:rFonts w:ascii="Arial" w:eastAsia="Calibri" w:hAnsi="Arial" w:cs="Arial"/>
          <w:bCs/>
          <w:color w:val="000000" w:themeColor="text1"/>
          <w:sz w:val="24"/>
          <w:szCs w:val="24"/>
          <w:shd w:val="clear" w:color="auto" w:fill="FFFFFF"/>
          <w:lang w:val="en-US"/>
        </w:rPr>
      </w:pPr>
      <w:r w:rsidRPr="00D7591B">
        <w:rPr>
          <w:rFonts w:ascii="Arial" w:eastAsia="Times New Roman" w:hAnsi="Arial" w:cs="Arial"/>
          <w:color w:val="000000" w:themeColor="text1"/>
          <w:sz w:val="24"/>
          <w:szCs w:val="24"/>
        </w:rPr>
        <w:t xml:space="preserve">2.1. </w:t>
      </w:r>
      <w:r w:rsidR="00D7591B" w:rsidRPr="00D7591B">
        <w:rPr>
          <w:rFonts w:ascii="Arial" w:eastAsia="Calibri" w:hAnsi="Arial" w:cs="Arial"/>
          <w:bCs/>
          <w:color w:val="000000" w:themeColor="text1"/>
          <w:sz w:val="24"/>
          <w:szCs w:val="24"/>
          <w:shd w:val="clear" w:color="auto" w:fill="FFFFFF"/>
          <w:lang w:val="en-US"/>
        </w:rPr>
        <w:t xml:space="preserve">Ponuđač koji ponudi najkraći rok izvršenja dobija maksimalan broj bodova dok ostali ponuđači dobijaju proporcionalan broj bodova u odnosu </w:t>
      </w:r>
      <w:proofErr w:type="gramStart"/>
      <w:r w:rsidR="00D7591B" w:rsidRPr="00D7591B">
        <w:rPr>
          <w:rFonts w:ascii="Arial" w:eastAsia="Calibri" w:hAnsi="Arial" w:cs="Arial"/>
          <w:bCs/>
          <w:color w:val="000000" w:themeColor="text1"/>
          <w:sz w:val="24"/>
          <w:szCs w:val="24"/>
          <w:shd w:val="clear" w:color="auto" w:fill="FFFFFF"/>
          <w:lang w:val="en-US"/>
        </w:rPr>
        <w:t>na</w:t>
      </w:r>
      <w:proofErr w:type="gramEnd"/>
      <w:r w:rsidR="00D7591B" w:rsidRPr="00D7591B">
        <w:rPr>
          <w:rFonts w:ascii="Arial" w:eastAsia="Calibri" w:hAnsi="Arial" w:cs="Arial"/>
          <w:bCs/>
          <w:color w:val="000000" w:themeColor="text1"/>
          <w:sz w:val="24"/>
          <w:szCs w:val="24"/>
          <w:shd w:val="clear" w:color="auto" w:fill="FFFFFF"/>
          <w:lang w:val="en-US"/>
        </w:rPr>
        <w:t xml:space="preserve"> najkraći rok prema formuli K= najkaraći rok/ponuđeni rok x 10 bodova. </w:t>
      </w:r>
    </w:p>
    <w:p w14:paraId="025DFDE1" w14:textId="63EC76AF" w:rsidR="00D7591B" w:rsidRPr="00D7591B" w:rsidRDefault="00D7591B" w:rsidP="00D7591B">
      <w:pPr>
        <w:spacing w:after="0" w:line="240" w:lineRule="auto"/>
        <w:jc w:val="both"/>
        <w:rPr>
          <w:rFonts w:ascii="Arial" w:eastAsia="Calibri" w:hAnsi="Arial" w:cs="Arial"/>
          <w:bCs/>
          <w:color w:val="000000" w:themeColor="text1"/>
          <w:sz w:val="24"/>
          <w:szCs w:val="24"/>
          <w:shd w:val="clear" w:color="auto" w:fill="FFFFFF"/>
          <w:lang w:val="en-US"/>
        </w:rPr>
      </w:pPr>
      <w:r w:rsidRPr="00D7591B">
        <w:rPr>
          <w:rFonts w:ascii="Arial" w:eastAsia="Calibri" w:hAnsi="Arial" w:cs="Arial"/>
          <w:bCs/>
          <w:color w:val="000000" w:themeColor="text1"/>
          <w:sz w:val="24"/>
          <w:szCs w:val="24"/>
          <w:shd w:val="clear" w:color="auto" w:fill="FFFFFF"/>
          <w:lang w:val="en-US"/>
        </w:rPr>
        <w:t xml:space="preserve">Vrednovanje ponuda po osnovu parametra kvaliteta koji se odnosi </w:t>
      </w:r>
      <w:proofErr w:type="gramStart"/>
      <w:r w:rsidRPr="00D7591B">
        <w:rPr>
          <w:rFonts w:ascii="Arial" w:eastAsia="Calibri" w:hAnsi="Arial" w:cs="Arial"/>
          <w:bCs/>
          <w:color w:val="000000" w:themeColor="text1"/>
          <w:sz w:val="24"/>
          <w:szCs w:val="24"/>
          <w:shd w:val="clear" w:color="auto" w:fill="FFFFFF"/>
          <w:lang w:val="en-US"/>
        </w:rPr>
        <w:t>na</w:t>
      </w:r>
      <w:proofErr w:type="gramEnd"/>
      <w:r w:rsidRPr="00D7591B">
        <w:rPr>
          <w:rFonts w:ascii="Arial" w:eastAsia="Calibri" w:hAnsi="Arial" w:cs="Arial"/>
          <w:bCs/>
          <w:color w:val="000000" w:themeColor="text1"/>
          <w:sz w:val="24"/>
          <w:szCs w:val="24"/>
          <w:shd w:val="clear" w:color="auto" w:fill="FFFFFF"/>
          <w:lang w:val="en-US"/>
        </w:rPr>
        <w:t xml:space="preserve"> uslove isporuke - rok izvršenja vrši se u odnosu na ponuđeni rok koji je bolji od zahtjevanog uslova.</w:t>
      </w:r>
    </w:p>
    <w:p w14:paraId="3B5CEDA7" w14:textId="50B5D34F" w:rsidR="00C74F86" w:rsidRPr="00D7591B" w:rsidRDefault="00D7591B" w:rsidP="008B1147">
      <w:pPr>
        <w:spacing w:after="0" w:line="240" w:lineRule="auto"/>
        <w:jc w:val="both"/>
        <w:rPr>
          <w:rFonts w:ascii="Arial" w:eastAsia="Calibri" w:hAnsi="Arial" w:cs="Arial"/>
          <w:bCs/>
          <w:color w:val="000000" w:themeColor="text1"/>
          <w:sz w:val="24"/>
          <w:szCs w:val="24"/>
          <w:shd w:val="clear" w:color="auto" w:fill="FFFFFF"/>
          <w:lang w:val="sr-Latn-BA"/>
        </w:rPr>
      </w:pPr>
      <w:r w:rsidRPr="00D7591B">
        <w:rPr>
          <w:rFonts w:ascii="Arial" w:eastAsia="Calibri" w:hAnsi="Arial" w:cs="Arial"/>
          <w:bCs/>
          <w:color w:val="000000" w:themeColor="text1"/>
          <w:sz w:val="24"/>
          <w:szCs w:val="24"/>
          <w:shd w:val="clear" w:color="auto" w:fill="FFFFFF"/>
          <w:lang w:val="sr-Latn-BA"/>
        </w:rPr>
        <w:t>Rok ne može da bude kraći od  7 a duži od 30 dana od dana dostavljanja narudžbenice od strane Naručioca.</w:t>
      </w:r>
    </w:p>
    <w:p w14:paraId="05CF2674" w14:textId="7715FA54" w:rsidR="008B1147" w:rsidRPr="00D7591B" w:rsidRDefault="00884FCD" w:rsidP="00C74F86">
      <w:pPr>
        <w:spacing w:after="0" w:line="240" w:lineRule="auto"/>
        <w:ind w:firstLine="708"/>
        <w:jc w:val="both"/>
        <w:rPr>
          <w:rFonts w:ascii="Arial" w:eastAsia="Times New Roman" w:hAnsi="Arial" w:cs="Arial"/>
          <w:color w:val="000000" w:themeColor="text1"/>
          <w:sz w:val="24"/>
          <w:szCs w:val="24"/>
        </w:rPr>
      </w:pPr>
      <w:r w:rsidRPr="00D7591B">
        <w:rPr>
          <w:rFonts w:ascii="Arial" w:eastAsia="Times New Roman" w:hAnsi="Arial" w:cs="Arial"/>
          <w:color w:val="000000" w:themeColor="text1"/>
          <w:sz w:val="24"/>
          <w:szCs w:val="24"/>
        </w:rPr>
        <w:t>Nakon izvršenog vrednovanja ponuda po predviđenim podkriterijumima i parametrima, utvrđuje se ukupan broj bodova za svaku ispravnu ponudu na način što se sabira broj bodova dodijeljen po podkriterijumu cijena i broj bodova dodijeljen po parametrima podkriterijuma kvalitet.</w:t>
      </w:r>
    </w:p>
    <w:p w14:paraId="7702E0C4"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8" w:name="_Toc62730560"/>
      <w:r w:rsidRPr="008B1147">
        <w:rPr>
          <w:rFonts w:ascii="Arial" w:eastAsia="Times New Roman" w:hAnsi="Arial" w:cs="Times New Roman"/>
          <w:b/>
          <w:sz w:val="24"/>
          <w:szCs w:val="32"/>
        </w:rPr>
        <w:t>JEZIK PONUDE</w:t>
      </w:r>
      <w:bookmarkEnd w:id="8"/>
    </w:p>
    <w:p w14:paraId="4475BAFC"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73933215"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Ponuda se sačinjava na:</w:t>
      </w:r>
    </w:p>
    <w:p w14:paraId="70F535FA"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0A24BCD2" w14:textId="77777777" w:rsidR="00EA72B6" w:rsidRPr="00EA72B6" w:rsidRDefault="00EA72B6" w:rsidP="00EA72B6">
      <w:pPr>
        <w:spacing w:after="0" w:line="240" w:lineRule="auto"/>
        <w:jc w:val="both"/>
        <w:rPr>
          <w:rFonts w:ascii="Arial" w:eastAsia="Times New Roman" w:hAnsi="Arial" w:cs="Arial"/>
          <w:color w:val="000000"/>
          <w:sz w:val="24"/>
          <w:szCs w:val="24"/>
        </w:rPr>
      </w:pPr>
      <w:r w:rsidRPr="00EA72B6">
        <w:rPr>
          <w:rFonts w:ascii="Arial" w:eastAsia="Times New Roman" w:hAnsi="Arial" w:cs="Arial"/>
          <w:color w:val="000000"/>
          <w:sz w:val="24"/>
          <w:szCs w:val="24"/>
        </w:rPr>
        <w:sym w:font="Wingdings" w:char="F078"/>
      </w:r>
      <w:r w:rsidRPr="00EA72B6">
        <w:rPr>
          <w:rFonts w:ascii="Arial" w:eastAsia="Times New Roman" w:hAnsi="Arial" w:cs="Arial"/>
          <w:color w:val="000000"/>
          <w:sz w:val="24"/>
          <w:szCs w:val="24"/>
        </w:rPr>
        <w:t xml:space="preserve"> crnogorski jezik i drugi jezik koji je u službenoj upotrebi u Crnoj Gori, u skladu sa Ustavom i zakonom</w:t>
      </w:r>
    </w:p>
    <w:p w14:paraId="3E6C87A6" w14:textId="77777777" w:rsidR="008B1147" w:rsidRPr="008B1147" w:rsidRDefault="008B1147" w:rsidP="008B1147">
      <w:pPr>
        <w:spacing w:after="0" w:line="240" w:lineRule="auto"/>
        <w:jc w:val="both"/>
        <w:rPr>
          <w:rFonts w:ascii="Arial" w:eastAsia="Times New Roman" w:hAnsi="Arial" w:cs="Arial"/>
          <w:sz w:val="24"/>
          <w:szCs w:val="24"/>
        </w:rPr>
      </w:pPr>
    </w:p>
    <w:p w14:paraId="649CD075"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9" w:name="_Toc62730561"/>
      <w:r w:rsidRPr="008B1147">
        <w:rPr>
          <w:rFonts w:ascii="Arial" w:eastAsia="Times New Roman" w:hAnsi="Arial" w:cs="Times New Roman"/>
          <w:b/>
          <w:sz w:val="24"/>
          <w:szCs w:val="32"/>
        </w:rPr>
        <w:t>NAČIN, MJESTO I VRIJEME PODNOŠENJA PONUDA I OTVARANJA PONUDA</w:t>
      </w:r>
      <w:bookmarkEnd w:id="9"/>
    </w:p>
    <w:p w14:paraId="6EF5FA95"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D9B1D6A" w14:textId="67E11A76" w:rsidR="00EA72B6" w:rsidRPr="00CC697C" w:rsidRDefault="00EA72B6" w:rsidP="00EA72B6">
      <w:pPr>
        <w:spacing w:after="0" w:line="240" w:lineRule="auto"/>
        <w:jc w:val="both"/>
        <w:rPr>
          <w:rFonts w:ascii="Arial" w:eastAsia="Times New Roman" w:hAnsi="Arial" w:cs="Arial"/>
          <w:color w:val="000000" w:themeColor="text1"/>
          <w:sz w:val="24"/>
          <w:szCs w:val="24"/>
        </w:rPr>
      </w:pPr>
      <w:r w:rsidRPr="00CC697C">
        <w:rPr>
          <w:rFonts w:ascii="Arial" w:eastAsia="Times New Roman" w:hAnsi="Arial" w:cs="Arial"/>
          <w:color w:val="000000" w:themeColor="text1"/>
          <w:sz w:val="24"/>
          <w:szCs w:val="24"/>
        </w:rPr>
        <w:t xml:space="preserve">Ponude se podnose preko ESJN-a zaključno sa </w:t>
      </w:r>
      <w:r w:rsidRPr="00CD1371">
        <w:rPr>
          <w:rFonts w:ascii="Arial" w:eastAsia="Times New Roman" w:hAnsi="Arial" w:cs="Arial"/>
          <w:color w:val="000000" w:themeColor="text1"/>
          <w:sz w:val="24"/>
          <w:szCs w:val="24"/>
        </w:rPr>
        <w:t xml:space="preserve">danom </w:t>
      </w:r>
      <w:r w:rsidR="009408AE">
        <w:rPr>
          <w:rFonts w:ascii="Arial" w:eastAsia="Times New Roman" w:hAnsi="Arial" w:cs="Arial"/>
          <w:color w:val="000000" w:themeColor="text1"/>
          <w:sz w:val="24"/>
          <w:szCs w:val="24"/>
        </w:rPr>
        <w:t>06.08.2025</w:t>
      </w:r>
      <w:r w:rsidRPr="00CD1371">
        <w:rPr>
          <w:rFonts w:ascii="Arial" w:eastAsia="Times New Roman" w:hAnsi="Arial" w:cs="Arial"/>
          <w:color w:val="000000" w:themeColor="text1"/>
          <w:sz w:val="24"/>
          <w:szCs w:val="24"/>
        </w:rPr>
        <w:t xml:space="preserve">. </w:t>
      </w:r>
      <w:r w:rsidRPr="00CC697C">
        <w:rPr>
          <w:rFonts w:ascii="Arial" w:eastAsia="Times New Roman" w:hAnsi="Arial" w:cs="Arial"/>
          <w:color w:val="000000" w:themeColor="text1"/>
          <w:sz w:val="24"/>
          <w:szCs w:val="24"/>
        </w:rPr>
        <w:t>godine do 10:00 sati.</w:t>
      </w:r>
    </w:p>
    <w:p w14:paraId="72C44BF0" w14:textId="77777777" w:rsidR="00EA72B6" w:rsidRPr="00CC697C" w:rsidRDefault="00EA72B6" w:rsidP="00EA72B6">
      <w:pPr>
        <w:spacing w:after="0" w:line="240" w:lineRule="auto"/>
        <w:jc w:val="both"/>
        <w:rPr>
          <w:rFonts w:ascii="Arial" w:eastAsia="Times New Roman" w:hAnsi="Arial" w:cs="Arial"/>
          <w:b/>
          <w:bCs/>
          <w:i/>
          <w:iCs/>
          <w:color w:val="000000" w:themeColor="text1"/>
          <w:sz w:val="24"/>
          <w:szCs w:val="24"/>
        </w:rPr>
      </w:pPr>
    </w:p>
    <w:p w14:paraId="6FA22DB2" w14:textId="2A48277D" w:rsidR="00EA72B6" w:rsidRPr="00CC697C" w:rsidRDefault="00EA72B6" w:rsidP="00EA72B6">
      <w:pPr>
        <w:spacing w:after="0" w:line="240" w:lineRule="auto"/>
        <w:jc w:val="both"/>
        <w:rPr>
          <w:rFonts w:ascii="Arial" w:eastAsia="Times New Roman" w:hAnsi="Arial" w:cs="Arial"/>
          <w:color w:val="000000" w:themeColor="text1"/>
          <w:sz w:val="24"/>
          <w:szCs w:val="24"/>
        </w:rPr>
      </w:pPr>
      <w:r w:rsidRPr="00CC697C">
        <w:rPr>
          <w:rFonts w:ascii="Arial" w:eastAsia="Times New Roman" w:hAnsi="Arial" w:cs="Arial"/>
          <w:color w:val="000000" w:themeColor="text1"/>
          <w:sz w:val="24"/>
          <w:szCs w:val="24"/>
        </w:rPr>
        <w:t xml:space="preserve">Otvaranje ponuda održaće se </w:t>
      </w:r>
      <w:r w:rsidRPr="00CD1371">
        <w:rPr>
          <w:rFonts w:ascii="Arial" w:eastAsia="Times New Roman" w:hAnsi="Arial" w:cs="Arial"/>
          <w:color w:val="000000" w:themeColor="text1"/>
          <w:sz w:val="24"/>
          <w:szCs w:val="24"/>
        </w:rPr>
        <w:t xml:space="preserve">dana </w:t>
      </w:r>
      <w:r w:rsidR="009408AE">
        <w:rPr>
          <w:rFonts w:ascii="Arial" w:eastAsia="Times New Roman" w:hAnsi="Arial" w:cs="Arial"/>
          <w:color w:val="000000" w:themeColor="text1"/>
          <w:sz w:val="24"/>
          <w:szCs w:val="24"/>
        </w:rPr>
        <w:t>06.08.2025</w:t>
      </w:r>
      <w:r w:rsidRPr="00CD1371">
        <w:rPr>
          <w:rFonts w:ascii="Arial" w:eastAsia="Times New Roman" w:hAnsi="Arial" w:cs="Arial"/>
          <w:color w:val="000000" w:themeColor="text1"/>
          <w:sz w:val="24"/>
          <w:szCs w:val="24"/>
        </w:rPr>
        <w:t xml:space="preserve"> godine </w:t>
      </w:r>
      <w:r w:rsidRPr="00CC697C">
        <w:rPr>
          <w:rFonts w:ascii="Arial" w:eastAsia="Times New Roman" w:hAnsi="Arial" w:cs="Arial"/>
          <w:color w:val="000000" w:themeColor="text1"/>
          <w:sz w:val="24"/>
          <w:szCs w:val="24"/>
        </w:rPr>
        <w:t xml:space="preserve">u 10:00 sati. </w:t>
      </w:r>
    </w:p>
    <w:p w14:paraId="3BBFFB14" w14:textId="77777777" w:rsidR="008B1147" w:rsidRPr="008B1147" w:rsidRDefault="008B1147" w:rsidP="008B1147">
      <w:pPr>
        <w:spacing w:after="0" w:line="240" w:lineRule="auto"/>
        <w:rPr>
          <w:rFonts w:ascii="Arial" w:eastAsia="Times New Roman" w:hAnsi="Arial" w:cs="Arial"/>
          <w:i/>
          <w:iCs/>
          <w:color w:val="000000"/>
          <w:sz w:val="24"/>
          <w:szCs w:val="24"/>
        </w:rPr>
      </w:pPr>
    </w:p>
    <w:p w14:paraId="4F0FFA04" w14:textId="77777777" w:rsidR="008B1147" w:rsidRPr="008B1147" w:rsidRDefault="008B1147" w:rsidP="008B1147">
      <w:pPr>
        <w:spacing w:after="0" w:line="240" w:lineRule="auto"/>
        <w:rPr>
          <w:rFonts w:ascii="Arial" w:eastAsia="Times New Roman" w:hAnsi="Arial" w:cs="Arial"/>
          <w:i/>
          <w:iCs/>
          <w:color w:val="000000"/>
          <w:sz w:val="24"/>
          <w:szCs w:val="24"/>
        </w:rPr>
      </w:pPr>
    </w:p>
    <w:p w14:paraId="32F75DCB"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0" w:name="_Toc62730562"/>
      <w:r w:rsidRPr="008B1147">
        <w:rPr>
          <w:rFonts w:ascii="Arial" w:eastAsia="Times New Roman" w:hAnsi="Arial" w:cs="Times New Roman"/>
          <w:b/>
          <w:sz w:val="24"/>
          <w:szCs w:val="32"/>
        </w:rPr>
        <w:t>USLOVI ZA AKTIVIRANJE GARANCIJE PONUDE</w:t>
      </w:r>
      <w:r w:rsidRPr="008B1147">
        <w:rPr>
          <w:rFonts w:ascii="Arial" w:eastAsia="Times New Roman" w:hAnsi="Arial" w:cs="Times New Roman"/>
          <w:b/>
          <w:sz w:val="24"/>
          <w:szCs w:val="32"/>
          <w:vertAlign w:val="superscript"/>
        </w:rPr>
        <w:footnoteReference w:id="7"/>
      </w:r>
      <w:bookmarkEnd w:id="10"/>
    </w:p>
    <w:p w14:paraId="56D615A1"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E089601" w14:textId="77777777" w:rsidR="008B1147" w:rsidRPr="008B1147" w:rsidRDefault="008B1147" w:rsidP="008B1147">
      <w:pPr>
        <w:spacing w:after="0" w:line="240" w:lineRule="auto"/>
        <w:jc w:val="both"/>
        <w:rPr>
          <w:rFonts w:ascii="Arial" w:eastAsia="Times New Roman" w:hAnsi="Arial" w:cs="Arial"/>
          <w:sz w:val="24"/>
          <w:szCs w:val="24"/>
        </w:rPr>
      </w:pPr>
      <w:r w:rsidRPr="008B1147">
        <w:rPr>
          <w:rFonts w:ascii="Arial" w:eastAsia="Times New Roman" w:hAnsi="Arial" w:cs="Arial"/>
          <w:sz w:val="24"/>
          <w:szCs w:val="24"/>
        </w:rPr>
        <w:t xml:space="preserve">Garancija ponude će se aktivirati ako ponuđač: </w:t>
      </w:r>
    </w:p>
    <w:p w14:paraId="5A6FA05E" w14:textId="77777777" w:rsidR="008B1147" w:rsidRPr="008B1147" w:rsidRDefault="008B1147" w:rsidP="008B1147">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1) odustane od ponude u roku važenja ponude i/ili</w:t>
      </w:r>
    </w:p>
    <w:p w14:paraId="076827AB" w14:textId="77777777" w:rsidR="008B1147" w:rsidRPr="008B1147" w:rsidRDefault="008B1147" w:rsidP="008B1147">
      <w:pPr>
        <w:autoSpaceDE w:val="0"/>
        <w:autoSpaceDN w:val="0"/>
        <w:adjustRightInd w:val="0"/>
        <w:spacing w:before="60" w:after="60" w:line="240" w:lineRule="auto"/>
        <w:ind w:firstLine="283"/>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2) odbije da zaključi ugovor o javnoj nabavci ili okvirni sporazum.</w:t>
      </w:r>
    </w:p>
    <w:p w14:paraId="41C685B7" w14:textId="71C4EDDB" w:rsidR="008B1147" w:rsidRDefault="008B1147" w:rsidP="008B1147">
      <w:pPr>
        <w:spacing w:after="0" w:line="240" w:lineRule="auto"/>
        <w:jc w:val="both"/>
        <w:rPr>
          <w:rFonts w:ascii="Arial" w:eastAsia="Times New Roman" w:hAnsi="Arial" w:cs="Arial"/>
          <w:color w:val="000000"/>
          <w:sz w:val="24"/>
          <w:szCs w:val="24"/>
        </w:rPr>
      </w:pPr>
    </w:p>
    <w:p w14:paraId="2AE5D94E" w14:textId="4ECE4ACB" w:rsidR="00C74F86" w:rsidRDefault="00C74F86" w:rsidP="008B1147">
      <w:pPr>
        <w:spacing w:after="0" w:line="240" w:lineRule="auto"/>
        <w:jc w:val="both"/>
        <w:rPr>
          <w:rFonts w:ascii="Arial" w:eastAsia="Times New Roman" w:hAnsi="Arial" w:cs="Arial"/>
          <w:color w:val="000000"/>
          <w:sz w:val="24"/>
          <w:szCs w:val="24"/>
        </w:rPr>
      </w:pPr>
    </w:p>
    <w:p w14:paraId="5B183632" w14:textId="77777777" w:rsidR="00C74F86" w:rsidRPr="008B1147" w:rsidRDefault="00C74F86" w:rsidP="008B1147">
      <w:pPr>
        <w:spacing w:after="0" w:line="240" w:lineRule="auto"/>
        <w:jc w:val="both"/>
        <w:rPr>
          <w:rFonts w:ascii="Arial" w:eastAsia="Times New Roman" w:hAnsi="Arial" w:cs="Arial"/>
          <w:color w:val="000000"/>
          <w:sz w:val="24"/>
          <w:szCs w:val="24"/>
        </w:rPr>
      </w:pPr>
    </w:p>
    <w:p w14:paraId="780498F7"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1" w:name="_Toc62730563"/>
      <w:r w:rsidRPr="008B1147">
        <w:rPr>
          <w:rFonts w:ascii="Arial" w:eastAsia="Times New Roman" w:hAnsi="Arial" w:cs="Times New Roman"/>
          <w:b/>
          <w:sz w:val="24"/>
          <w:szCs w:val="32"/>
        </w:rPr>
        <w:t>TAJNOST PODATAKA</w:t>
      </w:r>
      <w:bookmarkEnd w:id="11"/>
    </w:p>
    <w:p w14:paraId="636D339D"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 </w:t>
      </w:r>
    </w:p>
    <w:p w14:paraId="6F61FFD9" w14:textId="77777777" w:rsidR="008B1147" w:rsidRPr="008B1147" w:rsidRDefault="008B1147" w:rsidP="008B1147">
      <w:pPr>
        <w:spacing w:after="0" w:line="240" w:lineRule="auto"/>
        <w:jc w:val="both"/>
        <w:rPr>
          <w:rFonts w:ascii="Arial" w:eastAsia="Times New Roman" w:hAnsi="Arial" w:cs="Arial"/>
          <w:color w:val="000000"/>
          <w:sz w:val="24"/>
          <w:szCs w:val="24"/>
        </w:rPr>
      </w:pPr>
      <w:r w:rsidRPr="008B1147">
        <w:rPr>
          <w:rFonts w:ascii="Arial" w:eastAsia="Times New Roman" w:hAnsi="Arial" w:cs="Arial"/>
          <w:color w:val="000000"/>
          <w:sz w:val="24"/>
          <w:szCs w:val="24"/>
        </w:rPr>
        <w:t>Tenderska dokumentacija sadrži tajne podatke</w:t>
      </w:r>
    </w:p>
    <w:p w14:paraId="1DA124AA" w14:textId="77777777" w:rsidR="008B1147" w:rsidRPr="008B1147" w:rsidRDefault="008B1147" w:rsidP="008B1147">
      <w:pPr>
        <w:spacing w:after="0" w:line="240" w:lineRule="auto"/>
        <w:jc w:val="both"/>
        <w:rPr>
          <w:rFonts w:ascii="Arial" w:eastAsia="Times New Roman" w:hAnsi="Arial" w:cs="Arial"/>
          <w:color w:val="000000"/>
          <w:sz w:val="24"/>
          <w:szCs w:val="24"/>
        </w:rPr>
      </w:pPr>
    </w:p>
    <w:p w14:paraId="4A0858E9" w14:textId="77777777" w:rsidR="008B1147" w:rsidRPr="008B1147" w:rsidRDefault="00EA72B6" w:rsidP="008B1147">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sym w:font="Wingdings" w:char="F078"/>
      </w:r>
      <w:r w:rsidR="008B1147" w:rsidRPr="008B1147">
        <w:rPr>
          <w:rFonts w:ascii="Arial" w:eastAsia="Times New Roman" w:hAnsi="Arial" w:cs="Arial"/>
          <w:color w:val="000000"/>
          <w:sz w:val="24"/>
          <w:szCs w:val="24"/>
        </w:rPr>
        <w:t>ne</w:t>
      </w:r>
    </w:p>
    <w:p w14:paraId="3D47C39A" w14:textId="77777777" w:rsidR="008B1147" w:rsidRPr="008B1147" w:rsidRDefault="008B1147" w:rsidP="008B1147">
      <w:pPr>
        <w:spacing w:after="0" w:line="240" w:lineRule="auto"/>
        <w:rPr>
          <w:rFonts w:ascii="Arial" w:eastAsia="Times New Roman" w:hAnsi="Arial" w:cs="Arial"/>
          <w:sz w:val="24"/>
          <w:szCs w:val="24"/>
        </w:rPr>
      </w:pPr>
    </w:p>
    <w:p w14:paraId="0527C670"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sz w:val="24"/>
          <w:szCs w:val="32"/>
        </w:rPr>
      </w:pPr>
      <w:bookmarkStart w:id="12" w:name="_Toc62730564"/>
      <w:r w:rsidRPr="008B1147">
        <w:rPr>
          <w:rFonts w:ascii="Arial" w:eastAsia="Times New Roman" w:hAnsi="Arial" w:cs="Times New Roman"/>
          <w:b/>
          <w:sz w:val="24"/>
          <w:szCs w:val="32"/>
        </w:rPr>
        <w:t>UPUTSTVO ZA SAČINJAVANJE PONUDE</w:t>
      </w:r>
      <w:bookmarkEnd w:id="12"/>
    </w:p>
    <w:p w14:paraId="61F461D8" w14:textId="77777777" w:rsidR="008B1147" w:rsidRPr="008B1147" w:rsidRDefault="008B1147" w:rsidP="008B1147">
      <w:pPr>
        <w:spacing w:after="0" w:line="240" w:lineRule="auto"/>
        <w:rPr>
          <w:rFonts w:ascii="Arial" w:eastAsia="Times New Roman" w:hAnsi="Arial" w:cs="Arial"/>
          <w:sz w:val="24"/>
          <w:szCs w:val="24"/>
        </w:rPr>
      </w:pPr>
    </w:p>
    <w:p w14:paraId="775A8D48"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 xml:space="preserve">Ponude se sačinjava u ESJN u skladu sa tenderskom dokumentacijom i važećim Pravilnikom o sadržaju ponude i </w:t>
      </w:r>
      <w:r w:rsidRPr="00EA72B6">
        <w:rPr>
          <w:rFonts w:ascii="Arial" w:eastAsia="Times New Roman" w:hAnsi="Arial" w:cs="Arial"/>
          <w:color w:val="000000" w:themeColor="text1"/>
          <w:sz w:val="24"/>
          <w:szCs w:val="24"/>
          <w:lang w:val="en-US"/>
        </w:rPr>
        <w:t xml:space="preserve">uputstvom ponuđačima </w:t>
      </w:r>
      <w:r w:rsidRPr="00EA72B6">
        <w:rPr>
          <w:rFonts w:ascii="Arial" w:eastAsia="Times New Roman" w:hAnsi="Arial" w:cs="Arial"/>
          <w:color w:val="000000"/>
          <w:sz w:val="24"/>
          <w:szCs w:val="24"/>
          <w:lang w:val="en-US"/>
        </w:rPr>
        <w:t>za sačinjavanje i podnošenje ponude. </w:t>
      </w:r>
    </w:p>
    <w:p w14:paraId="67EAFFFC"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Ispunjenost uslova za učešće u postupku javne nabavke i nepostojanje osnova za isključenje iz postupka javne nabavke dokazuje se izjavom privrednog subjekta, koja se sačinjava na obrascu datom u Pravilniku o obrascu izjave privrednog subjekta.</w:t>
      </w:r>
    </w:p>
    <w:p w14:paraId="3D6B5810"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Ponuđač je dužan da tačno, potpuno, pravilno i nedvosmisleno popuni Izjavu privrednog subjekta u skladu sa zahtjevima iz tenderske dokumentacije.</w:t>
      </w:r>
    </w:p>
    <w:p w14:paraId="5A1E3EC5" w14:textId="77777777" w:rsidR="00EA72B6" w:rsidRPr="00EA72B6" w:rsidRDefault="00EA72B6" w:rsidP="00EA72B6">
      <w:pPr>
        <w:spacing w:after="0" w:line="240" w:lineRule="auto"/>
        <w:rPr>
          <w:rFonts w:ascii="Times New Roman" w:eastAsia="Times New Roman" w:hAnsi="Times New Roman" w:cs="Times New Roman"/>
          <w:sz w:val="24"/>
          <w:szCs w:val="24"/>
          <w:lang w:val="en-US"/>
        </w:rPr>
      </w:pPr>
    </w:p>
    <w:p w14:paraId="555AE70E"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t>U skladu sa članom 111 stav 1 Zakona o javnim nabavkama, ponuđač/član zajedničke ponude/podugovarač</w:t>
      </w:r>
      <w:proofErr w:type="gramStart"/>
      <w:r w:rsidRPr="00EA72B6">
        <w:rPr>
          <w:rFonts w:ascii="Arial" w:eastAsia="Times New Roman" w:hAnsi="Arial" w:cs="Arial"/>
          <w:color w:val="000000"/>
          <w:sz w:val="24"/>
          <w:szCs w:val="24"/>
          <w:lang w:val="en-US"/>
        </w:rPr>
        <w:t>  garantuje</w:t>
      </w:r>
      <w:proofErr w:type="gramEnd"/>
      <w:r w:rsidRPr="00EA72B6">
        <w:rPr>
          <w:rFonts w:ascii="Arial" w:eastAsia="Times New Roman" w:hAnsi="Arial" w:cs="Arial"/>
          <w:color w:val="000000"/>
          <w:sz w:val="24"/>
          <w:szCs w:val="24"/>
          <w:lang w:val="en-US"/>
        </w:rPr>
        <w:t xml:space="preserve"> da će u toku trajanja postupka javne nabavke i realizacije ugovora o javnoj nabavci ispunjavati sve uslove za učešće u postupku javne nabavke i da ne postoji osnov za isključenje iz postupka javne nabavke, predviđen tenderskom dokumentacijom. </w:t>
      </w:r>
    </w:p>
    <w:p w14:paraId="1B5ED59C" w14:textId="77777777" w:rsidR="00EA72B6" w:rsidRPr="00EA72B6" w:rsidRDefault="00EA72B6" w:rsidP="00EA72B6">
      <w:pPr>
        <w:spacing w:after="0" w:line="240" w:lineRule="auto"/>
        <w:ind w:firstLine="567"/>
        <w:jc w:val="both"/>
        <w:rPr>
          <w:rFonts w:ascii="Arial" w:eastAsia="Times New Roman" w:hAnsi="Arial" w:cs="Arial"/>
          <w:color w:val="000000"/>
          <w:sz w:val="24"/>
          <w:szCs w:val="24"/>
          <w:lang w:val="en-US"/>
        </w:rPr>
      </w:pPr>
      <w:r w:rsidRPr="00EA72B6">
        <w:rPr>
          <w:rFonts w:ascii="Arial" w:eastAsia="Times New Roman" w:hAnsi="Arial" w:cs="Arial"/>
          <w:color w:val="000000"/>
          <w:sz w:val="24"/>
          <w:szCs w:val="24"/>
          <w:lang w:val="en-US"/>
        </w:rPr>
        <w:t xml:space="preserve">Ponuđač je dužan da u izjavi privrednog subjekta navede potpune, jasne i tačne podatke. </w:t>
      </w:r>
    </w:p>
    <w:p w14:paraId="20358D20" w14:textId="77777777" w:rsidR="00EA72B6" w:rsidRPr="00EA72B6" w:rsidRDefault="00EA72B6" w:rsidP="00EA72B6">
      <w:pPr>
        <w:spacing w:after="0" w:line="240" w:lineRule="auto"/>
        <w:ind w:firstLine="567"/>
        <w:jc w:val="both"/>
        <w:rPr>
          <w:rFonts w:ascii="Times New Roman" w:eastAsia="Times New Roman" w:hAnsi="Times New Roman" w:cs="Times New Roman"/>
          <w:sz w:val="24"/>
          <w:szCs w:val="24"/>
          <w:lang w:val="en-US"/>
        </w:rPr>
      </w:pPr>
      <w:r w:rsidRPr="00EA72B6">
        <w:rPr>
          <w:rFonts w:ascii="Arial" w:eastAsia="Times New Roman" w:hAnsi="Arial" w:cs="Arial"/>
          <w:color w:val="000000"/>
          <w:sz w:val="24"/>
          <w:szCs w:val="24"/>
          <w:lang w:val="en-US"/>
        </w:rPr>
        <w:lastRenderedPageBreak/>
        <w:t xml:space="preserve">U slučaju podnošenja zajedničke ponude, izjavu privrednog subjekta daje svaki član zajedničke ponude, a ako je ponuda podnijeta </w:t>
      </w:r>
      <w:proofErr w:type="gramStart"/>
      <w:r w:rsidRPr="00EA72B6">
        <w:rPr>
          <w:rFonts w:ascii="Arial" w:eastAsia="Times New Roman" w:hAnsi="Arial" w:cs="Arial"/>
          <w:color w:val="000000"/>
          <w:sz w:val="24"/>
          <w:szCs w:val="24"/>
          <w:lang w:val="en-US"/>
        </w:rPr>
        <w:t>sa</w:t>
      </w:r>
      <w:proofErr w:type="gramEnd"/>
      <w:r w:rsidRPr="00EA72B6">
        <w:rPr>
          <w:rFonts w:ascii="Arial" w:eastAsia="Times New Roman" w:hAnsi="Arial" w:cs="Arial"/>
          <w:color w:val="000000"/>
          <w:sz w:val="24"/>
          <w:szCs w:val="24"/>
          <w:lang w:val="en-US"/>
        </w:rPr>
        <w:t xml:space="preserve"> podugovaračem i svaki podugovarač. Izjava privrednog subjekta sačinjava se u elektronskom obliku, na obrascu ESPD koji je propisalo Ministarstvo finansija. </w:t>
      </w:r>
    </w:p>
    <w:p w14:paraId="4173DB18"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p>
    <w:p w14:paraId="14A8F2BA"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r w:rsidRPr="00EA72B6">
        <w:rPr>
          <w:rFonts w:ascii="Arial" w:eastAsia="Calibri" w:hAnsi="Arial" w:cs="Arial"/>
          <w:b/>
          <w:color w:val="000000" w:themeColor="text1"/>
          <w:sz w:val="24"/>
          <w:szCs w:val="24"/>
        </w:rPr>
        <w:t>U postupku provjere izjave privrednog subjekta ponuđača čija je ponuda ekonomski najpovoljnija, Komisija naručioca za sprovođenje postupka javne nabavke  tražiće sljedeće dokaze:</w:t>
      </w:r>
    </w:p>
    <w:p w14:paraId="3074763B" w14:textId="77777777" w:rsidR="00EA72B6" w:rsidRDefault="00EA72B6" w:rsidP="00EA72B6">
      <w:pPr>
        <w:spacing w:after="0" w:line="240" w:lineRule="auto"/>
        <w:ind w:firstLine="567"/>
        <w:jc w:val="both"/>
        <w:rPr>
          <w:rFonts w:ascii="Arial" w:eastAsia="Calibri" w:hAnsi="Arial" w:cs="Arial"/>
          <w:b/>
          <w:color w:val="000000" w:themeColor="text1"/>
          <w:sz w:val="24"/>
          <w:szCs w:val="24"/>
        </w:rPr>
      </w:pPr>
    </w:p>
    <w:p w14:paraId="7EE872CC" w14:textId="77777777" w:rsidR="00EA72B6" w:rsidRPr="00EA72B6" w:rsidRDefault="00EA72B6" w:rsidP="00EA72B6">
      <w:pPr>
        <w:numPr>
          <w:ilvl w:val="0"/>
          <w:numId w:val="13"/>
        </w:numPr>
        <w:spacing w:after="0" w:line="240" w:lineRule="auto"/>
        <w:ind w:left="0" w:firstLine="426"/>
        <w:contextualSpacing/>
        <w:jc w:val="both"/>
        <w:rPr>
          <w:rFonts w:ascii="Arial" w:eastAsia="Calibri" w:hAnsi="Arial" w:cs="Arial"/>
          <w:color w:val="000000" w:themeColor="text1"/>
          <w:sz w:val="24"/>
          <w:szCs w:val="24"/>
        </w:rPr>
      </w:pPr>
      <w:r w:rsidRPr="00EA72B6">
        <w:rPr>
          <w:rFonts w:ascii="Arial" w:hAnsi="Arial" w:cs="Arial"/>
          <w:color w:val="000000" w:themeColor="text1"/>
          <w:sz w:val="24"/>
          <w:szCs w:val="24"/>
        </w:rPr>
        <w:t xml:space="preserve">uvjerenje, potvrdu ili drugi akt nadležnog organa izdato na osnovu kaznene evidencije, u skladu sa propisima države u kojoj privredni subjekat ima sjedište, odnosno u kojoj ovlašćeno lice tog privrednog subjekta ima prebivalište, radi utvrđivanja ispunjenosti uslova da privredni subjekat i njegov izvršni direktor nijesu pravosnažno osuđivani za neko od krivičnih djela </w:t>
      </w:r>
      <w:r w:rsidRPr="00EA72B6">
        <w:rPr>
          <w:rFonts w:ascii="Arial" w:eastAsia="Calibri" w:hAnsi="Arial" w:cs="Arial"/>
          <w:color w:val="000000" w:themeColor="text1"/>
          <w:sz w:val="24"/>
          <w:szCs w:val="24"/>
        </w:rPr>
        <w:t>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ropskog odnosa i prevoza lica u ropskom odnosu;</w:t>
      </w:r>
    </w:p>
    <w:p w14:paraId="3688F33F" w14:textId="77777777" w:rsidR="00EA72B6" w:rsidRPr="00D132C5" w:rsidRDefault="00EA72B6" w:rsidP="00EA72B6">
      <w:pPr>
        <w:pStyle w:val="ListParagraph"/>
        <w:numPr>
          <w:ilvl w:val="0"/>
          <w:numId w:val="13"/>
        </w:numPr>
        <w:autoSpaceDE w:val="0"/>
        <w:autoSpaceDN w:val="0"/>
        <w:adjustRightInd w:val="0"/>
        <w:spacing w:after="0" w:line="240" w:lineRule="auto"/>
        <w:ind w:left="0" w:firstLine="426"/>
        <w:jc w:val="both"/>
        <w:rPr>
          <w:rFonts w:ascii="Arial" w:hAnsi="Arial" w:cs="Arial"/>
          <w:color w:val="000000" w:themeColor="text1"/>
          <w:sz w:val="24"/>
          <w:szCs w:val="24"/>
        </w:rPr>
      </w:pPr>
      <w:r w:rsidRPr="00D132C5">
        <w:rPr>
          <w:rFonts w:ascii="Arial" w:hAnsi="Arial" w:cs="Arial"/>
          <w:color w:val="000000" w:themeColor="text1"/>
          <w:sz w:val="24"/>
          <w:szCs w:val="24"/>
        </w:rPr>
        <w:t>uvjerenje, potvrdu ili drugi akt koji izdaje organ uprave nadležan za naplatu poreskih prihoda, odnosno nadležni organ države u kojoj privredni subjekat ima sjedište, radi utvrđivanja ispunjenosti uslova da je privredni subjekat izmirio sve dospjele obaveze po osnovu poreza i doprinosa za penzijsko i zdravstveno osiguranje, o kojima evidenciju voidi organ uprave nadležan za naplatu poreskih prihoda, odnosno nadležni organ države u kojoj privredni subjekat ima sjedište;</w:t>
      </w:r>
    </w:p>
    <w:p w14:paraId="3EE88A88" w14:textId="11D6C29C" w:rsidR="00F43B04" w:rsidRDefault="00F43B04" w:rsidP="00F43B04">
      <w:pPr>
        <w:pStyle w:val="ListParagraph"/>
        <w:numPr>
          <w:ilvl w:val="0"/>
          <w:numId w:val="13"/>
        </w:numPr>
        <w:autoSpaceDE w:val="0"/>
        <w:autoSpaceDN w:val="0"/>
        <w:adjustRightInd w:val="0"/>
        <w:spacing w:after="0" w:line="240" w:lineRule="auto"/>
        <w:ind w:left="0" w:firstLine="426"/>
        <w:jc w:val="both"/>
        <w:rPr>
          <w:rFonts w:ascii="Arial" w:hAnsi="Arial" w:cs="Arial"/>
          <w:color w:val="000000" w:themeColor="text1"/>
          <w:sz w:val="24"/>
          <w:szCs w:val="24"/>
        </w:rPr>
      </w:pPr>
      <w:r w:rsidRPr="00D132C5">
        <w:rPr>
          <w:rFonts w:ascii="Arial" w:hAnsi="Arial" w:cs="Arial"/>
          <w:color w:val="000000" w:themeColor="text1"/>
          <w:sz w:val="24"/>
          <w:szCs w:val="24"/>
        </w:rPr>
        <w:t xml:space="preserve">dokaz o registraciji u Centralnom registru privrednih subjekata ili drugom odgovarajućem registru u državi u kojoj privredni subjekat ima sjedište, sa podacima o ovlašćenom licu, odnosno izvršnom direktoru privrednog subjekta, radi utvrđivanja ispunjenosti uslova da je </w:t>
      </w:r>
      <w:r w:rsidRPr="00D132C5">
        <w:rPr>
          <w:rFonts w:ascii="Arial" w:eastAsia="Calibri" w:hAnsi="Arial" w:cs="Arial"/>
          <w:color w:val="000000" w:themeColor="text1"/>
          <w:sz w:val="24"/>
          <w:szCs w:val="24"/>
        </w:rPr>
        <w:t>privredni subjekat upisan u Centralni registar privrednih subjekata ili drugi odgovarajući registar u državi u kojoj privredni subjekat ima sjedište</w:t>
      </w:r>
      <w:r w:rsidRPr="00D132C5">
        <w:rPr>
          <w:rFonts w:ascii="Arial" w:hAnsi="Arial" w:cs="Arial"/>
          <w:color w:val="000000" w:themeColor="text1"/>
          <w:sz w:val="24"/>
          <w:szCs w:val="24"/>
        </w:rPr>
        <w:t>;</w:t>
      </w:r>
    </w:p>
    <w:p w14:paraId="7B2C76AF" w14:textId="77777777" w:rsidR="008B1147" w:rsidRPr="008B1147" w:rsidRDefault="008B1147" w:rsidP="008B1147">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3" w:name="_Toc62730565"/>
      <w:r w:rsidRPr="008B1147">
        <w:rPr>
          <w:rFonts w:ascii="Arial" w:eastAsia="Times New Roman" w:hAnsi="Arial" w:cs="Times New Roman"/>
          <w:b/>
          <w:sz w:val="24"/>
          <w:szCs w:val="32"/>
        </w:rPr>
        <w:t>NAČIN ZAKLJUČIVANJA I IZMJENE UGOVORA O JAVNOJ NABAVCI</w:t>
      </w:r>
      <w:bookmarkEnd w:id="13"/>
    </w:p>
    <w:p w14:paraId="73D21946" w14:textId="77777777" w:rsidR="008B1147" w:rsidRPr="008B1147" w:rsidRDefault="008B1147" w:rsidP="008B1147">
      <w:pPr>
        <w:spacing w:after="0" w:line="240" w:lineRule="auto"/>
        <w:jc w:val="both"/>
        <w:rPr>
          <w:rFonts w:ascii="Arial" w:eastAsia="Times New Roman" w:hAnsi="Arial" w:cs="Arial"/>
          <w:i/>
          <w:sz w:val="24"/>
          <w:szCs w:val="24"/>
        </w:rPr>
      </w:pPr>
    </w:p>
    <w:p w14:paraId="5E207C74" w14:textId="77777777" w:rsidR="00AF2019" w:rsidRPr="00AF2019" w:rsidRDefault="00AF2019" w:rsidP="00AF2019">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 xml:space="preserve">1.Naručilac zaključuje ugovor o javnoj nabavci u pisanom ili elektronskom obliku sa ponuđačem čija je ponuda izabrana kao najpovoljnija, nakon izvršnosti odluke o izboru najpovoljnije ponude. </w:t>
      </w:r>
    </w:p>
    <w:p w14:paraId="1F5348E2" w14:textId="77777777" w:rsidR="00AF2019" w:rsidRPr="00AF2019" w:rsidRDefault="00AF2019" w:rsidP="00AF2019">
      <w:pPr>
        <w:spacing w:after="0" w:line="240" w:lineRule="auto"/>
        <w:jc w:val="both"/>
        <w:rPr>
          <w:rFonts w:ascii="Arial" w:eastAsia="Times New Roman" w:hAnsi="Arial" w:cs="Arial"/>
          <w:sz w:val="24"/>
          <w:szCs w:val="24"/>
        </w:rPr>
      </w:pPr>
    </w:p>
    <w:p w14:paraId="591FB84D" w14:textId="77777777" w:rsidR="00AF2019" w:rsidRPr="00AF2019" w:rsidRDefault="00AF2019" w:rsidP="00AF2019">
      <w:pPr>
        <w:spacing w:after="0" w:line="240" w:lineRule="auto"/>
        <w:ind w:firstLine="708"/>
        <w:jc w:val="both"/>
        <w:rPr>
          <w:rFonts w:ascii="Arial" w:eastAsia="Times New Roman" w:hAnsi="Arial" w:cs="Arial"/>
          <w:sz w:val="24"/>
          <w:szCs w:val="24"/>
        </w:rPr>
      </w:pPr>
      <w:r w:rsidRPr="00AF2019">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14:paraId="30EE56A3" w14:textId="77777777" w:rsidR="00AF2019" w:rsidRPr="00AF2019" w:rsidRDefault="00AF2019" w:rsidP="00AF2019">
      <w:pPr>
        <w:spacing w:after="0" w:line="240" w:lineRule="auto"/>
        <w:jc w:val="both"/>
        <w:rPr>
          <w:rFonts w:ascii="Arial" w:eastAsia="Times New Roman" w:hAnsi="Arial" w:cs="Arial"/>
          <w:sz w:val="24"/>
          <w:szCs w:val="24"/>
        </w:rPr>
      </w:pPr>
    </w:p>
    <w:p w14:paraId="427E7DF0" w14:textId="77777777" w:rsidR="00AF2019" w:rsidRPr="00AF2019" w:rsidRDefault="00AF2019" w:rsidP="00AF2019">
      <w:pPr>
        <w:spacing w:after="0" w:line="240" w:lineRule="auto"/>
        <w:ind w:firstLine="708"/>
        <w:jc w:val="both"/>
        <w:rPr>
          <w:rFonts w:ascii="Arial" w:eastAsia="Times New Roman" w:hAnsi="Arial" w:cs="Arial"/>
          <w:color w:val="000000"/>
          <w:sz w:val="24"/>
          <w:szCs w:val="24"/>
        </w:rPr>
      </w:pPr>
      <w:r w:rsidRPr="00AF2019">
        <w:rPr>
          <w:rFonts w:ascii="Arial" w:eastAsia="Times New Roman" w:hAnsi="Arial" w:cs="Arial"/>
          <w:color w:val="000000"/>
          <w:sz w:val="24"/>
          <w:szCs w:val="24"/>
        </w:rPr>
        <w:t>Ugovor između naručioca i ponuđača čija je ponuda izabrana kao najpovoljnija, pored uslova koji su propisani ovom tenderskom dokumentacijom, će sadržati i sljedeće:</w:t>
      </w:r>
      <w:r w:rsidRPr="00AF2019">
        <w:rPr>
          <w:rFonts w:ascii="Arial" w:eastAsia="Times New Roman" w:hAnsi="Arial" w:cs="Arial"/>
          <w:color w:val="000000"/>
          <w:sz w:val="24"/>
          <w:szCs w:val="24"/>
          <w:vertAlign w:val="superscript"/>
        </w:rPr>
        <w:footnoteReference w:id="8"/>
      </w:r>
    </w:p>
    <w:p w14:paraId="09B2280C" w14:textId="77777777" w:rsidR="00AF2019" w:rsidRPr="00AF2019" w:rsidRDefault="00AF2019" w:rsidP="00AF2019">
      <w:pPr>
        <w:spacing w:after="0" w:line="240" w:lineRule="auto"/>
        <w:jc w:val="both"/>
        <w:rPr>
          <w:rFonts w:ascii="Arial" w:eastAsia="Times New Roman" w:hAnsi="Arial" w:cs="Arial"/>
          <w:sz w:val="24"/>
          <w:szCs w:val="24"/>
        </w:rPr>
      </w:pPr>
    </w:p>
    <w:p w14:paraId="12B70F42" w14:textId="50A0DA25" w:rsidR="00AF2019" w:rsidRPr="00AF2019" w:rsidRDefault="00AF2019" w:rsidP="00AF2019">
      <w:pPr>
        <w:spacing w:after="0" w:line="240" w:lineRule="auto"/>
        <w:ind w:firstLine="708"/>
        <w:jc w:val="both"/>
        <w:rPr>
          <w:rFonts w:ascii="Times New Roman" w:eastAsia="Times New Roman" w:hAnsi="Times New Roman" w:cs="Times New Roman"/>
          <w:sz w:val="24"/>
          <w:szCs w:val="24"/>
          <w:lang w:val="en-US"/>
        </w:rPr>
      </w:pPr>
      <w:bookmarkStart w:id="14" w:name="_Hlk159102544"/>
      <w:r w:rsidRPr="00AF2019">
        <w:rPr>
          <w:rFonts w:ascii="Arial" w:eastAsia="Times New Roman" w:hAnsi="Arial" w:cs="Arial"/>
          <w:color w:val="000000"/>
          <w:sz w:val="24"/>
          <w:szCs w:val="24"/>
          <w:lang w:val="en-US"/>
        </w:rPr>
        <w:t xml:space="preserve">Ako </w:t>
      </w:r>
      <w:r w:rsidR="00113EF3">
        <w:rPr>
          <w:rFonts w:ascii="Arial" w:eastAsia="Times New Roman" w:hAnsi="Arial" w:cs="Arial"/>
          <w:color w:val="000000"/>
          <w:sz w:val="24"/>
          <w:szCs w:val="24"/>
          <w:lang w:val="en-US"/>
        </w:rPr>
        <w:t>Dobavljač</w:t>
      </w:r>
      <w:r w:rsidRPr="00AF2019">
        <w:rPr>
          <w:rFonts w:ascii="Arial" w:eastAsia="Times New Roman" w:hAnsi="Arial" w:cs="Arial"/>
          <w:color w:val="000000"/>
          <w:sz w:val="24"/>
          <w:szCs w:val="24"/>
          <w:lang w:val="en-US"/>
        </w:rPr>
        <w:t xml:space="preserve"> bez krivice Naručioca ne završi </w:t>
      </w:r>
      <w:r w:rsidR="00113EF3">
        <w:rPr>
          <w:rFonts w:ascii="Arial" w:eastAsia="Times New Roman" w:hAnsi="Arial" w:cs="Arial"/>
          <w:color w:val="000000"/>
          <w:sz w:val="24"/>
          <w:szCs w:val="24"/>
          <w:lang w:val="en-US"/>
        </w:rPr>
        <w:t>isporuku</w:t>
      </w:r>
      <w:r w:rsidRPr="00AF2019">
        <w:rPr>
          <w:rFonts w:ascii="Arial" w:eastAsia="Times New Roman" w:hAnsi="Arial" w:cs="Arial"/>
          <w:color w:val="000000"/>
          <w:sz w:val="24"/>
          <w:szCs w:val="24"/>
          <w:lang w:val="en-US"/>
        </w:rPr>
        <w:t xml:space="preserve"> koj</w:t>
      </w:r>
      <w:r w:rsidR="00113EF3">
        <w:rPr>
          <w:rFonts w:ascii="Arial" w:eastAsia="Times New Roman" w:hAnsi="Arial" w:cs="Arial"/>
          <w:color w:val="000000"/>
          <w:sz w:val="24"/>
          <w:szCs w:val="24"/>
          <w:lang w:val="en-US"/>
        </w:rPr>
        <w:t>a</w:t>
      </w:r>
      <w:r w:rsidRPr="00AF2019">
        <w:rPr>
          <w:rFonts w:ascii="Arial" w:eastAsia="Times New Roman" w:hAnsi="Arial" w:cs="Arial"/>
          <w:color w:val="000000"/>
          <w:sz w:val="24"/>
          <w:szCs w:val="24"/>
          <w:lang w:val="en-US"/>
        </w:rPr>
        <w:t xml:space="preserve"> </w:t>
      </w:r>
      <w:r w:rsidR="00113EF3">
        <w:rPr>
          <w:rFonts w:ascii="Arial" w:eastAsia="Times New Roman" w:hAnsi="Arial" w:cs="Arial"/>
          <w:color w:val="000000"/>
          <w:sz w:val="24"/>
          <w:szCs w:val="24"/>
          <w:lang w:val="en-US"/>
        </w:rPr>
        <w:t>je</w:t>
      </w:r>
      <w:r w:rsidRPr="00AF2019">
        <w:rPr>
          <w:rFonts w:ascii="Arial" w:eastAsia="Times New Roman" w:hAnsi="Arial" w:cs="Arial"/>
          <w:color w:val="000000"/>
          <w:sz w:val="24"/>
          <w:szCs w:val="24"/>
          <w:lang w:val="en-US"/>
        </w:rPr>
        <w:t xml:space="preserve"> predmet ovog ugovora u ugovorenom roku, dužan je Naručiocu platiti na ime ugovorne kazne 0,5 % </w:t>
      </w:r>
      <w:r w:rsidRPr="00AF2019">
        <w:rPr>
          <w:rFonts w:ascii="Arial" w:eastAsia="Times New Roman" w:hAnsi="Arial" w:cs="Arial"/>
          <w:color w:val="000000"/>
          <w:sz w:val="24"/>
          <w:szCs w:val="24"/>
          <w:lang w:val="en-US"/>
        </w:rPr>
        <w:lastRenderedPageBreak/>
        <w:t xml:space="preserve">od ugovorene cijene </w:t>
      </w:r>
      <w:r w:rsidR="00113EF3">
        <w:rPr>
          <w:rFonts w:ascii="Arial" w:eastAsia="Times New Roman" w:hAnsi="Arial" w:cs="Arial"/>
          <w:color w:val="000000"/>
          <w:sz w:val="24"/>
          <w:szCs w:val="24"/>
          <w:lang w:val="en-US"/>
        </w:rPr>
        <w:t>vozila</w:t>
      </w:r>
      <w:r w:rsidRPr="00AF2019">
        <w:rPr>
          <w:rFonts w:ascii="Arial" w:eastAsia="Times New Roman" w:hAnsi="Arial" w:cs="Arial"/>
          <w:color w:val="000000"/>
          <w:sz w:val="24"/>
          <w:szCs w:val="24"/>
          <w:lang w:val="en-US"/>
        </w:rPr>
        <w:t xml:space="preserve"> za svaki dan prekoračenja ugovorenog roka za </w:t>
      </w:r>
      <w:r w:rsidR="00113EF3">
        <w:rPr>
          <w:rFonts w:ascii="Arial" w:eastAsia="Times New Roman" w:hAnsi="Arial" w:cs="Arial"/>
          <w:color w:val="000000"/>
          <w:sz w:val="24"/>
          <w:szCs w:val="24"/>
          <w:lang w:val="en-US"/>
        </w:rPr>
        <w:t>isporuku vozila</w:t>
      </w:r>
      <w:r w:rsidRPr="00AF2019">
        <w:rPr>
          <w:rFonts w:ascii="Arial" w:eastAsia="Times New Roman" w:hAnsi="Arial" w:cs="Arial"/>
          <w:color w:val="000000"/>
          <w:sz w:val="24"/>
          <w:szCs w:val="24"/>
          <w:lang w:val="en-US"/>
        </w:rPr>
        <w:t xml:space="preserve">. Visina ugovorene kazne ne može preći 5% od ugovorene cijene </w:t>
      </w:r>
      <w:r w:rsidR="00113EF3">
        <w:rPr>
          <w:rFonts w:ascii="Arial" w:eastAsia="Times New Roman" w:hAnsi="Arial" w:cs="Arial"/>
          <w:color w:val="000000"/>
          <w:sz w:val="24"/>
          <w:szCs w:val="24"/>
          <w:lang w:val="en-US"/>
        </w:rPr>
        <w:t>vozila</w:t>
      </w:r>
      <w:r w:rsidRPr="00AF2019">
        <w:rPr>
          <w:rFonts w:ascii="Arial" w:eastAsia="Times New Roman" w:hAnsi="Arial" w:cs="Arial"/>
          <w:color w:val="000000"/>
          <w:sz w:val="24"/>
          <w:szCs w:val="24"/>
          <w:lang w:val="en-US"/>
        </w:rPr>
        <w:t>.  </w:t>
      </w:r>
    </w:p>
    <w:p w14:paraId="13D1019D" w14:textId="6208167F" w:rsidR="00AF2019" w:rsidRPr="00AF2019" w:rsidRDefault="00AF2019" w:rsidP="00AF2019">
      <w:pPr>
        <w:spacing w:after="0" w:line="240" w:lineRule="auto"/>
        <w:ind w:firstLine="709"/>
        <w:jc w:val="both"/>
        <w:rPr>
          <w:rFonts w:ascii="Times New Roman" w:eastAsia="Times New Roman" w:hAnsi="Times New Roman" w:cs="Times New Roman"/>
          <w:sz w:val="24"/>
          <w:szCs w:val="24"/>
          <w:lang w:val="en-US"/>
        </w:rPr>
      </w:pPr>
      <w:bookmarkStart w:id="15" w:name="_Hlk159102647"/>
      <w:bookmarkEnd w:id="14"/>
      <w:r w:rsidRPr="00AF2019">
        <w:rPr>
          <w:rFonts w:ascii="Arial" w:eastAsia="Times New Roman" w:hAnsi="Arial" w:cs="Arial"/>
          <w:color w:val="000000"/>
          <w:sz w:val="24"/>
          <w:szCs w:val="24"/>
          <w:lang w:val="en-US"/>
        </w:rPr>
        <w:t xml:space="preserve">Strane ugovora ovim ugovorom isključuju primjenu pravnog pravila po kojem je Naručilac dužan saopštiti </w:t>
      </w:r>
      <w:r w:rsidR="00113EF3">
        <w:rPr>
          <w:rFonts w:ascii="Arial" w:eastAsia="Times New Roman" w:hAnsi="Arial" w:cs="Arial"/>
          <w:color w:val="000000"/>
          <w:sz w:val="24"/>
          <w:szCs w:val="24"/>
          <w:lang w:val="en-US"/>
        </w:rPr>
        <w:t>Dobavljaču</w:t>
      </w:r>
      <w:r w:rsidRPr="00AF2019">
        <w:rPr>
          <w:rFonts w:ascii="Arial" w:eastAsia="Times New Roman" w:hAnsi="Arial" w:cs="Arial"/>
          <w:color w:val="000000"/>
          <w:sz w:val="24"/>
          <w:szCs w:val="24"/>
          <w:lang w:val="en-US"/>
        </w:rPr>
        <w:t xml:space="preserve"> po zapadanju u docnju da zadržava pravo na ugovornu kaznu te se smatra da je samim padanjem u docnju</w:t>
      </w:r>
      <w:r w:rsidR="00113EF3">
        <w:rPr>
          <w:rFonts w:ascii="Arial" w:eastAsia="Times New Roman" w:hAnsi="Arial" w:cs="Arial"/>
          <w:color w:val="000000"/>
          <w:sz w:val="24"/>
          <w:szCs w:val="24"/>
          <w:lang w:val="en-US"/>
        </w:rPr>
        <w:t xml:space="preserve"> Dobavljač je</w:t>
      </w:r>
      <w:r w:rsidR="00CD1371">
        <w:rPr>
          <w:rFonts w:ascii="Arial" w:eastAsia="Times New Roman" w:hAnsi="Arial" w:cs="Arial"/>
          <w:color w:val="000000"/>
          <w:sz w:val="24"/>
          <w:szCs w:val="24"/>
          <w:lang w:val="en-US"/>
        </w:rPr>
        <w:t xml:space="preserve"> dužan platiti ugovor</w:t>
      </w:r>
      <w:r w:rsidRPr="00AF2019">
        <w:rPr>
          <w:rFonts w:ascii="Arial" w:eastAsia="Times New Roman" w:hAnsi="Arial" w:cs="Arial"/>
          <w:color w:val="000000"/>
          <w:sz w:val="24"/>
          <w:szCs w:val="24"/>
          <w:lang w:val="en-US"/>
        </w:rPr>
        <w:t xml:space="preserve">nu kaznu bez opomene Naručioca, a Naručilac ovlašćen da ih naplati – odbije na teret </w:t>
      </w:r>
      <w:r w:rsidR="00113EF3">
        <w:rPr>
          <w:rFonts w:ascii="Arial" w:eastAsia="Times New Roman" w:hAnsi="Arial" w:cs="Arial"/>
          <w:color w:val="000000"/>
          <w:sz w:val="24"/>
          <w:szCs w:val="24"/>
          <w:lang w:val="en-US"/>
        </w:rPr>
        <w:t>Dobavljačevih</w:t>
      </w:r>
      <w:r w:rsidRPr="00AF2019">
        <w:rPr>
          <w:rFonts w:ascii="Arial" w:eastAsia="Times New Roman" w:hAnsi="Arial" w:cs="Arial"/>
          <w:color w:val="000000"/>
          <w:sz w:val="24"/>
          <w:szCs w:val="24"/>
          <w:lang w:val="en-US"/>
        </w:rPr>
        <w:t xml:space="preserve"> potraživanja za </w:t>
      </w:r>
      <w:r w:rsidR="00113EF3">
        <w:rPr>
          <w:rFonts w:ascii="Arial" w:eastAsia="Times New Roman" w:hAnsi="Arial" w:cs="Arial"/>
          <w:color w:val="000000"/>
          <w:sz w:val="24"/>
          <w:szCs w:val="24"/>
          <w:lang w:val="en-US"/>
        </w:rPr>
        <w:t xml:space="preserve">isporuku vozila </w:t>
      </w:r>
      <w:r w:rsidRPr="00AF2019">
        <w:rPr>
          <w:rFonts w:ascii="Arial" w:eastAsia="Times New Roman" w:hAnsi="Arial" w:cs="Arial"/>
          <w:color w:val="000000"/>
          <w:sz w:val="24"/>
          <w:szCs w:val="24"/>
          <w:lang w:val="en-US"/>
        </w:rPr>
        <w:t xml:space="preserve">koji je predmet ovog ugovora ili od bilo kojeg drugog </w:t>
      </w:r>
      <w:r w:rsidR="00CD1371">
        <w:rPr>
          <w:rFonts w:ascii="Arial" w:eastAsia="Times New Roman" w:hAnsi="Arial" w:cs="Arial"/>
          <w:color w:val="000000"/>
          <w:sz w:val="24"/>
          <w:szCs w:val="24"/>
          <w:lang w:val="en-US"/>
        </w:rPr>
        <w:t>D</w:t>
      </w:r>
      <w:r w:rsidR="00113EF3">
        <w:rPr>
          <w:rFonts w:ascii="Arial" w:eastAsia="Times New Roman" w:hAnsi="Arial" w:cs="Arial"/>
          <w:color w:val="000000"/>
          <w:sz w:val="24"/>
          <w:szCs w:val="24"/>
          <w:lang w:val="en-US"/>
        </w:rPr>
        <w:t>obavljačevog</w:t>
      </w:r>
      <w:r w:rsidRPr="00AF2019">
        <w:rPr>
          <w:rFonts w:ascii="Arial" w:eastAsia="Times New Roman" w:hAnsi="Arial" w:cs="Arial"/>
          <w:color w:val="000000"/>
          <w:sz w:val="24"/>
          <w:szCs w:val="24"/>
          <w:lang w:val="en-US"/>
        </w:rPr>
        <w:t xml:space="preserve"> potraživanja od Naručioca, s tim što je Naručilac o izvršenoj naplati – odbijanju, dužan obavjestiti </w:t>
      </w:r>
      <w:r w:rsidR="00113EF3">
        <w:rPr>
          <w:rFonts w:ascii="Arial" w:eastAsia="Times New Roman" w:hAnsi="Arial" w:cs="Arial"/>
          <w:color w:val="000000"/>
          <w:sz w:val="24"/>
          <w:szCs w:val="24"/>
          <w:lang w:val="en-US"/>
        </w:rPr>
        <w:t>Dobavljača</w:t>
      </w:r>
      <w:r w:rsidRPr="00AF2019">
        <w:rPr>
          <w:rFonts w:ascii="Arial" w:eastAsia="Times New Roman" w:hAnsi="Arial" w:cs="Arial"/>
          <w:color w:val="000000"/>
          <w:sz w:val="24"/>
          <w:szCs w:val="24"/>
          <w:lang w:val="en-US"/>
        </w:rPr>
        <w:t>.</w:t>
      </w:r>
    </w:p>
    <w:p w14:paraId="5437A512" w14:textId="10089A5A" w:rsidR="00AF2019" w:rsidRPr="00AF2019" w:rsidRDefault="00CD1371" w:rsidP="00AF2019">
      <w:pPr>
        <w:spacing w:after="0" w:line="240" w:lineRule="auto"/>
        <w:ind w:firstLine="567"/>
        <w:jc w:val="both"/>
        <w:rPr>
          <w:rFonts w:ascii="Arial" w:eastAsia="Times New Roman" w:hAnsi="Arial" w:cs="Arial"/>
          <w:color w:val="000000"/>
          <w:sz w:val="24"/>
          <w:szCs w:val="24"/>
          <w:lang w:val="en-US"/>
        </w:rPr>
      </w:pPr>
      <w:r>
        <w:rPr>
          <w:rFonts w:ascii="Arial" w:eastAsia="Times New Roman" w:hAnsi="Arial" w:cs="Arial"/>
          <w:color w:val="000000"/>
          <w:sz w:val="24"/>
          <w:szCs w:val="24"/>
          <w:lang w:val="en-US"/>
        </w:rPr>
        <w:t>Plaćanje ugovor</w:t>
      </w:r>
      <w:r w:rsidR="00AF2019" w:rsidRPr="00AF2019">
        <w:rPr>
          <w:rFonts w:ascii="Arial" w:eastAsia="Times New Roman" w:hAnsi="Arial" w:cs="Arial"/>
          <w:color w:val="000000"/>
          <w:sz w:val="24"/>
          <w:szCs w:val="24"/>
          <w:lang w:val="en-US"/>
        </w:rPr>
        <w:t xml:space="preserve">ne kazne ne oslobađa u </w:t>
      </w:r>
      <w:r w:rsidR="008E7A30">
        <w:rPr>
          <w:rFonts w:ascii="Arial" w:eastAsia="Times New Roman" w:hAnsi="Arial" w:cs="Arial"/>
          <w:color w:val="000000"/>
          <w:sz w:val="24"/>
          <w:szCs w:val="24"/>
          <w:lang w:val="en-US"/>
        </w:rPr>
        <w:t>Dobavljača</w:t>
      </w:r>
      <w:r w:rsidR="00AF2019" w:rsidRPr="00AF2019">
        <w:rPr>
          <w:rFonts w:ascii="Arial" w:eastAsia="Times New Roman" w:hAnsi="Arial" w:cs="Arial"/>
          <w:color w:val="000000"/>
          <w:sz w:val="24"/>
          <w:szCs w:val="24"/>
          <w:lang w:val="en-US"/>
        </w:rPr>
        <w:t xml:space="preserve"> obaveze da u cjelosti završi ugovoren</w:t>
      </w:r>
      <w:r w:rsidR="008E7A30">
        <w:rPr>
          <w:rFonts w:ascii="Arial" w:eastAsia="Times New Roman" w:hAnsi="Arial" w:cs="Arial"/>
          <w:color w:val="000000"/>
          <w:sz w:val="24"/>
          <w:szCs w:val="24"/>
          <w:lang w:val="en-US"/>
        </w:rPr>
        <w:t>u isporuku.</w:t>
      </w:r>
      <w:bookmarkEnd w:id="15"/>
      <w:r w:rsidR="00AF2019" w:rsidRPr="00AF2019">
        <w:rPr>
          <w:rFonts w:ascii="Arial" w:eastAsia="Times New Roman" w:hAnsi="Arial" w:cs="Arial"/>
          <w:color w:val="000000"/>
          <w:sz w:val="24"/>
          <w:szCs w:val="24"/>
          <w:lang w:val="en-US"/>
        </w:rPr>
        <w:tab/>
      </w:r>
    </w:p>
    <w:p w14:paraId="75C496DA" w14:textId="77777777" w:rsidR="00AF2019" w:rsidRPr="00AF2019" w:rsidRDefault="00AF2019" w:rsidP="00AF2019">
      <w:pPr>
        <w:spacing w:after="0" w:line="240" w:lineRule="auto"/>
        <w:jc w:val="both"/>
        <w:rPr>
          <w:rFonts w:ascii="Arial" w:eastAsia="Times New Roman" w:hAnsi="Arial" w:cs="Arial"/>
          <w:color w:val="000000"/>
          <w:sz w:val="24"/>
          <w:szCs w:val="24"/>
          <w:lang w:val="en-US"/>
        </w:rPr>
      </w:pPr>
    </w:p>
    <w:p w14:paraId="11DC17F1" w14:textId="74D602BA" w:rsidR="00AF2019" w:rsidRPr="00AF2019" w:rsidRDefault="00AF2019" w:rsidP="00AF2019">
      <w:pPr>
        <w:spacing w:after="0" w:line="240" w:lineRule="auto"/>
        <w:ind w:firstLine="708"/>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Naručilac i </w:t>
      </w:r>
      <w:r w:rsidR="00113EF3">
        <w:rPr>
          <w:rFonts w:ascii="Arial" w:eastAsia="Times New Roman" w:hAnsi="Arial" w:cs="Arial"/>
          <w:color w:val="000000"/>
          <w:sz w:val="24"/>
          <w:szCs w:val="24"/>
          <w:lang w:val="en-US"/>
        </w:rPr>
        <w:t>Dobavljač</w:t>
      </w:r>
      <w:r w:rsidRPr="00AF2019">
        <w:rPr>
          <w:rFonts w:ascii="Arial" w:eastAsia="Times New Roman" w:hAnsi="Arial" w:cs="Arial"/>
          <w:color w:val="000000"/>
          <w:sz w:val="24"/>
          <w:szCs w:val="24"/>
          <w:lang w:val="en-US"/>
        </w:rPr>
        <w:t xml:space="preserve"> su saglasni da sastavni dio ugovora o javnoj nabavci čine:</w:t>
      </w:r>
    </w:p>
    <w:p w14:paraId="438F3E02" w14:textId="4D993E01"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 ponuda </w:t>
      </w:r>
      <w:r w:rsidR="00113EF3">
        <w:rPr>
          <w:rFonts w:ascii="Arial" w:eastAsia="Times New Roman" w:hAnsi="Arial" w:cs="Arial"/>
          <w:color w:val="000000"/>
          <w:sz w:val="24"/>
          <w:szCs w:val="24"/>
          <w:lang w:val="en-US"/>
        </w:rPr>
        <w:t>dobavljača</w:t>
      </w:r>
      <w:r w:rsidRPr="00AF2019">
        <w:rPr>
          <w:rFonts w:ascii="Arial" w:eastAsia="Times New Roman" w:hAnsi="Arial" w:cs="Arial"/>
          <w:color w:val="000000"/>
          <w:sz w:val="24"/>
          <w:szCs w:val="24"/>
          <w:lang w:val="en-US"/>
        </w:rPr>
        <w:t>,</w:t>
      </w:r>
    </w:p>
    <w:p w14:paraId="694ABB2D" w14:textId="77777777"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garancija za dobro izvršenje ugovora za slučaj povrede ugovorenih obaveza;</w:t>
      </w:r>
    </w:p>
    <w:p w14:paraId="4617F9F9" w14:textId="77777777" w:rsidR="008B1147" w:rsidRDefault="008B1147" w:rsidP="008B1147">
      <w:pPr>
        <w:spacing w:after="0" w:line="240" w:lineRule="auto"/>
        <w:jc w:val="both"/>
        <w:rPr>
          <w:rFonts w:ascii="Arial" w:eastAsia="Times New Roman" w:hAnsi="Arial" w:cs="Arial"/>
          <w:b/>
          <w:bCs/>
          <w:color w:val="FF0000"/>
          <w:sz w:val="24"/>
          <w:szCs w:val="24"/>
        </w:rPr>
      </w:pPr>
    </w:p>
    <w:p w14:paraId="30A5F8DF" w14:textId="0FF4112E" w:rsidR="00AF2019" w:rsidRPr="00CD1371" w:rsidRDefault="00AF2019" w:rsidP="00CD1371">
      <w:pPr>
        <w:spacing w:after="0" w:line="240" w:lineRule="auto"/>
        <w:ind w:firstLine="708"/>
        <w:jc w:val="both"/>
        <w:textAlignment w:val="baseline"/>
        <w:rPr>
          <w:rFonts w:ascii="Arial" w:eastAsia="Times New Roman" w:hAnsi="Arial" w:cs="Arial"/>
          <w:color w:val="000000" w:themeColor="text1"/>
          <w:sz w:val="24"/>
          <w:szCs w:val="24"/>
          <w:lang w:val="en-US"/>
        </w:rPr>
      </w:pPr>
      <w:bookmarkStart w:id="16" w:name="_Hlk159102717"/>
      <w:r w:rsidRPr="00CD1371">
        <w:rPr>
          <w:rFonts w:ascii="Arial" w:eastAsia="Times New Roman" w:hAnsi="Arial" w:cs="Arial"/>
          <w:color w:val="000000" w:themeColor="text1"/>
          <w:sz w:val="24"/>
          <w:szCs w:val="24"/>
        </w:rPr>
        <w:t>2.</w:t>
      </w:r>
      <w:r w:rsidRPr="00CD1371">
        <w:rPr>
          <w:rFonts w:ascii="Arial" w:eastAsia="Times New Roman" w:hAnsi="Arial" w:cs="Arial"/>
          <w:color w:val="000000" w:themeColor="text1"/>
          <w:sz w:val="24"/>
          <w:szCs w:val="24"/>
          <w:lang w:val="en-US"/>
        </w:rPr>
        <w:t xml:space="preserve"> Ugovor se može raskinuti sporazumno ili otkazom jedne od strana ugovora.</w:t>
      </w:r>
    </w:p>
    <w:p w14:paraId="6A494B17" w14:textId="4146CA4C" w:rsidR="00AF2019" w:rsidRPr="00CD1371" w:rsidRDefault="00AF2019"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Ako strane ugovora sporazumno raskinu ugovor, sporazumom o raskidu ugovora utvrđuju se međusobna prava i obaveze koje proističu iz raskida ugovora.</w:t>
      </w:r>
    </w:p>
    <w:p w14:paraId="53CB9302" w14:textId="43D3A5EB" w:rsidR="004F0B86" w:rsidRPr="00CD1371" w:rsidRDefault="004F0B86" w:rsidP="00AF2019">
      <w:pPr>
        <w:spacing w:after="0" w:line="240" w:lineRule="auto"/>
        <w:ind w:firstLine="567"/>
        <w:jc w:val="both"/>
        <w:rPr>
          <w:rFonts w:ascii="Times New Roman" w:eastAsia="Times New Roman" w:hAnsi="Times New Roman" w:cs="Times New Roman"/>
          <w:color w:val="000000" w:themeColor="text1"/>
          <w:sz w:val="24"/>
          <w:szCs w:val="24"/>
          <w:lang w:val="en-US"/>
        </w:rPr>
      </w:pPr>
    </w:p>
    <w:p w14:paraId="6D10A6C6" w14:textId="3D076934" w:rsidR="00CD1371"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Ugovor</w:t>
      </w:r>
      <w:r w:rsidR="004F0B86" w:rsidRPr="00CD1371">
        <w:rPr>
          <w:rFonts w:ascii="Arial" w:eastAsia="Times New Roman" w:hAnsi="Arial" w:cs="Arial"/>
          <w:color w:val="000000" w:themeColor="text1"/>
          <w:sz w:val="24"/>
          <w:szCs w:val="24"/>
          <w:lang w:val="en-US"/>
        </w:rPr>
        <w:t>ne</w:t>
      </w:r>
      <w:r w:rsidR="002B0852" w:rsidRPr="00CD1371">
        <w:rPr>
          <w:rFonts w:ascii="Arial" w:eastAsia="Times New Roman" w:hAnsi="Arial" w:cs="Arial"/>
          <w:color w:val="000000" w:themeColor="text1"/>
          <w:sz w:val="24"/>
          <w:szCs w:val="24"/>
          <w:lang w:val="en-US"/>
        </w:rPr>
        <w:t xml:space="preserve"> strane su saglasne da do raskida ugov</w:t>
      </w:r>
      <w:r w:rsidRPr="00CD1371">
        <w:rPr>
          <w:rFonts w:ascii="Arial" w:eastAsia="Times New Roman" w:hAnsi="Arial" w:cs="Arial"/>
          <w:color w:val="000000" w:themeColor="text1"/>
          <w:sz w:val="24"/>
          <w:szCs w:val="24"/>
          <w:lang w:val="en-US"/>
        </w:rPr>
        <w:t>o</w:t>
      </w:r>
      <w:r w:rsidR="002B0852" w:rsidRPr="00CD1371">
        <w:rPr>
          <w:rFonts w:ascii="Arial" w:eastAsia="Times New Roman" w:hAnsi="Arial" w:cs="Arial"/>
          <w:color w:val="000000" w:themeColor="text1"/>
          <w:sz w:val="24"/>
          <w:szCs w:val="24"/>
          <w:lang w:val="en-US"/>
        </w:rPr>
        <w:t>ra</w:t>
      </w:r>
      <w:r w:rsidRPr="00CD1371">
        <w:rPr>
          <w:rFonts w:ascii="Arial" w:eastAsia="Times New Roman" w:hAnsi="Arial" w:cs="Arial"/>
          <w:color w:val="000000" w:themeColor="text1"/>
          <w:sz w:val="24"/>
          <w:szCs w:val="24"/>
          <w:lang w:val="en-US"/>
        </w:rPr>
        <w:t>, pored osnova predviđenih Zakonom o javnim nabavkama, može doć</w:t>
      </w:r>
      <w:r w:rsidR="002B0852" w:rsidRPr="00CD1371">
        <w:rPr>
          <w:rFonts w:ascii="Arial" w:eastAsia="Times New Roman" w:hAnsi="Arial" w:cs="Arial"/>
          <w:color w:val="000000" w:themeColor="text1"/>
          <w:sz w:val="24"/>
          <w:szCs w:val="24"/>
          <w:lang w:val="en-US"/>
        </w:rPr>
        <w:t>i ako</w:t>
      </w:r>
      <w:r w:rsidRPr="00CD1371">
        <w:rPr>
          <w:rFonts w:ascii="Arial" w:eastAsia="Times New Roman" w:hAnsi="Arial" w:cs="Arial"/>
          <w:color w:val="000000" w:themeColor="text1"/>
          <w:sz w:val="24"/>
          <w:szCs w:val="24"/>
          <w:lang w:val="en-US"/>
        </w:rPr>
        <w:t>:</w:t>
      </w:r>
    </w:p>
    <w:p w14:paraId="2990FB52" w14:textId="5F28AD97" w:rsidR="004F0B86"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w:t>
      </w:r>
      <w:r w:rsidR="002B0852" w:rsidRPr="00CD1371">
        <w:rPr>
          <w:rFonts w:ascii="Arial" w:eastAsia="Times New Roman" w:hAnsi="Arial" w:cs="Arial"/>
          <w:color w:val="000000" w:themeColor="text1"/>
          <w:sz w:val="24"/>
          <w:szCs w:val="24"/>
          <w:lang w:val="en-US"/>
        </w:rPr>
        <w:t xml:space="preserve"> Dobavljač ne bude izvr</w:t>
      </w:r>
      <w:r w:rsidRPr="00CD1371">
        <w:rPr>
          <w:rFonts w:ascii="Arial" w:eastAsia="Times New Roman" w:hAnsi="Arial" w:cs="Arial"/>
          <w:color w:val="000000" w:themeColor="text1"/>
          <w:sz w:val="24"/>
          <w:szCs w:val="24"/>
          <w:lang w:val="en-US"/>
        </w:rPr>
        <w:t>šavao svoje obaveze u rokovima i</w:t>
      </w:r>
      <w:r w:rsidR="002B0852" w:rsidRPr="00CD1371">
        <w:rPr>
          <w:rFonts w:ascii="Arial" w:eastAsia="Times New Roman" w:hAnsi="Arial" w:cs="Arial"/>
          <w:color w:val="000000" w:themeColor="text1"/>
          <w:sz w:val="24"/>
          <w:szCs w:val="24"/>
          <w:lang w:val="en-US"/>
        </w:rPr>
        <w:t xml:space="preserve"> na način predviđen ugovorom:</w:t>
      </w:r>
    </w:p>
    <w:p w14:paraId="2E015BDF" w14:textId="1CC2BB03" w:rsidR="002B0852" w:rsidRPr="00CD1371" w:rsidRDefault="00CD137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 slučaju kada N</w:t>
      </w:r>
      <w:r w:rsidR="002B0852" w:rsidRPr="00CD1371">
        <w:rPr>
          <w:rFonts w:ascii="Arial" w:eastAsia="Times New Roman" w:hAnsi="Arial" w:cs="Arial"/>
          <w:color w:val="000000" w:themeColor="text1"/>
          <w:sz w:val="24"/>
          <w:szCs w:val="24"/>
          <w:lang w:val="en-US"/>
        </w:rPr>
        <w:t>aručilac ustanovi da kvalitet robe</w:t>
      </w:r>
      <w:r w:rsidRPr="00CD1371">
        <w:rPr>
          <w:rFonts w:ascii="Arial" w:eastAsia="Times New Roman" w:hAnsi="Arial" w:cs="Arial"/>
          <w:color w:val="000000" w:themeColor="text1"/>
          <w:sz w:val="24"/>
          <w:szCs w:val="24"/>
          <w:lang w:val="en-US"/>
        </w:rPr>
        <w:t>, odstupa od traženog, odnosno p</w:t>
      </w:r>
      <w:r w:rsidR="002B0852" w:rsidRPr="00CD1371">
        <w:rPr>
          <w:rFonts w:ascii="Arial" w:eastAsia="Times New Roman" w:hAnsi="Arial" w:cs="Arial"/>
          <w:color w:val="000000" w:themeColor="text1"/>
          <w:sz w:val="24"/>
          <w:szCs w:val="24"/>
          <w:lang w:val="en-US"/>
        </w:rPr>
        <w:t>onuđenog kvaliteta iz ponude Dobavljača;</w:t>
      </w:r>
    </w:p>
    <w:p w14:paraId="191C60E2" w14:textId="70D8D2C5" w:rsidR="002B0852" w:rsidRPr="00CD1371" w:rsidRDefault="002B0852"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Naručilac je u obavezi da u slučaju uočavanja propusta u obavljanju posla p</w:t>
      </w:r>
      <w:r w:rsidR="00CD1371" w:rsidRPr="00CD1371">
        <w:rPr>
          <w:rFonts w:ascii="Arial" w:eastAsia="Times New Roman" w:hAnsi="Arial" w:cs="Arial"/>
          <w:color w:val="000000" w:themeColor="text1"/>
          <w:sz w:val="24"/>
          <w:szCs w:val="24"/>
          <w:lang w:val="en-US"/>
        </w:rPr>
        <w:t>isanim putem pozove Dobavljača i</w:t>
      </w:r>
      <w:r w:rsidRPr="00CD1371">
        <w:rPr>
          <w:rFonts w:ascii="Arial" w:eastAsia="Times New Roman" w:hAnsi="Arial" w:cs="Arial"/>
          <w:color w:val="000000" w:themeColor="text1"/>
          <w:sz w:val="24"/>
          <w:szCs w:val="24"/>
          <w:lang w:val="en-US"/>
        </w:rPr>
        <w:t xml:space="preserve"> da putem</w:t>
      </w:r>
      <w:r w:rsidR="00CD1371" w:rsidRPr="00CD1371">
        <w:rPr>
          <w:rFonts w:ascii="Arial" w:eastAsia="Times New Roman" w:hAnsi="Arial" w:cs="Arial"/>
          <w:color w:val="000000" w:themeColor="text1"/>
          <w:sz w:val="24"/>
          <w:szCs w:val="24"/>
          <w:lang w:val="en-US"/>
        </w:rPr>
        <w:t xml:space="preserve"> zapisnika zajednički konstatuju uzrok i</w:t>
      </w:r>
      <w:r w:rsidRPr="00CD1371">
        <w:rPr>
          <w:rFonts w:ascii="Arial" w:eastAsia="Times New Roman" w:hAnsi="Arial" w:cs="Arial"/>
          <w:color w:val="000000" w:themeColor="text1"/>
          <w:sz w:val="24"/>
          <w:szCs w:val="24"/>
          <w:lang w:val="en-US"/>
        </w:rPr>
        <w:t xml:space="preserve"> obim uočenih propusta.</w:t>
      </w:r>
    </w:p>
    <w:p w14:paraId="4637F759" w14:textId="39929F25" w:rsidR="002B0852" w:rsidRPr="00CD1371" w:rsidRDefault="00A63411" w:rsidP="00AF2019">
      <w:pPr>
        <w:spacing w:after="0" w:line="240" w:lineRule="auto"/>
        <w:ind w:firstLine="567"/>
        <w:jc w:val="both"/>
        <w:rPr>
          <w:rFonts w:ascii="Arial" w:eastAsia="Times New Roman" w:hAnsi="Arial" w:cs="Arial"/>
          <w:color w:val="000000" w:themeColor="text1"/>
          <w:sz w:val="24"/>
          <w:szCs w:val="24"/>
          <w:lang w:val="en-US"/>
        </w:rPr>
      </w:pPr>
      <w:r w:rsidRPr="00CD1371">
        <w:rPr>
          <w:rFonts w:ascii="Arial" w:eastAsia="Times New Roman" w:hAnsi="Arial" w:cs="Arial"/>
          <w:color w:val="000000" w:themeColor="text1"/>
          <w:sz w:val="24"/>
          <w:szCs w:val="24"/>
          <w:lang w:val="en-US"/>
        </w:rPr>
        <w:t>Ukoliko se Dobavljač ne odazove poziv</w:t>
      </w:r>
      <w:r w:rsidR="00CD1371" w:rsidRPr="00CD1371">
        <w:rPr>
          <w:rFonts w:ascii="Arial" w:eastAsia="Times New Roman" w:hAnsi="Arial" w:cs="Arial"/>
          <w:color w:val="000000" w:themeColor="text1"/>
          <w:sz w:val="24"/>
          <w:szCs w:val="24"/>
          <w:lang w:val="en-US"/>
        </w:rPr>
        <w:t>u Naručioca, N</w:t>
      </w:r>
      <w:r w:rsidRPr="00CD1371">
        <w:rPr>
          <w:rFonts w:ascii="Arial" w:eastAsia="Times New Roman" w:hAnsi="Arial" w:cs="Arial"/>
          <w:color w:val="000000" w:themeColor="text1"/>
          <w:sz w:val="24"/>
          <w:szCs w:val="24"/>
          <w:lang w:val="en-US"/>
        </w:rPr>
        <w:t xml:space="preserve">aručilac će pisanim putem obavjestiti </w:t>
      </w:r>
      <w:r w:rsidR="00CD1371" w:rsidRPr="00CD1371">
        <w:rPr>
          <w:rFonts w:ascii="Arial" w:eastAsia="Times New Roman" w:hAnsi="Arial" w:cs="Arial"/>
          <w:color w:val="000000" w:themeColor="text1"/>
          <w:sz w:val="24"/>
          <w:szCs w:val="24"/>
          <w:lang w:val="en-US"/>
        </w:rPr>
        <w:t>Dobavljača,</w:t>
      </w:r>
      <w:r w:rsidRPr="00CD1371">
        <w:rPr>
          <w:rFonts w:ascii="Arial" w:eastAsia="Times New Roman" w:hAnsi="Arial" w:cs="Arial"/>
          <w:color w:val="000000" w:themeColor="text1"/>
          <w:sz w:val="24"/>
          <w:szCs w:val="24"/>
          <w:lang w:val="en-US"/>
        </w:rPr>
        <w:t xml:space="preserve"> raskinuti ovaj ugovor i aktivirati garanciju za dobro izvršenje ugovora.</w:t>
      </w:r>
    </w:p>
    <w:p w14:paraId="18D2A785" w14:textId="77777777" w:rsidR="00AF2019" w:rsidRPr="00CD1371" w:rsidRDefault="00AF2019" w:rsidP="00AF2019">
      <w:pPr>
        <w:spacing w:after="0" w:line="240" w:lineRule="auto"/>
        <w:rPr>
          <w:rFonts w:ascii="Times New Roman" w:eastAsia="Times New Roman" w:hAnsi="Times New Roman" w:cs="Times New Roman"/>
          <w:color w:val="000000" w:themeColor="text1"/>
          <w:sz w:val="24"/>
          <w:szCs w:val="24"/>
          <w:lang w:val="en-US"/>
        </w:rPr>
      </w:pPr>
    </w:p>
    <w:p w14:paraId="6C2E1BCD"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Strane ugovora su saglasne da sve sporove koji nastanu iz odnosa zasnovanih ovim ugovorom prvenstveno rješavaju sporazumno. Pri tom, se po potrebi, mogu koristiti usluge pojedinih stručnih lica ili tijela koja ugovorne strane sporazumno odrede.</w:t>
      </w:r>
    </w:p>
    <w:p w14:paraId="3FED7039" w14:textId="77777777" w:rsidR="00AF2019" w:rsidRPr="00AF2019" w:rsidRDefault="00AF2019" w:rsidP="00AF2019">
      <w:pPr>
        <w:spacing w:after="0" w:line="240" w:lineRule="auto"/>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Ukoliko se nastali spor ne riješi sporazumno, za rješavanje spora određuje se nadležnost Privrednog suda u Podgorici.</w:t>
      </w:r>
    </w:p>
    <w:p w14:paraId="2B8014AC"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Ovaj ugovor je zaključen uz poštovanje antikorupcijskih pravila. Ugvorne strane se obavezuju da u toku realizacije ugovora poštuju antikorupcijska pravila.</w:t>
      </w:r>
    </w:p>
    <w:p w14:paraId="6BA5CE4B" w14:textId="77777777" w:rsidR="00AF2019" w:rsidRPr="00AF2019" w:rsidRDefault="00AF2019" w:rsidP="00AF2019">
      <w:pPr>
        <w:spacing w:after="0" w:line="240" w:lineRule="auto"/>
        <w:ind w:firstLine="426"/>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Ugovor o javnoj nabavci koji je zaključen uz kršenje antikorupcijskog pravila ništav je.</w:t>
      </w:r>
    </w:p>
    <w:bookmarkEnd w:id="16"/>
    <w:p w14:paraId="52E7FBD8" w14:textId="77777777" w:rsidR="00AF2019" w:rsidRPr="00C52691" w:rsidRDefault="00AF2019" w:rsidP="00AF2019">
      <w:pPr>
        <w:spacing w:after="0" w:line="240" w:lineRule="auto"/>
        <w:jc w:val="both"/>
        <w:rPr>
          <w:rFonts w:ascii="Arial" w:eastAsia="Times New Roman" w:hAnsi="Arial" w:cs="Arial"/>
          <w:sz w:val="24"/>
          <w:szCs w:val="24"/>
        </w:rPr>
      </w:pPr>
    </w:p>
    <w:p w14:paraId="28B57D30"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b/>
          <w:bCs/>
          <w:color w:val="000000" w:themeColor="text1"/>
          <w:sz w:val="24"/>
          <w:szCs w:val="24"/>
          <w:lang w:val="en-US"/>
        </w:rPr>
        <w:t>3.</w:t>
      </w:r>
      <w:r w:rsidRPr="00280C4F">
        <w:rPr>
          <w:rFonts w:ascii="Arial" w:eastAsia="Times New Roman" w:hAnsi="Arial" w:cs="Arial"/>
          <w:color w:val="000000" w:themeColor="text1"/>
          <w:sz w:val="24"/>
          <w:szCs w:val="24"/>
          <w:lang w:val="en-US"/>
        </w:rPr>
        <w:t>Ugovor o javnoj nabavci tokom njegovog trajanja može da se izmijeni bez sprovođenja novog postupka javne nabavke u skladu sa članom 151 Zakona o javnim nabavkama: </w:t>
      </w:r>
    </w:p>
    <w:p w14:paraId="55906D9B"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xml:space="preserve"> 1) ako su izmjene, bez obzira na njihovu vrijednost izraženu u novcu, predviđene tenderskom dokumentacijom i ugovorom o javnoj nabavci i uključuju izmjenu cijene ili varijante, sa utvrđenim obimom i prirodom mogućih izmjena ili varijanti, kao i uslovima u kojima se izmjene mogu vršiti, pod uslovom da se ugovorom ne predviđaju izmjene </w:t>
      </w:r>
      <w:r w:rsidRPr="00280C4F">
        <w:rPr>
          <w:rFonts w:ascii="Arial" w:eastAsia="Times New Roman" w:hAnsi="Arial" w:cs="Arial"/>
          <w:color w:val="000000" w:themeColor="text1"/>
          <w:sz w:val="24"/>
          <w:szCs w:val="24"/>
          <w:lang w:val="en-US"/>
        </w:rPr>
        <w:lastRenderedPageBreak/>
        <w:t>kojima se mijenja ukupna priroda ugovora o javnoj nabavci, a povećanje vrijednosti ugovora nije veće od 20% vrijednosti prvobitnog ugovora,</w:t>
      </w:r>
    </w:p>
    <w:p w14:paraId="20C9C4FA"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2)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14:paraId="77967359"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xml:space="preserve">   3) </w:t>
      </w:r>
      <w:proofErr w:type="gramStart"/>
      <w:r w:rsidRPr="00280C4F">
        <w:rPr>
          <w:rFonts w:ascii="Arial" w:eastAsia="Times New Roman" w:hAnsi="Arial" w:cs="Arial"/>
          <w:color w:val="000000" w:themeColor="text1"/>
          <w:sz w:val="24"/>
          <w:szCs w:val="24"/>
          <w:lang w:val="en-US"/>
        </w:rPr>
        <w:t>kada</w:t>
      </w:r>
      <w:proofErr w:type="gramEnd"/>
      <w:r w:rsidRPr="00280C4F">
        <w:rPr>
          <w:rFonts w:ascii="Arial" w:eastAsia="Times New Roman" w:hAnsi="Arial" w:cs="Arial"/>
          <w:color w:val="000000" w:themeColor="text1"/>
          <w:sz w:val="24"/>
          <w:szCs w:val="24"/>
          <w:lang w:val="en-US"/>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14:paraId="61D416F0"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xml:space="preserve">   3a) kad je potreba za izmjenom ugovora nastala zbog okolnosti koje naručilac u vrijeme zaključivanja ugovora nije mogao da predvidi, </w:t>
      </w:r>
      <w:proofErr w:type="gramStart"/>
      <w:r w:rsidRPr="00280C4F">
        <w:rPr>
          <w:rFonts w:ascii="Arial" w:eastAsia="Times New Roman" w:hAnsi="Arial" w:cs="Arial"/>
          <w:color w:val="000000" w:themeColor="text1"/>
          <w:sz w:val="24"/>
          <w:szCs w:val="24"/>
          <w:lang w:val="en-US"/>
        </w:rPr>
        <w:t>a</w:t>
      </w:r>
      <w:proofErr w:type="gramEnd"/>
      <w:r w:rsidRPr="00280C4F">
        <w:rPr>
          <w:rFonts w:ascii="Arial" w:eastAsia="Times New Roman" w:hAnsi="Arial" w:cs="Arial"/>
          <w:color w:val="000000" w:themeColor="text1"/>
          <w:sz w:val="24"/>
          <w:szCs w:val="24"/>
          <w:lang w:val="en-US"/>
        </w:rPr>
        <w:t xml:space="preserve"> izmjenom se ne mijenja priroda ugovora već se vrši samo smanjenje ugovorene vrijednosti,</w:t>
      </w:r>
    </w:p>
    <w:p w14:paraId="2080EDE6" w14:textId="77777777" w:rsidR="00AF2019" w:rsidRPr="00280C4F" w:rsidRDefault="00AF2019" w:rsidP="00AF2019">
      <w:pPr>
        <w:spacing w:after="0" w:line="240" w:lineRule="auto"/>
        <w:ind w:firstLine="426"/>
        <w:jc w:val="both"/>
        <w:rPr>
          <w:rFonts w:ascii="Times New Roman" w:eastAsia="Times New Roman" w:hAnsi="Times New Roman" w:cs="Times New Roman"/>
          <w:color w:val="000000" w:themeColor="text1"/>
          <w:sz w:val="24"/>
          <w:szCs w:val="24"/>
          <w:lang w:val="en-US"/>
        </w:rPr>
      </w:pPr>
      <w:r w:rsidRPr="00280C4F">
        <w:rPr>
          <w:rFonts w:ascii="Arial" w:eastAsia="Times New Roman" w:hAnsi="Arial" w:cs="Arial"/>
          <w:color w:val="000000" w:themeColor="text1"/>
          <w:sz w:val="24"/>
          <w:szCs w:val="24"/>
          <w:lang w:val="en-US"/>
        </w:rPr>
        <w:t>   3b) kad se vrši zamjena podugovarača, u skladu sa članom 128 st. 10, 11 i 12 ovog zakona,</w:t>
      </w:r>
    </w:p>
    <w:p w14:paraId="0D335BF0" w14:textId="77777777" w:rsidR="00AF2019" w:rsidRPr="00280C4F" w:rsidRDefault="00AF2019" w:rsidP="00AF2019">
      <w:pPr>
        <w:spacing w:after="0" w:line="240" w:lineRule="auto"/>
        <w:ind w:firstLine="426"/>
        <w:jc w:val="both"/>
        <w:rPr>
          <w:rFonts w:ascii="Arial" w:eastAsia="Times New Roman" w:hAnsi="Arial" w:cs="Arial"/>
          <w:color w:val="000000" w:themeColor="text1"/>
          <w:sz w:val="24"/>
          <w:szCs w:val="24"/>
          <w:lang w:val="en-US"/>
        </w:rPr>
      </w:pPr>
      <w:r w:rsidRPr="00280C4F">
        <w:rPr>
          <w:rFonts w:ascii="Arial" w:eastAsia="Times New Roman" w:hAnsi="Arial" w:cs="Arial"/>
          <w:color w:val="000000" w:themeColor="text1"/>
          <w:sz w:val="24"/>
          <w:szCs w:val="24"/>
          <w:lang w:val="en-US"/>
        </w:rPr>
        <w:t xml:space="preserve">   4) </w:t>
      </w:r>
      <w:proofErr w:type="gramStart"/>
      <w:r w:rsidRPr="00280C4F">
        <w:rPr>
          <w:rFonts w:ascii="Arial" w:eastAsia="Times New Roman" w:hAnsi="Arial" w:cs="Arial"/>
          <w:color w:val="000000" w:themeColor="text1"/>
          <w:sz w:val="24"/>
          <w:szCs w:val="24"/>
          <w:lang w:val="en-US"/>
        </w:rPr>
        <w:t>ako</w:t>
      </w:r>
      <w:proofErr w:type="gramEnd"/>
      <w:r w:rsidRPr="00280C4F">
        <w:rPr>
          <w:rFonts w:ascii="Arial" w:eastAsia="Times New Roman" w:hAnsi="Arial" w:cs="Arial"/>
          <w:color w:val="000000" w:themeColor="text1"/>
          <w:sz w:val="24"/>
          <w:szCs w:val="24"/>
          <w:lang w:val="en-US"/>
        </w:rPr>
        <w:t xml:space="preserve">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74644764" w14:textId="77777777" w:rsidR="007E763E" w:rsidRDefault="007E763E" w:rsidP="008B1147">
      <w:pPr>
        <w:spacing w:after="0" w:line="240" w:lineRule="auto"/>
        <w:jc w:val="both"/>
        <w:rPr>
          <w:rFonts w:ascii="Arial" w:eastAsia="Times New Roman" w:hAnsi="Arial" w:cs="Times New Roman"/>
          <w:b/>
          <w:sz w:val="24"/>
          <w:szCs w:val="32"/>
        </w:rPr>
      </w:pPr>
    </w:p>
    <w:p w14:paraId="6004D246" w14:textId="77777777" w:rsidR="00AF2019" w:rsidRPr="00AF2019" w:rsidRDefault="00AF2019" w:rsidP="00AF2019">
      <w:pPr>
        <w:pBdr>
          <w:top w:val="single" w:sz="4" w:space="1" w:color="000000"/>
          <w:left w:val="single" w:sz="4" w:space="4" w:color="000000"/>
          <w:bottom w:val="single" w:sz="4" w:space="1" w:color="000000"/>
          <w:right w:val="single" w:sz="4" w:space="4" w:color="000000"/>
        </w:pBdr>
        <w:shd w:val="clear" w:color="auto" w:fill="D9D9D9"/>
        <w:spacing w:before="240" w:line="240" w:lineRule="auto"/>
        <w:jc w:val="both"/>
        <w:textAlignment w:val="baseline"/>
        <w:rPr>
          <w:rFonts w:ascii="Arial" w:eastAsia="Times New Roman" w:hAnsi="Arial" w:cs="Arial"/>
          <w:b/>
          <w:bCs/>
          <w:i/>
          <w:iCs/>
          <w:color w:val="000000"/>
          <w:sz w:val="24"/>
          <w:szCs w:val="24"/>
          <w:lang w:val="en-US"/>
        </w:rPr>
      </w:pPr>
      <w:r w:rsidRPr="00AF2019">
        <w:rPr>
          <w:rFonts w:ascii="Arial" w:eastAsia="Times New Roman" w:hAnsi="Arial" w:cs="Arial"/>
          <w:b/>
          <w:bCs/>
          <w:color w:val="000000"/>
          <w:sz w:val="24"/>
          <w:szCs w:val="24"/>
          <w:lang w:val="en-US"/>
        </w:rPr>
        <w:t>1</w:t>
      </w:r>
      <w:r w:rsidR="006C265C">
        <w:rPr>
          <w:rFonts w:ascii="Arial" w:eastAsia="Times New Roman" w:hAnsi="Arial" w:cs="Arial"/>
          <w:b/>
          <w:bCs/>
          <w:color w:val="000000"/>
          <w:sz w:val="24"/>
          <w:szCs w:val="24"/>
          <w:lang w:val="en-US"/>
        </w:rPr>
        <w:t>4</w:t>
      </w:r>
      <w:r w:rsidRPr="00AF2019">
        <w:rPr>
          <w:rFonts w:ascii="Arial" w:eastAsia="Times New Roman" w:hAnsi="Arial" w:cs="Arial"/>
          <w:b/>
          <w:bCs/>
          <w:color w:val="000000"/>
          <w:sz w:val="24"/>
          <w:szCs w:val="24"/>
          <w:lang w:val="en-US"/>
        </w:rPr>
        <w:t>.PREDLOG ZA IZMJENU I DOPUNU TENDERSKE DOKUMENTACIJE</w:t>
      </w:r>
    </w:p>
    <w:p w14:paraId="3403C071" w14:textId="77777777" w:rsidR="00AF2019" w:rsidRPr="00AF2019" w:rsidRDefault="00AF2019" w:rsidP="00AF2019">
      <w:pPr>
        <w:spacing w:after="0" w:line="240" w:lineRule="auto"/>
        <w:rPr>
          <w:rFonts w:ascii="Times New Roman" w:eastAsia="Times New Roman" w:hAnsi="Times New Roman" w:cs="Times New Roman"/>
          <w:sz w:val="24"/>
          <w:szCs w:val="24"/>
          <w:lang w:val="en-US"/>
        </w:rPr>
      </w:pPr>
    </w:p>
    <w:p w14:paraId="0EFA6FF1"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Privredni subjekat može da predloži naručiocu da izmijeni i/ili dopuni tendersku dokumentaciju, u roku od osam dana od dana objavljivanja, odnosno dostavljanja tenderske dokumentacije u skladu sa članom 94 st. 4 i 5 Zakona o javnim nabavkama. </w:t>
      </w:r>
    </w:p>
    <w:p w14:paraId="38A52F91"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Predlog za izmjenu i dopunu tenderske dokumentacije podnosi se isključivo putem ESJN-a u dijelu „Komunikacija“.</w:t>
      </w:r>
    </w:p>
    <w:p w14:paraId="341E9E4D"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 xml:space="preserve">Odgovor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predlog za izmjenu i dopunu tenderske dokumentacije biće dostavljen podnosiocu predlogu putem ESJN-a u dijelu „Komunikacija“.</w:t>
      </w:r>
    </w:p>
    <w:p w14:paraId="076CE7FC" w14:textId="63783942" w:rsidR="005303C6" w:rsidRPr="00AF2019" w:rsidRDefault="005303C6" w:rsidP="00D7591B">
      <w:pPr>
        <w:spacing w:after="0" w:line="240" w:lineRule="auto"/>
        <w:jc w:val="both"/>
        <w:rPr>
          <w:rFonts w:ascii="Times New Roman" w:eastAsia="Times New Roman" w:hAnsi="Times New Roman" w:cs="Times New Roman"/>
          <w:sz w:val="24"/>
          <w:szCs w:val="24"/>
          <w:lang w:val="en-US"/>
        </w:rPr>
      </w:pPr>
    </w:p>
    <w:p w14:paraId="7739A6F6" w14:textId="77777777" w:rsidR="00AF2019" w:rsidRPr="00AF2019" w:rsidRDefault="00AF2019" w:rsidP="00AF2019">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sz w:val="24"/>
          <w:szCs w:val="32"/>
        </w:rPr>
      </w:pPr>
      <w:bookmarkStart w:id="17" w:name="_Toc62730566"/>
      <w:r w:rsidRPr="00AF2019">
        <w:rPr>
          <w:rFonts w:ascii="Arial" w:eastAsia="Times New Roman" w:hAnsi="Arial" w:cs="Times New Roman"/>
          <w:b/>
          <w:sz w:val="24"/>
          <w:szCs w:val="32"/>
        </w:rPr>
        <w:t>1</w:t>
      </w:r>
      <w:r w:rsidR="006C265C">
        <w:rPr>
          <w:rFonts w:ascii="Arial" w:eastAsia="Times New Roman" w:hAnsi="Arial" w:cs="Times New Roman"/>
          <w:b/>
          <w:sz w:val="24"/>
          <w:szCs w:val="32"/>
        </w:rPr>
        <w:t>5</w:t>
      </w:r>
      <w:r w:rsidRPr="00AF2019">
        <w:rPr>
          <w:rFonts w:ascii="Arial" w:eastAsia="Times New Roman" w:hAnsi="Arial" w:cs="Times New Roman"/>
          <w:b/>
          <w:sz w:val="24"/>
          <w:szCs w:val="32"/>
        </w:rPr>
        <w:t>.ZAHTJEV ZA POJAŠNJENJE TENDERSKE DOKUMENTACIJE</w:t>
      </w:r>
      <w:bookmarkEnd w:id="17"/>
    </w:p>
    <w:p w14:paraId="79C7183C" w14:textId="77777777" w:rsidR="00AF2019" w:rsidRPr="00AF2019" w:rsidRDefault="00AF2019" w:rsidP="00AF2019">
      <w:pPr>
        <w:spacing w:after="0" w:line="240" w:lineRule="auto"/>
        <w:jc w:val="both"/>
        <w:rPr>
          <w:rFonts w:ascii="Arial" w:eastAsia="Times New Roman" w:hAnsi="Arial" w:cs="Arial"/>
          <w:sz w:val="24"/>
          <w:szCs w:val="24"/>
        </w:rPr>
      </w:pPr>
    </w:p>
    <w:p w14:paraId="65F9B326" w14:textId="77777777" w:rsidR="00AF2019" w:rsidRPr="00AF2019" w:rsidRDefault="00AF2019" w:rsidP="00AF2019">
      <w:pPr>
        <w:autoSpaceDE w:val="0"/>
        <w:autoSpaceDN w:val="0"/>
        <w:adjustRightInd w:val="0"/>
        <w:spacing w:after="0" w:line="240" w:lineRule="auto"/>
        <w:ind w:firstLine="567"/>
        <w:jc w:val="both"/>
        <w:rPr>
          <w:rFonts w:ascii="Arial" w:eastAsia="Times New Roman" w:hAnsi="Arial" w:cs="Arial"/>
          <w:sz w:val="24"/>
          <w:szCs w:val="24"/>
        </w:rPr>
      </w:pPr>
      <w:r w:rsidRPr="00AF2019">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95 st.1 Zakona o javnim nabavkama. </w:t>
      </w:r>
    </w:p>
    <w:p w14:paraId="375AB4A9" w14:textId="77777777" w:rsidR="00AF2019" w:rsidRPr="00AF2019" w:rsidRDefault="00AF2019" w:rsidP="00AF2019">
      <w:pPr>
        <w:spacing w:after="0" w:line="240" w:lineRule="auto"/>
        <w:jc w:val="both"/>
        <w:rPr>
          <w:rFonts w:ascii="Arial" w:eastAsia="Times New Roman" w:hAnsi="Arial" w:cs="Arial"/>
          <w:sz w:val="24"/>
          <w:szCs w:val="24"/>
        </w:rPr>
      </w:pPr>
    </w:p>
    <w:p w14:paraId="2DD19AE7" w14:textId="77777777" w:rsidR="00AF2019" w:rsidRPr="00AF2019" w:rsidRDefault="00AF2019" w:rsidP="00AF2019">
      <w:pPr>
        <w:spacing w:after="0" w:line="240" w:lineRule="auto"/>
        <w:ind w:firstLine="567"/>
        <w:jc w:val="both"/>
        <w:rPr>
          <w:rFonts w:ascii="Times New Roman" w:eastAsia="Times New Roman" w:hAnsi="Times New Roman" w:cs="Times New Roman"/>
          <w:sz w:val="24"/>
          <w:szCs w:val="24"/>
          <w:lang w:val="en-US"/>
        </w:rPr>
      </w:pPr>
      <w:r w:rsidRPr="00AF2019">
        <w:rPr>
          <w:rFonts w:ascii="Arial" w:eastAsia="Times New Roman" w:hAnsi="Arial" w:cs="Arial"/>
          <w:color w:val="000000"/>
          <w:sz w:val="24"/>
          <w:szCs w:val="24"/>
          <w:lang w:val="en-US"/>
        </w:rPr>
        <w:t>Zahtjev se podnosi isključivo putem ESJN-a u dijelu „Komunikacija“.</w:t>
      </w:r>
    </w:p>
    <w:p w14:paraId="5D304BC9" w14:textId="77777777" w:rsidR="00AF2019" w:rsidRPr="00AF2019" w:rsidRDefault="00AF2019" w:rsidP="00AF2019">
      <w:pPr>
        <w:spacing w:after="0" w:line="240" w:lineRule="auto"/>
        <w:jc w:val="both"/>
        <w:rPr>
          <w:rFonts w:ascii="Arial" w:eastAsia="Times New Roman" w:hAnsi="Arial" w:cs="Arial"/>
          <w:color w:val="000000"/>
          <w:sz w:val="24"/>
          <w:szCs w:val="24"/>
          <w:lang w:val="en-US"/>
        </w:rPr>
      </w:pPr>
    </w:p>
    <w:p w14:paraId="20D83CE2" w14:textId="77777777" w:rsidR="006C265C" w:rsidRPr="006C265C" w:rsidRDefault="00AF2019" w:rsidP="006C265C">
      <w:pPr>
        <w:spacing w:after="0" w:line="240" w:lineRule="auto"/>
        <w:ind w:firstLine="567"/>
        <w:jc w:val="both"/>
        <w:rPr>
          <w:rFonts w:ascii="Arial" w:eastAsia="Times New Roman" w:hAnsi="Arial" w:cs="Arial"/>
          <w:color w:val="000000"/>
          <w:sz w:val="24"/>
          <w:szCs w:val="24"/>
          <w:lang w:val="en-US"/>
        </w:rPr>
      </w:pPr>
      <w:r w:rsidRPr="00AF2019">
        <w:rPr>
          <w:rFonts w:ascii="Arial" w:eastAsia="Times New Roman" w:hAnsi="Arial" w:cs="Arial"/>
          <w:color w:val="000000"/>
          <w:sz w:val="24"/>
          <w:szCs w:val="24"/>
          <w:lang w:val="en-US"/>
        </w:rPr>
        <w:t xml:space="preserve">Pojašnjenje tenderske dokumentacije biće objavljeno </w:t>
      </w:r>
      <w:proofErr w:type="gramStart"/>
      <w:r w:rsidRPr="00AF2019">
        <w:rPr>
          <w:rFonts w:ascii="Arial" w:eastAsia="Times New Roman" w:hAnsi="Arial" w:cs="Arial"/>
          <w:color w:val="000000"/>
          <w:sz w:val="24"/>
          <w:szCs w:val="24"/>
          <w:lang w:val="en-US"/>
        </w:rPr>
        <w:t>na</w:t>
      </w:r>
      <w:proofErr w:type="gramEnd"/>
      <w:r w:rsidRPr="00AF2019">
        <w:rPr>
          <w:rFonts w:ascii="Arial" w:eastAsia="Times New Roman" w:hAnsi="Arial" w:cs="Arial"/>
          <w:color w:val="000000"/>
          <w:sz w:val="24"/>
          <w:szCs w:val="24"/>
          <w:lang w:val="en-US"/>
        </w:rPr>
        <w:t xml:space="preserve"> ESJN-a u dijelu „Dokumenti“</w:t>
      </w:r>
    </w:p>
    <w:p w14:paraId="121AEE8E" w14:textId="2E3E66DF" w:rsidR="00D7591B" w:rsidRDefault="00D7591B" w:rsidP="008B1147">
      <w:pPr>
        <w:spacing w:after="0" w:line="240" w:lineRule="auto"/>
        <w:jc w:val="both"/>
        <w:rPr>
          <w:rFonts w:ascii="Arial" w:eastAsia="Times New Roman" w:hAnsi="Arial" w:cs="Arial"/>
          <w:color w:val="000000"/>
          <w:sz w:val="24"/>
          <w:szCs w:val="24"/>
        </w:rPr>
      </w:pPr>
    </w:p>
    <w:p w14:paraId="28F8FAB5" w14:textId="77777777" w:rsidR="00BE0EDD" w:rsidRPr="008B1147" w:rsidRDefault="00BE0EDD" w:rsidP="008B1147">
      <w:pPr>
        <w:spacing w:after="0" w:line="240" w:lineRule="auto"/>
        <w:jc w:val="both"/>
        <w:rPr>
          <w:rFonts w:ascii="Arial" w:eastAsia="Times New Roman" w:hAnsi="Arial" w:cs="Arial"/>
          <w:color w:val="000000"/>
          <w:sz w:val="24"/>
          <w:szCs w:val="24"/>
        </w:rPr>
      </w:pPr>
    </w:p>
    <w:p w14:paraId="16678B49" w14:textId="77777777" w:rsidR="008B1147" w:rsidRPr="008B1147" w:rsidRDefault="006C265C" w:rsidP="006C265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jc w:val="both"/>
        <w:outlineLvl w:val="0"/>
        <w:rPr>
          <w:rFonts w:ascii="Arial" w:eastAsia="Times New Roman" w:hAnsi="Arial" w:cs="Times New Roman"/>
          <w:b/>
          <w:color w:val="000000"/>
          <w:sz w:val="24"/>
          <w:szCs w:val="32"/>
        </w:rPr>
      </w:pPr>
      <w:bookmarkStart w:id="18" w:name="_Toc416180136"/>
      <w:bookmarkStart w:id="19" w:name="_Toc508349235"/>
      <w:bookmarkStart w:id="20" w:name="_Toc62730567"/>
      <w:r>
        <w:rPr>
          <w:rFonts w:ascii="Arial" w:eastAsia="Times New Roman" w:hAnsi="Arial" w:cs="Times New Roman"/>
          <w:b/>
          <w:sz w:val="24"/>
          <w:szCs w:val="32"/>
        </w:rPr>
        <w:lastRenderedPageBreak/>
        <w:t>16.</w:t>
      </w:r>
      <w:r w:rsidR="008B1147" w:rsidRPr="008B1147">
        <w:rPr>
          <w:rFonts w:ascii="Arial" w:eastAsia="Times New Roman" w:hAnsi="Arial" w:cs="Times New Roman"/>
          <w:b/>
          <w:sz w:val="24"/>
          <w:szCs w:val="32"/>
        </w:rPr>
        <w:t>IZJAVA NARUČIOCA O NEPOSTOJANJU SUKOBA INTERESA</w:t>
      </w:r>
      <w:bookmarkEnd w:id="18"/>
      <w:bookmarkEnd w:id="19"/>
      <w:bookmarkEnd w:id="20"/>
    </w:p>
    <w:p w14:paraId="1D57307C" w14:textId="77777777"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14:paraId="34EBCB08" w14:textId="77777777" w:rsidR="008B1147" w:rsidRPr="008B1147" w:rsidRDefault="008B1147" w:rsidP="008B1147">
      <w:pPr>
        <w:tabs>
          <w:tab w:val="left" w:pos="1701"/>
          <w:tab w:val="left" w:pos="4820"/>
        </w:tabs>
        <w:spacing w:after="0" w:line="240" w:lineRule="auto"/>
        <w:jc w:val="both"/>
        <w:rPr>
          <w:rFonts w:ascii="Arial" w:eastAsia="Times New Roman" w:hAnsi="Arial" w:cs="Arial"/>
          <w:color w:val="000000"/>
          <w:sz w:val="24"/>
          <w:szCs w:val="24"/>
          <w:u w:val="single"/>
        </w:rPr>
      </w:pPr>
    </w:p>
    <w:p w14:paraId="54D8BE68" w14:textId="77777777" w:rsidR="006C265C" w:rsidRPr="006C265C" w:rsidRDefault="006C265C" w:rsidP="006C265C">
      <w:pPr>
        <w:tabs>
          <w:tab w:val="left" w:pos="1701"/>
          <w:tab w:val="left" w:pos="4820"/>
        </w:tabs>
        <w:spacing w:after="0" w:line="240" w:lineRule="auto"/>
        <w:jc w:val="both"/>
        <w:rPr>
          <w:rFonts w:ascii="Arial" w:eastAsia="Times New Roman" w:hAnsi="Arial" w:cs="Arial"/>
          <w:color w:val="000000"/>
          <w:sz w:val="24"/>
          <w:szCs w:val="24"/>
        </w:rPr>
      </w:pPr>
      <w:r w:rsidRPr="006C265C">
        <w:rPr>
          <w:rFonts w:ascii="Arial" w:eastAsia="Times New Roman" w:hAnsi="Arial" w:cs="Arial"/>
          <w:color w:val="000000"/>
          <w:sz w:val="24"/>
          <w:szCs w:val="24"/>
        </w:rPr>
        <w:t>OPŠTINA KOLAŠIN</w:t>
      </w:r>
    </w:p>
    <w:p w14:paraId="1A0D8715" w14:textId="79A489CA" w:rsidR="006C265C" w:rsidRPr="006073CE" w:rsidRDefault="006C265C" w:rsidP="006C265C">
      <w:pPr>
        <w:spacing w:after="0" w:line="240" w:lineRule="auto"/>
        <w:jc w:val="both"/>
        <w:rPr>
          <w:rFonts w:ascii="Arial" w:eastAsia="Times New Roman" w:hAnsi="Arial" w:cs="Arial"/>
          <w:color w:val="FF0000"/>
          <w:sz w:val="24"/>
          <w:szCs w:val="24"/>
        </w:rPr>
      </w:pPr>
      <w:r w:rsidRPr="006C265C">
        <w:rPr>
          <w:rFonts w:ascii="Arial" w:eastAsia="Times New Roman" w:hAnsi="Arial" w:cs="Arial"/>
          <w:color w:val="000000"/>
          <w:sz w:val="24"/>
          <w:szCs w:val="24"/>
        </w:rPr>
        <w:t>Broj: 02-426/2</w:t>
      </w:r>
      <w:r w:rsidR="005303C6">
        <w:rPr>
          <w:rFonts w:ascii="Arial" w:eastAsia="Times New Roman" w:hAnsi="Arial" w:cs="Arial"/>
          <w:color w:val="000000"/>
          <w:sz w:val="24"/>
          <w:szCs w:val="24"/>
        </w:rPr>
        <w:t>5</w:t>
      </w:r>
      <w:r w:rsidRPr="006C265C">
        <w:rPr>
          <w:rFonts w:ascii="Arial" w:eastAsia="Times New Roman" w:hAnsi="Arial" w:cs="Arial"/>
          <w:color w:val="000000"/>
          <w:sz w:val="24"/>
          <w:szCs w:val="24"/>
        </w:rPr>
        <w:t>-</w:t>
      </w:r>
      <w:r w:rsidR="009408AE">
        <w:rPr>
          <w:rFonts w:ascii="Arial" w:eastAsia="Times New Roman" w:hAnsi="Arial" w:cs="Arial"/>
          <w:color w:val="000000"/>
          <w:sz w:val="24"/>
          <w:szCs w:val="24"/>
        </w:rPr>
        <w:t>5307</w:t>
      </w:r>
    </w:p>
    <w:p w14:paraId="1403E84E" w14:textId="647406C2" w:rsidR="006C265C" w:rsidRPr="006C265C" w:rsidRDefault="009408AE" w:rsidP="006C265C">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Mjesto i datum: Kolašin 22.07.</w:t>
      </w:r>
      <w:r w:rsidR="006C265C" w:rsidRPr="006C265C">
        <w:rPr>
          <w:rFonts w:ascii="Arial" w:eastAsia="Times New Roman" w:hAnsi="Arial" w:cs="Arial"/>
          <w:color w:val="000000"/>
          <w:sz w:val="24"/>
          <w:szCs w:val="24"/>
        </w:rPr>
        <w:t>202</w:t>
      </w:r>
      <w:r w:rsidR="005303C6">
        <w:rPr>
          <w:rFonts w:ascii="Arial" w:eastAsia="Times New Roman" w:hAnsi="Arial" w:cs="Arial"/>
          <w:color w:val="000000"/>
          <w:sz w:val="24"/>
          <w:szCs w:val="24"/>
        </w:rPr>
        <w:t>5</w:t>
      </w:r>
      <w:r w:rsidR="006C265C" w:rsidRPr="006C265C">
        <w:rPr>
          <w:rFonts w:ascii="Arial" w:eastAsia="Times New Roman" w:hAnsi="Arial" w:cs="Arial"/>
          <w:color w:val="000000"/>
          <w:sz w:val="24"/>
          <w:szCs w:val="24"/>
        </w:rPr>
        <w:t>.godine</w:t>
      </w:r>
    </w:p>
    <w:p w14:paraId="74F3AA3C"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2D6BEF3"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368538F" w14:textId="77777777" w:rsidR="008B1147" w:rsidRPr="008B1147" w:rsidRDefault="008B1147" w:rsidP="008B1147">
      <w:pPr>
        <w:tabs>
          <w:tab w:val="left" w:pos="3290"/>
        </w:tabs>
        <w:spacing w:after="0" w:line="240" w:lineRule="auto"/>
        <w:ind w:firstLine="708"/>
        <w:jc w:val="both"/>
        <w:rPr>
          <w:rFonts w:ascii="Arial" w:eastAsia="Times New Roman" w:hAnsi="Arial" w:cs="Arial"/>
          <w:color w:val="000000"/>
          <w:sz w:val="24"/>
          <w:szCs w:val="24"/>
        </w:rPr>
      </w:pPr>
      <w:r w:rsidRPr="008B1147">
        <w:rPr>
          <w:rFonts w:ascii="Arial" w:eastAsia="Times New Roman" w:hAnsi="Arial" w:cs="Arial"/>
          <w:color w:val="000000"/>
          <w:sz w:val="24"/>
          <w:szCs w:val="24"/>
        </w:rPr>
        <w:t xml:space="preserve">U skladu sa članom 43 stav 1 Zakona o javnim nabavkama („Službeni list CG”, br. 74/19 i 3/23), </w:t>
      </w:r>
    </w:p>
    <w:p w14:paraId="145A6247"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6A7902A6"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3F6797BC"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0434E3B0"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7C0F88FC" w14:textId="77777777" w:rsidR="008B1147" w:rsidRPr="008B1147" w:rsidRDefault="008B1147" w:rsidP="008B1147">
      <w:pPr>
        <w:tabs>
          <w:tab w:val="left" w:pos="3290"/>
        </w:tabs>
        <w:spacing w:after="0" w:line="240" w:lineRule="auto"/>
        <w:jc w:val="center"/>
        <w:rPr>
          <w:rFonts w:ascii="Arial" w:eastAsia="Times New Roman" w:hAnsi="Arial" w:cs="Arial"/>
          <w:b/>
          <w:bCs/>
          <w:color w:val="000000"/>
          <w:sz w:val="32"/>
          <w:szCs w:val="32"/>
        </w:rPr>
      </w:pPr>
      <w:r w:rsidRPr="008B1147">
        <w:rPr>
          <w:rFonts w:ascii="Arial" w:eastAsia="Times New Roman" w:hAnsi="Arial" w:cs="Arial"/>
          <w:b/>
          <w:bCs/>
          <w:color w:val="000000"/>
          <w:sz w:val="32"/>
          <w:szCs w:val="32"/>
        </w:rPr>
        <w:t>Izjavljujem</w:t>
      </w:r>
    </w:p>
    <w:p w14:paraId="7B0738A2"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5F14A040" w14:textId="5014A0D1" w:rsidR="008B1147" w:rsidRPr="00E71524" w:rsidRDefault="008B1147" w:rsidP="00E71524">
      <w:pPr>
        <w:spacing w:after="0" w:line="240" w:lineRule="auto"/>
        <w:jc w:val="both"/>
        <w:rPr>
          <w:rFonts w:ascii="Arial" w:eastAsia="Times New Roman" w:hAnsi="Arial" w:cs="Arial"/>
          <w:color w:val="000000"/>
        </w:rPr>
      </w:pPr>
      <w:r w:rsidRPr="008B1147">
        <w:rPr>
          <w:rFonts w:ascii="Arial" w:eastAsia="Times New Roman" w:hAnsi="Arial" w:cs="Arial"/>
          <w:color w:val="000000"/>
          <w:sz w:val="24"/>
          <w:szCs w:val="24"/>
        </w:rPr>
        <w:t xml:space="preserve">da u postupku javne nabavke redni broj </w:t>
      </w:r>
      <w:r w:rsidR="005303C6">
        <w:rPr>
          <w:rFonts w:ascii="Arial" w:eastAsia="Times New Roman" w:hAnsi="Arial" w:cs="Arial"/>
          <w:color w:val="000000"/>
          <w:sz w:val="24"/>
          <w:szCs w:val="24"/>
        </w:rPr>
        <w:t>17</w:t>
      </w:r>
      <w:r w:rsidRPr="008B1147">
        <w:rPr>
          <w:rFonts w:ascii="Arial" w:eastAsia="Times New Roman" w:hAnsi="Arial" w:cs="Arial"/>
          <w:color w:val="000000"/>
          <w:sz w:val="24"/>
          <w:szCs w:val="24"/>
        </w:rPr>
        <w:t xml:space="preserve"> iz Plana javne nabavke broj </w:t>
      </w:r>
      <w:r w:rsidR="00E71524">
        <w:rPr>
          <w:rFonts w:ascii="Arial" w:eastAsia="Times New Roman" w:hAnsi="Arial" w:cs="Arial"/>
          <w:color w:val="000000"/>
          <w:sz w:val="24"/>
          <w:szCs w:val="24"/>
        </w:rPr>
        <w:t>za 202</w:t>
      </w:r>
      <w:r w:rsidR="005303C6">
        <w:rPr>
          <w:rFonts w:ascii="Arial" w:eastAsia="Times New Roman" w:hAnsi="Arial" w:cs="Arial"/>
          <w:color w:val="000000"/>
          <w:sz w:val="24"/>
          <w:szCs w:val="24"/>
        </w:rPr>
        <w:t>5</w:t>
      </w:r>
      <w:r w:rsidR="00E71524">
        <w:rPr>
          <w:rFonts w:ascii="Arial" w:eastAsia="Times New Roman" w:hAnsi="Arial" w:cs="Arial"/>
          <w:color w:val="000000"/>
          <w:sz w:val="24"/>
          <w:szCs w:val="24"/>
        </w:rPr>
        <w:t xml:space="preserve">.godine </w:t>
      </w:r>
      <w:r w:rsidR="00E71524" w:rsidRPr="00555E11">
        <w:rPr>
          <w:rFonts w:ascii="Arial" w:eastAsia="Times New Roman" w:hAnsi="Arial" w:cs="Arial"/>
          <w:color w:val="000000" w:themeColor="text1"/>
          <w:sz w:val="24"/>
          <w:szCs w:val="24"/>
        </w:rPr>
        <w:t>, izmjena br.</w:t>
      </w:r>
      <w:r w:rsidR="005303C6">
        <w:rPr>
          <w:rFonts w:ascii="Arial" w:eastAsia="Times New Roman" w:hAnsi="Arial" w:cs="Arial"/>
          <w:color w:val="000000" w:themeColor="text1"/>
          <w:sz w:val="24"/>
          <w:szCs w:val="24"/>
        </w:rPr>
        <w:t>3</w:t>
      </w:r>
      <w:r w:rsidR="00E71524" w:rsidRPr="00555E11">
        <w:rPr>
          <w:rFonts w:ascii="Arial" w:eastAsia="Times New Roman" w:hAnsi="Arial" w:cs="Arial"/>
          <w:color w:val="000000" w:themeColor="text1"/>
          <w:sz w:val="24"/>
          <w:szCs w:val="24"/>
        </w:rPr>
        <w:t xml:space="preserve"> #</w:t>
      </w:r>
      <w:r w:rsidR="005303C6">
        <w:rPr>
          <w:rFonts w:ascii="Arial" w:eastAsia="Times New Roman" w:hAnsi="Arial" w:cs="Arial"/>
          <w:color w:val="000000" w:themeColor="text1"/>
          <w:sz w:val="24"/>
          <w:szCs w:val="24"/>
        </w:rPr>
        <w:t>21923</w:t>
      </w:r>
      <w:r w:rsidR="00E71524" w:rsidRPr="00555E11">
        <w:rPr>
          <w:rFonts w:ascii="Arial" w:eastAsia="Times New Roman" w:hAnsi="Arial" w:cs="Arial"/>
          <w:color w:val="000000" w:themeColor="text1"/>
          <w:sz w:val="24"/>
          <w:szCs w:val="24"/>
        </w:rPr>
        <w:t xml:space="preserve"> od </w:t>
      </w:r>
      <w:r w:rsidR="005303C6">
        <w:rPr>
          <w:rFonts w:ascii="Arial" w:eastAsia="Times New Roman" w:hAnsi="Arial" w:cs="Arial"/>
          <w:color w:val="000000" w:themeColor="text1"/>
          <w:sz w:val="24"/>
          <w:szCs w:val="24"/>
        </w:rPr>
        <w:t>02.07.</w:t>
      </w:r>
      <w:r w:rsidR="00E71524" w:rsidRPr="00555E11">
        <w:rPr>
          <w:rFonts w:ascii="Arial" w:eastAsia="Times New Roman" w:hAnsi="Arial" w:cs="Arial"/>
          <w:color w:val="000000" w:themeColor="text1"/>
          <w:sz w:val="24"/>
          <w:szCs w:val="24"/>
        </w:rPr>
        <w:t>202</w:t>
      </w:r>
      <w:r w:rsidR="005303C6">
        <w:rPr>
          <w:rFonts w:ascii="Arial" w:eastAsia="Times New Roman" w:hAnsi="Arial" w:cs="Arial"/>
          <w:color w:val="000000" w:themeColor="text1"/>
          <w:sz w:val="24"/>
          <w:szCs w:val="24"/>
        </w:rPr>
        <w:t>5</w:t>
      </w:r>
      <w:r w:rsidR="00E71524" w:rsidRPr="00555E11">
        <w:rPr>
          <w:rFonts w:ascii="Arial" w:eastAsia="Times New Roman" w:hAnsi="Arial" w:cs="Arial"/>
          <w:color w:val="000000" w:themeColor="text1"/>
          <w:sz w:val="24"/>
          <w:szCs w:val="24"/>
        </w:rPr>
        <w:t xml:space="preserve">.godine za </w:t>
      </w:r>
      <w:r w:rsidR="00E71524" w:rsidRPr="004B01FD">
        <w:rPr>
          <w:rFonts w:ascii="Arial" w:eastAsia="Times New Roman" w:hAnsi="Arial" w:cs="Arial"/>
          <w:color w:val="000000" w:themeColor="text1"/>
          <w:sz w:val="24"/>
          <w:szCs w:val="24"/>
        </w:rPr>
        <w:t>nabavku br.02-426/24-</w:t>
      </w:r>
      <w:r w:rsidR="009408AE">
        <w:rPr>
          <w:rFonts w:ascii="Arial" w:eastAsia="Times New Roman" w:hAnsi="Arial" w:cs="Arial"/>
          <w:color w:val="000000" w:themeColor="text1"/>
          <w:sz w:val="24"/>
          <w:szCs w:val="24"/>
        </w:rPr>
        <w:t>5307</w:t>
      </w:r>
      <w:r w:rsidR="00E71524" w:rsidRPr="004B01FD">
        <w:rPr>
          <w:rFonts w:ascii="Arial" w:eastAsia="Times New Roman" w:hAnsi="Arial" w:cs="Arial"/>
          <w:color w:val="000000" w:themeColor="text1"/>
          <w:sz w:val="24"/>
          <w:szCs w:val="24"/>
        </w:rPr>
        <w:t xml:space="preserve"> (</w:t>
      </w:r>
      <w:r w:rsidR="009408AE">
        <w:rPr>
          <w:rFonts w:ascii="Arial" w:eastAsia="Times New Roman" w:hAnsi="Arial" w:cs="Arial"/>
          <w:color w:val="000000" w:themeColor="text1"/>
          <w:sz w:val="24"/>
          <w:szCs w:val="24"/>
        </w:rPr>
        <w:t>9</w:t>
      </w:r>
      <w:r w:rsidR="005303C6">
        <w:rPr>
          <w:rFonts w:ascii="Arial" w:eastAsia="Times New Roman" w:hAnsi="Arial" w:cs="Arial"/>
          <w:color w:val="000000" w:themeColor="text1"/>
          <w:sz w:val="24"/>
          <w:szCs w:val="24"/>
        </w:rPr>
        <w:t>5385</w:t>
      </w:r>
      <w:r w:rsidR="00E71524" w:rsidRPr="004B01FD">
        <w:rPr>
          <w:rFonts w:ascii="Arial" w:eastAsia="Times New Roman" w:hAnsi="Arial" w:cs="Arial"/>
          <w:color w:val="000000" w:themeColor="text1"/>
          <w:sz w:val="24"/>
          <w:szCs w:val="24"/>
        </w:rPr>
        <w:t xml:space="preserve">) od </w:t>
      </w:r>
      <w:bookmarkStart w:id="21" w:name="_GoBack"/>
      <w:r w:rsidR="009408AE" w:rsidRPr="00F8793D">
        <w:rPr>
          <w:rFonts w:ascii="Arial" w:eastAsia="Times New Roman" w:hAnsi="Arial" w:cs="Arial"/>
          <w:color w:val="000000" w:themeColor="text1"/>
          <w:sz w:val="24"/>
          <w:szCs w:val="24"/>
        </w:rPr>
        <w:t>22.07.2025</w:t>
      </w:r>
      <w:r w:rsidR="00E71524" w:rsidRPr="00F8793D">
        <w:rPr>
          <w:rFonts w:ascii="Arial" w:eastAsia="Times New Roman" w:hAnsi="Arial" w:cs="Arial"/>
          <w:color w:val="000000" w:themeColor="text1"/>
          <w:sz w:val="24"/>
          <w:szCs w:val="24"/>
        </w:rPr>
        <w:t>.godine</w:t>
      </w:r>
      <w:bookmarkEnd w:id="21"/>
      <w:r w:rsidR="00E71524" w:rsidRPr="004B01FD">
        <w:rPr>
          <w:rFonts w:ascii="Arial" w:eastAsia="Times New Roman" w:hAnsi="Arial" w:cs="Arial"/>
          <w:color w:val="000000" w:themeColor="text1"/>
          <w:sz w:val="24"/>
          <w:szCs w:val="24"/>
        </w:rPr>
        <w:t xml:space="preserve">, za </w:t>
      </w:r>
      <w:r w:rsidR="00C52691" w:rsidRPr="004B01FD">
        <w:rPr>
          <w:rFonts w:ascii="Arial" w:eastAsia="Calibri" w:hAnsi="Arial" w:cs="Arial"/>
          <w:color w:val="000000" w:themeColor="text1"/>
          <w:sz w:val="24"/>
          <w:szCs w:val="24"/>
        </w:rPr>
        <w:t>nabavku</w:t>
      </w:r>
      <w:r w:rsidR="00555E11" w:rsidRPr="004B01FD">
        <w:rPr>
          <w:rFonts w:ascii="Arial" w:eastAsia="Calibri" w:hAnsi="Arial" w:cs="Arial"/>
          <w:color w:val="000000" w:themeColor="text1"/>
          <w:sz w:val="24"/>
          <w:szCs w:val="24"/>
        </w:rPr>
        <w:t xml:space="preserve"> </w:t>
      </w:r>
      <w:r w:rsidR="005303C6">
        <w:rPr>
          <w:rFonts w:ascii="Arial" w:eastAsia="Calibri" w:hAnsi="Arial" w:cs="Arial"/>
          <w:color w:val="000000" w:themeColor="text1"/>
          <w:sz w:val="24"/>
          <w:szCs w:val="24"/>
        </w:rPr>
        <w:t>sadnog materijala za ozelenjavanje šetališta</w:t>
      </w:r>
      <w:r w:rsidR="00BB6BD9">
        <w:rPr>
          <w:rFonts w:ascii="Arial" w:eastAsia="Calibri" w:hAnsi="Arial" w:cs="Arial"/>
          <w:color w:val="000000" w:themeColor="text1"/>
          <w:sz w:val="24"/>
          <w:szCs w:val="24"/>
        </w:rPr>
        <w:t xml:space="preserve"> </w:t>
      </w:r>
      <w:r w:rsidR="00555E11" w:rsidRPr="004B01FD">
        <w:rPr>
          <w:rFonts w:ascii="Arial" w:eastAsia="Calibri" w:hAnsi="Arial" w:cs="Arial"/>
          <w:color w:val="000000" w:themeColor="text1"/>
          <w:sz w:val="24"/>
          <w:szCs w:val="24"/>
        </w:rPr>
        <w:t>-</w:t>
      </w:r>
      <w:r w:rsidR="00555E11" w:rsidRPr="004B01FD">
        <w:rPr>
          <w:rFonts w:ascii="Arial" w:eastAsia="Calibri" w:hAnsi="Arial" w:cs="Arial"/>
          <w:color w:val="000000" w:themeColor="text1"/>
        </w:rPr>
        <w:t> </w:t>
      </w:r>
      <w:r w:rsidRPr="004B01FD">
        <w:rPr>
          <w:rFonts w:ascii="Arial" w:eastAsia="Times New Roman" w:hAnsi="Arial" w:cs="Arial"/>
          <w:color w:val="000000" w:themeColor="text1"/>
          <w:sz w:val="24"/>
          <w:szCs w:val="24"/>
        </w:rPr>
        <w:t xml:space="preserve">nijesam u sukobu interesa u smislu člana 41 stav 1 tačka 1 Zakona o javnim nabavkama i da ne postoji </w:t>
      </w:r>
      <w:r w:rsidRPr="008B1147">
        <w:rPr>
          <w:rFonts w:ascii="Arial" w:eastAsia="Times New Roman" w:hAnsi="Arial" w:cs="Arial"/>
          <w:color w:val="000000"/>
          <w:sz w:val="24"/>
          <w:szCs w:val="24"/>
        </w:rPr>
        <w:t>ekonomski i drugi lični interes koji može uticati na moju nepristrasnost i nezavisnost u ovom postupku javne nabavke.</w:t>
      </w:r>
    </w:p>
    <w:p w14:paraId="3554ABC4"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0C4E42FE" w14:textId="77777777" w:rsidR="008B1147" w:rsidRPr="008B1147" w:rsidRDefault="008B1147" w:rsidP="008B1147">
      <w:pPr>
        <w:tabs>
          <w:tab w:val="left" w:pos="3290"/>
        </w:tabs>
        <w:spacing w:after="0" w:line="240" w:lineRule="auto"/>
        <w:jc w:val="both"/>
        <w:rPr>
          <w:rFonts w:ascii="Arial" w:eastAsia="Times New Roman" w:hAnsi="Arial" w:cs="Arial"/>
          <w:color w:val="000000"/>
          <w:sz w:val="24"/>
          <w:szCs w:val="24"/>
        </w:rPr>
      </w:pPr>
    </w:p>
    <w:p w14:paraId="7F21EE00" w14:textId="54FCD0CB" w:rsidR="00E71524" w:rsidRDefault="00E71524" w:rsidP="00E7152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w:t>
      </w:r>
      <w:r w:rsidRPr="008B1147">
        <w:rPr>
          <w:rFonts w:ascii="Arial" w:eastAsia="Times New Roman" w:hAnsi="Arial" w:cs="Arial"/>
          <w:color w:val="000000"/>
          <w:sz w:val="24"/>
          <w:szCs w:val="24"/>
        </w:rPr>
        <w:t xml:space="preserve">Ovlašćeno lice naručioca </w:t>
      </w:r>
      <w:r>
        <w:rPr>
          <w:rFonts w:ascii="Arial" w:eastAsia="Times New Roman" w:hAnsi="Arial" w:cs="Arial"/>
          <w:color w:val="000000"/>
          <w:sz w:val="24"/>
          <w:szCs w:val="24"/>
        </w:rPr>
        <w:t xml:space="preserve">   ___</w:t>
      </w:r>
      <w:r w:rsidRPr="008B1147">
        <w:rPr>
          <w:rFonts w:ascii="Arial" w:eastAsia="Times New Roman" w:hAnsi="Arial" w:cs="Arial"/>
          <w:color w:val="000000"/>
          <w:sz w:val="24"/>
          <w:szCs w:val="24"/>
        </w:rPr>
        <w:t>____________</w:t>
      </w:r>
      <w:r>
        <w:rPr>
          <w:rFonts w:ascii="Arial" w:eastAsia="Times New Roman" w:hAnsi="Arial" w:cs="Arial"/>
          <w:color w:val="000000"/>
          <w:sz w:val="24"/>
          <w:szCs w:val="24"/>
        </w:rPr>
        <w:t xml:space="preserve">  </w:t>
      </w:r>
    </w:p>
    <w:p w14:paraId="53B4615F" w14:textId="77777777" w:rsidR="00E71524" w:rsidRPr="008B1147" w:rsidRDefault="00E71524" w:rsidP="00E71524">
      <w:pPr>
        <w:tabs>
          <w:tab w:val="left" w:pos="3290"/>
        </w:tabs>
        <w:spacing w:after="0" w:line="240" w:lineRule="auto"/>
        <w:ind w:firstLine="1134"/>
        <w:jc w:val="center"/>
        <w:rPr>
          <w:rFonts w:ascii="Arial" w:eastAsia="Times New Roman" w:hAnsi="Arial" w:cs="Arial"/>
          <w:color w:val="000000"/>
          <w:sz w:val="24"/>
          <w:szCs w:val="24"/>
        </w:rPr>
      </w:pPr>
      <w:r>
        <w:rPr>
          <w:rFonts w:ascii="Arial" w:eastAsia="Times New Roman" w:hAnsi="Arial" w:cs="Arial"/>
          <w:color w:val="000000"/>
          <w:sz w:val="24"/>
          <w:szCs w:val="24"/>
        </w:rPr>
        <w:t xml:space="preserve">                                                                               Petko Bakić</w:t>
      </w:r>
    </w:p>
    <w:p w14:paraId="4A085E97"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p>
    <w:p w14:paraId="3E21A1F8" w14:textId="77777777" w:rsidR="00E71524" w:rsidRPr="008B1147" w:rsidRDefault="00E71524" w:rsidP="00E71524">
      <w:pPr>
        <w:tabs>
          <w:tab w:val="left" w:pos="3290"/>
        </w:tabs>
        <w:spacing w:after="0" w:line="240" w:lineRule="auto"/>
        <w:ind w:firstLine="1134"/>
        <w:jc w:val="right"/>
        <w:rPr>
          <w:rFonts w:ascii="Arial" w:eastAsia="Times New Roman" w:hAnsi="Arial" w:cs="Arial"/>
          <w:i/>
          <w:iCs/>
          <w:color w:val="000000"/>
          <w:sz w:val="24"/>
          <w:szCs w:val="24"/>
        </w:rPr>
      </w:pPr>
      <w:r w:rsidRPr="008B1147">
        <w:rPr>
          <w:rFonts w:ascii="Arial" w:eastAsia="Times New Roman" w:hAnsi="Arial" w:cs="Arial"/>
          <w:color w:val="000000"/>
          <w:sz w:val="24"/>
          <w:szCs w:val="24"/>
        </w:rPr>
        <w:t>Službenik za javne nabavke ________________</w:t>
      </w:r>
      <w:r w:rsidRPr="008B1147">
        <w:rPr>
          <w:rFonts w:ascii="Arial" w:eastAsia="Times New Roman" w:hAnsi="Arial" w:cs="Arial"/>
          <w:i/>
          <w:iCs/>
          <w:color w:val="000000"/>
          <w:sz w:val="24"/>
          <w:szCs w:val="24"/>
        </w:rPr>
        <w:t xml:space="preserve"> </w:t>
      </w:r>
    </w:p>
    <w:p w14:paraId="2B4F7C24"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r>
        <w:rPr>
          <w:rFonts w:ascii="Arial" w:eastAsia="Times New Roman" w:hAnsi="Arial" w:cs="Arial"/>
          <w:color w:val="000000"/>
          <w:sz w:val="24"/>
          <w:szCs w:val="24"/>
        </w:rPr>
        <w:t>Dušan Šćepanović,dipl.ecc</w:t>
      </w:r>
    </w:p>
    <w:p w14:paraId="235A2AC6" w14:textId="77777777" w:rsidR="00E71524" w:rsidRDefault="00E71524" w:rsidP="00E71524">
      <w:pPr>
        <w:tabs>
          <w:tab w:val="left" w:pos="3290"/>
        </w:tabs>
        <w:spacing w:after="0" w:line="240" w:lineRule="auto"/>
        <w:ind w:firstLine="1134"/>
        <w:jc w:val="right"/>
        <w:rPr>
          <w:rFonts w:ascii="Arial" w:eastAsia="Times New Roman" w:hAnsi="Arial" w:cs="Arial"/>
          <w:color w:val="000000"/>
          <w:sz w:val="24"/>
          <w:szCs w:val="24"/>
        </w:rPr>
      </w:pPr>
    </w:p>
    <w:p w14:paraId="5527C286" w14:textId="77777777" w:rsidR="00E71524" w:rsidRPr="00653BAE" w:rsidRDefault="00E71524" w:rsidP="00E71524">
      <w:pPr>
        <w:tabs>
          <w:tab w:val="left" w:pos="3290"/>
        </w:tabs>
        <w:spacing w:after="0" w:line="240" w:lineRule="auto"/>
        <w:ind w:firstLine="1134"/>
        <w:jc w:val="right"/>
        <w:rPr>
          <w:rFonts w:ascii="Arial" w:eastAsia="Times New Roman" w:hAnsi="Arial" w:cs="Arial"/>
          <w:i/>
          <w:color w:val="000000"/>
          <w:sz w:val="24"/>
          <w:szCs w:val="24"/>
        </w:rPr>
      </w:pPr>
      <w:r w:rsidRPr="008B1147">
        <w:rPr>
          <w:rFonts w:ascii="Arial" w:eastAsia="Times New Roman" w:hAnsi="Arial" w:cs="Arial"/>
          <w:color w:val="000000"/>
          <w:sz w:val="24"/>
          <w:szCs w:val="24"/>
        </w:rPr>
        <w:t xml:space="preserve">Lice koje je učestvovalo u planiranju javne nabavke </w:t>
      </w:r>
      <w:r>
        <w:rPr>
          <w:rFonts w:ascii="Arial" w:eastAsia="Times New Roman" w:hAnsi="Arial" w:cs="Arial"/>
          <w:i/>
          <w:color w:val="000000"/>
          <w:sz w:val="24"/>
          <w:szCs w:val="24"/>
        </w:rPr>
        <w:t>_________________</w:t>
      </w:r>
      <w:r>
        <w:rPr>
          <w:rFonts w:ascii="Arial" w:eastAsia="Times New Roman" w:hAnsi="Arial" w:cs="Arial"/>
          <w:iCs/>
          <w:color w:val="000000"/>
          <w:sz w:val="24"/>
          <w:szCs w:val="24"/>
        </w:rPr>
        <w:t xml:space="preserve"> </w:t>
      </w:r>
      <w:r w:rsidRPr="00D77D00">
        <w:rPr>
          <w:rFonts w:ascii="Arial" w:eastAsia="Times New Roman" w:hAnsi="Arial" w:cs="Arial"/>
          <w:iCs/>
          <w:color w:val="000000"/>
          <w:sz w:val="24"/>
          <w:szCs w:val="24"/>
        </w:rPr>
        <w:t>Dušan Šćepanović</w:t>
      </w:r>
      <w:r>
        <w:rPr>
          <w:rFonts w:ascii="Arial" w:eastAsia="Times New Roman" w:hAnsi="Arial" w:cs="Arial"/>
          <w:iCs/>
          <w:color w:val="000000"/>
          <w:sz w:val="24"/>
          <w:szCs w:val="24"/>
        </w:rPr>
        <w:t>,dipl.ecc</w:t>
      </w:r>
    </w:p>
    <w:p w14:paraId="715E6B4A" w14:textId="77777777" w:rsidR="00E71524" w:rsidRDefault="00E71524" w:rsidP="00E71524">
      <w:pPr>
        <w:tabs>
          <w:tab w:val="left" w:pos="3290"/>
        </w:tabs>
        <w:spacing w:after="0" w:line="240" w:lineRule="auto"/>
        <w:rPr>
          <w:rFonts w:ascii="Arial" w:eastAsia="Times New Roman" w:hAnsi="Arial" w:cs="Arial"/>
          <w:iCs/>
          <w:color w:val="000000"/>
          <w:sz w:val="24"/>
          <w:szCs w:val="24"/>
        </w:rPr>
      </w:pPr>
      <w:r>
        <w:rPr>
          <w:rFonts w:ascii="Arial" w:eastAsia="Times New Roman" w:hAnsi="Arial" w:cs="Arial"/>
          <w:iCs/>
          <w:color w:val="000000"/>
          <w:sz w:val="24"/>
          <w:szCs w:val="24"/>
        </w:rPr>
        <w:t xml:space="preserve">     </w:t>
      </w:r>
    </w:p>
    <w:p w14:paraId="4E46E334" w14:textId="77777777" w:rsidR="00E71524" w:rsidRPr="008B1147" w:rsidRDefault="00E71524" w:rsidP="00E71524">
      <w:pPr>
        <w:tabs>
          <w:tab w:val="left" w:pos="3290"/>
        </w:tabs>
        <w:spacing w:after="0" w:line="240" w:lineRule="auto"/>
        <w:rPr>
          <w:rFonts w:ascii="Arial" w:eastAsia="Times New Roman" w:hAnsi="Arial" w:cs="Arial"/>
          <w:color w:val="000000"/>
          <w:sz w:val="24"/>
          <w:szCs w:val="24"/>
        </w:rPr>
      </w:pPr>
      <w:r>
        <w:rPr>
          <w:rFonts w:ascii="Arial" w:eastAsia="Times New Roman" w:hAnsi="Arial" w:cs="Arial"/>
          <w:iCs/>
          <w:color w:val="000000"/>
          <w:sz w:val="24"/>
          <w:szCs w:val="24"/>
        </w:rPr>
        <w:t xml:space="preserve"> Predsjednik,</w:t>
      </w:r>
      <w:r w:rsidRPr="008B1147">
        <w:rPr>
          <w:rFonts w:ascii="Arial" w:eastAsia="Times New Roman" w:hAnsi="Arial" w:cs="Arial"/>
          <w:iCs/>
          <w:color w:val="000000"/>
          <w:sz w:val="24"/>
          <w:szCs w:val="24"/>
        </w:rPr>
        <w:t xml:space="preserve"> Član komisije </w:t>
      </w:r>
      <w:r w:rsidRPr="008B1147">
        <w:rPr>
          <w:rFonts w:ascii="Arial" w:eastAsia="Times New Roman" w:hAnsi="Arial" w:cs="Arial"/>
          <w:sz w:val="24"/>
          <w:szCs w:val="24"/>
        </w:rPr>
        <w:t>za sprov</w:t>
      </w:r>
      <w:r>
        <w:rPr>
          <w:rFonts w:ascii="Arial" w:eastAsia="Times New Roman" w:hAnsi="Arial" w:cs="Arial"/>
          <w:sz w:val="24"/>
          <w:szCs w:val="24"/>
        </w:rPr>
        <w:t>.</w:t>
      </w:r>
      <w:r w:rsidRPr="008B1147">
        <w:rPr>
          <w:rFonts w:ascii="Arial" w:eastAsia="Times New Roman" w:hAnsi="Arial" w:cs="Arial"/>
          <w:sz w:val="24"/>
          <w:szCs w:val="24"/>
        </w:rPr>
        <w:t>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10871C55"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r>
      <w:r>
        <w:rPr>
          <w:rFonts w:ascii="Arial" w:eastAsia="Times New Roman" w:hAnsi="Arial" w:cs="Arial"/>
          <w:iCs/>
          <w:color w:val="000000"/>
          <w:sz w:val="24"/>
          <w:szCs w:val="24"/>
        </w:rPr>
        <w:tab/>
        <w:t>Lidija Lašić,dipl.pravnik</w:t>
      </w:r>
    </w:p>
    <w:p w14:paraId="2A56A593"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p>
    <w:p w14:paraId="591AB0D2" w14:textId="77777777" w:rsidR="00E71524" w:rsidRPr="008B1147" w:rsidRDefault="00E71524" w:rsidP="00E71524">
      <w:pPr>
        <w:tabs>
          <w:tab w:val="left" w:pos="3290"/>
        </w:tabs>
        <w:spacing w:after="0" w:line="240" w:lineRule="auto"/>
        <w:ind w:firstLine="1134"/>
        <w:rPr>
          <w:rFonts w:ascii="Arial" w:eastAsia="Times New Roman" w:hAnsi="Arial" w:cs="Arial"/>
          <w:color w:val="000000"/>
          <w:sz w:val="24"/>
          <w:szCs w:val="24"/>
        </w:rPr>
      </w:pPr>
      <w:r w:rsidRPr="008B1147">
        <w:rPr>
          <w:rFonts w:ascii="Arial" w:eastAsia="Times New Roman" w:hAnsi="Arial" w:cs="Arial"/>
          <w:iCs/>
          <w:color w:val="000000"/>
          <w:sz w:val="24"/>
          <w:szCs w:val="24"/>
        </w:rPr>
        <w:t xml:space="preserve">Član komisije </w:t>
      </w:r>
      <w:r w:rsidRPr="008B1147">
        <w:rPr>
          <w:rFonts w:ascii="Arial" w:eastAsia="Times New Roman" w:hAnsi="Arial" w:cs="Arial"/>
          <w:sz w:val="24"/>
          <w:szCs w:val="24"/>
        </w:rPr>
        <w:t>za sprovođenje 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6FFE5FDF" w14:textId="076F5170" w:rsidR="00E71524" w:rsidRPr="005211E6" w:rsidRDefault="00E71524" w:rsidP="00E71524">
      <w:pPr>
        <w:spacing w:after="0" w:line="240" w:lineRule="auto"/>
        <w:rPr>
          <w:rFonts w:ascii="Arial" w:eastAsia="Times New Roman" w:hAnsi="Arial" w:cs="Arial"/>
          <w:iCs/>
          <w:color w:val="000000" w:themeColor="text1"/>
          <w:sz w:val="24"/>
          <w:szCs w:val="24"/>
        </w:rPr>
      </w:pPr>
      <w:r w:rsidRPr="005211E6">
        <w:rPr>
          <w:rFonts w:ascii="Arial" w:eastAsia="Times New Roman" w:hAnsi="Arial" w:cs="Arial"/>
          <w:iCs/>
          <w:color w:val="000000" w:themeColor="text1"/>
          <w:sz w:val="24"/>
          <w:szCs w:val="24"/>
        </w:rPr>
        <w:t xml:space="preserve">                                                                             </w:t>
      </w:r>
      <w:r w:rsidR="004B01FD" w:rsidRPr="005211E6">
        <w:rPr>
          <w:rFonts w:ascii="Arial" w:eastAsia="Times New Roman" w:hAnsi="Arial" w:cs="Arial"/>
          <w:iCs/>
          <w:color w:val="000000" w:themeColor="text1"/>
          <w:sz w:val="24"/>
          <w:szCs w:val="24"/>
        </w:rPr>
        <w:t xml:space="preserve">                 </w:t>
      </w:r>
      <w:r w:rsidR="009408AE">
        <w:rPr>
          <w:rFonts w:ascii="Arial" w:eastAsia="Times New Roman" w:hAnsi="Arial" w:cs="Arial"/>
          <w:iCs/>
          <w:color w:val="000000" w:themeColor="text1"/>
          <w:sz w:val="24"/>
          <w:szCs w:val="24"/>
        </w:rPr>
        <w:t>Mile Glavičanin</w:t>
      </w:r>
    </w:p>
    <w:p w14:paraId="0CB0EA52" w14:textId="77777777" w:rsidR="00E71524" w:rsidRDefault="00E71524" w:rsidP="00E71524">
      <w:pPr>
        <w:tabs>
          <w:tab w:val="left" w:pos="3290"/>
        </w:tabs>
        <w:spacing w:after="0" w:line="240" w:lineRule="auto"/>
        <w:ind w:firstLine="1134"/>
        <w:rPr>
          <w:rFonts w:ascii="Arial" w:eastAsia="Times New Roman" w:hAnsi="Arial" w:cs="Arial"/>
          <w:iCs/>
          <w:color w:val="000000"/>
          <w:sz w:val="24"/>
          <w:szCs w:val="24"/>
        </w:rPr>
      </w:pPr>
    </w:p>
    <w:p w14:paraId="7A1A0C73" w14:textId="77777777" w:rsidR="00E71524" w:rsidRPr="008B1147" w:rsidRDefault="00E71524" w:rsidP="00E71524">
      <w:pPr>
        <w:tabs>
          <w:tab w:val="left" w:pos="3290"/>
        </w:tabs>
        <w:spacing w:after="0" w:line="240" w:lineRule="auto"/>
        <w:ind w:firstLine="1134"/>
        <w:rPr>
          <w:rFonts w:ascii="Arial" w:eastAsia="Times New Roman" w:hAnsi="Arial" w:cs="Arial"/>
          <w:color w:val="000000"/>
          <w:sz w:val="24"/>
          <w:szCs w:val="24"/>
        </w:rPr>
      </w:pPr>
      <w:r w:rsidRPr="008B1147">
        <w:rPr>
          <w:rFonts w:ascii="Arial" w:eastAsia="Times New Roman" w:hAnsi="Arial" w:cs="Arial"/>
          <w:iCs/>
          <w:color w:val="000000"/>
          <w:sz w:val="24"/>
          <w:szCs w:val="24"/>
        </w:rPr>
        <w:t xml:space="preserve">Član komisije </w:t>
      </w:r>
      <w:r w:rsidRPr="008B1147">
        <w:rPr>
          <w:rFonts w:ascii="Arial" w:eastAsia="Times New Roman" w:hAnsi="Arial" w:cs="Arial"/>
          <w:sz w:val="24"/>
          <w:szCs w:val="24"/>
        </w:rPr>
        <w:t>za sprovođenje postupka javne nabavk</w:t>
      </w:r>
      <w:r w:rsidRPr="008B1147">
        <w:rPr>
          <w:rFonts w:ascii="Arial" w:eastAsia="Times New Roman" w:hAnsi="Arial" w:cs="Arial"/>
          <w:iCs/>
          <w:color w:val="000000"/>
          <w:sz w:val="24"/>
          <w:szCs w:val="24"/>
        </w:rPr>
        <w:t>e</w:t>
      </w:r>
      <w:r w:rsidRPr="008B1147">
        <w:rPr>
          <w:rFonts w:ascii="Arial" w:eastAsia="Times New Roman" w:hAnsi="Arial" w:cs="Arial"/>
          <w:color w:val="000000"/>
          <w:sz w:val="24"/>
          <w:szCs w:val="24"/>
        </w:rPr>
        <w:t>________________</w:t>
      </w:r>
    </w:p>
    <w:p w14:paraId="545C8E9D" w14:textId="77777777" w:rsidR="00E71524" w:rsidRPr="00D77D00" w:rsidRDefault="00E71524" w:rsidP="00E71524">
      <w:pPr>
        <w:spacing w:after="0" w:line="240" w:lineRule="auto"/>
        <w:ind w:left="6372"/>
        <w:jc w:val="center"/>
        <w:rPr>
          <w:rFonts w:ascii="Arial" w:eastAsia="Times New Roman" w:hAnsi="Arial" w:cs="Arial"/>
          <w:iCs/>
          <w:color w:val="000000"/>
          <w:sz w:val="24"/>
          <w:szCs w:val="24"/>
        </w:rPr>
      </w:pPr>
      <w:r w:rsidRPr="00D77D00">
        <w:rPr>
          <w:rFonts w:ascii="Arial" w:eastAsia="Times New Roman" w:hAnsi="Arial" w:cs="Arial"/>
          <w:iCs/>
          <w:color w:val="000000"/>
          <w:sz w:val="24"/>
          <w:szCs w:val="24"/>
        </w:rPr>
        <w:t>Dušan Šćepanović</w:t>
      </w:r>
    </w:p>
    <w:p w14:paraId="0FC5DE28"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4E85097"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4F688333"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777E2D44"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E9B7F91"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6E79ACDF"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1DCEAD7F"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1CE29E35" w14:textId="77777777" w:rsidR="008B1147" w:rsidRPr="008B1147" w:rsidRDefault="008B1147" w:rsidP="008B1147">
      <w:pPr>
        <w:spacing w:after="0" w:line="240" w:lineRule="auto"/>
        <w:jc w:val="both"/>
        <w:rPr>
          <w:rFonts w:ascii="Arial" w:eastAsia="Times New Roman" w:hAnsi="Arial" w:cs="Arial"/>
          <w:b/>
          <w:bCs/>
          <w:color w:val="000000"/>
          <w:sz w:val="24"/>
          <w:szCs w:val="24"/>
        </w:rPr>
      </w:pPr>
    </w:p>
    <w:p w14:paraId="3CDC0C27" w14:textId="77777777" w:rsidR="008B1147" w:rsidRPr="008B1147" w:rsidRDefault="006C265C" w:rsidP="006C265C">
      <w:pPr>
        <w:keepNext/>
        <w:keepLines/>
        <w:pBdr>
          <w:top w:val="single" w:sz="4" w:space="1" w:color="auto"/>
          <w:left w:val="single" w:sz="4" w:space="4" w:color="auto"/>
          <w:bottom w:val="single" w:sz="4" w:space="1" w:color="auto"/>
          <w:right w:val="single" w:sz="4" w:space="4" w:color="auto"/>
        </w:pBdr>
        <w:shd w:val="clear" w:color="auto" w:fill="D9D9D9"/>
        <w:spacing w:before="240" w:after="0" w:line="240" w:lineRule="auto"/>
        <w:outlineLvl w:val="0"/>
        <w:rPr>
          <w:rFonts w:ascii="Arial" w:eastAsia="Times New Roman" w:hAnsi="Arial" w:cs="Times New Roman"/>
          <w:b/>
          <w:iCs/>
          <w:sz w:val="28"/>
          <w:szCs w:val="32"/>
        </w:rPr>
      </w:pPr>
      <w:bookmarkStart w:id="22" w:name="_Toc62730568"/>
      <w:r>
        <w:rPr>
          <w:rFonts w:ascii="Arial" w:eastAsia="Times New Roman" w:hAnsi="Arial" w:cs="Times New Roman"/>
          <w:b/>
          <w:sz w:val="28"/>
          <w:szCs w:val="32"/>
        </w:rPr>
        <w:lastRenderedPageBreak/>
        <w:t>17.</w:t>
      </w:r>
      <w:r w:rsidR="008B1147" w:rsidRPr="008B1147">
        <w:rPr>
          <w:rFonts w:ascii="Arial" w:eastAsia="Times New Roman" w:hAnsi="Arial" w:cs="Times New Roman"/>
          <w:b/>
          <w:sz w:val="28"/>
          <w:szCs w:val="32"/>
        </w:rPr>
        <w:t>UPUTSTVO O PRAVNOM SREDSTVU</w:t>
      </w:r>
      <w:bookmarkEnd w:id="22"/>
    </w:p>
    <w:p w14:paraId="60CB1726" w14:textId="77777777" w:rsidR="008B1147" w:rsidRPr="008B1147" w:rsidRDefault="008B1147" w:rsidP="008B1147">
      <w:pPr>
        <w:tabs>
          <w:tab w:val="left" w:pos="5760"/>
        </w:tabs>
        <w:spacing w:after="0" w:line="240" w:lineRule="auto"/>
        <w:jc w:val="center"/>
        <w:rPr>
          <w:rFonts w:ascii="Arial" w:eastAsia="Times New Roman" w:hAnsi="Arial" w:cs="Arial"/>
          <w:color w:val="000000"/>
          <w:sz w:val="24"/>
          <w:szCs w:val="24"/>
        </w:rPr>
      </w:pPr>
    </w:p>
    <w:p w14:paraId="6A43E49E"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Privredni subjekat može da izjavi žalbu protiv ove tenderske dokumentacije Komisiji za zaštitu prava u roku od 10 dana od dana objavljivanja tenderske dokumentacije. </w:t>
      </w:r>
    </w:p>
    <w:p w14:paraId="49A67D1B" w14:textId="77777777" w:rsidR="006C265C" w:rsidRPr="006C265C" w:rsidRDefault="006C265C" w:rsidP="006C265C">
      <w:pPr>
        <w:spacing w:after="0" w:line="240" w:lineRule="auto"/>
        <w:rPr>
          <w:rFonts w:ascii="Times New Roman" w:eastAsia="Times New Roman" w:hAnsi="Times New Roman" w:cs="Times New Roman"/>
          <w:color w:val="44546A" w:themeColor="text2"/>
          <w:sz w:val="24"/>
          <w:szCs w:val="24"/>
          <w:lang w:val="en-US"/>
        </w:rPr>
      </w:pPr>
    </w:p>
    <w:p w14:paraId="131A4A61"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Žalba se izjavljuje preko naručioca neposredno putem ESJN-a. Žalba koja nije podnesena na naprijed predviđeni način biće odbijena kao nedozvoljena.</w:t>
      </w:r>
    </w:p>
    <w:p w14:paraId="72A42F58" w14:textId="77777777" w:rsidR="006C265C" w:rsidRPr="006C265C" w:rsidRDefault="006C265C" w:rsidP="006C265C">
      <w:pPr>
        <w:spacing w:after="0" w:line="240" w:lineRule="auto"/>
        <w:rPr>
          <w:rFonts w:ascii="Times New Roman" w:eastAsia="Times New Roman" w:hAnsi="Times New Roman" w:cs="Times New Roman"/>
          <w:color w:val="44546A" w:themeColor="text2"/>
          <w:sz w:val="24"/>
          <w:szCs w:val="24"/>
          <w:lang w:val="en-US"/>
        </w:rPr>
      </w:pPr>
    </w:p>
    <w:p w14:paraId="1FB94772"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21F69949" w14:textId="77777777" w:rsidR="006C265C" w:rsidRPr="006C265C" w:rsidRDefault="006C265C" w:rsidP="006C265C">
      <w:pPr>
        <w:spacing w:after="0" w:line="240" w:lineRule="auto"/>
        <w:ind w:firstLine="567"/>
        <w:jc w:val="both"/>
        <w:rPr>
          <w:rFonts w:ascii="Times New Roman" w:eastAsia="Times New Roman" w:hAnsi="Times New Roman" w:cs="Times New Roman"/>
          <w:color w:val="44546A" w:themeColor="text2"/>
          <w:sz w:val="24"/>
          <w:szCs w:val="24"/>
          <w:lang w:val="en-US"/>
        </w:rPr>
      </w:pPr>
      <w:r w:rsidRPr="006C265C">
        <w:rPr>
          <w:rFonts w:ascii="Arial" w:eastAsia="Times New Roman" w:hAnsi="Arial" w:cs="Arial"/>
          <w:color w:val="44546A" w:themeColor="text2"/>
          <w:sz w:val="24"/>
          <w:szCs w:val="24"/>
          <w:lang w:val="en-US"/>
        </w:rPr>
        <w:t xml:space="preserve">Instrukcije za plaćanje naknade za vođenje postupka od strane žalilaca iz inostranstva nalaze se na internet stranici Komisije za zaštitu prava nabavki </w:t>
      </w:r>
      <w:hyperlink r:id="rId7" w:history="1">
        <w:r w:rsidRPr="006C265C">
          <w:rPr>
            <w:rFonts w:ascii="Arial" w:eastAsia="Times New Roman" w:hAnsi="Arial" w:cs="Arial"/>
            <w:color w:val="44546A" w:themeColor="text2"/>
            <w:sz w:val="24"/>
            <w:szCs w:val="24"/>
            <w:u w:val="single"/>
            <w:lang w:val="en-US"/>
          </w:rPr>
          <w:t>http://www.kontrola-nabavki.me/</w:t>
        </w:r>
      </w:hyperlink>
      <w:proofErr w:type="gramStart"/>
      <w:r w:rsidRPr="006C265C">
        <w:rPr>
          <w:rFonts w:ascii="Arial" w:eastAsia="Times New Roman" w:hAnsi="Arial" w:cs="Arial"/>
          <w:color w:val="44546A" w:themeColor="text2"/>
          <w:sz w:val="24"/>
          <w:szCs w:val="24"/>
          <w:lang w:val="en-US"/>
        </w:rPr>
        <w:t>.“</w:t>
      </w:r>
      <w:proofErr w:type="gramEnd"/>
      <w:r w:rsidRPr="006C265C">
        <w:rPr>
          <w:rFonts w:ascii="Arial" w:eastAsia="Times New Roman" w:hAnsi="Arial" w:cs="Arial"/>
          <w:color w:val="44546A" w:themeColor="text2"/>
          <w:sz w:val="24"/>
          <w:szCs w:val="24"/>
          <w:lang w:val="en-US"/>
        </w:rPr>
        <w:t>.</w:t>
      </w:r>
    </w:p>
    <w:p w14:paraId="0C635A31" w14:textId="77777777" w:rsidR="008B1147" w:rsidRDefault="008B1147"/>
    <w:sectPr w:rsidR="008B114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47725A" w14:textId="77777777" w:rsidR="000B2FAD" w:rsidRDefault="000B2FAD" w:rsidP="008B1147">
      <w:pPr>
        <w:spacing w:after="0" w:line="240" w:lineRule="auto"/>
      </w:pPr>
      <w:r>
        <w:separator/>
      </w:r>
    </w:p>
  </w:endnote>
  <w:endnote w:type="continuationSeparator" w:id="0">
    <w:p w14:paraId="23CD8F8F" w14:textId="77777777" w:rsidR="000B2FAD" w:rsidRDefault="000B2FAD" w:rsidP="008B11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2DFA04D" w14:textId="77777777" w:rsidR="000B2FAD" w:rsidRDefault="000B2FAD" w:rsidP="008B1147">
      <w:pPr>
        <w:spacing w:after="0" w:line="240" w:lineRule="auto"/>
      </w:pPr>
      <w:r>
        <w:separator/>
      </w:r>
    </w:p>
  </w:footnote>
  <w:footnote w:type="continuationSeparator" w:id="0">
    <w:p w14:paraId="7ADC2656" w14:textId="77777777" w:rsidR="000B2FAD" w:rsidRDefault="000B2FAD" w:rsidP="008B1147">
      <w:pPr>
        <w:spacing w:after="0" w:line="240" w:lineRule="auto"/>
      </w:pPr>
      <w:r>
        <w:continuationSeparator/>
      </w:r>
    </w:p>
  </w:footnote>
  <w:footnote w:id="1">
    <w:p w14:paraId="16B2BE26"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53CACE4B" w14:textId="77777777" w:rsidR="00CC697C" w:rsidRPr="007F2BA0" w:rsidRDefault="00CC697C" w:rsidP="00CC697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A32CEDC"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4A36933B"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2ABB18F3" w14:textId="77777777" w:rsidR="00AF2019" w:rsidRPr="00367536" w:rsidRDefault="00AF2019" w:rsidP="008B114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66B8E5F0" w14:textId="77777777" w:rsidR="00AF2019" w:rsidRPr="007F2BA0" w:rsidRDefault="00AF2019" w:rsidP="008B114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5E5A02D9" w14:textId="77777777" w:rsidR="00AF2019" w:rsidRPr="007F2BA0" w:rsidRDefault="00AF2019" w:rsidP="008B114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8">
    <w:p w14:paraId="3E2C36CB" w14:textId="77777777" w:rsidR="00AF2019" w:rsidRPr="002E211C" w:rsidRDefault="00AF2019" w:rsidP="00AF2019">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1DC458D"/>
    <w:multiLevelType w:val="multilevel"/>
    <w:tmpl w:val="106E94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76E7CFE"/>
    <w:multiLevelType w:val="multilevel"/>
    <w:tmpl w:val="C41C12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A6C446F"/>
    <w:multiLevelType w:val="multilevel"/>
    <w:tmpl w:val="4EF230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6" w15:restartNumberingAfterBreak="0">
    <w:nsid w:val="37667D6D"/>
    <w:multiLevelType w:val="hybridMultilevel"/>
    <w:tmpl w:val="E236DE20"/>
    <w:lvl w:ilvl="0" w:tplc="0C5EEE6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A1152A9"/>
    <w:multiLevelType w:val="hybridMultilevel"/>
    <w:tmpl w:val="EB001D3C"/>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8" w15:restartNumberingAfterBreak="0">
    <w:nsid w:val="3B7E1F9A"/>
    <w:multiLevelType w:val="hybridMultilevel"/>
    <w:tmpl w:val="29A63CD6"/>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9" w15:restartNumberingAfterBreak="0">
    <w:nsid w:val="43A14862"/>
    <w:multiLevelType w:val="hybridMultilevel"/>
    <w:tmpl w:val="A44C91EA"/>
    <w:lvl w:ilvl="0" w:tplc="B9B275F4">
      <w:start w:val="2"/>
      <w:numFmt w:val="bullet"/>
      <w:lvlText w:val="-"/>
      <w:lvlJc w:val="left"/>
      <w:pPr>
        <w:ind w:left="1440" w:hanging="360"/>
      </w:pPr>
      <w:rPr>
        <w:rFonts w:ascii="Arial" w:eastAsia="Calibri"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69313C3D"/>
    <w:multiLevelType w:val="hybridMultilevel"/>
    <w:tmpl w:val="7E60BF18"/>
    <w:lvl w:ilvl="0" w:tplc="2C1A0001">
      <w:start w:val="1"/>
      <w:numFmt w:val="bullet"/>
      <w:lvlText w:val=""/>
      <w:lvlJc w:val="left"/>
      <w:pPr>
        <w:ind w:left="1287" w:hanging="360"/>
      </w:pPr>
      <w:rPr>
        <w:rFonts w:ascii="Symbol" w:hAnsi="Symbol" w:hint="default"/>
      </w:rPr>
    </w:lvl>
    <w:lvl w:ilvl="1" w:tplc="2C1A0003" w:tentative="1">
      <w:start w:val="1"/>
      <w:numFmt w:val="bullet"/>
      <w:lvlText w:val="o"/>
      <w:lvlJc w:val="left"/>
      <w:pPr>
        <w:ind w:left="2007" w:hanging="360"/>
      </w:pPr>
      <w:rPr>
        <w:rFonts w:ascii="Courier New" w:hAnsi="Courier New" w:cs="Courier New" w:hint="default"/>
      </w:rPr>
    </w:lvl>
    <w:lvl w:ilvl="2" w:tplc="2C1A0005" w:tentative="1">
      <w:start w:val="1"/>
      <w:numFmt w:val="bullet"/>
      <w:lvlText w:val=""/>
      <w:lvlJc w:val="left"/>
      <w:pPr>
        <w:ind w:left="2727" w:hanging="360"/>
      </w:pPr>
      <w:rPr>
        <w:rFonts w:ascii="Wingdings" w:hAnsi="Wingdings" w:hint="default"/>
      </w:rPr>
    </w:lvl>
    <w:lvl w:ilvl="3" w:tplc="2C1A0001" w:tentative="1">
      <w:start w:val="1"/>
      <w:numFmt w:val="bullet"/>
      <w:lvlText w:val=""/>
      <w:lvlJc w:val="left"/>
      <w:pPr>
        <w:ind w:left="3447" w:hanging="360"/>
      </w:pPr>
      <w:rPr>
        <w:rFonts w:ascii="Symbol" w:hAnsi="Symbol" w:hint="default"/>
      </w:rPr>
    </w:lvl>
    <w:lvl w:ilvl="4" w:tplc="2C1A0003" w:tentative="1">
      <w:start w:val="1"/>
      <w:numFmt w:val="bullet"/>
      <w:lvlText w:val="o"/>
      <w:lvlJc w:val="left"/>
      <w:pPr>
        <w:ind w:left="4167" w:hanging="360"/>
      </w:pPr>
      <w:rPr>
        <w:rFonts w:ascii="Courier New" w:hAnsi="Courier New" w:cs="Courier New" w:hint="default"/>
      </w:rPr>
    </w:lvl>
    <w:lvl w:ilvl="5" w:tplc="2C1A0005" w:tentative="1">
      <w:start w:val="1"/>
      <w:numFmt w:val="bullet"/>
      <w:lvlText w:val=""/>
      <w:lvlJc w:val="left"/>
      <w:pPr>
        <w:ind w:left="4887" w:hanging="360"/>
      </w:pPr>
      <w:rPr>
        <w:rFonts w:ascii="Wingdings" w:hAnsi="Wingdings" w:hint="default"/>
      </w:rPr>
    </w:lvl>
    <w:lvl w:ilvl="6" w:tplc="2C1A0001" w:tentative="1">
      <w:start w:val="1"/>
      <w:numFmt w:val="bullet"/>
      <w:lvlText w:val=""/>
      <w:lvlJc w:val="left"/>
      <w:pPr>
        <w:ind w:left="5607" w:hanging="360"/>
      </w:pPr>
      <w:rPr>
        <w:rFonts w:ascii="Symbol" w:hAnsi="Symbol" w:hint="default"/>
      </w:rPr>
    </w:lvl>
    <w:lvl w:ilvl="7" w:tplc="2C1A0003" w:tentative="1">
      <w:start w:val="1"/>
      <w:numFmt w:val="bullet"/>
      <w:lvlText w:val="o"/>
      <w:lvlJc w:val="left"/>
      <w:pPr>
        <w:ind w:left="6327" w:hanging="360"/>
      </w:pPr>
      <w:rPr>
        <w:rFonts w:ascii="Courier New" w:hAnsi="Courier New" w:cs="Courier New" w:hint="default"/>
      </w:rPr>
    </w:lvl>
    <w:lvl w:ilvl="8" w:tplc="2C1A0005" w:tentative="1">
      <w:start w:val="1"/>
      <w:numFmt w:val="bullet"/>
      <w:lvlText w:val=""/>
      <w:lvlJc w:val="left"/>
      <w:pPr>
        <w:ind w:left="7047" w:hanging="360"/>
      </w:pPr>
      <w:rPr>
        <w:rFonts w:ascii="Wingdings" w:hAnsi="Wingdings" w:hint="default"/>
      </w:rPr>
    </w:lvl>
  </w:abstractNum>
  <w:abstractNum w:abstractNumId="1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6" w15:restartNumberingAfterBreak="0">
    <w:nsid w:val="7FFA6C98"/>
    <w:multiLevelType w:val="hybridMultilevel"/>
    <w:tmpl w:val="E236DE20"/>
    <w:lvl w:ilvl="0" w:tplc="0C5EEE60">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0"/>
  </w:num>
  <w:num w:numId="4">
    <w:abstractNumId w:val="12"/>
  </w:num>
  <w:num w:numId="5">
    <w:abstractNumId w:val="15"/>
  </w:num>
  <w:num w:numId="6">
    <w:abstractNumId w:val="14"/>
  </w:num>
  <w:num w:numId="7">
    <w:abstractNumId w:val="10"/>
  </w:num>
  <w:num w:numId="8">
    <w:abstractNumId w:val="11"/>
  </w:num>
  <w:num w:numId="9">
    <w:abstractNumId w:val="9"/>
  </w:num>
  <w:num w:numId="10">
    <w:abstractNumId w:val="7"/>
  </w:num>
  <w:num w:numId="11">
    <w:abstractNumId w:val="3"/>
  </w:num>
  <w:num w:numId="12">
    <w:abstractNumId w:val="2"/>
    <w:lvlOverride w:ilvl="0">
      <w:lvl w:ilvl="0">
        <w:numFmt w:val="decimal"/>
        <w:lvlText w:val="%1."/>
        <w:lvlJc w:val="left"/>
      </w:lvl>
    </w:lvlOverride>
  </w:num>
  <w:num w:numId="13">
    <w:abstractNumId w:val="16"/>
  </w:num>
  <w:num w:numId="14">
    <w:abstractNumId w:val="6"/>
  </w:num>
  <w:num w:numId="15">
    <w:abstractNumId w:val="4"/>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147"/>
    <w:rsid w:val="00096324"/>
    <w:rsid w:val="000A05A0"/>
    <w:rsid w:val="000B2FAD"/>
    <w:rsid w:val="000B4A84"/>
    <w:rsid w:val="000B5D21"/>
    <w:rsid w:val="000C2920"/>
    <w:rsid w:val="000C3C53"/>
    <w:rsid w:val="000F3617"/>
    <w:rsid w:val="000F452A"/>
    <w:rsid w:val="00113EF3"/>
    <w:rsid w:val="001775E0"/>
    <w:rsid w:val="001C70FF"/>
    <w:rsid w:val="001E6954"/>
    <w:rsid w:val="00203496"/>
    <w:rsid w:val="002059D6"/>
    <w:rsid w:val="002176B6"/>
    <w:rsid w:val="00270529"/>
    <w:rsid w:val="00273998"/>
    <w:rsid w:val="00280C4F"/>
    <w:rsid w:val="002B0852"/>
    <w:rsid w:val="002E39D1"/>
    <w:rsid w:val="003171F5"/>
    <w:rsid w:val="00357B4B"/>
    <w:rsid w:val="00363332"/>
    <w:rsid w:val="00365A8D"/>
    <w:rsid w:val="003707C3"/>
    <w:rsid w:val="00375FAB"/>
    <w:rsid w:val="003A6C21"/>
    <w:rsid w:val="003B28E0"/>
    <w:rsid w:val="00455CF6"/>
    <w:rsid w:val="0046768F"/>
    <w:rsid w:val="00491575"/>
    <w:rsid w:val="004A4F8E"/>
    <w:rsid w:val="004B01FD"/>
    <w:rsid w:val="004B6392"/>
    <w:rsid w:val="004B71A9"/>
    <w:rsid w:val="004D5B4D"/>
    <w:rsid w:val="004F0B86"/>
    <w:rsid w:val="005054A0"/>
    <w:rsid w:val="005211E6"/>
    <w:rsid w:val="005225A9"/>
    <w:rsid w:val="005303C6"/>
    <w:rsid w:val="00534747"/>
    <w:rsid w:val="00555E11"/>
    <w:rsid w:val="005B3C27"/>
    <w:rsid w:val="005E3E7C"/>
    <w:rsid w:val="005F3E6C"/>
    <w:rsid w:val="006073CE"/>
    <w:rsid w:val="00612285"/>
    <w:rsid w:val="00617486"/>
    <w:rsid w:val="0062432B"/>
    <w:rsid w:val="006374C4"/>
    <w:rsid w:val="00646BB8"/>
    <w:rsid w:val="00652D84"/>
    <w:rsid w:val="0066126D"/>
    <w:rsid w:val="00662890"/>
    <w:rsid w:val="00672F06"/>
    <w:rsid w:val="006A5F6C"/>
    <w:rsid w:val="006C265C"/>
    <w:rsid w:val="00703E9C"/>
    <w:rsid w:val="00737227"/>
    <w:rsid w:val="00780DF6"/>
    <w:rsid w:val="007D5844"/>
    <w:rsid w:val="007E763E"/>
    <w:rsid w:val="007F5BC5"/>
    <w:rsid w:val="008026F8"/>
    <w:rsid w:val="00805558"/>
    <w:rsid w:val="0081630D"/>
    <w:rsid w:val="008551AE"/>
    <w:rsid w:val="00884FCD"/>
    <w:rsid w:val="008A7190"/>
    <w:rsid w:val="008B04E3"/>
    <w:rsid w:val="008B1147"/>
    <w:rsid w:val="008E7A30"/>
    <w:rsid w:val="008F1956"/>
    <w:rsid w:val="008F3C7F"/>
    <w:rsid w:val="008F74D5"/>
    <w:rsid w:val="009408AE"/>
    <w:rsid w:val="00957C68"/>
    <w:rsid w:val="00963718"/>
    <w:rsid w:val="009B47CE"/>
    <w:rsid w:val="009E2D7B"/>
    <w:rsid w:val="00A25FEB"/>
    <w:rsid w:val="00A40F8C"/>
    <w:rsid w:val="00A63411"/>
    <w:rsid w:val="00AC267F"/>
    <w:rsid w:val="00AC64ED"/>
    <w:rsid w:val="00AE75BF"/>
    <w:rsid w:val="00AF2019"/>
    <w:rsid w:val="00AF3A8D"/>
    <w:rsid w:val="00B00F33"/>
    <w:rsid w:val="00B11AA9"/>
    <w:rsid w:val="00B31BF7"/>
    <w:rsid w:val="00B43896"/>
    <w:rsid w:val="00B76284"/>
    <w:rsid w:val="00B96F0F"/>
    <w:rsid w:val="00BA51B2"/>
    <w:rsid w:val="00BA6E2E"/>
    <w:rsid w:val="00BB6BD9"/>
    <w:rsid w:val="00BC27C7"/>
    <w:rsid w:val="00BE0EDD"/>
    <w:rsid w:val="00BE377C"/>
    <w:rsid w:val="00BF7EF7"/>
    <w:rsid w:val="00C52691"/>
    <w:rsid w:val="00C5638C"/>
    <w:rsid w:val="00C74F86"/>
    <w:rsid w:val="00C971B4"/>
    <w:rsid w:val="00C97733"/>
    <w:rsid w:val="00CA7685"/>
    <w:rsid w:val="00CC697C"/>
    <w:rsid w:val="00CD1371"/>
    <w:rsid w:val="00CF4E65"/>
    <w:rsid w:val="00D32956"/>
    <w:rsid w:val="00D62B49"/>
    <w:rsid w:val="00D72B8B"/>
    <w:rsid w:val="00D7591B"/>
    <w:rsid w:val="00D82940"/>
    <w:rsid w:val="00DA6551"/>
    <w:rsid w:val="00DA7412"/>
    <w:rsid w:val="00DB0F0D"/>
    <w:rsid w:val="00DB4EF8"/>
    <w:rsid w:val="00E307BD"/>
    <w:rsid w:val="00E5658F"/>
    <w:rsid w:val="00E63E55"/>
    <w:rsid w:val="00E71524"/>
    <w:rsid w:val="00E82622"/>
    <w:rsid w:val="00EA72B6"/>
    <w:rsid w:val="00EB3C52"/>
    <w:rsid w:val="00F26F61"/>
    <w:rsid w:val="00F43B04"/>
    <w:rsid w:val="00F67C26"/>
    <w:rsid w:val="00F8793D"/>
    <w:rsid w:val="00FB2C0F"/>
    <w:rsid w:val="00FD079E"/>
    <w:rsid w:val="00FD2838"/>
    <w:rsid w:val="00FD46A1"/>
    <w:rsid w:val="00FD60F0"/>
    <w:rsid w:val="00FE0E49"/>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EA087A"/>
  <w15:chartTrackingRefBased/>
  <w15:docId w15:val="{ED644D0F-718E-48B5-92F2-F2C7A342D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0E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8B1147"/>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rsid w:val="008B1147"/>
    <w:rPr>
      <w:rFonts w:ascii="Calibri" w:eastAsia="Calibri" w:hAnsi="Calibri" w:cs="Times New Roman"/>
      <w:sz w:val="20"/>
      <w:szCs w:val="20"/>
      <w:lang w:val="en-US"/>
    </w:rPr>
  </w:style>
  <w:style w:type="character" w:styleId="FootnoteReference">
    <w:name w:val="footnote reference"/>
    <w:uiPriority w:val="99"/>
    <w:unhideWhenUsed/>
    <w:rsid w:val="008B1147"/>
    <w:rPr>
      <w:vertAlign w:val="superscript"/>
    </w:rPr>
  </w:style>
  <w:style w:type="paragraph" w:styleId="ListParagraph">
    <w:name w:val="List Paragraph"/>
    <w:basedOn w:val="Normal"/>
    <w:uiPriority w:val="34"/>
    <w:qFormat/>
    <w:rsid w:val="00455C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1897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545</TotalTime>
  <Pages>10</Pages>
  <Words>2788</Words>
  <Characters>15896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Opština Kolašin</dc:creator>
  <cp:keywords/>
  <dc:description/>
  <cp:lastModifiedBy>Nabavke-Dule</cp:lastModifiedBy>
  <cp:revision>74</cp:revision>
  <dcterms:created xsi:type="dcterms:W3CDTF">2024-07-26T07:28:00Z</dcterms:created>
  <dcterms:modified xsi:type="dcterms:W3CDTF">2025-07-22T11:03:00Z</dcterms:modified>
</cp:coreProperties>
</file>