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35BC6" w14:textId="77777777" w:rsidR="002C1B60" w:rsidRPr="002C1B60" w:rsidRDefault="002C1B60" w:rsidP="002C1B6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5084A91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C571858" w14:textId="77777777" w:rsidR="00FA2778" w:rsidRPr="00B24875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B24875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044DA4AA" w14:textId="3B019BE1" w:rsidR="00FA2778" w:rsidRPr="00BD4DE0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7635F5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Broj iz </w:t>
      </w:r>
      <w:r w:rsidRPr="00BD4DE0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evidencije postupaka javnih nabavki: </w:t>
      </w:r>
      <w:r w:rsidR="000B0B03">
        <w:rPr>
          <w:rFonts w:ascii="Arial" w:eastAsia="Times New Roman" w:hAnsi="Arial" w:cs="Arial"/>
          <w:color w:val="000000"/>
          <w:sz w:val="24"/>
          <w:szCs w:val="24"/>
          <w:lang w:val="it-IT"/>
        </w:rPr>
        <w:t>97/25</w:t>
      </w:r>
    </w:p>
    <w:p w14:paraId="31B2C62E" w14:textId="0D9B9B90" w:rsidR="00FA2778" w:rsidRPr="00AC073F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0B0B03">
        <w:rPr>
          <w:rFonts w:ascii="Arial" w:eastAsia="Times New Roman" w:hAnsi="Arial" w:cs="Arial"/>
          <w:color w:val="000000"/>
          <w:sz w:val="24"/>
          <w:szCs w:val="24"/>
          <w:lang w:val="en-GB"/>
        </w:rPr>
        <w:t>52</w:t>
      </w:r>
    </w:p>
    <w:p w14:paraId="3269A3EF" w14:textId="5A30277F" w:rsidR="00FA2778" w:rsidRPr="00B24875" w:rsidRDefault="00FA2778" w:rsidP="00FA2778">
      <w:pPr>
        <w:spacing w:line="276" w:lineRule="auto"/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</w:pP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09082A">
        <w:rPr>
          <w:rFonts w:ascii="Arial" w:eastAsia="Times New Roman" w:hAnsi="Arial" w:cs="Arial"/>
          <w:color w:val="000000"/>
          <w:sz w:val="24"/>
          <w:szCs w:val="24"/>
          <w:lang w:val="it-IT"/>
        </w:rPr>
        <w:t>10</w:t>
      </w:r>
      <w:r w:rsidR="00B333A4">
        <w:rPr>
          <w:rFonts w:ascii="Arial" w:eastAsia="Times New Roman" w:hAnsi="Arial" w:cs="Arial"/>
          <w:color w:val="000000"/>
          <w:sz w:val="24"/>
          <w:szCs w:val="24"/>
          <w:lang w:val="it-IT"/>
        </w:rPr>
        <w:t>.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0</w:t>
      </w:r>
      <w:r w:rsidR="000D3803">
        <w:rPr>
          <w:rFonts w:ascii="Arial" w:eastAsia="Times New Roman" w:hAnsi="Arial" w:cs="Arial"/>
          <w:color w:val="000000"/>
          <w:sz w:val="24"/>
          <w:szCs w:val="24"/>
          <w:lang w:val="it-IT"/>
        </w:rPr>
        <w:t>7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.202</w:t>
      </w:r>
      <w:r w:rsidR="000B0B03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9C2DDC5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3C28F27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39FABB09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62E62960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2CE314D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B462041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C5029D1" w14:textId="5F0BE5CE" w:rsidR="00FA2778" w:rsidRPr="00B35438" w:rsidRDefault="00FA2778" w:rsidP="00FA277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Na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člana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3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stav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javnim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nabavkama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(„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Službeni</w:t>
      </w:r>
      <w:proofErr w:type="spellEnd"/>
      <w:r w:rsidR="00CA6B02">
        <w:rPr>
          <w:rFonts w:ascii="Arial" w:eastAsia="Times New Roman" w:hAnsi="Arial" w:cs="Arial"/>
          <w:sz w:val="24"/>
          <w:szCs w:val="24"/>
          <w:lang w:val="en-US"/>
        </w:rPr>
        <w:t xml:space="preserve"> list CG“, br. 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>74/19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, 3/23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4AA6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11</w:t>
      </w:r>
      <w:r w:rsidR="00CA4AA6">
        <w:rPr>
          <w:rFonts w:ascii="Arial" w:eastAsia="Times New Roman" w:hAnsi="Arial" w:cs="Arial"/>
          <w:sz w:val="24"/>
          <w:szCs w:val="24"/>
          <w:lang w:val="en-US"/>
        </w:rPr>
        <w:t>/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>23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)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objavljuje</w:t>
      </w:r>
      <w:proofErr w:type="spellEnd"/>
    </w:p>
    <w:p w14:paraId="6A610659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73D72DA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</w:p>
    <w:p w14:paraId="7B6BEBF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87CEA7F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B3CF668" w14:textId="77777777" w:rsidR="00FA2778" w:rsidRPr="00B35438" w:rsidRDefault="00FA2778" w:rsidP="00FA27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CC5DFAD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TENDERSKU DOKUMENTACIJU</w:t>
      </w:r>
    </w:p>
    <w:p w14:paraId="7E22DF43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ZA OTVORENI POSTUPAK JAVNE NABAVKE</w:t>
      </w:r>
    </w:p>
    <w:p w14:paraId="5D9E9FF7" w14:textId="77777777" w:rsidR="00FA2E7D" w:rsidRDefault="00FA2E7D" w:rsidP="00FA2778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2FE02C7E" w14:textId="382DACBE" w:rsidR="00EC2305" w:rsidRPr="00EC2305" w:rsidRDefault="00412E12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proofErr w:type="gramStart"/>
      <w:r>
        <w:rPr>
          <w:rFonts w:ascii="Arial" w:eastAsia="PMingLiU" w:hAnsi="Arial" w:cs="Arial"/>
          <w:sz w:val="24"/>
          <w:szCs w:val="24"/>
          <w:lang w:val="en-US" w:eastAsia="zh-TW"/>
        </w:rPr>
        <w:t>radova</w:t>
      </w:r>
      <w:proofErr w:type="spellEnd"/>
      <w:proofErr w:type="gram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za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potrebe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H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E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erućic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a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:</w:t>
      </w:r>
    </w:p>
    <w:p w14:paraId="4617B79D" w14:textId="77777777" w:rsidR="00EC2305" w:rsidRPr="00EC2305" w:rsidRDefault="00EC2305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3A0719A5" w14:textId="396A2582" w:rsidR="00B333A4" w:rsidRDefault="000D3803" w:rsidP="00E25F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Sanacija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beton</w:t>
      </w:r>
      <w:r w:rsidR="000B0B03">
        <w:rPr>
          <w:rFonts w:ascii="Arial" w:eastAsia="PMingLiU" w:hAnsi="Arial" w:cs="Arial"/>
          <w:sz w:val="24"/>
          <w:szCs w:val="24"/>
          <w:lang w:val="en-US" w:eastAsia="zh-TW"/>
        </w:rPr>
        <w:t>ske</w:t>
      </w:r>
      <w:proofErr w:type="spellEnd"/>
      <w:r w:rsidR="000B0B03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B0B03">
        <w:rPr>
          <w:rFonts w:ascii="Arial" w:eastAsia="PMingLiU" w:hAnsi="Arial" w:cs="Arial"/>
          <w:sz w:val="24"/>
          <w:szCs w:val="24"/>
          <w:lang w:val="en-US" w:eastAsia="zh-TW"/>
        </w:rPr>
        <w:t>obloge</w:t>
      </w:r>
      <w:proofErr w:type="spellEnd"/>
      <w:r w:rsidR="000B0B03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B0B03">
        <w:rPr>
          <w:rFonts w:ascii="Arial" w:eastAsia="PMingLiU" w:hAnsi="Arial" w:cs="Arial"/>
          <w:sz w:val="24"/>
          <w:szCs w:val="24"/>
          <w:lang w:val="en-US" w:eastAsia="zh-TW"/>
        </w:rPr>
        <w:t>tunela</w:t>
      </w:r>
      <w:proofErr w:type="spellEnd"/>
      <w:r w:rsidR="000B0B03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B0B03">
        <w:rPr>
          <w:rFonts w:ascii="Arial" w:eastAsia="PMingLiU" w:hAnsi="Arial" w:cs="Arial"/>
          <w:sz w:val="24"/>
          <w:szCs w:val="24"/>
          <w:lang w:val="en-US" w:eastAsia="zh-TW"/>
        </w:rPr>
        <w:t>račve</w:t>
      </w:r>
      <w:proofErr w:type="spellEnd"/>
      <w:r w:rsidR="000B0B03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B0B03">
        <w:rPr>
          <w:rFonts w:ascii="Arial" w:eastAsia="PMingLiU" w:hAnsi="Arial" w:cs="Arial"/>
          <w:sz w:val="24"/>
          <w:szCs w:val="24"/>
          <w:lang w:val="en-US" w:eastAsia="zh-TW"/>
        </w:rPr>
        <w:t>cjevovoda</w:t>
      </w:r>
      <w:proofErr w:type="spellEnd"/>
      <w:r w:rsidR="000B0B03">
        <w:rPr>
          <w:rFonts w:ascii="Arial" w:eastAsia="PMingLiU" w:hAnsi="Arial" w:cs="Arial"/>
          <w:sz w:val="24"/>
          <w:szCs w:val="24"/>
          <w:lang w:val="en-US" w:eastAsia="zh-TW"/>
        </w:rPr>
        <w:t xml:space="preserve"> – </w:t>
      </w:r>
      <w:proofErr w:type="spellStart"/>
      <w:r w:rsidR="000B0B03">
        <w:rPr>
          <w:rFonts w:ascii="Arial" w:eastAsia="PMingLiU" w:hAnsi="Arial" w:cs="Arial"/>
          <w:sz w:val="24"/>
          <w:szCs w:val="24"/>
          <w:lang w:val="en-US" w:eastAsia="zh-TW"/>
        </w:rPr>
        <w:t>injekcioni</w:t>
      </w:r>
      <w:proofErr w:type="spellEnd"/>
      <w:r w:rsidR="000B0B03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B0B03">
        <w:rPr>
          <w:rFonts w:ascii="Arial" w:eastAsia="PMingLiU" w:hAnsi="Arial" w:cs="Arial"/>
          <w:sz w:val="24"/>
          <w:szCs w:val="24"/>
          <w:lang w:val="en-US" w:eastAsia="zh-TW"/>
        </w:rPr>
        <w:t>radovi</w:t>
      </w:r>
      <w:proofErr w:type="spellEnd"/>
    </w:p>
    <w:p w14:paraId="1DFC76D4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CC0A681" w14:textId="77777777" w:rsidR="00B80797" w:rsidRDefault="00B80797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D6406B7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1625CA4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65C09580" w14:textId="77777777" w:rsidR="00B80797" w:rsidRDefault="00B80797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5FC696F" w14:textId="4516E7C0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Predmet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nabavlja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7F65989E" w14:textId="77777777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85237E" w14:textId="68F807F9" w:rsidR="00E25F3C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0D3803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proofErr w:type="gramEnd"/>
      <w:r w:rsidR="000D380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D3803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</w:p>
    <w:p w14:paraId="615CD342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1218124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79CE8AB" w14:textId="21AF6906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3464552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823384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A32820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EB289DB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25F451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BEA557A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DE0627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B9F0865" w14:textId="77777777" w:rsid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C5CE1A9" w14:textId="516F70E7" w:rsidR="002C1B60" w:rsidRPr="003115E7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0" w:name="_Toc62730553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0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  <w:r w:rsidRPr="003115E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5249E583" w14:textId="77777777" w:rsidR="002C1B60" w:rsidRPr="002C1B60" w:rsidRDefault="002C1B60" w:rsidP="003115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7F6B99D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Podaci o naručiocu;</w:t>
      </w:r>
    </w:p>
    <w:p w14:paraId="4F3BB2DF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4049F226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Vrsta postupka,</w:t>
      </w:r>
    </w:p>
    <w:p w14:paraId="6FDB6D2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4FF83B3A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Procijenjena vrijednost predmeta nabavke</w:t>
      </w:r>
      <w:r w:rsidRPr="002C1B60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2C1B60">
        <w:rPr>
          <w:rFonts w:ascii="Arial" w:eastAsia="Calibri" w:hAnsi="Arial" w:cs="Arial"/>
          <w:color w:val="000000"/>
        </w:rPr>
        <w:t>,</w:t>
      </w:r>
    </w:p>
    <w:p w14:paraId="0104FEDC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Način nabavke: </w:t>
      </w:r>
    </w:p>
    <w:p w14:paraId="37B1E8C8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Cjelina, po partijama,</w:t>
      </w:r>
    </w:p>
    <w:p w14:paraId="3F3C169A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Zajednička nabavka,</w:t>
      </w:r>
    </w:p>
    <w:p w14:paraId="7F3BDDFE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Centralizovana nabavka,</w:t>
      </w:r>
    </w:p>
    <w:p w14:paraId="36C0677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Posebni oblik nabavke:</w:t>
      </w:r>
    </w:p>
    <w:p w14:paraId="0E4EF6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Okvirni sporazum,</w:t>
      </w:r>
    </w:p>
    <w:p w14:paraId="0664F8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Dinamički sistem nabavki,</w:t>
      </w:r>
    </w:p>
    <w:p w14:paraId="6AAFB4AE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Elektronska aukcija,</w:t>
      </w:r>
    </w:p>
    <w:p w14:paraId="71B363B4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Elektronski katalog,</w:t>
      </w:r>
    </w:p>
    <w:p w14:paraId="0A04F132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7AA5C7E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Kriterijum za izbor najpovoljnije ponude,</w:t>
      </w:r>
    </w:p>
    <w:p w14:paraId="44F3DB37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Način, mjesto i vrijeme podnošenja ponuda i otvaranja ponuda,</w:t>
      </w:r>
    </w:p>
    <w:p w14:paraId="5A2D9A3B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za donošenje odluke o izboru,</w:t>
      </w:r>
    </w:p>
    <w:p w14:paraId="2282ADB1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važenja ponude,</w:t>
      </w:r>
    </w:p>
    <w:p w14:paraId="376AA827" w14:textId="77777777" w:rsidR="002C1B60" w:rsidRPr="002C1B60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4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1"/>
    </w:p>
    <w:p w14:paraId="11C1B537" w14:textId="77777777" w:rsidR="002C1B60" w:rsidRPr="002C1B60" w:rsidRDefault="002C1B60" w:rsidP="002C1B60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4F51B8AD" w14:textId="77777777" w:rsidR="002C1B60" w:rsidRPr="002C1B60" w:rsidRDefault="002C1B60" w:rsidP="002C1B6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14:paraId="4DE496D9" w14:textId="1B8C9232" w:rsidR="004C7DBE" w:rsidRDefault="002C1B60" w:rsidP="004C7DB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  <w:r w:rsidR="00465B69">
        <w:rPr>
          <w:rFonts w:ascii="Arial" w:eastAsia="Calibri" w:hAnsi="Arial" w:cs="Arial"/>
          <w:color w:val="000000"/>
        </w:rPr>
        <w:t>:</w:t>
      </w:r>
    </w:p>
    <w:p w14:paraId="3006769A" w14:textId="77777777" w:rsidR="00465B69" w:rsidRDefault="00465B69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</w:p>
    <w:p w14:paraId="50487833" w14:textId="34F211B0" w:rsidR="00BD51AF" w:rsidRDefault="00E25F3C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Prilog:</w:t>
      </w:r>
    </w:p>
    <w:p w14:paraId="459D5638" w14:textId="77777777" w:rsidR="00E25F3C" w:rsidRDefault="00E25F3C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40016E8C" w14:textId="77777777" w:rsidR="00E25F3C" w:rsidRDefault="00E25F3C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399342CD" w14:textId="77777777" w:rsidR="00B333A4" w:rsidRDefault="00E25F3C" w:rsidP="00B333A4">
      <w:pPr>
        <w:spacing w:after="0" w:line="240" w:lineRule="auto"/>
        <w:jc w:val="center"/>
        <w:rPr>
          <w:rFonts w:cstheme="minorHAnsi"/>
          <w:b/>
          <w:caps/>
          <w:lang w:val="sr-Latn-CS"/>
        </w:rPr>
      </w:pPr>
      <w:r w:rsidRPr="00A7183B">
        <w:rPr>
          <w:rFonts w:cstheme="minorHAnsi"/>
          <w:b/>
          <w:caps/>
          <w:lang w:val="sr-Latn-CS"/>
        </w:rPr>
        <w:t>TEHNIČKA SPECIFIKACIJA</w:t>
      </w:r>
    </w:p>
    <w:p w14:paraId="0FD98054" w14:textId="77777777" w:rsidR="000B0B03" w:rsidRDefault="000B0B03" w:rsidP="00B333A4">
      <w:pPr>
        <w:spacing w:after="0" w:line="240" w:lineRule="auto"/>
        <w:jc w:val="center"/>
        <w:rPr>
          <w:rFonts w:cstheme="minorHAnsi"/>
          <w:b/>
          <w:caps/>
          <w:lang w:val="sr-Latn-C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4"/>
        <w:gridCol w:w="6495"/>
        <w:gridCol w:w="957"/>
        <w:gridCol w:w="936"/>
      </w:tblGrid>
      <w:tr w:rsidR="000B0B03" w:rsidRPr="000B0B03" w14:paraId="1267D1E5" w14:textId="77777777" w:rsidTr="000B0B03">
        <w:trPr>
          <w:trHeight w:val="300"/>
        </w:trPr>
        <w:tc>
          <w:tcPr>
            <w:tcW w:w="5000" w:type="pct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B1070A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  <w:t>SANACIJA BETONSKE OBLOGE TUNELA RAČVE CJEVOVODA - INJEKCIONI RADOVI</w:t>
            </w:r>
          </w:p>
        </w:tc>
      </w:tr>
      <w:tr w:rsidR="000B0B03" w:rsidRPr="000B0B03" w14:paraId="7C24AFFD" w14:textId="77777777" w:rsidTr="000B0B03">
        <w:trPr>
          <w:trHeight w:val="450"/>
        </w:trPr>
        <w:tc>
          <w:tcPr>
            <w:tcW w:w="5000" w:type="pct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3EBE7B4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</w:pPr>
          </w:p>
        </w:tc>
      </w:tr>
      <w:tr w:rsidR="000B0B03" w:rsidRPr="000B0B03" w14:paraId="2BE1E0F9" w14:textId="77777777" w:rsidTr="000B0B03">
        <w:trPr>
          <w:trHeight w:val="450"/>
        </w:trPr>
        <w:tc>
          <w:tcPr>
            <w:tcW w:w="5000" w:type="pct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68087AE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</w:pPr>
          </w:p>
        </w:tc>
      </w:tr>
      <w:tr w:rsidR="000B0B03" w:rsidRPr="000B0B03" w14:paraId="3A85A5DB" w14:textId="77777777" w:rsidTr="000B0B03">
        <w:trPr>
          <w:trHeight w:val="1230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0843B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  <w:t>R.br.</w:t>
            </w:r>
          </w:p>
        </w:tc>
        <w:tc>
          <w:tcPr>
            <w:tcW w:w="3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5D81C2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  <w:t>Opis predmeta nabavke, odnosno dijela predmeta nabavke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BD67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  <w:t>Jedinica mjere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39EEAA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  <w:t>Količina</w:t>
            </w:r>
          </w:p>
        </w:tc>
      </w:tr>
      <w:tr w:rsidR="000B0B03" w:rsidRPr="000B0B03" w14:paraId="7BA97D27" w14:textId="77777777" w:rsidTr="000B0B03">
        <w:trPr>
          <w:trHeight w:val="42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38A1F1" w14:textId="3796A627" w:rsidR="000B0B03" w:rsidRPr="000B0B03" w:rsidRDefault="005E1D16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  <w:t>1. PRIPREM</w:t>
            </w:r>
            <w:bookmarkStart w:id="2" w:name="_GoBack"/>
            <w:bookmarkEnd w:id="2"/>
            <w:r w:rsidR="000B0B03" w:rsidRPr="000B0B03"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  <w:t>NI RADOVI</w:t>
            </w:r>
          </w:p>
        </w:tc>
      </w:tr>
      <w:tr w:rsidR="000B0B03" w:rsidRPr="000B0B03" w14:paraId="64B709D6" w14:textId="77777777" w:rsidTr="000B0B03">
        <w:trPr>
          <w:trHeight w:val="660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42DF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1.1.</w:t>
            </w:r>
          </w:p>
        </w:tc>
        <w:tc>
          <w:tcPr>
            <w:tcW w:w="3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28AC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Montaža skele (transport, montaža, demontaža, prenos do nove spojnice). Obračun montirane skele po jednoj spojnici.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2926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kom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96867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5</w:t>
            </w:r>
          </w:p>
        </w:tc>
      </w:tr>
      <w:tr w:rsidR="000B0B03" w:rsidRPr="000B0B03" w14:paraId="08D3875F" w14:textId="77777777" w:rsidTr="000B0B03">
        <w:trPr>
          <w:trHeight w:val="735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4F73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lastRenderedPageBreak/>
              <w:t>1.2.</w:t>
            </w:r>
          </w:p>
        </w:tc>
        <w:tc>
          <w:tcPr>
            <w:tcW w:w="3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E085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Štemovanje (urezivanje) spojnica u obliku slova V širine do 3 cm i dubine do 3cm. Obračun po m</w:t>
            </w:r>
            <w:r w:rsidRPr="000B0B03">
              <w:rPr>
                <w:rFonts w:ascii="Arial" w:eastAsia="Times New Roman" w:hAnsi="Arial" w:cs="Arial"/>
                <w:color w:val="000000"/>
                <w:lang w:eastAsia="sr-Latn-ME"/>
              </w:rPr>
              <w:t>'</w:t>
            </w: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 xml:space="preserve"> oštemanog kanala.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1DD0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m</w:t>
            </w:r>
            <w:r w:rsidRPr="000B0B03">
              <w:rPr>
                <w:rFonts w:ascii="Arial" w:eastAsia="Times New Roman" w:hAnsi="Arial" w:cs="Arial"/>
                <w:color w:val="000000"/>
                <w:lang w:eastAsia="sr-Latn-ME"/>
              </w:rPr>
              <w:t>'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7AA0C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80</w:t>
            </w:r>
          </w:p>
        </w:tc>
      </w:tr>
      <w:tr w:rsidR="000B0B03" w:rsidRPr="000B0B03" w14:paraId="3C1070AB" w14:textId="77777777" w:rsidTr="000B0B03">
        <w:trPr>
          <w:trHeight w:val="1170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087A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1.3.</w:t>
            </w:r>
          </w:p>
        </w:tc>
        <w:tc>
          <w:tcPr>
            <w:tcW w:w="3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F64E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Bušenje rupa za ugradnju pakera Ø13mm na ulazu dubine do 10 cm i Ø10mm u produžetku za presijecanje spojnica dubine do 40 cm i na svakih 15 cm u naizmjeničnom rasporedu oko spojnice pod uglom od 45°. Obračun po komadu izbušene rupe.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DAD7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kom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32F0B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560</w:t>
            </w:r>
          </w:p>
        </w:tc>
      </w:tr>
      <w:tr w:rsidR="000B0B03" w:rsidRPr="000B0B03" w14:paraId="51D5DFC9" w14:textId="77777777" w:rsidTr="000B0B03">
        <w:trPr>
          <w:trHeight w:val="930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2863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1.4.</w:t>
            </w:r>
          </w:p>
        </w:tc>
        <w:tc>
          <w:tcPr>
            <w:tcW w:w="3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36C2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Nabavka materijala (prajmer POLYSIL TG 500, proizvođača KOSTER ili ekvivalent), transport i obrada prskanjem oštemanog kanala po cijeloj dužini spojnice. Obračun po m</w:t>
            </w:r>
            <w:r w:rsidRPr="000B0B03">
              <w:rPr>
                <w:rFonts w:ascii="Arial" w:eastAsia="Times New Roman" w:hAnsi="Arial" w:cs="Arial"/>
                <w:color w:val="000000"/>
                <w:lang w:eastAsia="sr-Latn-ME"/>
              </w:rPr>
              <w:t>'</w:t>
            </w: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 xml:space="preserve"> obrađene spojnice.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6D52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m</w:t>
            </w:r>
            <w:r w:rsidRPr="000B0B03">
              <w:rPr>
                <w:rFonts w:ascii="Arial" w:eastAsia="Times New Roman" w:hAnsi="Arial" w:cs="Arial"/>
                <w:color w:val="000000"/>
                <w:lang w:eastAsia="sr-Latn-ME"/>
              </w:rPr>
              <w:t>'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30A925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80</w:t>
            </w:r>
          </w:p>
        </w:tc>
      </w:tr>
      <w:tr w:rsidR="000B0B03" w:rsidRPr="000B0B03" w14:paraId="106A1BD0" w14:textId="77777777" w:rsidTr="000B0B03">
        <w:trPr>
          <w:trHeight w:val="840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F8B7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1.5.</w:t>
            </w:r>
          </w:p>
        </w:tc>
        <w:tc>
          <w:tcPr>
            <w:tcW w:w="3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3E06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Nabavka materijala (reparaturni malter proizvođača KOSTER ili ekvivalent), transport i obrada zapunjavanjem oštemanog kanala po cijeloj dužini spojnice. Obračun po m' obrađene spojnice.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5933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m</w:t>
            </w:r>
            <w:r w:rsidRPr="000B0B03">
              <w:rPr>
                <w:rFonts w:ascii="Arial" w:eastAsia="Times New Roman" w:hAnsi="Arial" w:cs="Arial"/>
                <w:color w:val="000000"/>
                <w:lang w:eastAsia="sr-Latn-ME"/>
              </w:rPr>
              <w:t>'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92DE62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80</w:t>
            </w:r>
          </w:p>
        </w:tc>
      </w:tr>
      <w:tr w:rsidR="000B0B03" w:rsidRPr="000B0B03" w14:paraId="61A66321" w14:textId="77777777" w:rsidTr="000B0B03">
        <w:trPr>
          <w:trHeight w:val="570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B59B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1.6.</w:t>
            </w:r>
          </w:p>
        </w:tc>
        <w:tc>
          <w:tcPr>
            <w:tcW w:w="3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DA3E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Nabavka materijala (KOSTER Packer 13mm ili ekvivalent), transport i ugradnja pakera u pripremljene rupe. Obračun po komadu ugrađenog pakera.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5BAF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kom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1F1647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560</w:t>
            </w:r>
          </w:p>
        </w:tc>
      </w:tr>
      <w:tr w:rsidR="000B0B03" w:rsidRPr="000B0B03" w14:paraId="36C6CB72" w14:textId="77777777" w:rsidTr="000B0B03">
        <w:trPr>
          <w:trHeight w:val="570"/>
        </w:trPr>
        <w:tc>
          <w:tcPr>
            <w:tcW w:w="31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D1D0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1.7.</w:t>
            </w:r>
          </w:p>
        </w:tc>
        <w:tc>
          <w:tcPr>
            <w:tcW w:w="37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F6D2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Demontaža pakera (spoljni dio) poslije završetka injektiranja odnosno vezivanja injekcione mase. Obračun po komadu demontiranog pakera.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C376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kom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CA525E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560</w:t>
            </w:r>
          </w:p>
        </w:tc>
      </w:tr>
      <w:tr w:rsidR="000B0B03" w:rsidRPr="000B0B03" w14:paraId="2205BE0C" w14:textId="77777777" w:rsidTr="000B0B03">
        <w:trPr>
          <w:trHeight w:val="42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7B274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  <w:t>2. INJEKCIONI RADOVI</w:t>
            </w:r>
          </w:p>
        </w:tc>
      </w:tr>
      <w:tr w:rsidR="000B0B03" w:rsidRPr="000B0B03" w14:paraId="0066E53F" w14:textId="77777777" w:rsidTr="000B0B03">
        <w:trPr>
          <w:trHeight w:val="1309"/>
        </w:trPr>
        <w:tc>
          <w:tcPr>
            <w:tcW w:w="31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84C9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2.1.</w:t>
            </w:r>
          </w:p>
        </w:tc>
        <w:tc>
          <w:tcPr>
            <w:tcW w:w="37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F639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Nabavka materijala (Dvokomponentna injekciona masa KB-PUR 2 IN 1 proizvođača KOSTER ili ekvivalent), transport i injektiranje spojnice (pretpostavljena srednja potrošnja 5lit/m</w:t>
            </w:r>
            <w:r w:rsidRPr="000B0B03">
              <w:rPr>
                <w:rFonts w:ascii="Arial" w:eastAsia="Times New Roman" w:hAnsi="Arial" w:cs="Arial"/>
                <w:color w:val="000000"/>
                <w:lang w:eastAsia="sr-Latn-ME"/>
              </w:rPr>
              <w:t>'</w:t>
            </w: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 xml:space="preserve"> spojnice). Obračun po stvarno utrošenom materijalu.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D56E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lit.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CA5F1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400</w:t>
            </w:r>
          </w:p>
        </w:tc>
      </w:tr>
      <w:tr w:rsidR="000B0B03" w:rsidRPr="000B0B03" w14:paraId="5F4177FB" w14:textId="77777777" w:rsidTr="000B0B03">
        <w:trPr>
          <w:trHeight w:val="42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755B6F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  <w:t>3. HIDROIZOLATERSKI RADOVI</w:t>
            </w:r>
          </w:p>
        </w:tc>
      </w:tr>
      <w:tr w:rsidR="000B0B03" w:rsidRPr="000B0B03" w14:paraId="4A5A7C64" w14:textId="77777777" w:rsidTr="000B0B03">
        <w:trPr>
          <w:trHeight w:val="855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CB68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3.1.</w:t>
            </w:r>
          </w:p>
        </w:tc>
        <w:tc>
          <w:tcPr>
            <w:tcW w:w="3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4C11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Nabavka materijala (prajmer POLYSIL TG 500, proizvođača KOSTER ili ekvivalent), transport i obrada prskanjem rupa na mjestu demontiranog pakera. Obračun po komadu obrađene rupe.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089B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kom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A19BE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560</w:t>
            </w:r>
          </w:p>
        </w:tc>
      </w:tr>
      <w:tr w:rsidR="000B0B03" w:rsidRPr="000B0B03" w14:paraId="509EDC56" w14:textId="77777777" w:rsidTr="000B0B03">
        <w:trPr>
          <w:trHeight w:val="840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F79A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3.2.</w:t>
            </w:r>
          </w:p>
        </w:tc>
        <w:tc>
          <w:tcPr>
            <w:tcW w:w="3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784E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Nabavka materijala (reparaturni malter proizvođača KOSTER ili ekvivalent), transport i obrada zapunjavanje rupa na mjestu demontiranog pakera. Obračun po komadu obrađene rupe.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2C5D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kom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7FD86E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560</w:t>
            </w:r>
          </w:p>
        </w:tc>
      </w:tr>
      <w:tr w:rsidR="000B0B03" w:rsidRPr="000B0B03" w14:paraId="71FB72E0" w14:textId="77777777" w:rsidTr="000B0B03">
        <w:trPr>
          <w:trHeight w:val="1230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AA21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3.3.</w:t>
            </w:r>
          </w:p>
        </w:tc>
        <w:tc>
          <w:tcPr>
            <w:tcW w:w="3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9A7D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Nabavka materijala (prajmer POLYSIL TG 500, proizvođača KOSTER ili ekvivalent), transport i obrada betonske površine oko spojnica u širini do 40cm (po 20cm sa obje strane spojnice). Prethodno se zona oko spojnice pere pod visokim pritiskom. Obračun po m' obrađene spojnice.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99D5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m</w:t>
            </w:r>
            <w:r w:rsidRPr="000B0B03">
              <w:rPr>
                <w:rFonts w:ascii="Arial" w:eastAsia="Times New Roman" w:hAnsi="Arial" w:cs="Arial"/>
                <w:color w:val="000000"/>
                <w:lang w:eastAsia="sr-Latn-ME"/>
              </w:rPr>
              <w:t>'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753ED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80</w:t>
            </w:r>
          </w:p>
        </w:tc>
      </w:tr>
      <w:tr w:rsidR="000B0B03" w:rsidRPr="000B0B03" w14:paraId="3EFD9AF1" w14:textId="77777777" w:rsidTr="000B0B03">
        <w:trPr>
          <w:trHeight w:val="1245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FC07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3.4.</w:t>
            </w:r>
          </w:p>
        </w:tc>
        <w:tc>
          <w:tcPr>
            <w:tcW w:w="3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6DBD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 xml:space="preserve">Nabavka materijala (hidroizolacioni malter u obliku penetrata za pozitivni i negativni pritisak vode KOSTER NB 1 proizvođača KOSTER ili ekvivalent), transport i obrada betonske površine oko spojniceu širini do 40 cm (po 20 cm sa obje strane spojnice) u dva sloja. Obračun po m' obrađene spojnice.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B34B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m</w:t>
            </w:r>
            <w:r w:rsidRPr="000B0B03">
              <w:rPr>
                <w:rFonts w:ascii="Arial" w:eastAsia="Times New Roman" w:hAnsi="Arial" w:cs="Arial"/>
                <w:color w:val="000000"/>
                <w:lang w:eastAsia="sr-Latn-ME"/>
              </w:rPr>
              <w:t>'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4109A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80</w:t>
            </w:r>
          </w:p>
        </w:tc>
      </w:tr>
      <w:tr w:rsidR="000B0B03" w:rsidRPr="000B0B03" w14:paraId="0B82BC98" w14:textId="77777777" w:rsidTr="000B0B03">
        <w:trPr>
          <w:trHeight w:val="945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F5D4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3.5.</w:t>
            </w:r>
          </w:p>
        </w:tc>
        <w:tc>
          <w:tcPr>
            <w:tcW w:w="378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9D88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 xml:space="preserve">Nabavka materijala (prajmer POLYSIL TG 500, proizvođača KOSTER ili ekvivalent), transport i obrada preko hidroizolacije. Obračun po m' obrađene spojnice.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4A3E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m</w:t>
            </w:r>
            <w:r w:rsidRPr="000B0B03">
              <w:rPr>
                <w:rFonts w:ascii="Arial" w:eastAsia="Times New Roman" w:hAnsi="Arial" w:cs="Arial"/>
                <w:color w:val="000000"/>
                <w:lang w:eastAsia="sr-Latn-ME"/>
              </w:rPr>
              <w:t>'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0EC37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80</w:t>
            </w:r>
          </w:p>
        </w:tc>
      </w:tr>
      <w:tr w:rsidR="000B0B03" w:rsidRPr="000B0B03" w14:paraId="1058ACA8" w14:textId="77777777" w:rsidTr="000B0B03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189D90E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b/>
                <w:bCs/>
                <w:color w:val="000000"/>
                <w:lang w:eastAsia="sr-Latn-ME"/>
              </w:rPr>
              <w:t>4. ZAVRŠNI RADOVI</w:t>
            </w:r>
          </w:p>
        </w:tc>
      </w:tr>
      <w:tr w:rsidR="000B0B03" w:rsidRPr="000B0B03" w14:paraId="510DF578" w14:textId="77777777" w:rsidTr="000B0B03">
        <w:trPr>
          <w:trHeight w:val="315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44FD8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4.1.</w:t>
            </w:r>
          </w:p>
        </w:tc>
        <w:tc>
          <w:tcPr>
            <w:tcW w:w="3782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7EEC1" w14:textId="77777777" w:rsidR="000B0B03" w:rsidRPr="000B0B03" w:rsidRDefault="000B0B03" w:rsidP="000B0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Čišćenje gradilišta sa odvozom šuta na deponiju.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F416C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komplet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DA7DE" w14:textId="77777777" w:rsidR="000B0B03" w:rsidRPr="000B0B03" w:rsidRDefault="000B0B03" w:rsidP="000B0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0B0B03">
              <w:rPr>
                <w:rFonts w:ascii="Calibri" w:eastAsia="Times New Roman" w:hAnsi="Calibri" w:cs="Calibri"/>
                <w:color w:val="000000"/>
                <w:lang w:eastAsia="sr-Latn-ME"/>
              </w:rPr>
              <w:t>1</w:t>
            </w:r>
          </w:p>
        </w:tc>
      </w:tr>
    </w:tbl>
    <w:p w14:paraId="47DA0D12" w14:textId="77777777" w:rsidR="00FF51E9" w:rsidRDefault="00FF51E9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401EC4B" w14:textId="7B6C27A2" w:rsidR="002C1B60" w:rsidRPr="00157F4B" w:rsidRDefault="002C1B60" w:rsidP="00157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2C1B60">
        <w:rPr>
          <w:rFonts w:ascii="Arial" w:eastAsia="Calibri" w:hAnsi="Arial" w:cs="Arial"/>
          <w:b/>
          <w:bCs/>
          <w:color w:val="000000"/>
        </w:rPr>
        <w:lastRenderedPageBreak/>
        <w:t xml:space="preserve">Procijenjena </w:t>
      </w:r>
      <w:r w:rsidR="005C69EA">
        <w:rPr>
          <w:rFonts w:ascii="Arial" w:eastAsia="Calibri" w:hAnsi="Arial" w:cs="Arial"/>
          <w:b/>
          <w:bCs/>
          <w:color w:val="000000"/>
        </w:rPr>
        <w:t xml:space="preserve">vrijednost </w:t>
      </w:r>
      <w:r w:rsidRPr="002C1B60">
        <w:rPr>
          <w:rFonts w:ascii="Arial" w:eastAsia="Calibri" w:hAnsi="Arial" w:cs="Arial"/>
          <w:b/>
          <w:bCs/>
          <w:color w:val="000000"/>
        </w:rPr>
        <w:t>nabavke:</w:t>
      </w:r>
      <w:r w:rsidRPr="002C1B60">
        <w:rPr>
          <w:rFonts w:ascii="Arial" w:eastAsia="Calibri" w:hAnsi="Arial" w:cs="Arial"/>
          <w:b/>
          <w:bCs/>
          <w:color w:val="000000"/>
          <w:vertAlign w:val="superscript"/>
        </w:rPr>
        <w:footnoteReference w:id="4"/>
      </w:r>
    </w:p>
    <w:p w14:paraId="689FB9C9" w14:textId="48269694" w:rsidR="00B80797" w:rsidRDefault="000B0B03" w:rsidP="00A06FD7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  <w:r>
        <w:rPr>
          <w:rFonts w:ascii="Arial" w:eastAsia="PMingLiU" w:hAnsi="Arial" w:cs="Arial"/>
          <w:sz w:val="24"/>
          <w:szCs w:val="24"/>
          <w:lang w:val="en-US" w:eastAsia="zh-TW"/>
        </w:rPr>
        <w:t>3</w:t>
      </w:r>
      <w:r w:rsidR="005C69EA">
        <w:rPr>
          <w:rFonts w:ascii="Arial" w:eastAsia="PMingLiU" w:hAnsi="Arial" w:cs="Arial"/>
          <w:sz w:val="24"/>
          <w:szCs w:val="24"/>
          <w:lang w:val="en-US" w:eastAsia="zh-TW"/>
        </w:rPr>
        <w:t>0</w:t>
      </w:r>
      <w:r w:rsidR="00780A68">
        <w:rPr>
          <w:rFonts w:ascii="Arial" w:eastAsia="PMingLiU" w:hAnsi="Arial" w:cs="Arial"/>
          <w:sz w:val="24"/>
          <w:szCs w:val="24"/>
          <w:lang w:val="en-US" w:eastAsia="zh-TW"/>
        </w:rPr>
        <w:t>.000,00 €</w:t>
      </w:r>
    </w:p>
    <w:p w14:paraId="52A7477C" w14:textId="77777777" w:rsidR="00B80797" w:rsidRDefault="00B80797" w:rsidP="00B807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31A961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2C1B6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1DFC3BE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93076C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5390B9C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2334DAC" w14:textId="77777777" w:rsidR="002C1B60" w:rsidRPr="002C1B60" w:rsidRDefault="005E3BE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2D661E5" w14:textId="3B4B38C4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23057683" w14:textId="77777777" w:rsidR="00C0456A" w:rsidRPr="002C1B60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998F70F" w14:textId="23A03983" w:rsidR="002C1B60" w:rsidRPr="002C1B60" w:rsidRDefault="002C1B60" w:rsidP="00C04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54CB19BA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</w:p>
    <w:p w14:paraId="66362355" w14:textId="73AB5AE5" w:rsidR="000C7739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2329FB13" w14:textId="77777777" w:rsidR="00DF041E" w:rsidRPr="002F6808" w:rsidRDefault="00DF041E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</w:p>
    <w:p w14:paraId="45F65057" w14:textId="77777777" w:rsidR="002C1B60" w:rsidRPr="002C1B60" w:rsidRDefault="002C1B60" w:rsidP="002C1B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1574F8FE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80E484" w14:textId="77777777" w:rsidR="00932814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42CB774A" w14:textId="77777777" w:rsidR="000C7739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AC3BD6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74802E12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474649E" w14:textId="77777777" w:rsidR="002C1B60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2C1B60" w:rsidRPr="002C1B60">
        <w:rPr>
          <w:rFonts w:ascii="Arial" w:eastAsia="Times New Roman" w:hAnsi="Arial" w:cs="Arial"/>
          <w:color w:val="222A35"/>
          <w:sz w:val="24"/>
          <w:szCs w:val="24"/>
        </w:rPr>
        <w:t xml:space="preserve"> </w:t>
      </w:r>
    </w:p>
    <w:p w14:paraId="3044F9C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30502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2C1B60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157F5C0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51FA6869" w14:textId="09B59A89" w:rsid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674D0D">
        <w:rPr>
          <w:rFonts w:ascii="Arial" w:eastAsia="Times New Roman" w:hAnsi="Arial" w:cs="Arial"/>
          <w:color w:val="222A35"/>
          <w:sz w:val="24"/>
          <w:szCs w:val="24"/>
        </w:rPr>
        <w:t xml:space="preserve">               </w:t>
      </w:r>
    </w:p>
    <w:p w14:paraId="0E846541" w14:textId="77777777" w:rsidR="000C7739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82D31AE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48D7832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A7083A" w14:textId="22FD7B95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4EF3613A" w14:textId="77777777" w:rsidR="002C1B60" w:rsidRPr="002C1B60" w:rsidRDefault="0093281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69E5C4D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2A65924D" w14:textId="77777777" w:rsidR="00A72546" w:rsidRPr="002C1B60" w:rsidRDefault="00A72546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5AA52D7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4238C4CB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6E26C8D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>Da</w:t>
      </w:r>
    </w:p>
    <w:p w14:paraId="335DE326" w14:textId="6EA3D50E" w:rsidR="00BC0326" w:rsidRPr="00BC0326" w:rsidRDefault="00932814" w:rsidP="00BC032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3E0038B" w14:textId="6B63D83F" w:rsidR="00BC0326" w:rsidRPr="00BC0326" w:rsidRDefault="00BC0326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BC0326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</w:p>
    <w:p w14:paraId="33F4C410" w14:textId="77777777" w:rsidR="00BC0326" w:rsidRPr="00BC0326" w:rsidRDefault="00BC0326" w:rsidP="00BC032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677F9737" w14:textId="6678C260" w:rsidR="00BC0326" w:rsidRPr="00BC0326" w:rsidRDefault="00BC0326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Pr="00BC0326">
        <w:t xml:space="preserve"> </w:t>
      </w:r>
      <w:r w:rsidRPr="00BC0326">
        <w:rPr>
          <w:rFonts w:ascii="Arial" w:hAnsi="Arial" w:cs="Arial"/>
          <w:sz w:val="24"/>
          <w:szCs w:val="24"/>
        </w:rPr>
        <w:t xml:space="preserve">Za sve stavke na </w:t>
      </w:r>
      <w:r w:rsidRPr="007C0B46">
        <w:rPr>
          <w:rFonts w:ascii="Arial" w:hAnsi="Arial" w:cs="Arial"/>
          <w:sz w:val="24"/>
          <w:szCs w:val="24"/>
        </w:rPr>
        <w:t>kojima se pominje proizvođač, tip ili kataloški broj određenog proizvođača, ponuđači su u mogućnosti da</w:t>
      </w:r>
      <w:r w:rsidRPr="00BC0326">
        <w:rPr>
          <w:rFonts w:ascii="Arial" w:hAnsi="Arial" w:cs="Arial"/>
          <w:sz w:val="24"/>
          <w:szCs w:val="24"/>
        </w:rPr>
        <w:t xml:space="preserve"> ponude ekvivalent. Ekvivalentnost se dokazuje </w:t>
      </w: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dostavljanjem tehničkih/kataloških listova kojima se potvrđuje da ponuđena roba ispunjava uslove propisane tehničkim karakteristikama predmetne tenderske dokumentacije.</w:t>
      </w:r>
    </w:p>
    <w:p w14:paraId="758E2D04" w14:textId="23CF326E" w:rsidR="002C1B60" w:rsidRPr="00BC0326" w:rsidRDefault="002C1B60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7"/>
      <w:r w:rsidRPr="00BC0326">
        <w:rPr>
          <w:rFonts w:ascii="Arial" w:eastAsia="Times New Roman" w:hAnsi="Arial" w:cs="Times New Roman"/>
          <w:b/>
          <w:sz w:val="24"/>
          <w:szCs w:val="32"/>
        </w:rPr>
        <w:lastRenderedPageBreak/>
        <w:t>OSNOVI ZA OBAVEZNO ISKLJUČENJE IZ POSTUPKA JAVNE NABAVKE</w:t>
      </w:r>
      <w:bookmarkEnd w:id="3"/>
    </w:p>
    <w:p w14:paraId="6A61E8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9119B16" w14:textId="77777777" w:rsidR="002C1B60" w:rsidRPr="00C410F2" w:rsidRDefault="002C1B60" w:rsidP="00C4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410F2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0F596334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1) je vršio neprimjeren uticaj u smislu člana 38 stav 2 tačka 1 ovog zakona;</w:t>
      </w:r>
    </w:p>
    <w:p w14:paraId="733F6FE5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2) postoji sukob interesa iz člana 41 stav 1 tačka 2 ili člana 42 ovog zakona;</w:t>
      </w:r>
    </w:p>
    <w:p w14:paraId="63B49242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3) ne ispunjava uslov iz člana 99 ovog zakona;</w:t>
      </w:r>
    </w:p>
    <w:p w14:paraId="215BE7BD" w14:textId="07A1160A" w:rsidR="00CA4AA6" w:rsidRPr="00CA4AA6" w:rsidRDefault="00C410F2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4) </w:t>
      </w:r>
      <w:r w:rsidR="00CA4AA6" w:rsidRPr="00CA4AA6">
        <w:rPr>
          <w:rFonts w:ascii="Arial" w:eastAsia="Calibri" w:hAnsi="Arial" w:cs="Arial"/>
          <w:sz w:val="24"/>
          <w:szCs w:val="24"/>
        </w:rPr>
        <w:t>ne ispunjava uslov iz čl. 102, 104 ili 106 ovog zakona predviđen tenderskom dokumentacijom;</w:t>
      </w:r>
    </w:p>
    <w:p w14:paraId="7484F264" w14:textId="49D7233F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5) nije dostavio izjavu privrednog subjekta ili dostavljena izjava ne sadrži informacije i podatke tražene tenderskom</w:t>
      </w:r>
      <w:r w:rsid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dokumentacijom ili je nepravilno sačinjena;</w:t>
      </w:r>
    </w:p>
    <w:p w14:paraId="4BEDEAAB" w14:textId="79616846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6) postoji razlog na osnovu kojeg se smatra da je odustao od prijave, odnosno ponude, a koji je propisan članom 120 stav 15ovog zakona;</w:t>
      </w:r>
    </w:p>
    <w:p w14:paraId="08CCF13D" w14:textId="3CC65D76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7) nije dostavio garanciju ponude ili nije dostavio garanciju ponude na način predviđen tenderskom dokumentacijom u skladu</w:t>
      </w:r>
      <w:r w:rsidR="00C410F2" w:rsidRP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sa članom 122 st. 2, 3 ili 4 ovog zakona ili je dostavio garanciju ponude na manji iznos od traženog ili je ta garancija neispravna;</w:t>
      </w:r>
    </w:p>
    <w:p w14:paraId="394F7233" w14:textId="77777777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i/ili</w:t>
      </w:r>
    </w:p>
    <w:p w14:paraId="10060BD0" w14:textId="6EF26D36" w:rsidR="00CA4AA6" w:rsidRPr="00C410F2" w:rsidRDefault="00CA4AA6" w:rsidP="002C1B6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CA4AA6">
        <w:rPr>
          <w:rFonts w:ascii="Arial" w:eastAsia="Calibri" w:hAnsi="Arial" w:cs="Arial"/>
          <w:sz w:val="24"/>
          <w:szCs w:val="24"/>
        </w:rPr>
        <w:t>8) postoji drugi razlog propisan ovim zakonom.</w:t>
      </w:r>
    </w:p>
    <w:p w14:paraId="0B5BCF7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4" w:name="_Toc62730558"/>
      <w:r w:rsidRPr="002C1B60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4"/>
    </w:p>
    <w:p w14:paraId="5C32EAA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622F57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294E1D39" w14:textId="77777777" w:rsidR="006D7F76" w:rsidRPr="002C1B60" w:rsidRDefault="006D7F76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BEE86F" w14:textId="59329C55" w:rsidR="002C1B60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2C1B60">
        <w:rPr>
          <w:rFonts w:ascii="Arial" w:eastAsia="Times New Roman" w:hAnsi="Arial" w:cs="Arial"/>
          <w:sz w:val="24"/>
          <w:szCs w:val="24"/>
        </w:rPr>
        <w:t xml:space="preserve">garanciju za dobro izvršenje ugovora za slučaj povrede ugovorenih obaveza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5C69EA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sa rokom važenja od 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 dana dužem od ugovorenog perioda.</w:t>
      </w:r>
    </w:p>
    <w:p w14:paraId="77007372" w14:textId="0BF083E1" w:rsidR="000D107C" w:rsidRPr="002C1B60" w:rsidRDefault="000D107C" w:rsidP="000D10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 xml:space="preserve">garanciju za otklanjanje nedostataka u garantnom roku, za slučaj da izabrani ponuđač u garantnom roku ne ispuni obaveze na koje se garancija odnosi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5C69EA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% od vrijednosti ugovora </w:t>
      </w:r>
      <w:r w:rsidRPr="002C1B60">
        <w:rPr>
          <w:rFonts w:ascii="Arial" w:eastAsia="Times New Roman" w:hAnsi="Arial" w:cs="Arial"/>
          <w:sz w:val="24"/>
          <w:szCs w:val="24"/>
        </w:rPr>
        <w:t xml:space="preserve">sa rokom važenja od </w:t>
      </w:r>
      <w:r>
        <w:rPr>
          <w:rFonts w:ascii="Arial" w:eastAsia="Times New Roman" w:hAnsi="Arial" w:cs="Arial"/>
          <w:sz w:val="24"/>
          <w:szCs w:val="24"/>
        </w:rPr>
        <w:t>10</w:t>
      </w:r>
      <w:r w:rsidRPr="003B7ECC">
        <w:rPr>
          <w:rFonts w:ascii="Arial" w:eastAsia="Times New Roman" w:hAnsi="Arial" w:cs="Arial"/>
          <w:sz w:val="24"/>
          <w:szCs w:val="24"/>
        </w:rPr>
        <w:t xml:space="preserve"> dana duž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3B7ECC">
        <w:rPr>
          <w:rFonts w:ascii="Arial" w:eastAsia="Times New Roman" w:hAnsi="Arial" w:cs="Arial"/>
          <w:sz w:val="24"/>
          <w:szCs w:val="24"/>
        </w:rPr>
        <w:t>m od ugovorenog garantnog perioda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257790F3" w14:textId="77777777" w:rsidR="000D107C" w:rsidRDefault="000D107C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BE7BD46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5" w:name="_Toc62730559"/>
      <w:r w:rsidRPr="002C1B60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5"/>
    </w:p>
    <w:p w14:paraId="38356C0B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F7530C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Naručilac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</w:p>
    <w:p w14:paraId="2639BF7D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073E6DE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40F2AEAB" w14:textId="77777777" w:rsidR="00C720C3" w:rsidRDefault="00C720C3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33BFE2E" w14:textId="77777777" w:rsidR="00C720C3" w:rsidRPr="00C720C3" w:rsidRDefault="00C720C3" w:rsidP="00C720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Vrednovanje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C720C3"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proofErr w:type="gram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vršiti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sljedećih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parametara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7F92E8AC" w14:textId="77777777" w:rsidR="00C720C3" w:rsidRPr="00C720C3" w:rsidRDefault="00C720C3" w:rsidP="00C720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41F51701" w14:textId="77777777" w:rsidR="00C720C3" w:rsidRPr="00C720C3" w:rsidRDefault="00C720C3" w:rsidP="00C720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 </w:t>
      </w:r>
      <w:proofErr w:type="spellStart"/>
      <w:proofErr w:type="gramStart"/>
      <w:r w:rsidRPr="00C720C3">
        <w:rPr>
          <w:rFonts w:ascii="Arial" w:eastAsia="Times New Roman" w:hAnsi="Arial" w:cs="Arial"/>
          <w:sz w:val="24"/>
          <w:szCs w:val="24"/>
          <w:lang w:val="en-US"/>
        </w:rPr>
        <w:t>cijena</w:t>
      </w:r>
      <w:proofErr w:type="spellEnd"/>
      <w:proofErr w:type="gram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(C)</w:t>
      </w:r>
      <w:r w:rsidRPr="00C720C3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C720C3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C720C3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C720C3">
        <w:rPr>
          <w:rFonts w:ascii="Arial" w:eastAsia="Times New Roman" w:hAnsi="Arial" w:cs="Arial"/>
          <w:sz w:val="24"/>
          <w:szCs w:val="24"/>
          <w:lang w:val="en-US"/>
        </w:rPr>
        <w:tab/>
        <w:t xml:space="preserve">                                         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 90</w:t>
      </w:r>
      <w:r w:rsidRPr="00C720C3">
        <w:rPr>
          <w:rFonts w:ascii="Arial" w:eastAsia="Times New Roman" w:hAnsi="Arial" w:cs="Arial"/>
          <w:sz w:val="24"/>
          <w:szCs w:val="24"/>
          <w:lang w:val="en-US"/>
        </w:rPr>
        <w:tab/>
      </w:r>
    </w:p>
    <w:p w14:paraId="72805967" w14:textId="5D31568B" w:rsidR="00C720C3" w:rsidRPr="00C720C3" w:rsidRDefault="00C720C3" w:rsidP="00C720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 </w:t>
      </w:r>
      <w:proofErr w:type="spellStart"/>
      <w:proofErr w:type="gramStart"/>
      <w:r w:rsidRPr="00C720C3">
        <w:rPr>
          <w:rFonts w:ascii="Arial" w:eastAsia="Times New Roman" w:hAnsi="Arial" w:cs="Arial"/>
          <w:sz w:val="24"/>
          <w:szCs w:val="24"/>
          <w:lang w:val="en-US"/>
        </w:rPr>
        <w:t>kvalitet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 (</w:t>
      </w:r>
      <w:proofErr w:type="gramEnd"/>
      <w:r w:rsidRPr="00C720C3">
        <w:rPr>
          <w:rFonts w:ascii="Arial" w:eastAsia="Times New Roman" w:hAnsi="Arial" w:cs="Arial"/>
          <w:sz w:val="24"/>
          <w:szCs w:val="24"/>
          <w:lang w:val="en-US"/>
        </w:rPr>
        <w:t>K)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– reference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stručnog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lica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ab/>
        <w:t xml:space="preserve">                    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 10</w:t>
      </w:r>
    </w:p>
    <w:p w14:paraId="496C9EED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6104DC39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816BC0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 xml:space="preserve">1. Ponude po podkriterijumu cijena vrednovaće se na sljedeći način: </w:t>
      </w:r>
    </w:p>
    <w:p w14:paraId="0A0F4D97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8204D1C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Maksimalan broj bodova po ovom potkriterijumu je 90</w:t>
      </w:r>
    </w:p>
    <w:p w14:paraId="5A3AE7F0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0E0C7F1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lastRenderedPageBreak/>
        <w:t>Broj bodova po podkriterijumu cijena određuje se po formuli:</w:t>
      </w:r>
    </w:p>
    <w:p w14:paraId="6A6335A6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B0E1DFB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C= (Cmin/Cp) x 90</w:t>
      </w:r>
    </w:p>
    <w:p w14:paraId="67A12FFA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gdje je:</w:t>
      </w:r>
    </w:p>
    <w:p w14:paraId="2DBA6529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C – broj bodova za ponuđenu cijenu,</w:t>
      </w:r>
    </w:p>
    <w:p w14:paraId="62C7997A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 xml:space="preserve">         Cmin – najniža ponuđena cijena, Cp –  ponuđena cijena,</w:t>
      </w:r>
    </w:p>
    <w:p w14:paraId="1E57D762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 xml:space="preserve">90 – maksimalni broj bodova po ovom podkriterijumu.   </w:t>
      </w:r>
    </w:p>
    <w:p w14:paraId="2AEE79F5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9C97E0E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Ako je ponuđena cijena 0,00 EUR-a, prilikom vrednovanja te cijene po podkriterijumu cijena uzima se da je ponuđena cijena 0,01 EUR.</w:t>
      </w:r>
    </w:p>
    <w:p w14:paraId="61F58E97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46C16D7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 xml:space="preserve">2. Ponude po potkriterijumu kvalitet vrednovaće se na sljedeći način: </w:t>
      </w:r>
    </w:p>
    <w:p w14:paraId="61B503BB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59DAA13" w14:textId="0A9C7F14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Maksimalan broj bodova po ovom podkriterijumu je 10</w:t>
      </w:r>
      <w:r w:rsidR="00390539">
        <w:rPr>
          <w:rFonts w:ascii="Arial" w:eastAsia="Times New Roman" w:hAnsi="Arial" w:cs="Arial"/>
          <w:sz w:val="24"/>
          <w:szCs w:val="24"/>
        </w:rPr>
        <w:t xml:space="preserve">. Boduju se </w:t>
      </w:r>
      <w:r w:rsidRPr="000D107C">
        <w:rPr>
          <w:rFonts w:ascii="Arial" w:eastAsia="Times New Roman" w:hAnsi="Arial" w:cs="Arial"/>
          <w:sz w:val="24"/>
          <w:szCs w:val="24"/>
        </w:rPr>
        <w:tab/>
        <w:t>reference ovlašćenog inženjera  g</w:t>
      </w:r>
      <w:r w:rsidR="00390539">
        <w:rPr>
          <w:rFonts w:ascii="Arial" w:eastAsia="Times New Roman" w:hAnsi="Arial" w:cs="Arial"/>
          <w:sz w:val="24"/>
          <w:szCs w:val="24"/>
        </w:rPr>
        <w:t>rađevinske</w:t>
      </w:r>
      <w:r w:rsidRPr="000D107C">
        <w:rPr>
          <w:rFonts w:ascii="Arial" w:eastAsia="Times New Roman" w:hAnsi="Arial" w:cs="Arial"/>
          <w:sz w:val="24"/>
          <w:szCs w:val="24"/>
        </w:rPr>
        <w:t xml:space="preserve"> struke na izvođenju istih ili sličnih radova (10 bodova) </w:t>
      </w:r>
    </w:p>
    <w:p w14:paraId="1C927E1C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AFCBE88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Po formuli:</w:t>
      </w:r>
    </w:p>
    <w:p w14:paraId="0D263064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D1B1CA9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Broj bodova (K)=(broj potvrdjenih referenci)/(najveći broj potvrdjenih referenci) x 10 bodova</w:t>
      </w:r>
    </w:p>
    <w:p w14:paraId="642738F0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0C3E22E" w14:textId="77777777" w:rsidR="00390539" w:rsidRDefault="00390539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CCC816" w14:textId="77777777" w:rsidR="00390539" w:rsidRPr="00390539" w:rsidRDefault="00390539" w:rsidP="003905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90539">
        <w:rPr>
          <w:rFonts w:ascii="Arial" w:eastAsia="Times New Roman" w:hAnsi="Arial" w:cs="Arial"/>
          <w:sz w:val="24"/>
          <w:szCs w:val="24"/>
        </w:rPr>
        <w:t>Ponuđač dokazuje parametar kvalitet na način što će dostaviti minimum jednu potvrdu  od  investitora ili korisnika kojom potvrđuje da ovlašćeni inženjer  građevinske struke ima kvalifikacije i iskustvo u svojstvu ovlašćenog inženjera koji rukovodi izvođenjem radova na istim ili sličnim poslovima,  tokom prethodnih pet godina, računajući i godinu u kojoj je započet postupak javne nabavke.</w:t>
      </w:r>
    </w:p>
    <w:p w14:paraId="7E24D95E" w14:textId="77777777" w:rsidR="00390539" w:rsidRPr="00390539" w:rsidRDefault="00390539" w:rsidP="003905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6B3E222" w14:textId="77777777" w:rsidR="00390539" w:rsidRPr="00390539" w:rsidRDefault="00390539" w:rsidP="003905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90539">
        <w:rPr>
          <w:rFonts w:ascii="Arial" w:eastAsia="Times New Roman" w:hAnsi="Arial" w:cs="Arial"/>
          <w:sz w:val="24"/>
          <w:szCs w:val="24"/>
        </w:rPr>
        <w:t xml:space="preserve">• Pod istim poslovima se podrazumijevaju radovi koji su definisani predmetnom nabavkom; </w:t>
      </w:r>
    </w:p>
    <w:p w14:paraId="1DF71D47" w14:textId="77777777" w:rsidR="00390539" w:rsidRPr="00390539" w:rsidRDefault="00390539" w:rsidP="003905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029C196" w14:textId="43175D92" w:rsidR="000D107C" w:rsidRDefault="00390539" w:rsidP="003905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90539">
        <w:rPr>
          <w:rFonts w:ascii="Arial" w:eastAsia="Times New Roman" w:hAnsi="Arial" w:cs="Arial"/>
          <w:sz w:val="24"/>
          <w:szCs w:val="24"/>
        </w:rPr>
        <w:t>• Pod sličnim poslovima podrazumijeva</w:t>
      </w:r>
      <w:r w:rsidR="0009082A">
        <w:rPr>
          <w:rFonts w:ascii="Arial" w:eastAsia="Times New Roman" w:hAnsi="Arial" w:cs="Arial"/>
          <w:sz w:val="24"/>
          <w:szCs w:val="24"/>
        </w:rPr>
        <w:t>ju</w:t>
      </w:r>
      <w:r w:rsidRPr="00390539">
        <w:rPr>
          <w:rFonts w:ascii="Arial" w:eastAsia="Times New Roman" w:hAnsi="Arial" w:cs="Arial"/>
          <w:sz w:val="24"/>
          <w:szCs w:val="24"/>
        </w:rPr>
        <w:t xml:space="preserve"> se </w:t>
      </w:r>
      <w:r w:rsidR="0009082A">
        <w:rPr>
          <w:rFonts w:ascii="Arial" w:eastAsia="Times New Roman" w:hAnsi="Arial" w:cs="Arial"/>
          <w:sz w:val="24"/>
          <w:szCs w:val="24"/>
        </w:rPr>
        <w:t xml:space="preserve">radovi na </w:t>
      </w:r>
      <w:r w:rsidRPr="00390539">
        <w:rPr>
          <w:rFonts w:ascii="Arial" w:eastAsia="Times New Roman" w:hAnsi="Arial" w:cs="Arial"/>
          <w:sz w:val="24"/>
          <w:szCs w:val="24"/>
        </w:rPr>
        <w:t>sanacij</w:t>
      </w:r>
      <w:r w:rsidR="0009082A">
        <w:rPr>
          <w:rFonts w:ascii="Arial" w:eastAsia="Times New Roman" w:hAnsi="Arial" w:cs="Arial"/>
          <w:sz w:val="24"/>
          <w:szCs w:val="24"/>
        </w:rPr>
        <w:t>i i rekonstrukciji</w:t>
      </w:r>
      <w:r w:rsidRPr="00390539">
        <w:rPr>
          <w:rFonts w:ascii="Arial" w:eastAsia="Times New Roman" w:hAnsi="Arial" w:cs="Arial"/>
          <w:sz w:val="24"/>
          <w:szCs w:val="24"/>
        </w:rPr>
        <w:t xml:space="preserve"> betonskih konstrukcija.</w:t>
      </w:r>
    </w:p>
    <w:p w14:paraId="05129B6C" w14:textId="77777777" w:rsidR="00390539" w:rsidRDefault="00390539" w:rsidP="003905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CF4809E" w14:textId="77777777" w:rsidR="000D107C" w:rsidRDefault="000D107C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FE7D5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6" w:name="_Toc62730560"/>
      <w:r w:rsidRPr="002C1B60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6"/>
    </w:p>
    <w:p w14:paraId="711A4A8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8AA803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600600B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1566FE7" w14:textId="77777777" w:rsidR="00A52993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9929AA2" w14:textId="77777777" w:rsidR="00E52932" w:rsidRPr="00993DE3" w:rsidRDefault="00E52932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851DE94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61"/>
      <w:r w:rsidRPr="002C1B60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7"/>
    </w:p>
    <w:p w14:paraId="7D27CDD6" w14:textId="77777777" w:rsidR="00776BA5" w:rsidRPr="00776BA5" w:rsidRDefault="00776BA5" w:rsidP="00776B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1074D6" w14:textId="4B6D0094" w:rsidR="00776BA5" w:rsidRPr="00C766BA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C766BA">
        <w:rPr>
          <w:rFonts w:ascii="Arial" w:eastAsia="Calibri" w:hAnsi="Arial" w:cs="Arial"/>
          <w:color w:val="000000"/>
        </w:rPr>
        <w:t xml:space="preserve">Ponude se podnose preko ESJN-a zaključno sa danom </w:t>
      </w:r>
      <w:r w:rsidR="0009082A">
        <w:rPr>
          <w:rFonts w:ascii="Arial" w:eastAsia="Calibri" w:hAnsi="Arial" w:cs="Arial"/>
          <w:color w:val="000000"/>
        </w:rPr>
        <w:t>15</w:t>
      </w:r>
      <w:r w:rsidR="00FE3CBB" w:rsidRPr="00C766BA">
        <w:rPr>
          <w:rFonts w:ascii="Arial" w:eastAsia="Calibri" w:hAnsi="Arial" w:cs="Arial"/>
          <w:color w:val="000000"/>
        </w:rPr>
        <w:t>.0</w:t>
      </w:r>
      <w:r w:rsidR="000B0B03">
        <w:rPr>
          <w:rFonts w:ascii="Arial" w:eastAsia="Calibri" w:hAnsi="Arial" w:cs="Arial"/>
          <w:color w:val="000000"/>
        </w:rPr>
        <w:t>8</w:t>
      </w:r>
      <w:r w:rsidR="00AC073F" w:rsidRPr="00C766BA">
        <w:rPr>
          <w:rFonts w:ascii="Arial" w:eastAsia="Calibri" w:hAnsi="Arial" w:cs="Arial"/>
          <w:color w:val="000000"/>
        </w:rPr>
        <w:t>.202</w:t>
      </w:r>
      <w:r w:rsidR="000B0B03">
        <w:rPr>
          <w:rFonts w:ascii="Arial" w:eastAsia="Calibri" w:hAnsi="Arial" w:cs="Arial"/>
          <w:color w:val="000000"/>
        </w:rPr>
        <w:t>5</w:t>
      </w:r>
      <w:r w:rsidRPr="00C766BA">
        <w:rPr>
          <w:rFonts w:ascii="Arial" w:eastAsia="Calibri" w:hAnsi="Arial" w:cs="Arial"/>
          <w:color w:val="000000"/>
        </w:rPr>
        <w:t>. godine do 1</w:t>
      </w:r>
      <w:r w:rsidR="000053A8" w:rsidRPr="00C766BA">
        <w:rPr>
          <w:rFonts w:ascii="Arial" w:eastAsia="Calibri" w:hAnsi="Arial" w:cs="Arial"/>
          <w:color w:val="000000"/>
        </w:rPr>
        <w:t>4</w:t>
      </w:r>
      <w:r w:rsidRPr="00C766BA">
        <w:rPr>
          <w:rFonts w:ascii="Arial" w:eastAsia="Calibri" w:hAnsi="Arial" w:cs="Arial"/>
          <w:color w:val="000000"/>
        </w:rPr>
        <w:t xml:space="preserve"> sati.</w:t>
      </w:r>
    </w:p>
    <w:p w14:paraId="415F3DBD" w14:textId="77777777" w:rsidR="00776BA5" w:rsidRPr="00C766BA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</w:rPr>
      </w:pPr>
    </w:p>
    <w:p w14:paraId="2193954D" w14:textId="72DBE310" w:rsidR="002C1B60" w:rsidRPr="00C766BA" w:rsidRDefault="00776BA5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C766BA">
        <w:rPr>
          <w:rFonts w:ascii="Arial" w:eastAsia="Calibri" w:hAnsi="Arial" w:cs="Arial"/>
          <w:color w:val="000000"/>
        </w:rPr>
        <w:lastRenderedPageBreak/>
        <w:t xml:space="preserve">Otvaranje ponuda održaće se dana </w:t>
      </w:r>
      <w:r w:rsidR="0009082A">
        <w:rPr>
          <w:rFonts w:ascii="Arial" w:eastAsia="Calibri" w:hAnsi="Arial" w:cs="Arial"/>
          <w:color w:val="000000"/>
        </w:rPr>
        <w:t>15</w:t>
      </w:r>
      <w:r w:rsidR="000B0B03" w:rsidRPr="00C766BA">
        <w:rPr>
          <w:rFonts w:ascii="Arial" w:eastAsia="Calibri" w:hAnsi="Arial" w:cs="Arial"/>
          <w:color w:val="000000"/>
        </w:rPr>
        <w:t>.0</w:t>
      </w:r>
      <w:r w:rsidR="000B0B03">
        <w:rPr>
          <w:rFonts w:ascii="Arial" w:eastAsia="Calibri" w:hAnsi="Arial" w:cs="Arial"/>
          <w:color w:val="000000"/>
        </w:rPr>
        <w:t>8</w:t>
      </w:r>
      <w:r w:rsidR="000B0B03" w:rsidRPr="00C766BA">
        <w:rPr>
          <w:rFonts w:ascii="Arial" w:eastAsia="Calibri" w:hAnsi="Arial" w:cs="Arial"/>
          <w:color w:val="000000"/>
        </w:rPr>
        <w:t>.202</w:t>
      </w:r>
      <w:r w:rsidR="000B0B03">
        <w:rPr>
          <w:rFonts w:ascii="Arial" w:eastAsia="Calibri" w:hAnsi="Arial" w:cs="Arial"/>
          <w:color w:val="000000"/>
        </w:rPr>
        <w:t>5</w:t>
      </w:r>
      <w:r w:rsidR="000B0B03" w:rsidRPr="00C766BA">
        <w:rPr>
          <w:rFonts w:ascii="Arial" w:eastAsia="Calibri" w:hAnsi="Arial" w:cs="Arial"/>
          <w:color w:val="000000"/>
        </w:rPr>
        <w:t xml:space="preserve">. </w:t>
      </w:r>
      <w:r w:rsidRPr="00C766BA">
        <w:rPr>
          <w:rFonts w:ascii="Arial" w:eastAsia="Calibri" w:hAnsi="Arial" w:cs="Arial"/>
          <w:color w:val="000000"/>
        </w:rPr>
        <w:t>godine u 1</w:t>
      </w:r>
      <w:r w:rsidR="000053A8" w:rsidRPr="00C766BA">
        <w:rPr>
          <w:rFonts w:ascii="Arial" w:eastAsia="Calibri" w:hAnsi="Arial" w:cs="Arial"/>
          <w:color w:val="000000"/>
        </w:rPr>
        <w:t>4</w:t>
      </w:r>
      <w:r w:rsidRPr="00C766BA">
        <w:rPr>
          <w:rFonts w:ascii="Arial" w:eastAsia="Calibri" w:hAnsi="Arial" w:cs="Arial"/>
          <w:color w:val="000000"/>
        </w:rPr>
        <w:t xml:space="preserve"> sati. </w:t>
      </w:r>
    </w:p>
    <w:p w14:paraId="0002072B" w14:textId="77777777" w:rsidR="000053A8" w:rsidRDefault="000053A8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ECB6FE8" w14:textId="77777777" w:rsidR="002C1B60" w:rsidRPr="00CA4AA6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8" w:name="_Toc62730563"/>
      <w:r w:rsidRPr="00CA4AA6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8"/>
    </w:p>
    <w:p w14:paraId="4D90E24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550DADC" w14:textId="1FDE7DE1" w:rsidR="002C1B60" w:rsidRPr="00A715B9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39E9210F" w14:textId="1879B1FC" w:rsidR="002C1B60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14:paraId="70356794" w14:textId="34360C11" w:rsidR="00362A93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da</w:t>
      </w:r>
    </w:p>
    <w:p w14:paraId="4BD383B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4"/>
      <w:r w:rsidRPr="002C1B60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9"/>
    </w:p>
    <w:p w14:paraId="706CBE66" w14:textId="77777777" w:rsidR="00776BA5" w:rsidRDefault="00776BA5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9D42684" w14:textId="77777777" w:rsidR="002C1B60" w:rsidRPr="001D3558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1AD668C0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</w:t>
      </w:r>
      <w:r w:rsidRPr="002C1B60">
        <w:rPr>
          <w:rFonts w:ascii="Arial" w:eastAsia="Times New Roman" w:hAnsi="Arial" w:cs="Arial"/>
          <w:sz w:val="24"/>
          <w:szCs w:val="24"/>
        </w:rPr>
        <w:t xml:space="preserve"> privrednog subjekta.</w:t>
      </w:r>
    </w:p>
    <w:p w14:paraId="09C5689F" w14:textId="77777777" w:rsidR="00A75574" w:rsidRPr="002C1B60" w:rsidRDefault="00A75574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7D5C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2C1B60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1A55508A" w14:textId="77777777" w:rsidR="00ED36E7" w:rsidRPr="002C1B60" w:rsidRDefault="00ED36E7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5FF8F81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5"/>
      <w:r w:rsidRPr="002C1B60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0"/>
    </w:p>
    <w:p w14:paraId="7E70F159" w14:textId="77777777" w:rsidR="000C63E4" w:rsidRDefault="000C63E4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B969B8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119A83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057F151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8D1A35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8445511" w14:textId="5BED07EA" w:rsidR="00401A61" w:rsidRPr="00401A61" w:rsidRDefault="00835D88" w:rsidP="00401A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2C1B6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14:paraId="571431B2" w14:textId="77777777" w:rsidR="00C0456A" w:rsidRDefault="00C0456A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4159DEEF" w14:textId="77777777" w:rsidR="004C7DBE" w:rsidRDefault="004C7DBE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2D585B1" w14:textId="62D652EB" w:rsidR="001D0B87" w:rsidRPr="001D0B87" w:rsidRDefault="00776BA5" w:rsidP="001D0B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Izvođač se obavezuje:</w:t>
      </w:r>
    </w:p>
    <w:p w14:paraId="5D2A0474" w14:textId="71344ADD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koji su predmet nabavke izvede u skladu sa prihvaćenom Ponudom i Tehničkom specifikacijom predmeta nabavke iz tenderske dokumentacije </w:t>
      </w:r>
      <w:r w:rsidR="000B0B03">
        <w:rPr>
          <w:rFonts w:ascii="Arial" w:eastAsia="PMingLiU" w:hAnsi="Arial" w:cs="Arial"/>
          <w:sz w:val="24"/>
          <w:szCs w:val="24"/>
          <w:lang w:eastAsia="zh-TW"/>
        </w:rPr>
        <w:t>97/25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, a koji su sastavni dio Ugovora;</w:t>
      </w:r>
    </w:p>
    <w:p w14:paraId="2FF9B0A8" w14:textId="031DC60E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rukovodi izvršenjem svih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;</w:t>
      </w:r>
    </w:p>
    <w:p w14:paraId="18FAE0B2" w14:textId="77777777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Naručioca izvrši primopredaju, te da o tome sačine Zapisnik o primopredaji; </w:t>
      </w:r>
    </w:p>
    <w:p w14:paraId="6B8AC0F6" w14:textId="77777777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da primijeni mjere zaštite na radu u skladu sa Zakonom i drugim propisima kojima je regulisana ova oblast, kako ne bi došlo do povrede, odnosno nesreće na poslu, a u slučaju da do istih dođe, odgovoran je po svim osnovama;</w:t>
      </w:r>
    </w:p>
    <w:p w14:paraId="0D728BE8" w14:textId="466D999D" w:rsidR="00E04F3F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se u toku 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pridržava mjera zaštite životne sredine u skladu sa Zakonom i drugim propisima kojima je regulisa</w:t>
      </w:r>
      <w:r w:rsidR="001D0B87">
        <w:rPr>
          <w:rFonts w:ascii="Arial" w:eastAsia="PMingLiU" w:hAnsi="Arial" w:cs="Arial"/>
          <w:sz w:val="24"/>
          <w:szCs w:val="24"/>
          <w:lang w:eastAsia="zh-TW"/>
        </w:rPr>
        <w:t>na ova oblast;</w:t>
      </w:r>
    </w:p>
    <w:p w14:paraId="01828A04" w14:textId="78E0CDB5" w:rsidR="00776BA5" w:rsidRPr="00E04F3F" w:rsidRDefault="00E04F3F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E04F3F">
        <w:rPr>
          <w:rFonts w:ascii="Arial" w:eastAsia="PMingLiU" w:hAnsi="Arial" w:cs="Arial"/>
          <w:sz w:val="24"/>
          <w:szCs w:val="24"/>
          <w:lang w:eastAsia="zh-TW"/>
        </w:rPr>
        <w:lastRenderedPageBreak/>
        <w:t>da snosi sve troškove prevoza, osiguranja, carine, istovara  na objekt</w:t>
      </w:r>
      <w:r w:rsidR="00EE660F">
        <w:rPr>
          <w:rFonts w:ascii="Arial" w:eastAsia="PMingLiU" w:hAnsi="Arial" w:cs="Arial"/>
          <w:sz w:val="24"/>
          <w:szCs w:val="24"/>
          <w:lang w:eastAsia="zh-TW"/>
        </w:rPr>
        <w:t>ima</w:t>
      </w:r>
      <w:r w:rsidRPr="00E04F3F">
        <w:rPr>
          <w:rFonts w:ascii="Arial" w:eastAsia="PMingLiU" w:hAnsi="Arial" w:cs="Arial"/>
          <w:sz w:val="24"/>
          <w:szCs w:val="24"/>
          <w:lang w:eastAsia="zh-TW"/>
        </w:rPr>
        <w:t xml:space="preserve"> Naručioca</w:t>
      </w:r>
      <w:r w:rsidR="009D2CE3">
        <w:rPr>
          <w:rFonts w:ascii="Arial" w:eastAsia="PMingLiU" w:hAnsi="Arial" w:cs="Arial"/>
          <w:sz w:val="24"/>
          <w:szCs w:val="24"/>
          <w:lang w:eastAsia="zh-TW"/>
        </w:rPr>
        <w:t>,</w:t>
      </w:r>
      <w:r w:rsidRPr="00E04F3F">
        <w:rPr>
          <w:rFonts w:ascii="Arial" w:eastAsia="PMingLiU" w:hAnsi="Arial" w:cs="Arial"/>
          <w:sz w:val="24"/>
          <w:szCs w:val="24"/>
          <w:lang w:eastAsia="zh-TW"/>
        </w:rPr>
        <w:t xml:space="preserve"> opreme definisane Tehničkom specifikacijom.</w:t>
      </w:r>
    </w:p>
    <w:p w14:paraId="5C01FDC0" w14:textId="77777777" w:rsidR="00E04F3F" w:rsidRDefault="00E04F3F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</w:p>
    <w:p w14:paraId="07F56E68" w14:textId="77777777" w:rsidR="00776BA5" w:rsidRPr="00776BA5" w:rsidRDefault="00776BA5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Naručilac se obavezuje:</w:t>
      </w:r>
    </w:p>
    <w:p w14:paraId="6D995309" w14:textId="37E163FE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vrši kontrolu vršenja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neposredno ili preko ovlašćenog predstavnika i prisustvuje primopredaji;</w:t>
      </w:r>
    </w:p>
    <w:p w14:paraId="2E138202" w14:textId="0013D7B2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odredi i ovlasti odgovorno lice za koordinaciju sa ovlašćenim licem Izvođača koje će pratiti realizaciju izvršenja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, prisustvovati primopredaji, utvrditi da li Izvođač izvodi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u skladu sa tehničkom specifikacijom i prihvaćenom Ponudom;</w:t>
      </w:r>
    </w:p>
    <w:p w14:paraId="3D6F6104" w14:textId="6F1CE3AE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Izvođača izvrši primopredaju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i o tome sačine Zapisnik o primopredaji; </w:t>
      </w:r>
    </w:p>
    <w:p w14:paraId="74E9AB92" w14:textId="313EA71C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uredno plati izvedene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na način kako je to predviđeno Ugovorom;</w:t>
      </w:r>
    </w:p>
    <w:p w14:paraId="1A3B7E3A" w14:textId="0BE9143D" w:rsidR="00401A61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vrati garanciju za dobro izvršenje ugovora,  na način i u rokovima definisanim </w:t>
      </w:r>
      <w:r>
        <w:rPr>
          <w:rFonts w:ascii="Arial" w:eastAsia="PMingLiU" w:hAnsi="Arial" w:cs="Arial"/>
          <w:sz w:val="24"/>
          <w:szCs w:val="24"/>
          <w:lang w:eastAsia="zh-TW"/>
        </w:rPr>
        <w:t>odredbama ovog Ugovora</w:t>
      </w:r>
      <w:r w:rsidR="00C0456A" w:rsidRPr="00776BA5">
        <w:rPr>
          <w:rFonts w:ascii="Arial" w:hAnsi="Arial" w:cs="Arial"/>
          <w:color w:val="000000"/>
          <w:sz w:val="24"/>
          <w:szCs w:val="24"/>
        </w:rPr>
        <w:t>.</w:t>
      </w:r>
    </w:p>
    <w:p w14:paraId="5F8877A9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116365B0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ADE8D70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6A1CA6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76E4E976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5F4053E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1DF0B86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C9E847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70E0A20A" w14:textId="77777777" w:rsidR="008F74E4" w:rsidRPr="00931640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74B546F3" w14:textId="08579507" w:rsidR="008F74E4" w:rsidRPr="00931640" w:rsidRDefault="00A14307" w:rsidP="002B0DF5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</w:t>
      </w:r>
      <w:r w:rsidR="008F74E4"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</w:t>
      </w:r>
      <w:r w:rsidR="008F74E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;</w:t>
      </w:r>
    </w:p>
    <w:p w14:paraId="696FD914" w14:textId="5A67E9FD" w:rsidR="008F74E4" w:rsidRPr="00931640" w:rsidRDefault="008F74E4" w:rsidP="002B0DF5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CG br. 74/19</w:t>
      </w:r>
      <w:r w:rsidR="00C410F2"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i 3/23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3C93E275" w14:textId="501A5331" w:rsidR="004C7DBE" w:rsidRDefault="00A14307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A6767D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proofErr w:type="gramEnd"/>
    </w:p>
    <w:p w14:paraId="1CF65139" w14:textId="77777777" w:rsidR="00A6767D" w:rsidRPr="00B46314" w:rsidRDefault="00A6767D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0867986" w14:textId="77777777" w:rsidR="008F74E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F0AA46" w14:textId="77777777" w:rsidR="008F74E4" w:rsidRPr="00B46314" w:rsidRDefault="008F74E4" w:rsidP="008F74E4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48C119CB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07684C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3E39067F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2CBB1CA4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214685A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298191B0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5332025" w14:textId="5AD98278" w:rsidR="00776BA5" w:rsidRDefault="008F74E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1C91C3FF" w14:textId="77777777" w:rsidR="00DF041E" w:rsidRDefault="00DF041E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F18DB0A" w14:textId="77777777" w:rsidR="00DF041E" w:rsidRPr="001023CD" w:rsidRDefault="00DF041E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7A150C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6"/>
      <w:r w:rsidRPr="002C1B60">
        <w:rPr>
          <w:rFonts w:ascii="Arial" w:eastAsia="Times New Roman" w:hAnsi="Arial" w:cs="Times New Roman"/>
          <w:b/>
          <w:sz w:val="24"/>
          <w:szCs w:val="32"/>
        </w:rPr>
        <w:lastRenderedPageBreak/>
        <w:t>ZAHTJEV ZA POJAŠNJENJE ILI IZMJENU I DOPUNU TENDERSKE DOKUMENTACIJE</w:t>
      </w:r>
      <w:bookmarkEnd w:id="11"/>
    </w:p>
    <w:p w14:paraId="52A4036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92494CF" w14:textId="77777777" w:rsidR="002C1B60" w:rsidRPr="002C1B60" w:rsidRDefault="002C1B60" w:rsidP="002C1B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B6DC1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C95347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5309CFE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B4C390" w14:textId="7A6EE708" w:rsidR="008F74E4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13A2735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2" w:name="_Toc416180136"/>
      <w:bookmarkStart w:id="13" w:name="_Toc508349235"/>
      <w:bookmarkStart w:id="14" w:name="_Toc62730567"/>
      <w:r w:rsidRPr="002C1B60">
        <w:rPr>
          <w:rFonts w:ascii="Arial" w:eastAsia="Times New Roman" w:hAnsi="Arial" w:cs="Times New Roman"/>
          <w:b/>
          <w:sz w:val="24"/>
          <w:szCs w:val="32"/>
        </w:rPr>
        <w:t>IZJAVA NARUČIOCA O NEPOSTOJANJU SUKOBA INTERESA</w:t>
      </w:r>
      <w:bookmarkEnd w:id="12"/>
      <w:bookmarkEnd w:id="13"/>
      <w:bookmarkEnd w:id="14"/>
    </w:p>
    <w:p w14:paraId="5A2FA041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7023BAAC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BD4941" w14:textId="77777777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28BF">
        <w:rPr>
          <w:rFonts w:ascii="Arial" w:eastAsia="Times New Roman" w:hAnsi="Arial" w:cs="Arial"/>
          <w:color w:val="000000"/>
          <w:sz w:val="24"/>
          <w:szCs w:val="24"/>
        </w:rPr>
        <w:t>Elektroprivreda Crne Gore AD Nikšić</w:t>
      </w:r>
    </w:p>
    <w:p w14:paraId="69B00453" w14:textId="31503363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CE7BAC">
        <w:rPr>
          <w:rFonts w:ascii="Arial" w:eastAsia="Times New Roman" w:hAnsi="Arial" w:cs="Arial"/>
          <w:color w:val="000000"/>
          <w:sz w:val="24"/>
          <w:szCs w:val="24"/>
          <w:lang w:val="en-US"/>
        </w:rPr>
        <w:t>20-00-</w:t>
      </w:r>
      <w:r w:rsidR="00E65BF8">
        <w:rPr>
          <w:rFonts w:ascii="Arial" w:eastAsia="Times New Roman" w:hAnsi="Arial" w:cs="Arial"/>
          <w:color w:val="000000"/>
          <w:sz w:val="24"/>
          <w:szCs w:val="24"/>
          <w:lang w:val="en-US"/>
        </w:rPr>
        <w:t>7973</w:t>
      </w:r>
    </w:p>
    <w:p w14:paraId="20A2C975" w14:textId="75618E7E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Nikšić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r w:rsidR="00E65BF8">
        <w:rPr>
          <w:rFonts w:ascii="Arial" w:eastAsia="Times New Roman" w:hAnsi="Arial" w:cs="Arial"/>
          <w:color w:val="000000"/>
          <w:sz w:val="24"/>
          <w:szCs w:val="24"/>
          <w:lang w:val="en-US"/>
        </w:rPr>
        <w:t>04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.0</w:t>
      </w:r>
      <w:r w:rsidR="00E65BF8">
        <w:rPr>
          <w:rFonts w:ascii="Arial" w:eastAsia="Times New Roman" w:hAnsi="Arial" w:cs="Arial"/>
          <w:color w:val="000000"/>
          <w:sz w:val="24"/>
          <w:szCs w:val="24"/>
          <w:lang w:val="en-US"/>
        </w:rPr>
        <w:t>7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.202</w:t>
      </w:r>
      <w:r w:rsidR="00E65BF8">
        <w:rPr>
          <w:rFonts w:ascii="Arial" w:eastAsia="Times New Roman" w:hAnsi="Arial" w:cs="Arial"/>
          <w:color w:val="000000"/>
          <w:sz w:val="24"/>
          <w:szCs w:val="24"/>
          <w:lang w:val="en-US"/>
        </w:rPr>
        <w:t>5</w:t>
      </w:r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.godine</w:t>
      </w:r>
    </w:p>
    <w:p w14:paraId="2017572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7788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BF509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4835485" w14:textId="6DFD01E5" w:rsidR="002C1B60" w:rsidRPr="002C1B60" w:rsidRDefault="002C1B60" w:rsidP="002C1B6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br.74/19</w:t>
      </w:r>
      <w:r w:rsidR="00C419FE">
        <w:rPr>
          <w:rFonts w:ascii="Arial" w:eastAsia="Times New Roman" w:hAnsi="Arial" w:cs="Arial"/>
          <w:color w:val="000000"/>
          <w:sz w:val="24"/>
          <w:szCs w:val="24"/>
        </w:rPr>
        <w:t xml:space="preserve"> i 3/23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4272CDAF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8BA7FA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B7F238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C1B60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0ED4245D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9F3FE17" w14:textId="146BE935" w:rsidR="00E65BF8" w:rsidRDefault="002C1B60" w:rsidP="0095541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</w:t>
      </w:r>
      <w:r w:rsidR="007A2B63" w:rsidRPr="007A2B63">
        <w:rPr>
          <w:rFonts w:ascii="Arial" w:eastAsia="Times New Roman" w:hAnsi="Arial" w:cs="Arial"/>
          <w:color w:val="000000"/>
          <w:sz w:val="24"/>
          <w:szCs w:val="24"/>
        </w:rPr>
        <w:t>pod</w:t>
      </w:r>
      <w:r w:rsidR="006D4897">
        <w:rPr>
          <w:rFonts w:ascii="Arial" w:eastAsia="Times New Roman" w:hAnsi="Arial" w:cs="Arial"/>
          <w:color w:val="000000"/>
          <w:sz w:val="24"/>
          <w:szCs w:val="24"/>
        </w:rPr>
        <w:t xml:space="preserve"> rednim broje</w:t>
      </w:r>
      <w:r w:rsidR="006F6A1F">
        <w:rPr>
          <w:rFonts w:ascii="Arial" w:eastAsia="Times New Roman" w:hAnsi="Arial" w:cs="Arial"/>
          <w:color w:val="000000"/>
          <w:sz w:val="24"/>
          <w:szCs w:val="24"/>
        </w:rPr>
        <w:t>m</w:t>
      </w:r>
      <w:r w:rsidR="00C976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65BF8">
        <w:rPr>
          <w:rFonts w:ascii="Arial" w:eastAsia="Times New Roman" w:hAnsi="Arial" w:cs="Arial"/>
          <w:color w:val="000000"/>
          <w:sz w:val="24"/>
          <w:szCs w:val="24"/>
        </w:rPr>
        <w:t>52</w:t>
      </w:r>
      <w:r w:rsidR="00E7486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>iz Plana javne nabavke za 202</w:t>
      </w:r>
      <w:r w:rsidR="00E65BF8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BA5E45">
        <w:rPr>
          <w:rFonts w:ascii="Arial" w:eastAsia="Times New Roman" w:hAnsi="Arial" w:cs="Arial"/>
          <w:color w:val="000000"/>
          <w:sz w:val="24"/>
          <w:szCs w:val="24"/>
        </w:rPr>
        <w:t xml:space="preserve">. godinu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9D2CE3">
        <w:rPr>
          <w:rFonts w:ascii="Arial" w:eastAsia="Times New Roman" w:hAnsi="Arial" w:cs="Arial"/>
          <w:color w:val="000000"/>
          <w:sz w:val="24"/>
          <w:szCs w:val="24"/>
        </w:rPr>
        <w:t>radova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65BF8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="0095541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0ADE6109" w14:textId="77777777" w:rsidR="00E65BF8" w:rsidRDefault="00E65BF8" w:rsidP="0095541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807C083" w14:textId="306794EE" w:rsidR="002E303B" w:rsidRDefault="00E65BF8" w:rsidP="00955419">
      <w:pPr>
        <w:tabs>
          <w:tab w:val="left" w:pos="3290"/>
        </w:tabs>
        <w:spacing w:after="0" w:line="240" w:lineRule="auto"/>
        <w:jc w:val="both"/>
        <w:rPr>
          <w:rFonts w:ascii="Arial" w:eastAsia="PMingLiU" w:hAnsi="Arial" w:cs="Arial"/>
          <w:lang w:val="en-US" w:eastAsia="zh-TW"/>
        </w:rPr>
      </w:pPr>
      <w:r w:rsidRPr="00E65BF8">
        <w:rPr>
          <w:rFonts w:ascii="Arial" w:eastAsia="Times New Roman" w:hAnsi="Arial" w:cs="Arial"/>
          <w:color w:val="000000"/>
          <w:sz w:val="24"/>
          <w:szCs w:val="24"/>
        </w:rPr>
        <w:t>Sanacija betonske obloge tunela račve cjevovoda – injekcioni radovi</w:t>
      </w:r>
      <w:r w:rsidR="00955419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14:paraId="6C71356F" w14:textId="77777777" w:rsidR="002E303B" w:rsidRPr="002E303B" w:rsidRDefault="002E303B" w:rsidP="002E303B">
      <w:pPr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7B83CB57" w14:textId="62A55992" w:rsidR="002C1B60" w:rsidRPr="002C1B60" w:rsidRDefault="002C1B60" w:rsidP="00BA5E4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nijesam u sukobu interesa u smislu </w:t>
      </w:r>
      <w:r w:rsidRPr="00FE3CBB">
        <w:rPr>
          <w:rFonts w:ascii="Arial" w:eastAsia="Times New Roman" w:hAnsi="Arial" w:cs="Arial"/>
          <w:sz w:val="24"/>
          <w:szCs w:val="24"/>
        </w:rPr>
        <w:t xml:space="preserve">člana 41 stav 1 tačka 1 Zakona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>o javnim nabavkama i da ne postoji ekonomski i drugi lični interes koji može uticati na moju nepristrasnost i nezavisnost u ovom postupku javne nabavke.</w:t>
      </w:r>
    </w:p>
    <w:p w14:paraId="0A1CB45B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A3FC255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0EDDFE" w14:textId="154283A4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955419">
        <w:rPr>
          <w:rFonts w:ascii="Arial" w:eastAsia="Times New Roman" w:hAnsi="Arial" w:cs="Arial"/>
          <w:color w:val="000000"/>
          <w:sz w:val="24"/>
          <w:szCs w:val="24"/>
        </w:rPr>
        <w:t xml:space="preserve"> mr Branislav Pejović</w:t>
      </w:r>
    </w:p>
    <w:p w14:paraId="14672C12" w14:textId="77777777" w:rsidR="002C1B60" w:rsidRPr="000A4BA7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55127D5D" w14:textId="0DA8CB32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Službenik za javne nabavke </w:t>
      </w:r>
      <w:r w:rsidR="003627CF">
        <w:rPr>
          <w:rFonts w:ascii="Arial" w:eastAsia="Times New Roman" w:hAnsi="Arial" w:cs="Arial"/>
          <w:color w:val="000000"/>
          <w:sz w:val="24"/>
          <w:szCs w:val="24"/>
        </w:rPr>
        <w:t>Radovan Radojević</w:t>
      </w: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416035EC" w14:textId="77777777" w:rsidR="002C1B60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103D5463" w14:textId="577801D4" w:rsidR="00E65BF8" w:rsidRPr="00E65BF8" w:rsidRDefault="00E65BF8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E65BF8">
        <w:rPr>
          <w:rFonts w:ascii="Arial" w:eastAsia="Times New Roman" w:hAnsi="Arial" w:cs="Arial"/>
          <w:iCs/>
          <w:color w:val="000000"/>
          <w:sz w:val="24"/>
          <w:szCs w:val="24"/>
        </w:rPr>
        <w:t>Lice koje je učestvovalo u planiranju javne nabavke    Danilo Žarić</w:t>
      </w:r>
    </w:p>
    <w:p w14:paraId="31EB1628" w14:textId="22BDC4D7" w:rsidR="00E65BF8" w:rsidRPr="00E65BF8" w:rsidRDefault="00E65BF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</w:t>
      </w:r>
      <w:r w:rsidRPr="00E65BF8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BE1078E" w14:textId="3D8DE9EE" w:rsidR="002C1B60" w:rsidRPr="00D85FBB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Predsjedavajući 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komisije </w:t>
      </w:r>
      <w:r w:rsidR="002C1B60"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9D2CE3">
        <w:rPr>
          <w:rFonts w:ascii="Arial" w:eastAsia="Times New Roman" w:hAnsi="Arial" w:cs="Arial"/>
          <w:color w:val="000000"/>
          <w:sz w:val="24"/>
          <w:szCs w:val="24"/>
        </w:rPr>
        <w:t>Sanja Mušikić</w:t>
      </w:r>
    </w:p>
    <w:p w14:paraId="64DC1779" w14:textId="66213A26" w:rsidR="00175AC8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s.r.</w:t>
      </w:r>
    </w:p>
    <w:p w14:paraId="02EBD304" w14:textId="350BC925" w:rsidR="002C1B60" w:rsidRPr="002C1B60" w:rsidRDefault="002C1B60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113F22">
        <w:rPr>
          <w:rFonts w:ascii="Arial" w:eastAsia="Times New Roman" w:hAnsi="Arial" w:cs="Arial"/>
          <w:iCs/>
          <w:color w:val="000000"/>
          <w:sz w:val="24"/>
          <w:szCs w:val="24"/>
        </w:rPr>
        <w:t>V</w:t>
      </w:r>
      <w:r w:rsidR="00113F22">
        <w:rPr>
          <w:rFonts w:ascii="Arial" w:eastAsia="Times New Roman" w:hAnsi="Arial" w:cs="Arial"/>
          <w:color w:val="000000"/>
          <w:sz w:val="24"/>
          <w:szCs w:val="24"/>
        </w:rPr>
        <w:t>ladimir Nikčević</w:t>
      </w:r>
    </w:p>
    <w:p w14:paraId="2C0B00D1" w14:textId="77777777" w:rsidR="002C1B60" w:rsidRPr="002C1B60" w:rsidRDefault="002C1B60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28958903" w14:textId="307D2533" w:rsidR="00CE7BAC" w:rsidRPr="002C1B60" w:rsidRDefault="00CE7BAC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E303B">
        <w:rPr>
          <w:rFonts w:ascii="Arial" w:hAnsi="Arial" w:cs="Arial"/>
          <w:color w:val="000000"/>
          <w:sz w:val="24"/>
          <w:szCs w:val="24"/>
        </w:rPr>
        <w:t>Nikola Kosović</w:t>
      </w:r>
    </w:p>
    <w:p w14:paraId="0BB60D5D" w14:textId="77777777" w:rsidR="00CE7BAC" w:rsidRPr="002C1B60" w:rsidRDefault="00CE7BAC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639A49CD" w14:textId="77777777" w:rsidR="0035713A" w:rsidRPr="00E74861" w:rsidRDefault="0035713A" w:rsidP="00776BA5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267E7EA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5" w:name="_Toc62730568"/>
      <w:r w:rsidRPr="002C1B60">
        <w:rPr>
          <w:rFonts w:ascii="Arial" w:eastAsia="Times New Roman" w:hAnsi="Arial" w:cs="Times New Roman"/>
          <w:b/>
          <w:sz w:val="28"/>
          <w:szCs w:val="32"/>
        </w:rPr>
        <w:t>UPUTSTVO O PRAVNOM SREDSTVU</w:t>
      </w:r>
      <w:bookmarkEnd w:id="15"/>
    </w:p>
    <w:p w14:paraId="5DCD00EA" w14:textId="77777777" w:rsidR="002C1B60" w:rsidRPr="002C1B60" w:rsidRDefault="002C1B60" w:rsidP="002C1B6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22469CD1" w14:textId="77777777" w:rsidR="004C14E1" w:rsidRPr="00E3162A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14:paraId="09FAC4E3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745FEC76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EFF6D52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48119F68" w14:textId="77777777" w:rsidR="004C14E1" w:rsidRPr="002462D1" w:rsidRDefault="004C14E1" w:rsidP="004C14E1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14:paraId="671D3098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Žalba se izjavljuje preko naručioca neposredno putem ESJN-a. Žalba koja nije podnesena na naprijed predviđeni način biće odbijena kao nedozvoljena.</w:t>
      </w:r>
    </w:p>
    <w:p w14:paraId="65DE32EC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14:paraId="185483AB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D4BFB3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66F1E48B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14:paraId="68D987B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2DCD2887" w14:textId="6FF349CE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r w:rsidR="00955419">
        <w:rPr>
          <w:rFonts w:ascii="Arial" w:hAnsi="Arial" w:cs="Arial"/>
          <w:color w:val="000000"/>
        </w:rPr>
        <w:t>.“</w:t>
      </w:r>
    </w:p>
    <w:p w14:paraId="4980705D" w14:textId="77777777" w:rsidR="006F275A" w:rsidRDefault="006F275A"/>
    <w:sectPr w:rsidR="006F275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22CD5" w14:textId="77777777" w:rsidR="0094797E" w:rsidRDefault="0094797E" w:rsidP="002C1B60">
      <w:pPr>
        <w:spacing w:after="0" w:line="240" w:lineRule="auto"/>
      </w:pPr>
      <w:r>
        <w:separator/>
      </w:r>
    </w:p>
  </w:endnote>
  <w:endnote w:type="continuationSeparator" w:id="0">
    <w:p w14:paraId="28A20541" w14:textId="77777777" w:rsidR="0094797E" w:rsidRDefault="0094797E" w:rsidP="002C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6EDB1" w14:textId="77777777" w:rsidR="000D107C" w:rsidRPr="001E79D4" w:rsidRDefault="000D107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5E1D16">
      <w:rPr>
        <w:rFonts w:ascii="Arial" w:hAnsi="Arial" w:cs="Arial"/>
        <w:noProof/>
        <w:color w:val="323E4F" w:themeColor="text2" w:themeShade="BF"/>
      </w:rPr>
      <w:t>10</w:t>
    </w:r>
    <w:r w:rsidRPr="001E79D4">
      <w:rPr>
        <w:rFonts w:ascii="Arial" w:hAnsi="Arial" w:cs="Arial"/>
        <w:color w:val="323E4F" w:themeColor="text2" w:themeShade="BF"/>
      </w:rPr>
      <w:fldChar w:fldCharType="end"/>
    </w:r>
    <w:r w:rsidRPr="001E79D4">
      <w:rPr>
        <w:rFonts w:ascii="Arial" w:hAnsi="Arial" w:cs="Arial"/>
        <w:color w:val="323E4F" w:themeColor="text2" w:themeShade="BF"/>
      </w:rPr>
      <w:t xml:space="preserve"> | </w:t>
    </w: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5E1D16">
      <w:rPr>
        <w:rFonts w:ascii="Arial" w:hAnsi="Arial" w:cs="Arial"/>
        <w:noProof/>
        <w:color w:val="323E4F" w:themeColor="text2" w:themeShade="BF"/>
      </w:rPr>
      <w:t>10</w:t>
    </w:r>
    <w:r w:rsidRPr="001E79D4">
      <w:rPr>
        <w:rFonts w:ascii="Arial" w:hAnsi="Arial" w:cs="Arial"/>
        <w:color w:val="323E4F" w:themeColor="text2" w:themeShade="BF"/>
      </w:rPr>
      <w:fldChar w:fldCharType="end"/>
    </w:r>
  </w:p>
  <w:p w14:paraId="2A197B2A" w14:textId="77777777" w:rsidR="000D107C" w:rsidRDefault="000D10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B1FFB" w14:textId="77777777" w:rsidR="0094797E" w:rsidRDefault="0094797E" w:rsidP="002C1B60">
      <w:pPr>
        <w:spacing w:after="0" w:line="240" w:lineRule="auto"/>
      </w:pPr>
      <w:r>
        <w:separator/>
      </w:r>
    </w:p>
  </w:footnote>
  <w:footnote w:type="continuationSeparator" w:id="0">
    <w:p w14:paraId="5A7E44AD" w14:textId="77777777" w:rsidR="0094797E" w:rsidRDefault="0094797E" w:rsidP="002C1B60">
      <w:pPr>
        <w:spacing w:after="0" w:line="240" w:lineRule="auto"/>
      </w:pPr>
      <w:r>
        <w:continuationSeparator/>
      </w:r>
    </w:p>
  </w:footnote>
  <w:footnote w:id="1">
    <w:p w14:paraId="71092EC6" w14:textId="77777777" w:rsidR="000D107C" w:rsidRPr="007F2BA0" w:rsidRDefault="000D107C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854680E" w14:textId="77777777" w:rsidR="000D107C" w:rsidRPr="007F2BA0" w:rsidRDefault="000D107C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92899F5" w14:textId="0B14ED91" w:rsidR="000D107C" w:rsidRPr="007F2BA0" w:rsidRDefault="000D107C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2.1 I 2.2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79D4A10" w14:textId="77777777" w:rsidR="000D107C" w:rsidRPr="00367536" w:rsidRDefault="000D107C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45781AD4" w14:textId="77777777" w:rsidR="000D107C" w:rsidRPr="0083641C" w:rsidRDefault="000D107C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14:paraId="5065C14B" w14:textId="77777777" w:rsidR="000D107C" w:rsidRPr="002E211C" w:rsidRDefault="000D107C" w:rsidP="00835D8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C2358"/>
    <w:multiLevelType w:val="hybridMultilevel"/>
    <w:tmpl w:val="7A8E049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C1D1F"/>
    <w:multiLevelType w:val="hybridMultilevel"/>
    <w:tmpl w:val="8B26DB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B21DB"/>
    <w:multiLevelType w:val="multilevel"/>
    <w:tmpl w:val="A49A3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0A0DE0"/>
    <w:multiLevelType w:val="hybridMultilevel"/>
    <w:tmpl w:val="BCAEE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D1FEB"/>
    <w:multiLevelType w:val="hybridMultilevel"/>
    <w:tmpl w:val="71B6B73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D7C21"/>
    <w:multiLevelType w:val="hybridMultilevel"/>
    <w:tmpl w:val="5FF6FAE4"/>
    <w:lvl w:ilvl="0" w:tplc="4404B1A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F5EEA"/>
    <w:multiLevelType w:val="hybridMultilevel"/>
    <w:tmpl w:val="B5286EF4"/>
    <w:lvl w:ilvl="0" w:tplc="68DE9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74114"/>
    <w:multiLevelType w:val="hybridMultilevel"/>
    <w:tmpl w:val="C2DAB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1717D"/>
    <w:multiLevelType w:val="hybridMultilevel"/>
    <w:tmpl w:val="173A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57867"/>
    <w:multiLevelType w:val="hybridMultilevel"/>
    <w:tmpl w:val="E382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643DF"/>
    <w:multiLevelType w:val="multilevel"/>
    <w:tmpl w:val="FAC03A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5175690"/>
    <w:multiLevelType w:val="hybridMultilevel"/>
    <w:tmpl w:val="CF7C77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C296F"/>
    <w:multiLevelType w:val="multilevel"/>
    <w:tmpl w:val="A65E1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FC04301"/>
    <w:multiLevelType w:val="hybridMultilevel"/>
    <w:tmpl w:val="6DB410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309AC"/>
    <w:multiLevelType w:val="hybridMultilevel"/>
    <w:tmpl w:val="62DC0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532F6BEA"/>
    <w:multiLevelType w:val="hybridMultilevel"/>
    <w:tmpl w:val="EE74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A3F16"/>
    <w:multiLevelType w:val="hybridMultilevel"/>
    <w:tmpl w:val="E1228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2577D"/>
    <w:multiLevelType w:val="hybridMultilevel"/>
    <w:tmpl w:val="9D621E6C"/>
    <w:lvl w:ilvl="0" w:tplc="7D6E677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C5528"/>
    <w:multiLevelType w:val="hybridMultilevel"/>
    <w:tmpl w:val="3842A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A3EBB"/>
    <w:multiLevelType w:val="multilevel"/>
    <w:tmpl w:val="3E04B0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6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F145F"/>
    <w:multiLevelType w:val="hybridMultilevel"/>
    <w:tmpl w:val="75EE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6643DC"/>
    <w:multiLevelType w:val="hybridMultilevel"/>
    <w:tmpl w:val="42DA0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1523A"/>
    <w:multiLevelType w:val="hybridMultilevel"/>
    <w:tmpl w:val="4398B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ED3215"/>
    <w:multiLevelType w:val="hybridMultilevel"/>
    <w:tmpl w:val="0A34D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97091C"/>
    <w:multiLevelType w:val="hybridMultilevel"/>
    <w:tmpl w:val="59CA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15"/>
  </w:num>
  <w:num w:numId="5">
    <w:abstractNumId w:val="0"/>
  </w:num>
  <w:num w:numId="6">
    <w:abstractNumId w:val="28"/>
  </w:num>
  <w:num w:numId="7">
    <w:abstractNumId w:val="26"/>
  </w:num>
  <w:num w:numId="8">
    <w:abstractNumId w:val="31"/>
  </w:num>
  <w:num w:numId="9">
    <w:abstractNumId w:val="17"/>
  </w:num>
  <w:num w:numId="10">
    <w:abstractNumId w:val="6"/>
  </w:num>
  <w:num w:numId="11">
    <w:abstractNumId w:val="14"/>
  </w:num>
  <w:num w:numId="12">
    <w:abstractNumId w:val="18"/>
  </w:num>
  <w:num w:numId="13">
    <w:abstractNumId w:val="32"/>
  </w:num>
  <w:num w:numId="14">
    <w:abstractNumId w:val="27"/>
  </w:num>
  <w:num w:numId="15">
    <w:abstractNumId w:val="12"/>
  </w:num>
  <w:num w:numId="16">
    <w:abstractNumId w:val="33"/>
  </w:num>
  <w:num w:numId="17">
    <w:abstractNumId w:val="5"/>
  </w:num>
  <w:num w:numId="18">
    <w:abstractNumId w:val="30"/>
  </w:num>
  <w:num w:numId="19">
    <w:abstractNumId w:val="29"/>
  </w:num>
  <w:num w:numId="20">
    <w:abstractNumId w:val="11"/>
  </w:num>
  <w:num w:numId="21">
    <w:abstractNumId w:val="19"/>
  </w:num>
  <w:num w:numId="22">
    <w:abstractNumId w:val="24"/>
  </w:num>
  <w:num w:numId="23">
    <w:abstractNumId w:val="22"/>
  </w:num>
  <w:num w:numId="24">
    <w:abstractNumId w:val="4"/>
  </w:num>
  <w:num w:numId="25">
    <w:abstractNumId w:val="13"/>
  </w:num>
  <w:num w:numId="26">
    <w:abstractNumId w:val="23"/>
  </w:num>
  <w:num w:numId="27">
    <w:abstractNumId w:val="21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"/>
  </w:num>
  <w:num w:numId="33">
    <w:abstractNumId w:val="2"/>
  </w:num>
  <w:num w:numId="34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45"/>
    <w:rsid w:val="000053A8"/>
    <w:rsid w:val="00020B72"/>
    <w:rsid w:val="0003087A"/>
    <w:rsid w:val="00031C41"/>
    <w:rsid w:val="000502C0"/>
    <w:rsid w:val="000522F0"/>
    <w:rsid w:val="000568E3"/>
    <w:rsid w:val="00062AC6"/>
    <w:rsid w:val="00073AE2"/>
    <w:rsid w:val="0008299F"/>
    <w:rsid w:val="00082C48"/>
    <w:rsid w:val="0009082A"/>
    <w:rsid w:val="000916B8"/>
    <w:rsid w:val="0009413A"/>
    <w:rsid w:val="00097355"/>
    <w:rsid w:val="000A4BA7"/>
    <w:rsid w:val="000B0B03"/>
    <w:rsid w:val="000C63E4"/>
    <w:rsid w:val="000C7739"/>
    <w:rsid w:val="000D107C"/>
    <w:rsid w:val="000D3803"/>
    <w:rsid w:val="000E4355"/>
    <w:rsid w:val="000F0E83"/>
    <w:rsid w:val="000F4EB1"/>
    <w:rsid w:val="000F6355"/>
    <w:rsid w:val="000F7BC1"/>
    <w:rsid w:val="001023CD"/>
    <w:rsid w:val="00103174"/>
    <w:rsid w:val="00103F9A"/>
    <w:rsid w:val="00113F22"/>
    <w:rsid w:val="00114DA7"/>
    <w:rsid w:val="0011561B"/>
    <w:rsid w:val="00117341"/>
    <w:rsid w:val="00120C57"/>
    <w:rsid w:val="00121A33"/>
    <w:rsid w:val="0012751B"/>
    <w:rsid w:val="001353E8"/>
    <w:rsid w:val="00141C83"/>
    <w:rsid w:val="00152F9E"/>
    <w:rsid w:val="001545B5"/>
    <w:rsid w:val="00157F4B"/>
    <w:rsid w:val="00175AC8"/>
    <w:rsid w:val="00181324"/>
    <w:rsid w:val="00181839"/>
    <w:rsid w:val="00193CB3"/>
    <w:rsid w:val="001952AF"/>
    <w:rsid w:val="001A1E4E"/>
    <w:rsid w:val="001B179A"/>
    <w:rsid w:val="001C5B5A"/>
    <w:rsid w:val="001C726D"/>
    <w:rsid w:val="001D0B87"/>
    <w:rsid w:val="001D2798"/>
    <w:rsid w:val="001D3558"/>
    <w:rsid w:val="001E2839"/>
    <w:rsid w:val="001E699E"/>
    <w:rsid w:val="001E79D4"/>
    <w:rsid w:val="002004DE"/>
    <w:rsid w:val="00202B03"/>
    <w:rsid w:val="00206159"/>
    <w:rsid w:val="00212F4B"/>
    <w:rsid w:val="00213F43"/>
    <w:rsid w:val="0022512A"/>
    <w:rsid w:val="002408D2"/>
    <w:rsid w:val="00243901"/>
    <w:rsid w:val="00244418"/>
    <w:rsid w:val="0025079F"/>
    <w:rsid w:val="0025306B"/>
    <w:rsid w:val="002620B2"/>
    <w:rsid w:val="00267261"/>
    <w:rsid w:val="00271CFA"/>
    <w:rsid w:val="00296A40"/>
    <w:rsid w:val="002A593C"/>
    <w:rsid w:val="002B0DF5"/>
    <w:rsid w:val="002C1B60"/>
    <w:rsid w:val="002C3C7C"/>
    <w:rsid w:val="002D6707"/>
    <w:rsid w:val="002E303B"/>
    <w:rsid w:val="002E5B43"/>
    <w:rsid w:val="002F6808"/>
    <w:rsid w:val="002F6CEB"/>
    <w:rsid w:val="0030546C"/>
    <w:rsid w:val="003115E7"/>
    <w:rsid w:val="00313AD8"/>
    <w:rsid w:val="00315633"/>
    <w:rsid w:val="00315C28"/>
    <w:rsid w:val="003222F7"/>
    <w:rsid w:val="003313B0"/>
    <w:rsid w:val="00331BD9"/>
    <w:rsid w:val="00333039"/>
    <w:rsid w:val="00337B3E"/>
    <w:rsid w:val="003458D7"/>
    <w:rsid w:val="00351ED6"/>
    <w:rsid w:val="00352FA4"/>
    <w:rsid w:val="00353869"/>
    <w:rsid w:val="0035713A"/>
    <w:rsid w:val="00361DE7"/>
    <w:rsid w:val="003627CF"/>
    <w:rsid w:val="00362A93"/>
    <w:rsid w:val="00363DD1"/>
    <w:rsid w:val="00364ED6"/>
    <w:rsid w:val="00367469"/>
    <w:rsid w:val="00370D6C"/>
    <w:rsid w:val="003739D5"/>
    <w:rsid w:val="0038633D"/>
    <w:rsid w:val="00390539"/>
    <w:rsid w:val="00396850"/>
    <w:rsid w:val="00396D8A"/>
    <w:rsid w:val="003A2DA5"/>
    <w:rsid w:val="003B7ECC"/>
    <w:rsid w:val="003D4E8F"/>
    <w:rsid w:val="003E0325"/>
    <w:rsid w:val="003E6E14"/>
    <w:rsid w:val="004015AB"/>
    <w:rsid w:val="00401A61"/>
    <w:rsid w:val="00412E12"/>
    <w:rsid w:val="00416680"/>
    <w:rsid w:val="004166A9"/>
    <w:rsid w:val="00420388"/>
    <w:rsid w:val="00437D30"/>
    <w:rsid w:val="00441CEF"/>
    <w:rsid w:val="0044262D"/>
    <w:rsid w:val="004437C6"/>
    <w:rsid w:val="00447D26"/>
    <w:rsid w:val="00465B69"/>
    <w:rsid w:val="00467E8C"/>
    <w:rsid w:val="004764A1"/>
    <w:rsid w:val="00476DBD"/>
    <w:rsid w:val="00486124"/>
    <w:rsid w:val="00486918"/>
    <w:rsid w:val="004A043B"/>
    <w:rsid w:val="004A2AFD"/>
    <w:rsid w:val="004B5C16"/>
    <w:rsid w:val="004B608E"/>
    <w:rsid w:val="004C14E1"/>
    <w:rsid w:val="004C7272"/>
    <w:rsid w:val="004C7DBE"/>
    <w:rsid w:val="004E3A0A"/>
    <w:rsid w:val="004F1B58"/>
    <w:rsid w:val="004F2C50"/>
    <w:rsid w:val="00502A0B"/>
    <w:rsid w:val="00516E56"/>
    <w:rsid w:val="0053092C"/>
    <w:rsid w:val="00542DBD"/>
    <w:rsid w:val="00543C1D"/>
    <w:rsid w:val="0055082D"/>
    <w:rsid w:val="0055217E"/>
    <w:rsid w:val="00554217"/>
    <w:rsid w:val="00556A8F"/>
    <w:rsid w:val="00562D6B"/>
    <w:rsid w:val="00576FE3"/>
    <w:rsid w:val="00585462"/>
    <w:rsid w:val="00587234"/>
    <w:rsid w:val="005B27C0"/>
    <w:rsid w:val="005C1EAA"/>
    <w:rsid w:val="005C69EA"/>
    <w:rsid w:val="005D0545"/>
    <w:rsid w:val="005D1FCE"/>
    <w:rsid w:val="005D40BA"/>
    <w:rsid w:val="005D527A"/>
    <w:rsid w:val="005E1D16"/>
    <w:rsid w:val="005E3BED"/>
    <w:rsid w:val="005F39C3"/>
    <w:rsid w:val="006002D3"/>
    <w:rsid w:val="006009DB"/>
    <w:rsid w:val="00604533"/>
    <w:rsid w:val="00605A04"/>
    <w:rsid w:val="00611DBF"/>
    <w:rsid w:val="0061310F"/>
    <w:rsid w:val="00627ACE"/>
    <w:rsid w:val="00630297"/>
    <w:rsid w:val="0063110D"/>
    <w:rsid w:val="00632310"/>
    <w:rsid w:val="00642602"/>
    <w:rsid w:val="00651AF0"/>
    <w:rsid w:val="00652330"/>
    <w:rsid w:val="00654188"/>
    <w:rsid w:val="00657359"/>
    <w:rsid w:val="00661936"/>
    <w:rsid w:val="00662944"/>
    <w:rsid w:val="00670222"/>
    <w:rsid w:val="00670CDE"/>
    <w:rsid w:val="00674D0D"/>
    <w:rsid w:val="00685F02"/>
    <w:rsid w:val="00686261"/>
    <w:rsid w:val="0069126A"/>
    <w:rsid w:val="006915C6"/>
    <w:rsid w:val="006B38A3"/>
    <w:rsid w:val="006B5A3F"/>
    <w:rsid w:val="006C5E20"/>
    <w:rsid w:val="006C74C4"/>
    <w:rsid w:val="006D07EA"/>
    <w:rsid w:val="006D4897"/>
    <w:rsid w:val="006D7F76"/>
    <w:rsid w:val="006E589C"/>
    <w:rsid w:val="006F275A"/>
    <w:rsid w:val="006F4C14"/>
    <w:rsid w:val="006F6A1F"/>
    <w:rsid w:val="006F7736"/>
    <w:rsid w:val="00723CF8"/>
    <w:rsid w:val="00727AD3"/>
    <w:rsid w:val="0075740B"/>
    <w:rsid w:val="00765FAB"/>
    <w:rsid w:val="00776BA5"/>
    <w:rsid w:val="00780A68"/>
    <w:rsid w:val="007A2B63"/>
    <w:rsid w:val="007B7CDC"/>
    <w:rsid w:val="007C0B46"/>
    <w:rsid w:val="007C107B"/>
    <w:rsid w:val="007C68B2"/>
    <w:rsid w:val="007D05D8"/>
    <w:rsid w:val="007E083D"/>
    <w:rsid w:val="007E41EF"/>
    <w:rsid w:val="00815920"/>
    <w:rsid w:val="00832DE5"/>
    <w:rsid w:val="00834B12"/>
    <w:rsid w:val="00835D88"/>
    <w:rsid w:val="0083747C"/>
    <w:rsid w:val="008438EC"/>
    <w:rsid w:val="00851E52"/>
    <w:rsid w:val="00865B7A"/>
    <w:rsid w:val="00872EF4"/>
    <w:rsid w:val="00877C32"/>
    <w:rsid w:val="00880249"/>
    <w:rsid w:val="008834A1"/>
    <w:rsid w:val="00887CB9"/>
    <w:rsid w:val="0089214F"/>
    <w:rsid w:val="008944D5"/>
    <w:rsid w:val="008A4292"/>
    <w:rsid w:val="008B430C"/>
    <w:rsid w:val="008F74E4"/>
    <w:rsid w:val="00903E2C"/>
    <w:rsid w:val="009119B3"/>
    <w:rsid w:val="00913A71"/>
    <w:rsid w:val="00915E49"/>
    <w:rsid w:val="00932814"/>
    <w:rsid w:val="009353ED"/>
    <w:rsid w:val="0094797E"/>
    <w:rsid w:val="0095249A"/>
    <w:rsid w:val="00955419"/>
    <w:rsid w:val="00955DBD"/>
    <w:rsid w:val="009570F1"/>
    <w:rsid w:val="009619D9"/>
    <w:rsid w:val="00967990"/>
    <w:rsid w:val="0097482F"/>
    <w:rsid w:val="00982151"/>
    <w:rsid w:val="009829ED"/>
    <w:rsid w:val="009849B2"/>
    <w:rsid w:val="009900C4"/>
    <w:rsid w:val="00990383"/>
    <w:rsid w:val="009934FB"/>
    <w:rsid w:val="00993DE3"/>
    <w:rsid w:val="0099702B"/>
    <w:rsid w:val="009977D2"/>
    <w:rsid w:val="009A03E7"/>
    <w:rsid w:val="009A33C2"/>
    <w:rsid w:val="009A72E5"/>
    <w:rsid w:val="009B0953"/>
    <w:rsid w:val="009B3AFE"/>
    <w:rsid w:val="009B70BA"/>
    <w:rsid w:val="009B7254"/>
    <w:rsid w:val="009C3EB1"/>
    <w:rsid w:val="009C5892"/>
    <w:rsid w:val="009D1E19"/>
    <w:rsid w:val="009D2CE3"/>
    <w:rsid w:val="009D2EE9"/>
    <w:rsid w:val="009E7CDE"/>
    <w:rsid w:val="009F285D"/>
    <w:rsid w:val="009F7E40"/>
    <w:rsid w:val="00A06FD7"/>
    <w:rsid w:val="00A07CFF"/>
    <w:rsid w:val="00A11E5A"/>
    <w:rsid w:val="00A14307"/>
    <w:rsid w:val="00A1459D"/>
    <w:rsid w:val="00A14A4D"/>
    <w:rsid w:val="00A150FB"/>
    <w:rsid w:val="00A15D0B"/>
    <w:rsid w:val="00A16411"/>
    <w:rsid w:val="00A233A6"/>
    <w:rsid w:val="00A27C2B"/>
    <w:rsid w:val="00A454E9"/>
    <w:rsid w:val="00A47066"/>
    <w:rsid w:val="00A52993"/>
    <w:rsid w:val="00A5581C"/>
    <w:rsid w:val="00A6767D"/>
    <w:rsid w:val="00A715B9"/>
    <w:rsid w:val="00A72546"/>
    <w:rsid w:val="00A74E88"/>
    <w:rsid w:val="00A75574"/>
    <w:rsid w:val="00A8010D"/>
    <w:rsid w:val="00AA2D5B"/>
    <w:rsid w:val="00AA4BB5"/>
    <w:rsid w:val="00AA6805"/>
    <w:rsid w:val="00AB334B"/>
    <w:rsid w:val="00AC073F"/>
    <w:rsid w:val="00AE02EA"/>
    <w:rsid w:val="00AE1DAF"/>
    <w:rsid w:val="00AE6BEB"/>
    <w:rsid w:val="00AF28BF"/>
    <w:rsid w:val="00AF6EBC"/>
    <w:rsid w:val="00B07FE9"/>
    <w:rsid w:val="00B1134C"/>
    <w:rsid w:val="00B130C3"/>
    <w:rsid w:val="00B30034"/>
    <w:rsid w:val="00B3167C"/>
    <w:rsid w:val="00B333A4"/>
    <w:rsid w:val="00B366C1"/>
    <w:rsid w:val="00B44502"/>
    <w:rsid w:val="00B513FD"/>
    <w:rsid w:val="00B70880"/>
    <w:rsid w:val="00B73F90"/>
    <w:rsid w:val="00B74FD8"/>
    <w:rsid w:val="00B763AE"/>
    <w:rsid w:val="00B80797"/>
    <w:rsid w:val="00BA0CC7"/>
    <w:rsid w:val="00BA0E18"/>
    <w:rsid w:val="00BA5E45"/>
    <w:rsid w:val="00BB6C97"/>
    <w:rsid w:val="00BC0107"/>
    <w:rsid w:val="00BC0326"/>
    <w:rsid w:val="00BC22AC"/>
    <w:rsid w:val="00BC421D"/>
    <w:rsid w:val="00BC5876"/>
    <w:rsid w:val="00BD43A1"/>
    <w:rsid w:val="00BD4AAD"/>
    <w:rsid w:val="00BD4DE0"/>
    <w:rsid w:val="00BD51AF"/>
    <w:rsid w:val="00BF09C4"/>
    <w:rsid w:val="00BF2FDD"/>
    <w:rsid w:val="00C0456A"/>
    <w:rsid w:val="00C0639F"/>
    <w:rsid w:val="00C07834"/>
    <w:rsid w:val="00C115E3"/>
    <w:rsid w:val="00C37FEB"/>
    <w:rsid w:val="00C404C2"/>
    <w:rsid w:val="00C410F2"/>
    <w:rsid w:val="00C419FE"/>
    <w:rsid w:val="00C5067B"/>
    <w:rsid w:val="00C5120A"/>
    <w:rsid w:val="00C52DB3"/>
    <w:rsid w:val="00C5756F"/>
    <w:rsid w:val="00C6460C"/>
    <w:rsid w:val="00C6483A"/>
    <w:rsid w:val="00C720C3"/>
    <w:rsid w:val="00C766BA"/>
    <w:rsid w:val="00C8591F"/>
    <w:rsid w:val="00C97614"/>
    <w:rsid w:val="00CA4AA6"/>
    <w:rsid w:val="00CA6B02"/>
    <w:rsid w:val="00CA6C69"/>
    <w:rsid w:val="00CA73E2"/>
    <w:rsid w:val="00CB0FE2"/>
    <w:rsid w:val="00CB6767"/>
    <w:rsid w:val="00CB6CB9"/>
    <w:rsid w:val="00CD3B55"/>
    <w:rsid w:val="00CE0DC3"/>
    <w:rsid w:val="00CE5508"/>
    <w:rsid w:val="00CE7BAC"/>
    <w:rsid w:val="00CF585C"/>
    <w:rsid w:val="00D1297E"/>
    <w:rsid w:val="00D2396D"/>
    <w:rsid w:val="00D315B2"/>
    <w:rsid w:val="00D326E6"/>
    <w:rsid w:val="00D336E4"/>
    <w:rsid w:val="00D37115"/>
    <w:rsid w:val="00D40A7C"/>
    <w:rsid w:val="00D41908"/>
    <w:rsid w:val="00D504F2"/>
    <w:rsid w:val="00D564FA"/>
    <w:rsid w:val="00D760F3"/>
    <w:rsid w:val="00D77EAB"/>
    <w:rsid w:val="00D80E3F"/>
    <w:rsid w:val="00D81C2B"/>
    <w:rsid w:val="00D84F82"/>
    <w:rsid w:val="00D85FBB"/>
    <w:rsid w:val="00D91D24"/>
    <w:rsid w:val="00D936F8"/>
    <w:rsid w:val="00DA1DE2"/>
    <w:rsid w:val="00DA49A7"/>
    <w:rsid w:val="00DA7892"/>
    <w:rsid w:val="00DB2030"/>
    <w:rsid w:val="00DB7E76"/>
    <w:rsid w:val="00DC1B2F"/>
    <w:rsid w:val="00DC332F"/>
    <w:rsid w:val="00DC777B"/>
    <w:rsid w:val="00DD52F6"/>
    <w:rsid w:val="00DE2B6E"/>
    <w:rsid w:val="00DE46B7"/>
    <w:rsid w:val="00DF041E"/>
    <w:rsid w:val="00DF3730"/>
    <w:rsid w:val="00DF47DC"/>
    <w:rsid w:val="00E02698"/>
    <w:rsid w:val="00E04F3F"/>
    <w:rsid w:val="00E073E3"/>
    <w:rsid w:val="00E217EA"/>
    <w:rsid w:val="00E219CF"/>
    <w:rsid w:val="00E25F3C"/>
    <w:rsid w:val="00E36CD4"/>
    <w:rsid w:val="00E51DC8"/>
    <w:rsid w:val="00E52932"/>
    <w:rsid w:val="00E56C8F"/>
    <w:rsid w:val="00E60B07"/>
    <w:rsid w:val="00E61718"/>
    <w:rsid w:val="00E626DE"/>
    <w:rsid w:val="00E63968"/>
    <w:rsid w:val="00E65BF8"/>
    <w:rsid w:val="00E670B1"/>
    <w:rsid w:val="00E70220"/>
    <w:rsid w:val="00E74861"/>
    <w:rsid w:val="00E90BE8"/>
    <w:rsid w:val="00E9548A"/>
    <w:rsid w:val="00E9645D"/>
    <w:rsid w:val="00EB1C24"/>
    <w:rsid w:val="00EC2305"/>
    <w:rsid w:val="00ED36E7"/>
    <w:rsid w:val="00EE660F"/>
    <w:rsid w:val="00F00444"/>
    <w:rsid w:val="00F148D2"/>
    <w:rsid w:val="00F1503C"/>
    <w:rsid w:val="00F174B2"/>
    <w:rsid w:val="00F3033E"/>
    <w:rsid w:val="00F356E0"/>
    <w:rsid w:val="00F4104F"/>
    <w:rsid w:val="00F44041"/>
    <w:rsid w:val="00F47473"/>
    <w:rsid w:val="00F56E7E"/>
    <w:rsid w:val="00F951B6"/>
    <w:rsid w:val="00FA2778"/>
    <w:rsid w:val="00FA2E7D"/>
    <w:rsid w:val="00FA7600"/>
    <w:rsid w:val="00FB0604"/>
    <w:rsid w:val="00FB0E24"/>
    <w:rsid w:val="00FB3434"/>
    <w:rsid w:val="00FC03AC"/>
    <w:rsid w:val="00FE3CBB"/>
    <w:rsid w:val="00FE692A"/>
    <w:rsid w:val="00FE6C33"/>
    <w:rsid w:val="00FF0623"/>
    <w:rsid w:val="00FF06E9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B896"/>
  <w15:chartTrackingRefBased/>
  <w15:docId w15:val="{39E5A30A-9C06-409A-8E00-B0E4793B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C1B6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1B6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2C1B6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9D4"/>
  </w:style>
  <w:style w:type="paragraph" w:styleId="Footer">
    <w:name w:val="footer"/>
    <w:basedOn w:val="Normal"/>
    <w:link w:val="Foot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9D4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61DE7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361DE7"/>
    <w:rPr>
      <w:rFonts w:ascii="Calibri" w:eastAsia="Calibri" w:hAnsi="Calibri" w:cs="Calibri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C40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4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4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4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4C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4C14E1"/>
    <w:rPr>
      <w:color w:val="0000FF"/>
      <w:u w:val="single"/>
    </w:rPr>
  </w:style>
  <w:style w:type="paragraph" w:customStyle="1" w:styleId="T30X">
    <w:name w:val="T30X"/>
    <w:basedOn w:val="Normal"/>
    <w:uiPriority w:val="99"/>
    <w:rsid w:val="004C14E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36D19-B934-42F1-9721-074B5D4E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10</Pages>
  <Words>2586</Words>
  <Characters>14742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Vladimir Nikcevic</cp:lastModifiedBy>
  <cp:revision>88</cp:revision>
  <cp:lastPrinted>2021-04-01T08:50:00Z</cp:lastPrinted>
  <dcterms:created xsi:type="dcterms:W3CDTF">2023-02-06T11:35:00Z</dcterms:created>
  <dcterms:modified xsi:type="dcterms:W3CDTF">2025-07-10T05:57:00Z</dcterms:modified>
</cp:coreProperties>
</file>