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D4014" w14:textId="77777777" w:rsidR="00863E65" w:rsidRDefault="00863E65" w:rsidP="00863E65">
      <w:pPr>
        <w:ind w:firstLine="187"/>
        <w:rPr>
          <w:b/>
        </w:rPr>
      </w:pPr>
    </w:p>
    <w:p w14:paraId="12002EFD" w14:textId="77777777" w:rsidR="00863E65" w:rsidRDefault="00863E65" w:rsidP="00863E65">
      <w:pPr>
        <w:ind w:firstLine="187"/>
        <w:rPr>
          <w:b/>
        </w:rPr>
      </w:pPr>
    </w:p>
    <w:p w14:paraId="2C174CCB" w14:textId="77777777" w:rsidR="00863E65" w:rsidRDefault="00863E65" w:rsidP="00863E65">
      <w:pPr>
        <w:ind w:firstLine="187"/>
        <w:rPr>
          <w:b/>
        </w:rPr>
      </w:pPr>
    </w:p>
    <w:p w14:paraId="0C30CA7D" w14:textId="77777777" w:rsidR="00671538" w:rsidRPr="00671538" w:rsidRDefault="00671538" w:rsidP="00671538">
      <w:pPr>
        <w:suppressAutoHyphens w:val="0"/>
        <w:spacing w:before="120"/>
        <w:rPr>
          <w:rFonts w:eastAsia="Calibri"/>
          <w:b/>
          <w:color w:val="000000"/>
          <w:lang w:val="sr-Latn-ME" w:eastAsia="en-US"/>
        </w:rPr>
      </w:pPr>
      <w:r w:rsidRPr="00671538">
        <w:rPr>
          <w:rFonts w:eastAsia="Calibri"/>
          <w:b/>
          <w:color w:val="000000"/>
          <w:lang w:val="sr-Latn-ME" w:eastAsia="en-US"/>
        </w:rPr>
        <w:t>„Vodovod i kanalizacija“ d.o.o. Podgorica</w:t>
      </w:r>
    </w:p>
    <w:p w14:paraId="46D4C3B3" w14:textId="21BBC714" w:rsidR="00671538" w:rsidRPr="00671538" w:rsidRDefault="00671538" w:rsidP="00671538">
      <w:pPr>
        <w:suppressAutoHyphens w:val="0"/>
        <w:spacing w:before="120"/>
        <w:rPr>
          <w:rFonts w:eastAsia="Calibri"/>
          <w:b/>
          <w:color w:val="000000"/>
          <w:lang w:val="sr-Latn-ME" w:eastAsia="en-US"/>
        </w:rPr>
      </w:pPr>
      <w:r w:rsidRPr="00671538">
        <w:rPr>
          <w:rFonts w:eastAsia="Calibri"/>
          <w:b/>
          <w:color w:val="000000"/>
          <w:lang w:val="sr-Latn-ME" w:eastAsia="en-US"/>
        </w:rPr>
        <w:t>Broj: 02-426/25</w:t>
      </w:r>
      <w:r>
        <w:rPr>
          <w:rFonts w:eastAsia="Calibri"/>
          <w:b/>
          <w:color w:val="000000"/>
          <w:lang w:val="sr-Latn-ME" w:eastAsia="en-US"/>
        </w:rPr>
        <w:t>- 15282/17</w:t>
      </w:r>
    </w:p>
    <w:p w14:paraId="6B647CE5" w14:textId="534D8BA1" w:rsidR="00671538" w:rsidRPr="00671538" w:rsidRDefault="00671538" w:rsidP="00671538">
      <w:pPr>
        <w:suppressAutoHyphens w:val="0"/>
        <w:spacing w:before="120"/>
        <w:rPr>
          <w:rFonts w:eastAsia="Calibri"/>
          <w:b/>
          <w:color w:val="000000"/>
          <w:lang w:val="sr-Latn-ME" w:eastAsia="en-US"/>
        </w:rPr>
      </w:pPr>
      <w:r w:rsidRPr="00671538">
        <w:rPr>
          <w:rFonts w:eastAsia="Calibri"/>
          <w:b/>
          <w:color w:val="000000"/>
          <w:lang w:val="sr-Latn-ME" w:eastAsia="en-US"/>
        </w:rPr>
        <w:t xml:space="preserve">Podgorica, </w:t>
      </w:r>
      <w:r>
        <w:rPr>
          <w:rFonts w:eastAsia="Calibri"/>
          <w:b/>
          <w:color w:val="000000"/>
          <w:lang w:val="sr-Latn-ME" w:eastAsia="en-US"/>
        </w:rPr>
        <w:t>10</w:t>
      </w:r>
      <w:r w:rsidRPr="00671538">
        <w:rPr>
          <w:rFonts w:eastAsia="Calibri"/>
          <w:b/>
          <w:color w:val="000000"/>
          <w:lang w:val="sr-Latn-ME" w:eastAsia="en-US"/>
        </w:rPr>
        <w:t>.0</w:t>
      </w:r>
      <w:r>
        <w:rPr>
          <w:rFonts w:eastAsia="Calibri"/>
          <w:b/>
          <w:color w:val="000000"/>
          <w:lang w:val="sr-Latn-ME" w:eastAsia="en-US"/>
        </w:rPr>
        <w:t>7</w:t>
      </w:r>
      <w:r w:rsidRPr="00671538">
        <w:rPr>
          <w:rFonts w:eastAsia="Calibri"/>
          <w:b/>
          <w:color w:val="000000"/>
          <w:lang w:val="sr-Latn-ME" w:eastAsia="en-US"/>
        </w:rPr>
        <w:t>.2025. godine</w:t>
      </w:r>
    </w:p>
    <w:p w14:paraId="0918595A" w14:textId="77777777" w:rsidR="00671538" w:rsidRPr="00671538" w:rsidRDefault="00671538" w:rsidP="00671538">
      <w:pPr>
        <w:suppressAutoHyphens w:val="0"/>
        <w:spacing w:before="120" w:after="120" w:line="264" w:lineRule="auto"/>
        <w:jc w:val="center"/>
        <w:rPr>
          <w:rFonts w:ascii="Arial" w:eastAsia="Calibri" w:hAnsi="Arial" w:cs="Arial"/>
          <w:b/>
          <w:color w:val="000000"/>
          <w:lang w:val="sr-Latn-ME" w:eastAsia="en-US"/>
        </w:rPr>
      </w:pPr>
    </w:p>
    <w:p w14:paraId="0628846D" w14:textId="77777777" w:rsidR="00671538" w:rsidRPr="00671538" w:rsidRDefault="00671538" w:rsidP="00671538">
      <w:pPr>
        <w:suppressAutoHyphens w:val="0"/>
        <w:spacing w:before="120" w:after="120" w:line="264" w:lineRule="auto"/>
        <w:jc w:val="center"/>
        <w:rPr>
          <w:rFonts w:ascii="Arial" w:eastAsia="Calibri" w:hAnsi="Arial" w:cs="Arial"/>
          <w:b/>
          <w:color w:val="000000"/>
          <w:lang w:val="sr-Latn-ME" w:eastAsia="en-US"/>
        </w:rPr>
      </w:pPr>
    </w:p>
    <w:p w14:paraId="5B6CFBF3" w14:textId="77777777" w:rsidR="00671538" w:rsidRPr="00671538" w:rsidRDefault="00671538" w:rsidP="00671538">
      <w:pPr>
        <w:suppressAutoHyphens w:val="0"/>
        <w:spacing w:before="120" w:after="120" w:line="264" w:lineRule="auto"/>
        <w:rPr>
          <w:rFonts w:eastAsia="Calibri"/>
          <w:bCs/>
          <w:color w:val="000000"/>
          <w:lang w:val="sr-Latn-ME" w:eastAsia="en-US"/>
        </w:rPr>
      </w:pPr>
      <w:r w:rsidRPr="00671538">
        <w:rPr>
          <w:rFonts w:eastAsia="Calibri"/>
          <w:bCs/>
          <w:color w:val="000000"/>
          <w:lang w:val="sr-Latn-ME" w:eastAsia="en-US"/>
        </w:rPr>
        <w:t xml:space="preserve">Na osnovu člana 189 stav 1 Zakona o javnim nabavkama ( „Službeni list CG“ , broj 074/19, 003/23 i 011/23) </w:t>
      </w:r>
      <w:r w:rsidRPr="00671538">
        <w:rPr>
          <w:rFonts w:eastAsia="Calibri"/>
          <w:b/>
          <w:color w:val="000000"/>
          <w:lang w:val="sr-Latn-ME" w:eastAsia="en-US"/>
        </w:rPr>
        <w:t>„Vodovod i kanalizacija“ doo Podgorica</w:t>
      </w:r>
      <w:r w:rsidRPr="00671538">
        <w:rPr>
          <w:rFonts w:eastAsia="Calibri"/>
          <w:bCs/>
          <w:color w:val="000000"/>
          <w:lang w:val="sr-Latn-ME" w:eastAsia="en-US"/>
        </w:rPr>
        <w:t xml:space="preserve">, objavljuje </w:t>
      </w:r>
    </w:p>
    <w:p w14:paraId="7F0A7583" w14:textId="77777777" w:rsidR="00671538" w:rsidRPr="00671538" w:rsidRDefault="00671538" w:rsidP="00671538">
      <w:pPr>
        <w:suppressAutoHyphens w:val="0"/>
        <w:spacing w:before="120" w:after="120" w:line="264" w:lineRule="auto"/>
        <w:jc w:val="center"/>
        <w:rPr>
          <w:rFonts w:ascii="Arial" w:eastAsia="Calibri" w:hAnsi="Arial" w:cs="Arial"/>
          <w:b/>
          <w:color w:val="000000"/>
          <w:lang w:val="sr-Latn-ME" w:eastAsia="en-US"/>
        </w:rPr>
      </w:pPr>
    </w:p>
    <w:p w14:paraId="5069B794" w14:textId="77777777" w:rsidR="00671538" w:rsidRDefault="00671538" w:rsidP="00671538">
      <w:pPr>
        <w:suppressAutoHyphens w:val="0"/>
        <w:spacing w:before="120" w:after="120" w:line="264" w:lineRule="auto"/>
        <w:jc w:val="center"/>
        <w:rPr>
          <w:rFonts w:eastAsia="Calibri"/>
          <w:b/>
          <w:color w:val="000000"/>
          <w:lang w:val="sr-Latn-ME" w:eastAsia="en-US"/>
        </w:rPr>
      </w:pPr>
    </w:p>
    <w:p w14:paraId="44B94F0D" w14:textId="77777777" w:rsidR="00671538" w:rsidRDefault="00671538" w:rsidP="00671538">
      <w:pPr>
        <w:suppressAutoHyphens w:val="0"/>
        <w:spacing w:before="120" w:after="120" w:line="264" w:lineRule="auto"/>
        <w:jc w:val="center"/>
        <w:rPr>
          <w:rFonts w:eastAsia="Calibri"/>
          <w:b/>
          <w:color w:val="000000"/>
          <w:lang w:val="sr-Latn-ME" w:eastAsia="en-US"/>
        </w:rPr>
      </w:pPr>
    </w:p>
    <w:p w14:paraId="4F4B136E" w14:textId="58F1D448" w:rsidR="00671538" w:rsidRPr="00671538" w:rsidRDefault="00671538" w:rsidP="00671538">
      <w:pPr>
        <w:suppressAutoHyphens w:val="0"/>
        <w:spacing w:before="120" w:after="120" w:line="264" w:lineRule="auto"/>
        <w:jc w:val="center"/>
        <w:rPr>
          <w:rFonts w:eastAsia="Calibri"/>
          <w:b/>
          <w:color w:val="000000"/>
          <w:lang w:val="sr-Latn-ME" w:eastAsia="en-US"/>
        </w:rPr>
      </w:pPr>
      <w:r w:rsidRPr="00671538">
        <w:rPr>
          <w:rFonts w:eastAsia="Calibri"/>
          <w:b/>
          <w:color w:val="000000"/>
          <w:lang w:val="sr-Latn-ME" w:eastAsia="en-US"/>
        </w:rPr>
        <w:t xml:space="preserve">OBAVJEŠTENJE </w:t>
      </w:r>
    </w:p>
    <w:p w14:paraId="0E355215" w14:textId="77777777" w:rsidR="00671538" w:rsidRDefault="00671538" w:rsidP="00671538">
      <w:pPr>
        <w:suppressAutoHyphens w:val="0"/>
        <w:spacing w:before="120" w:after="120" w:line="264" w:lineRule="auto"/>
        <w:jc w:val="both"/>
        <w:rPr>
          <w:rFonts w:eastAsia="Calibri"/>
          <w:color w:val="FF0000"/>
          <w:lang w:val="sr-Latn-ME" w:eastAsia="en-US"/>
        </w:rPr>
      </w:pPr>
    </w:p>
    <w:p w14:paraId="58C49BAA" w14:textId="77777777" w:rsidR="00671538" w:rsidRPr="00671538" w:rsidRDefault="00671538" w:rsidP="00671538">
      <w:pPr>
        <w:suppressAutoHyphens w:val="0"/>
        <w:spacing w:before="120" w:after="120" w:line="264" w:lineRule="auto"/>
        <w:jc w:val="both"/>
        <w:rPr>
          <w:rFonts w:eastAsia="Calibri"/>
          <w:color w:val="FF0000"/>
          <w:lang w:val="sr-Latn-ME" w:eastAsia="en-US"/>
        </w:rPr>
      </w:pPr>
    </w:p>
    <w:p w14:paraId="2E9AB16B" w14:textId="5496B8AE" w:rsidR="00671538" w:rsidRPr="00671538" w:rsidRDefault="00671538" w:rsidP="00671538">
      <w:pPr>
        <w:suppressAutoHyphens w:val="0"/>
        <w:spacing w:before="120"/>
        <w:jc w:val="both"/>
        <w:rPr>
          <w:rFonts w:eastAsia="Calibri"/>
          <w:lang w:val="sr-Latn-CS" w:eastAsia="en-US"/>
        </w:rPr>
      </w:pPr>
      <w:r w:rsidRPr="00671538">
        <w:rPr>
          <w:rFonts w:eastAsia="Calibri"/>
          <w:lang w:val="sr-Latn-ME" w:eastAsia="en-US"/>
        </w:rPr>
        <w:t xml:space="preserve">U otvorenom postupku javne nabavke po tenderskoj dokumentaciji broj </w:t>
      </w:r>
      <w:r w:rsidRPr="00671538">
        <w:rPr>
          <w:rFonts w:eastAsia="Calibri"/>
          <w:b/>
          <w:bCs/>
          <w:lang w:val="sr-Latn-ME" w:eastAsia="en-US"/>
        </w:rPr>
        <w:t>1</w:t>
      </w:r>
      <w:r w:rsidRPr="00671538">
        <w:rPr>
          <w:rFonts w:eastAsia="Calibri"/>
          <w:b/>
          <w:bCs/>
          <w:lang w:val="sr-Latn-ME" w:eastAsia="en-US"/>
        </w:rPr>
        <w:t>3/25</w:t>
      </w:r>
      <w:r w:rsidRPr="00671538">
        <w:rPr>
          <w:rFonts w:eastAsia="Calibri"/>
          <w:lang w:val="sr-Latn-ME" w:eastAsia="en-US"/>
        </w:rPr>
        <w:t xml:space="preserve"> od </w:t>
      </w:r>
      <w:r w:rsidRPr="00671538">
        <w:rPr>
          <w:rFonts w:eastAsia="Calibri"/>
          <w:b/>
          <w:bCs/>
          <w:lang w:val="sr-Latn-ME" w:eastAsia="en-US"/>
        </w:rPr>
        <w:t>2</w:t>
      </w:r>
      <w:r w:rsidRPr="00671538">
        <w:rPr>
          <w:rFonts w:eastAsia="Calibri"/>
          <w:b/>
          <w:bCs/>
          <w:lang w:val="sr-Latn-ME" w:eastAsia="en-US"/>
        </w:rPr>
        <w:t>8</w:t>
      </w:r>
      <w:r w:rsidRPr="00671538">
        <w:rPr>
          <w:rFonts w:eastAsia="Calibri"/>
          <w:b/>
          <w:bCs/>
          <w:lang w:val="sr-Latn-ME" w:eastAsia="en-US"/>
        </w:rPr>
        <w:t>.0</w:t>
      </w:r>
      <w:r w:rsidRPr="00671538">
        <w:rPr>
          <w:rFonts w:eastAsia="Calibri"/>
          <w:b/>
          <w:bCs/>
          <w:lang w:val="sr-Latn-ME" w:eastAsia="en-US"/>
        </w:rPr>
        <w:t>5</w:t>
      </w:r>
      <w:r w:rsidRPr="00671538">
        <w:rPr>
          <w:rFonts w:eastAsia="Calibri"/>
          <w:b/>
          <w:bCs/>
          <w:lang w:val="sr-Latn-ME" w:eastAsia="en-US"/>
        </w:rPr>
        <w:t>.2025.</w:t>
      </w:r>
      <w:r w:rsidRPr="00671538">
        <w:rPr>
          <w:rFonts w:eastAsia="Calibri"/>
          <w:lang w:val="sr-Latn-ME" w:eastAsia="en-US"/>
        </w:rPr>
        <w:t>godine za nabavku</w:t>
      </w:r>
      <w:r w:rsidRPr="00B572E5">
        <w:rPr>
          <w:shd w:val="clear" w:color="auto" w:fill="FFFFFF"/>
        </w:rPr>
        <w:t xml:space="preserve">, </w:t>
      </w:r>
      <w:proofErr w:type="spellStart"/>
      <w:r w:rsidRPr="00B572E5">
        <w:rPr>
          <w:shd w:val="clear" w:color="auto" w:fill="FFFFFF"/>
        </w:rPr>
        <w:t>isporuk</w:t>
      </w:r>
      <w:r>
        <w:rPr>
          <w:shd w:val="clear" w:color="auto" w:fill="FFFFFF"/>
        </w:rPr>
        <w:t>u</w:t>
      </w:r>
      <w:proofErr w:type="spellEnd"/>
      <w:r w:rsidRPr="00B572E5">
        <w:rPr>
          <w:shd w:val="clear" w:color="auto" w:fill="FFFFFF"/>
        </w:rPr>
        <w:t xml:space="preserve">, </w:t>
      </w:r>
      <w:proofErr w:type="spellStart"/>
      <w:r w:rsidRPr="00B572E5">
        <w:rPr>
          <w:shd w:val="clear" w:color="auto" w:fill="FFFFFF"/>
        </w:rPr>
        <w:t>montaž</w:t>
      </w:r>
      <w:r>
        <w:rPr>
          <w:shd w:val="clear" w:color="auto" w:fill="FFFFFF"/>
        </w:rPr>
        <w:t>u</w:t>
      </w:r>
      <w:proofErr w:type="spellEnd"/>
      <w:r w:rsidRPr="00B572E5">
        <w:rPr>
          <w:shd w:val="clear" w:color="auto" w:fill="FFFFFF"/>
        </w:rPr>
        <w:t xml:space="preserve"> </w:t>
      </w:r>
      <w:proofErr w:type="spellStart"/>
      <w:r w:rsidRPr="00B572E5">
        <w:rPr>
          <w:shd w:val="clear" w:color="auto" w:fill="FFFFFF"/>
        </w:rPr>
        <w:t>i</w:t>
      </w:r>
      <w:proofErr w:type="spellEnd"/>
      <w:r w:rsidRPr="00B572E5">
        <w:rPr>
          <w:shd w:val="clear" w:color="auto" w:fill="FFFFFF"/>
        </w:rPr>
        <w:t xml:space="preserve"> </w:t>
      </w:r>
      <w:proofErr w:type="spellStart"/>
      <w:r w:rsidRPr="00B572E5">
        <w:rPr>
          <w:shd w:val="clear" w:color="auto" w:fill="FFFFFF"/>
        </w:rPr>
        <w:t>puštanje</w:t>
      </w:r>
      <w:proofErr w:type="spellEnd"/>
      <w:r w:rsidRPr="00B572E5">
        <w:rPr>
          <w:shd w:val="clear" w:color="auto" w:fill="FFFFFF"/>
        </w:rPr>
        <w:t xml:space="preserve"> u rad </w:t>
      </w:r>
      <w:proofErr w:type="spellStart"/>
      <w:r w:rsidRPr="00B572E5">
        <w:rPr>
          <w:shd w:val="clear" w:color="auto" w:fill="FFFFFF"/>
        </w:rPr>
        <w:t>frekventnih</w:t>
      </w:r>
      <w:proofErr w:type="spellEnd"/>
      <w:r w:rsidRPr="00B572E5">
        <w:rPr>
          <w:shd w:val="clear" w:color="auto" w:fill="FFFFFF"/>
        </w:rPr>
        <w:t xml:space="preserve"> </w:t>
      </w:r>
      <w:proofErr w:type="spellStart"/>
      <w:r w:rsidRPr="00B572E5">
        <w:rPr>
          <w:shd w:val="clear" w:color="auto" w:fill="FFFFFF"/>
        </w:rPr>
        <w:t>regulatora</w:t>
      </w:r>
      <w:proofErr w:type="spellEnd"/>
      <w:r w:rsidRPr="00671538">
        <w:rPr>
          <w:rFonts w:eastAsia="Calibri"/>
          <w:lang w:val="sr-Latn-ME" w:eastAsia="en-US"/>
        </w:rPr>
        <w:t xml:space="preserve">, na Odluku o izboru najpovoljnije ponude broj </w:t>
      </w:r>
      <w:r w:rsidRPr="00671538">
        <w:rPr>
          <w:rFonts w:eastAsia="Calibri"/>
          <w:b/>
          <w:bCs/>
          <w:lang w:val="sr-Latn-ME" w:eastAsia="en-US"/>
        </w:rPr>
        <w:t>02-426/25</w:t>
      </w:r>
      <w:r w:rsidRPr="00671538">
        <w:rPr>
          <w:rFonts w:eastAsia="Calibri"/>
          <w:lang w:val="sr-Latn-ME" w:eastAsia="en-US"/>
        </w:rPr>
        <w:t>-</w:t>
      </w:r>
      <w:r>
        <w:rPr>
          <w:rFonts w:eastAsia="Calibri"/>
          <w:b/>
          <w:color w:val="000000"/>
          <w:lang w:val="sr-Latn-ME" w:eastAsia="en-US"/>
        </w:rPr>
        <w:t>15282/1</w:t>
      </w:r>
      <w:r>
        <w:rPr>
          <w:rFonts w:eastAsia="Calibri"/>
          <w:b/>
          <w:color w:val="000000"/>
          <w:lang w:val="sr-Latn-ME" w:eastAsia="en-US"/>
        </w:rPr>
        <w:t xml:space="preserve">5 </w:t>
      </w:r>
      <w:r w:rsidRPr="00671538">
        <w:rPr>
          <w:rFonts w:eastAsia="Calibri"/>
          <w:lang w:val="sr-Latn-ME" w:eastAsia="en-US"/>
        </w:rPr>
        <w:t xml:space="preserve">od </w:t>
      </w:r>
      <w:r w:rsidRPr="00671538">
        <w:rPr>
          <w:rFonts w:eastAsia="Calibri"/>
          <w:b/>
          <w:bCs/>
          <w:lang w:val="sr-Latn-ME" w:eastAsia="en-US"/>
        </w:rPr>
        <w:t>01</w:t>
      </w:r>
      <w:r w:rsidRPr="00671538">
        <w:rPr>
          <w:rFonts w:eastAsia="Calibri"/>
          <w:b/>
          <w:bCs/>
          <w:lang w:val="sr-Latn-ME" w:eastAsia="en-US"/>
        </w:rPr>
        <w:t>.0</w:t>
      </w:r>
      <w:r w:rsidRPr="00671538">
        <w:rPr>
          <w:rFonts w:eastAsia="Calibri"/>
          <w:b/>
          <w:bCs/>
          <w:lang w:val="sr-Latn-ME" w:eastAsia="en-US"/>
        </w:rPr>
        <w:t>7</w:t>
      </w:r>
      <w:r w:rsidRPr="00671538">
        <w:rPr>
          <w:rFonts w:eastAsia="Calibri"/>
          <w:b/>
          <w:bCs/>
          <w:lang w:val="sr-Latn-ME" w:eastAsia="en-US"/>
        </w:rPr>
        <w:t>.2025.</w:t>
      </w:r>
      <w:r w:rsidRPr="00671538">
        <w:rPr>
          <w:rFonts w:eastAsia="Calibri"/>
          <w:lang w:val="sr-Latn-ME" w:eastAsia="en-US"/>
        </w:rPr>
        <w:t>godine podnijeta je žalba, pa se prekidaju dalje aktivnosti u postupku javne nabavke do donošenja rješenja po žalbi.</w:t>
      </w:r>
    </w:p>
    <w:p w14:paraId="7F951BC7" w14:textId="77777777" w:rsidR="00671538" w:rsidRDefault="00671538" w:rsidP="00671538">
      <w:pPr>
        <w:suppressAutoHyphens w:val="0"/>
        <w:spacing w:before="120" w:after="120" w:line="264" w:lineRule="auto"/>
        <w:jc w:val="center"/>
        <w:rPr>
          <w:rFonts w:ascii="Arial" w:eastAsia="Calibri" w:hAnsi="Arial" w:cs="Arial"/>
          <w:sz w:val="22"/>
          <w:szCs w:val="22"/>
          <w:lang w:val="sr-Latn-CS" w:eastAsia="en-US"/>
        </w:rPr>
      </w:pPr>
    </w:p>
    <w:p w14:paraId="25BE7E4D" w14:textId="77777777" w:rsidR="00671538" w:rsidRDefault="00671538" w:rsidP="00671538">
      <w:pPr>
        <w:suppressAutoHyphens w:val="0"/>
        <w:spacing w:before="120" w:after="120" w:line="264" w:lineRule="auto"/>
        <w:jc w:val="center"/>
        <w:rPr>
          <w:rFonts w:ascii="Arial" w:eastAsia="Calibri" w:hAnsi="Arial" w:cs="Arial"/>
          <w:sz w:val="22"/>
          <w:szCs w:val="22"/>
          <w:lang w:val="sr-Latn-CS" w:eastAsia="en-US"/>
        </w:rPr>
      </w:pPr>
    </w:p>
    <w:p w14:paraId="7A48107F" w14:textId="77777777" w:rsidR="000F15A1" w:rsidRDefault="000F15A1" w:rsidP="00671538">
      <w:pPr>
        <w:suppressAutoHyphens w:val="0"/>
        <w:spacing w:before="120" w:after="120" w:line="264" w:lineRule="auto"/>
        <w:jc w:val="center"/>
        <w:rPr>
          <w:rFonts w:ascii="Arial" w:eastAsia="Calibri" w:hAnsi="Arial" w:cs="Arial"/>
          <w:sz w:val="22"/>
          <w:szCs w:val="22"/>
          <w:lang w:val="sr-Latn-CS" w:eastAsia="en-US"/>
        </w:rPr>
      </w:pPr>
    </w:p>
    <w:p w14:paraId="71DDE37E" w14:textId="77777777" w:rsidR="00671538" w:rsidRPr="00671538" w:rsidRDefault="00671538" w:rsidP="00671538">
      <w:pPr>
        <w:suppressAutoHyphens w:val="0"/>
        <w:spacing w:before="120" w:after="120" w:line="264" w:lineRule="auto"/>
        <w:jc w:val="center"/>
        <w:rPr>
          <w:rFonts w:ascii="Arial" w:eastAsia="Calibri" w:hAnsi="Arial" w:cs="Arial"/>
          <w:sz w:val="22"/>
          <w:szCs w:val="22"/>
          <w:lang w:val="sr-Latn-CS" w:eastAsia="en-US"/>
        </w:rPr>
      </w:pPr>
    </w:p>
    <w:p w14:paraId="16578D31" w14:textId="77777777" w:rsidR="00671538" w:rsidRPr="00671538" w:rsidRDefault="00671538" w:rsidP="00671538">
      <w:pPr>
        <w:suppressAutoHyphens w:val="0"/>
        <w:spacing w:line="264" w:lineRule="auto"/>
        <w:jc w:val="both"/>
        <w:rPr>
          <w:rFonts w:ascii="Arial" w:eastAsia="Calibri" w:hAnsi="Arial" w:cs="Arial"/>
          <w:b/>
          <w:sz w:val="22"/>
          <w:szCs w:val="22"/>
          <w:lang w:val="sl-SI" w:eastAsia="en-US"/>
        </w:rPr>
      </w:pPr>
      <w:r w:rsidRPr="00671538">
        <w:rPr>
          <w:rFonts w:ascii="Arial" w:eastAsia="Calibri" w:hAnsi="Arial" w:cs="Arial"/>
          <w:sz w:val="22"/>
          <w:szCs w:val="22"/>
          <w:lang w:val="sr-Latn-CS" w:eastAsia="en-US"/>
        </w:rPr>
        <w:t xml:space="preserve">        </w:t>
      </w:r>
      <w:r w:rsidRPr="00671538">
        <w:rPr>
          <w:rFonts w:ascii="Arial" w:eastAsia="Calibri" w:hAnsi="Arial" w:cs="Arial"/>
          <w:b/>
          <w:sz w:val="22"/>
          <w:szCs w:val="22"/>
          <w:lang w:val="sl-SI" w:eastAsia="en-US"/>
        </w:rPr>
        <w:t xml:space="preserve">Komisija za sprovođenje postupka javne nabavke: </w:t>
      </w:r>
    </w:p>
    <w:p w14:paraId="37D059DB" w14:textId="77777777" w:rsidR="00671538" w:rsidRPr="00671538" w:rsidRDefault="00671538" w:rsidP="00671538">
      <w:pPr>
        <w:suppressAutoHyphens w:val="0"/>
        <w:spacing w:line="264" w:lineRule="auto"/>
        <w:jc w:val="both"/>
        <w:rPr>
          <w:rFonts w:eastAsia="Calibri"/>
          <w:b/>
          <w:color w:val="FF0000"/>
          <w:lang w:val="sl-SI" w:eastAsia="en-US"/>
        </w:rPr>
      </w:pPr>
    </w:p>
    <w:p w14:paraId="031C0741" w14:textId="3389CBF4" w:rsidR="00671538" w:rsidRDefault="00671538" w:rsidP="00671538">
      <w:pPr>
        <w:rPr>
          <w:rFonts w:eastAsiaTheme="minorHAnsi"/>
          <w:lang w:val="sl-SI" w:eastAsia="en-US"/>
        </w:rPr>
      </w:pPr>
      <w:r w:rsidRPr="00671538">
        <w:rPr>
          <w:rFonts w:eastAsiaTheme="minorHAnsi"/>
          <w:lang w:val="sl-SI" w:eastAsia="en-US"/>
        </w:rPr>
        <w:t xml:space="preserve">1. </w:t>
      </w:r>
      <w:r w:rsidR="000F15A1">
        <w:rPr>
          <w:rFonts w:eastAsiaTheme="minorHAnsi"/>
          <w:lang w:val="sl-SI" w:eastAsia="en-US"/>
        </w:rPr>
        <w:t xml:space="preserve"> </w:t>
      </w:r>
      <w:r w:rsidRPr="00671538">
        <w:rPr>
          <w:rFonts w:eastAsiaTheme="minorHAnsi"/>
          <w:lang w:val="en-GB" w:eastAsia="en-US"/>
        </w:rPr>
        <w:t xml:space="preserve">Danilo </w:t>
      </w:r>
      <w:proofErr w:type="spellStart"/>
      <w:r w:rsidRPr="00671538">
        <w:rPr>
          <w:rFonts w:eastAsiaTheme="minorHAnsi"/>
          <w:lang w:val="en-GB" w:eastAsia="en-US"/>
        </w:rPr>
        <w:t>Gačević</w:t>
      </w:r>
      <w:proofErr w:type="spellEnd"/>
      <w:proofErr w:type="gramStart"/>
      <w:r w:rsidRPr="00671538">
        <w:rPr>
          <w:rFonts w:eastAsiaTheme="minorHAnsi"/>
          <w:lang w:val="sr-Latn-CS" w:eastAsia="en-US"/>
        </w:rPr>
        <w:t xml:space="preserve">-  </w:t>
      </w:r>
      <w:r w:rsidRPr="00671538">
        <w:rPr>
          <w:rFonts w:eastAsiaTheme="minorHAnsi"/>
          <w:lang w:val="sl-SI" w:eastAsia="en-US"/>
        </w:rPr>
        <w:t>predsjedavajući</w:t>
      </w:r>
      <w:proofErr w:type="gramEnd"/>
      <w:r w:rsidRPr="00671538">
        <w:rPr>
          <w:rFonts w:eastAsiaTheme="minorHAnsi"/>
          <w:lang w:val="sl-SI" w:eastAsia="en-US"/>
        </w:rPr>
        <w:t xml:space="preserve">, </w:t>
      </w:r>
      <w:proofErr w:type="gramStart"/>
      <w:r w:rsidRPr="00671538">
        <w:rPr>
          <w:rFonts w:eastAsiaTheme="minorHAnsi"/>
          <w:lang w:val="sl-SI" w:eastAsia="en-US"/>
        </w:rPr>
        <w:t>dipl.ing.elektrotehnike</w:t>
      </w:r>
      <w:proofErr w:type="gramEnd"/>
    </w:p>
    <w:p w14:paraId="3F19BA25" w14:textId="77777777" w:rsidR="00671538" w:rsidRPr="00671538" w:rsidRDefault="00671538" w:rsidP="00671538">
      <w:pPr>
        <w:rPr>
          <w:rFonts w:eastAsiaTheme="minorHAnsi"/>
          <w:lang w:val="sl-SI" w:eastAsia="en-US"/>
        </w:rPr>
      </w:pPr>
    </w:p>
    <w:p w14:paraId="654EEDB3" w14:textId="5CE6BD88" w:rsidR="00671538" w:rsidRDefault="00671538" w:rsidP="00671538">
      <w:pPr>
        <w:rPr>
          <w:rFonts w:eastAsiaTheme="minorHAnsi"/>
          <w:lang w:val="sl-SI" w:eastAsia="en-US"/>
        </w:rPr>
      </w:pPr>
      <w:r w:rsidRPr="00671538">
        <w:rPr>
          <w:rFonts w:eastAsiaTheme="minorHAnsi"/>
          <w:lang w:val="sl-SI" w:eastAsia="en-US"/>
        </w:rPr>
        <w:t xml:space="preserve">2. </w:t>
      </w:r>
      <w:r w:rsidR="000F15A1">
        <w:rPr>
          <w:rFonts w:eastAsiaTheme="minorHAnsi"/>
          <w:lang w:val="sl-SI" w:eastAsia="en-US"/>
        </w:rPr>
        <w:t xml:space="preserve"> </w:t>
      </w:r>
      <w:r w:rsidRPr="00671538">
        <w:rPr>
          <w:rFonts w:eastAsiaTheme="minorHAnsi"/>
          <w:lang w:val="sl-SI" w:eastAsia="en-US"/>
        </w:rPr>
        <w:t xml:space="preserve">Marina Knežević, </w:t>
      </w:r>
      <w:proofErr w:type="spellStart"/>
      <w:r w:rsidRPr="00671538">
        <w:rPr>
          <w:rFonts w:eastAsiaTheme="minorHAnsi"/>
          <w:lang w:val="en-GB" w:eastAsia="en-US"/>
        </w:rPr>
        <w:t>dipl.politikolog</w:t>
      </w:r>
      <w:proofErr w:type="spellEnd"/>
      <w:r w:rsidRPr="00671538">
        <w:rPr>
          <w:rFonts w:eastAsiaTheme="minorHAnsi"/>
          <w:lang w:val="en-GB" w:eastAsia="en-US"/>
        </w:rPr>
        <w:t xml:space="preserve">, </w:t>
      </w:r>
      <w:r w:rsidRPr="00671538">
        <w:rPr>
          <w:rFonts w:eastAsiaTheme="minorHAnsi"/>
          <w:lang w:val="sl-SI" w:eastAsia="en-US"/>
        </w:rPr>
        <w:t>član</w:t>
      </w:r>
    </w:p>
    <w:p w14:paraId="026FEA13" w14:textId="77777777" w:rsidR="00671538" w:rsidRPr="00671538" w:rsidRDefault="00671538" w:rsidP="00671538">
      <w:pPr>
        <w:rPr>
          <w:rFonts w:eastAsiaTheme="minorHAnsi"/>
          <w:lang w:val="sl-SI" w:eastAsia="en-US"/>
        </w:rPr>
      </w:pPr>
    </w:p>
    <w:p w14:paraId="2001E8DD" w14:textId="1B01EA64" w:rsidR="00671538" w:rsidRPr="00671538" w:rsidRDefault="00671538" w:rsidP="00671538">
      <w:pPr>
        <w:rPr>
          <w:rFonts w:eastAsiaTheme="minorHAnsi"/>
          <w:lang w:val="en-GB" w:eastAsia="en-US"/>
        </w:rPr>
      </w:pPr>
      <w:r w:rsidRPr="00671538">
        <w:rPr>
          <w:rFonts w:eastAsiaTheme="minorHAnsi"/>
          <w:lang w:val="sl-SI" w:eastAsia="en-US"/>
        </w:rPr>
        <w:t xml:space="preserve">3. </w:t>
      </w:r>
      <w:r w:rsidR="000F15A1">
        <w:rPr>
          <w:rFonts w:eastAsiaTheme="minorHAnsi"/>
          <w:lang w:val="sl-SI" w:eastAsia="en-US"/>
        </w:rPr>
        <w:t xml:space="preserve"> </w:t>
      </w:r>
      <w:r w:rsidRPr="00671538">
        <w:rPr>
          <w:rFonts w:eastAsiaTheme="minorHAnsi"/>
          <w:lang w:val="en-GB" w:eastAsia="en-US"/>
        </w:rPr>
        <w:t xml:space="preserve">Zdravko </w:t>
      </w:r>
      <w:proofErr w:type="gramStart"/>
      <w:r w:rsidRPr="00671538">
        <w:rPr>
          <w:rFonts w:eastAsiaTheme="minorHAnsi"/>
          <w:lang w:val="en-GB" w:eastAsia="en-US"/>
        </w:rPr>
        <w:t xml:space="preserve">Radović,  </w:t>
      </w:r>
      <w:r w:rsidRPr="00671538">
        <w:rPr>
          <w:rFonts w:eastAsiaTheme="minorHAnsi"/>
          <w:lang w:val="sl-SI" w:eastAsia="en-US"/>
        </w:rPr>
        <w:t>dipl.ing</w:t>
      </w:r>
      <w:proofErr w:type="gramEnd"/>
      <w:r w:rsidRPr="00671538">
        <w:rPr>
          <w:rFonts w:eastAsiaTheme="minorHAnsi"/>
          <w:lang w:val="sl-SI" w:eastAsia="en-US"/>
        </w:rPr>
        <w:t>.</w:t>
      </w:r>
      <w:proofErr w:type="gramStart"/>
      <w:r w:rsidRPr="00671538">
        <w:rPr>
          <w:rFonts w:eastAsiaTheme="minorHAnsi"/>
          <w:lang w:val="sl-SI" w:eastAsia="en-US"/>
        </w:rPr>
        <w:t>geodezije,  član</w:t>
      </w:r>
      <w:proofErr w:type="gramEnd"/>
    </w:p>
    <w:p w14:paraId="611CA486" w14:textId="77777777" w:rsidR="00863E65" w:rsidRDefault="00863E65" w:rsidP="00863E65">
      <w:pPr>
        <w:rPr>
          <w:rFonts w:ascii="Verdana" w:hAnsi="Verdana"/>
        </w:rPr>
      </w:pPr>
    </w:p>
    <w:p w14:paraId="22E08644" w14:textId="77777777" w:rsidR="00863E65" w:rsidRDefault="00863E65" w:rsidP="00863E65">
      <w:pPr>
        <w:rPr>
          <w:rFonts w:ascii="Verdana" w:hAnsi="Verdana"/>
        </w:rPr>
      </w:pPr>
    </w:p>
    <w:p w14:paraId="1A8BB386" w14:textId="77777777" w:rsidR="00863E65" w:rsidRDefault="00863E65" w:rsidP="00863E65">
      <w:pPr>
        <w:rPr>
          <w:rFonts w:ascii="Verdana" w:hAnsi="Verdana"/>
        </w:rPr>
      </w:pPr>
    </w:p>
    <w:p w14:paraId="44AC70E1" w14:textId="77777777" w:rsidR="00863E65" w:rsidRDefault="00863E65" w:rsidP="00863E65">
      <w:pPr>
        <w:rPr>
          <w:rFonts w:ascii="Verdana" w:hAnsi="Verdana"/>
        </w:rPr>
      </w:pPr>
    </w:p>
    <w:p w14:paraId="5CF277B2" w14:textId="77777777" w:rsidR="000F15A1" w:rsidRDefault="000F15A1" w:rsidP="00863E65">
      <w:pPr>
        <w:rPr>
          <w:rFonts w:ascii="Verdana" w:hAnsi="Verdana"/>
        </w:rPr>
      </w:pPr>
    </w:p>
    <w:p w14:paraId="26734733" w14:textId="77777777" w:rsidR="00863E65" w:rsidRDefault="00863E65" w:rsidP="00863E65">
      <w:pPr>
        <w:rPr>
          <w:rFonts w:ascii="Verdana" w:hAnsi="Verdana"/>
        </w:rPr>
      </w:pPr>
    </w:p>
    <w:p w14:paraId="2F7F32BD" w14:textId="77777777" w:rsidR="00863E65" w:rsidRDefault="00863E65" w:rsidP="00863E65">
      <w:pPr>
        <w:rPr>
          <w:rFonts w:ascii="Verdana" w:hAnsi="Verdana"/>
        </w:rPr>
      </w:pPr>
    </w:p>
    <w:p w14:paraId="3DCA53E1" w14:textId="54D07D2B" w:rsidR="00863E65" w:rsidRPr="00671538" w:rsidRDefault="00863E65" w:rsidP="00863E65">
      <w:r w:rsidRPr="00671538">
        <w:t xml:space="preserve">Podgorica, </w:t>
      </w:r>
      <w:r w:rsidR="00671538" w:rsidRPr="00671538">
        <w:t>1</w:t>
      </w:r>
      <w:r w:rsidR="00E93994" w:rsidRPr="00671538">
        <w:t>0</w:t>
      </w:r>
      <w:r w:rsidRPr="00671538">
        <w:t>.</w:t>
      </w:r>
      <w:proofErr w:type="gramStart"/>
      <w:r w:rsidRPr="00671538">
        <w:t>0</w:t>
      </w:r>
      <w:r w:rsidR="00671538" w:rsidRPr="00671538">
        <w:t>7</w:t>
      </w:r>
      <w:r w:rsidRPr="00671538">
        <w:t>.2025.godine</w:t>
      </w:r>
      <w:proofErr w:type="gramEnd"/>
    </w:p>
    <w:p w14:paraId="1600A2B3" w14:textId="77777777" w:rsidR="00863E65" w:rsidRPr="00863E65" w:rsidRDefault="00863E65" w:rsidP="00863E65">
      <w:pPr>
        <w:rPr>
          <w:rFonts w:ascii="Verdana" w:hAnsi="Verdana"/>
          <w:color w:val="EE0000"/>
        </w:rPr>
      </w:pPr>
      <w:r w:rsidRPr="00863E65">
        <w:rPr>
          <w:rFonts w:ascii="Verdana" w:hAnsi="Verdana"/>
          <w:color w:val="EE0000"/>
        </w:rPr>
        <w:t xml:space="preserve">                                                                                           </w:t>
      </w:r>
    </w:p>
    <w:sectPr w:rsidR="00863E65" w:rsidRPr="00863E65" w:rsidSect="00863E65">
      <w:footnotePr>
        <w:pos w:val="beneathText"/>
      </w:footnotePr>
      <w:pgSz w:w="12240" w:h="15840"/>
      <w:pgMar w:top="720" w:right="113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E65"/>
    <w:rsid w:val="000F15A1"/>
    <w:rsid w:val="00147722"/>
    <w:rsid w:val="002032C5"/>
    <w:rsid w:val="005235C1"/>
    <w:rsid w:val="00610F3B"/>
    <w:rsid w:val="00671538"/>
    <w:rsid w:val="006C438B"/>
    <w:rsid w:val="0077798F"/>
    <w:rsid w:val="007F10ED"/>
    <w:rsid w:val="00863E65"/>
    <w:rsid w:val="009878BB"/>
    <w:rsid w:val="009B0666"/>
    <w:rsid w:val="00A4320A"/>
    <w:rsid w:val="00CF3483"/>
    <w:rsid w:val="00E93994"/>
    <w:rsid w:val="00F5208D"/>
    <w:rsid w:val="00F56665"/>
    <w:rsid w:val="00F6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A7BB4"/>
  <w15:chartTrackingRefBased/>
  <w15:docId w15:val="{E834EE3E-2A27-4D8B-A932-288C6A770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E6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E65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3E65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3E65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3E65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3E65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3E65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3E65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3E65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3E65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E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3E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3E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3E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3E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3E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3E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3E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3E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3E65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63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E65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63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3E65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63E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3E65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63E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3E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3E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3E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Knezevic</dc:creator>
  <cp:keywords/>
  <dc:description/>
  <cp:lastModifiedBy>Marina Knezevic</cp:lastModifiedBy>
  <cp:revision>6</cp:revision>
  <cp:lastPrinted>2025-06-20T10:19:00Z</cp:lastPrinted>
  <dcterms:created xsi:type="dcterms:W3CDTF">2025-06-19T09:47:00Z</dcterms:created>
  <dcterms:modified xsi:type="dcterms:W3CDTF">2025-07-10T09:35:00Z</dcterms:modified>
</cp:coreProperties>
</file>