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BD1590" w:rsidRDefault="009F2DE7" w:rsidP="009F2DE7">
      <w:pPr>
        <w:jc w:val="right"/>
        <w:rPr>
          <w:rFonts w:ascii="Arial" w:hAnsi="Arial" w:cs="Arial"/>
          <w:b/>
          <w:color w:val="000000"/>
          <w:lang w:val="sr-Latn-ME"/>
        </w:rPr>
      </w:pPr>
      <w:r w:rsidRPr="00BD1590">
        <w:rPr>
          <w:rFonts w:ascii="Arial" w:hAnsi="Arial" w:cs="Arial"/>
          <w:b/>
          <w:color w:val="000000"/>
          <w:lang w:val="sr-Latn-ME"/>
        </w:rPr>
        <w:t xml:space="preserve">OBRAZAC 1  </w:t>
      </w:r>
    </w:p>
    <w:p w14:paraId="7621B6A0" w14:textId="77777777" w:rsidR="009F2DE7" w:rsidRPr="00BD1590" w:rsidRDefault="009F2DE7" w:rsidP="009F2DE7">
      <w:pPr>
        <w:rPr>
          <w:rFonts w:ascii="Arial" w:hAnsi="Arial" w:cs="Arial"/>
          <w:color w:val="000000"/>
          <w:lang w:val="sr-Latn-ME"/>
        </w:rPr>
      </w:pPr>
    </w:p>
    <w:p w14:paraId="06680227" w14:textId="77777777" w:rsidR="009F2DE7" w:rsidRPr="00BD1590" w:rsidRDefault="009F2DE7" w:rsidP="009F2DE7">
      <w:pPr>
        <w:tabs>
          <w:tab w:val="left" w:pos="1701"/>
          <w:tab w:val="left" w:pos="4820"/>
        </w:tabs>
        <w:jc w:val="both"/>
        <w:rPr>
          <w:rFonts w:ascii="Arial" w:hAnsi="Arial" w:cs="Arial"/>
          <w:color w:val="000000"/>
          <w:lang w:val="sr-Latn-ME"/>
        </w:rPr>
      </w:pPr>
      <w:r w:rsidRPr="00BD1590">
        <w:rPr>
          <w:rFonts w:ascii="Arial" w:hAnsi="Arial" w:cs="Arial"/>
          <w:color w:val="000000"/>
          <w:u w:val="single"/>
          <w:lang w:val="sr-Latn-ME"/>
        </w:rPr>
        <w:t>Ministarstvo javne uprave, digitalnog društva i medija</w:t>
      </w:r>
    </w:p>
    <w:p w14:paraId="5F27468B" w14:textId="1A32A0B0" w:rsidR="00904443" w:rsidRPr="00B850B1" w:rsidRDefault="009F2DE7" w:rsidP="00904443">
      <w:pPr>
        <w:rPr>
          <w:rFonts w:ascii="Arial" w:hAnsi="Arial" w:cs="Arial"/>
          <w:color w:val="1F497D"/>
          <w:lang w:val="en-GB"/>
        </w:rPr>
      </w:pPr>
      <w:r w:rsidRPr="00BD1590">
        <w:rPr>
          <w:rFonts w:ascii="Arial" w:hAnsi="Arial" w:cs="Arial"/>
          <w:lang w:val="sr-Latn-ME"/>
        </w:rPr>
        <w:t xml:space="preserve">Broj iz evidencije postupaka javnih </w:t>
      </w:r>
      <w:r w:rsidRPr="00B850B1">
        <w:rPr>
          <w:rFonts w:ascii="Arial" w:hAnsi="Arial" w:cs="Arial"/>
          <w:lang w:val="sr-Latn-ME"/>
        </w:rPr>
        <w:t xml:space="preserve">nabavki: </w:t>
      </w:r>
      <w:r w:rsidR="00B850B1">
        <w:rPr>
          <w:rFonts w:ascii="Arial" w:hAnsi="Arial" w:cs="Arial"/>
          <w:b/>
          <w:lang w:val="sr-Latn-ME"/>
        </w:rPr>
        <w:t>10</w:t>
      </w:r>
      <w:r w:rsidRPr="00B850B1">
        <w:rPr>
          <w:rFonts w:ascii="Arial" w:hAnsi="Arial" w:cs="Arial"/>
          <w:b/>
          <w:lang w:val="sr-Latn-ME"/>
        </w:rPr>
        <w:t>/2021</w:t>
      </w:r>
      <w:r w:rsidR="00904443" w:rsidRPr="00B850B1">
        <w:rPr>
          <w:rFonts w:ascii="Arial" w:hAnsi="Arial" w:cs="Arial"/>
          <w:b/>
        </w:rPr>
        <w:t>(</w:t>
      </w:r>
      <w:r w:rsidR="001770AD" w:rsidRPr="00B850B1">
        <w:rPr>
          <w:rFonts w:ascii="Arial" w:hAnsi="Arial" w:cs="Arial"/>
          <w:b/>
        </w:rPr>
        <w:t>01-426/21-</w:t>
      </w:r>
      <w:r w:rsidR="00986789" w:rsidRPr="00B850B1">
        <w:rPr>
          <w:rFonts w:ascii="Arial" w:hAnsi="Arial" w:cs="Arial"/>
          <w:b/>
        </w:rPr>
        <w:t>4303</w:t>
      </w:r>
      <w:r w:rsidR="001770AD" w:rsidRPr="00B850B1">
        <w:rPr>
          <w:rFonts w:ascii="Arial" w:hAnsi="Arial" w:cs="Arial"/>
          <w:b/>
        </w:rPr>
        <w:t>/5</w:t>
      </w:r>
      <w:r w:rsidR="00904443" w:rsidRPr="00B850B1">
        <w:rPr>
          <w:rStyle w:val="ui-dialog-title2"/>
          <w:rFonts w:ascii="Arial" w:hAnsi="Arial" w:cs="Arial"/>
          <w:b/>
          <w:color w:val="1F1F1F"/>
          <w:lang w:val="en-GB"/>
        </w:rPr>
        <w:t>)</w:t>
      </w:r>
    </w:p>
    <w:p w14:paraId="00CA1B11" w14:textId="4EAA729D" w:rsidR="00B04B8D" w:rsidRPr="00B850B1" w:rsidRDefault="009F2DE7" w:rsidP="009F2DE7">
      <w:pPr>
        <w:jc w:val="both"/>
        <w:rPr>
          <w:rFonts w:ascii="Arial" w:hAnsi="Arial" w:cs="Arial"/>
          <w:color w:val="000000"/>
          <w:lang w:val="sr-Latn-ME"/>
        </w:rPr>
      </w:pPr>
      <w:r w:rsidRPr="00B850B1">
        <w:rPr>
          <w:rFonts w:ascii="Arial" w:hAnsi="Arial" w:cs="Arial"/>
          <w:color w:val="000000"/>
          <w:lang w:val="sr-Latn-ME"/>
        </w:rPr>
        <w:t>Redni broj iz Plana javnih nabavki</w:t>
      </w:r>
      <w:r w:rsidRPr="00B850B1">
        <w:rPr>
          <w:rFonts w:ascii="Arial" w:hAnsi="Arial" w:cs="Arial"/>
          <w:b/>
          <w:color w:val="000000"/>
          <w:lang w:val="sr-Latn-ME"/>
        </w:rPr>
        <w:t>:</w:t>
      </w:r>
      <w:r w:rsidR="00FC018C" w:rsidRPr="00B850B1">
        <w:rPr>
          <w:rFonts w:ascii="Arial" w:hAnsi="Arial" w:cs="Arial"/>
          <w:b/>
          <w:color w:val="000000"/>
          <w:lang w:val="sr-Latn-ME"/>
        </w:rPr>
        <w:t xml:space="preserve"> </w:t>
      </w:r>
      <w:r w:rsidR="002A7FDF" w:rsidRPr="00B850B1">
        <w:rPr>
          <w:rFonts w:ascii="Arial" w:hAnsi="Arial" w:cs="Arial"/>
          <w:b/>
          <w:color w:val="000000"/>
          <w:lang w:val="sr-Latn-ME"/>
        </w:rPr>
        <w:t>1</w:t>
      </w:r>
      <w:r w:rsidR="00B850B1" w:rsidRPr="00B850B1">
        <w:rPr>
          <w:rFonts w:ascii="Arial" w:hAnsi="Arial" w:cs="Arial"/>
          <w:b/>
          <w:color w:val="000000"/>
          <w:lang w:val="sr-Latn-ME"/>
        </w:rPr>
        <w:t>6</w:t>
      </w:r>
    </w:p>
    <w:p w14:paraId="647D031C" w14:textId="7A9FDC22" w:rsidR="009F2DE7" w:rsidRPr="00BD1590" w:rsidRDefault="009F2DE7" w:rsidP="009F2DE7">
      <w:pPr>
        <w:jc w:val="both"/>
        <w:rPr>
          <w:rFonts w:ascii="Arial" w:hAnsi="Arial" w:cs="Arial"/>
          <w:b/>
          <w:bCs/>
          <w:color w:val="000000"/>
          <w:lang w:val="sr-Latn-ME"/>
        </w:rPr>
      </w:pPr>
      <w:r w:rsidRPr="00B850B1">
        <w:rPr>
          <w:rFonts w:ascii="Arial" w:hAnsi="Arial" w:cs="Arial"/>
          <w:color w:val="000000"/>
          <w:lang w:val="sr-Latn-ME"/>
        </w:rPr>
        <w:t xml:space="preserve"> Mjesto i datum: </w:t>
      </w:r>
      <w:r w:rsidR="00011480" w:rsidRPr="00B850B1">
        <w:rPr>
          <w:rFonts w:ascii="Arial" w:hAnsi="Arial" w:cs="Arial"/>
          <w:color w:val="000000"/>
          <w:lang w:val="sr-Latn-ME"/>
        </w:rPr>
        <w:t xml:space="preserve">Podgorica, </w:t>
      </w:r>
      <w:r w:rsidR="00DA3C74" w:rsidRPr="00B850B1">
        <w:rPr>
          <w:rFonts w:ascii="Arial" w:hAnsi="Arial" w:cs="Arial"/>
          <w:b/>
          <w:color w:val="000000"/>
          <w:lang w:val="sr-Latn-ME"/>
        </w:rPr>
        <w:t>20</w:t>
      </w:r>
      <w:r w:rsidR="00011480" w:rsidRPr="00B850B1">
        <w:rPr>
          <w:rFonts w:ascii="Arial" w:hAnsi="Arial" w:cs="Arial"/>
          <w:b/>
          <w:color w:val="000000"/>
          <w:lang w:val="sr-Latn-ME"/>
        </w:rPr>
        <w:t>.</w:t>
      </w:r>
      <w:r w:rsidR="00DA3C74" w:rsidRPr="00B850B1">
        <w:rPr>
          <w:rFonts w:ascii="Arial" w:hAnsi="Arial" w:cs="Arial"/>
          <w:b/>
          <w:color w:val="000000"/>
          <w:lang w:val="sr-Latn-ME"/>
        </w:rPr>
        <w:t>10</w:t>
      </w:r>
      <w:r w:rsidR="00011480" w:rsidRPr="00B850B1">
        <w:rPr>
          <w:rFonts w:ascii="Arial" w:hAnsi="Arial" w:cs="Arial"/>
          <w:b/>
          <w:color w:val="000000"/>
          <w:lang w:val="sr-Latn-ME"/>
        </w:rPr>
        <w:t>.2021. godine</w:t>
      </w:r>
    </w:p>
    <w:p w14:paraId="2AED4242" w14:textId="77777777" w:rsidR="009F2DE7" w:rsidRPr="00BD1590" w:rsidRDefault="009F2DE7" w:rsidP="009F2DE7">
      <w:pPr>
        <w:rPr>
          <w:rFonts w:ascii="Arial" w:hAnsi="Arial" w:cs="Arial"/>
          <w:lang w:val="sr-Latn-ME"/>
        </w:rPr>
      </w:pPr>
    </w:p>
    <w:p w14:paraId="6B13B14B" w14:textId="77777777" w:rsidR="009F2DE7" w:rsidRPr="00BD1590" w:rsidRDefault="009F2DE7" w:rsidP="009F2DE7">
      <w:pPr>
        <w:rPr>
          <w:rFonts w:ascii="Arial" w:hAnsi="Arial" w:cs="Arial"/>
          <w:lang w:val="sr-Latn-ME"/>
        </w:rPr>
      </w:pPr>
    </w:p>
    <w:p w14:paraId="6D8589D9" w14:textId="77777777" w:rsidR="009F2DE7" w:rsidRPr="00BD1590" w:rsidRDefault="009F2DE7" w:rsidP="009F2DE7">
      <w:pPr>
        <w:rPr>
          <w:rFonts w:ascii="Arial" w:hAnsi="Arial" w:cs="Arial"/>
          <w:lang w:val="sr-Latn-ME"/>
        </w:rPr>
      </w:pPr>
    </w:p>
    <w:p w14:paraId="3706308F" w14:textId="77777777" w:rsidR="009F2DE7" w:rsidRPr="00BD1590" w:rsidRDefault="009F2DE7" w:rsidP="009F2DE7">
      <w:pPr>
        <w:tabs>
          <w:tab w:val="left" w:pos="1276"/>
          <w:tab w:val="left" w:pos="3261"/>
        </w:tabs>
        <w:jc w:val="both"/>
        <w:rPr>
          <w:rFonts w:ascii="Arial" w:hAnsi="Arial" w:cs="Arial"/>
          <w:b/>
          <w:bCs/>
          <w:color w:val="000000"/>
          <w:lang w:val="sr-Latn-ME"/>
        </w:rPr>
      </w:pPr>
      <w:r w:rsidRPr="00BD1590">
        <w:rPr>
          <w:rFonts w:ascii="Arial" w:hAnsi="Arial" w:cs="Arial"/>
          <w:lang w:val="sr-Latn-ME"/>
        </w:rPr>
        <w:t xml:space="preserve">Na osnovu člana 93 stav 1 Zakona o javnim nabavkama („Službeni list CG“, br. 074/19) </w:t>
      </w:r>
      <w:r w:rsidR="00B04B8D" w:rsidRPr="00BD1590">
        <w:rPr>
          <w:rFonts w:ascii="Arial" w:hAnsi="Arial" w:cs="Arial"/>
          <w:color w:val="000000"/>
          <w:u w:val="single"/>
          <w:lang w:val="sr-Latn-ME"/>
        </w:rPr>
        <w:t xml:space="preserve">Ministarstvo javne uprave, digitalnog društva i medija </w:t>
      </w:r>
      <w:r w:rsidRPr="00BD1590">
        <w:rPr>
          <w:rFonts w:ascii="Arial" w:hAnsi="Arial" w:cs="Arial"/>
          <w:lang w:val="sr-Latn-ME"/>
        </w:rPr>
        <w:t>objavljuje</w:t>
      </w:r>
      <w:r w:rsidRPr="00BD1590">
        <w:rPr>
          <w:rFonts w:ascii="Arial" w:hAnsi="Arial" w:cs="Arial"/>
          <w:b/>
          <w:bCs/>
          <w:color w:val="000000"/>
          <w:lang w:val="sr-Latn-ME"/>
        </w:rPr>
        <w:t xml:space="preserve">        </w:t>
      </w:r>
    </w:p>
    <w:p w14:paraId="0381B8FE"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22A28FFD"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517A9ABA"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78EA5CA"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67B1684"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1B1BA185" w14:textId="77777777" w:rsidR="009F2DE7" w:rsidRPr="00BD1590" w:rsidRDefault="009F2DE7" w:rsidP="009F2DE7">
      <w:pPr>
        <w:tabs>
          <w:tab w:val="left" w:pos="1276"/>
          <w:tab w:val="left" w:pos="3261"/>
        </w:tabs>
        <w:jc w:val="both"/>
        <w:rPr>
          <w:rFonts w:ascii="Arial" w:hAnsi="Arial" w:cs="Arial"/>
          <w:lang w:val="sr-Latn-ME"/>
        </w:rPr>
      </w:pPr>
      <w:r w:rsidRPr="00BD1590">
        <w:rPr>
          <w:rFonts w:ascii="Arial" w:hAnsi="Arial" w:cs="Arial"/>
          <w:b/>
          <w:bCs/>
          <w:color w:val="000000"/>
          <w:lang w:val="sr-Latn-ME"/>
        </w:rPr>
        <w:t xml:space="preserve">                                          </w:t>
      </w:r>
      <w:r w:rsidRPr="00BD1590">
        <w:rPr>
          <w:rFonts w:ascii="Arial" w:hAnsi="Arial" w:cs="Arial"/>
          <w:b/>
          <w:bCs/>
          <w:color w:val="000000"/>
          <w:lang w:val="sr-Latn-ME"/>
        </w:rPr>
        <w:tab/>
      </w:r>
      <w:r w:rsidRPr="00BD1590">
        <w:rPr>
          <w:rFonts w:ascii="Arial" w:hAnsi="Arial" w:cs="Arial"/>
          <w:bCs/>
          <w:color w:val="000000"/>
          <w:lang w:val="sr-Latn-ME"/>
        </w:rPr>
        <w:t xml:space="preserve">                                                      </w:t>
      </w:r>
    </w:p>
    <w:p w14:paraId="0E101D72" w14:textId="77777777" w:rsidR="009F2DE7" w:rsidRPr="00BD1590" w:rsidRDefault="009F2DE7" w:rsidP="009F2DE7">
      <w:pPr>
        <w:keepNext/>
        <w:jc w:val="center"/>
        <w:outlineLvl w:val="0"/>
        <w:rPr>
          <w:rFonts w:ascii="Arial" w:hAnsi="Arial" w:cs="Arial"/>
          <w:b/>
          <w:bCs/>
          <w:color w:val="000000"/>
          <w:lang w:val="sr-Latn-ME"/>
        </w:rPr>
      </w:pPr>
    </w:p>
    <w:p w14:paraId="1B4665C0" w14:textId="77777777" w:rsidR="009F2DE7" w:rsidRPr="00BD1590" w:rsidRDefault="009F2DE7" w:rsidP="009F2DE7">
      <w:pPr>
        <w:jc w:val="center"/>
        <w:rPr>
          <w:rFonts w:ascii="Arial" w:hAnsi="Arial" w:cs="Arial"/>
          <w:b/>
          <w:bCs/>
          <w:color w:val="000000"/>
          <w:lang w:val="sr-Latn-ME"/>
        </w:rPr>
      </w:pPr>
      <w:bookmarkStart w:id="0" w:name="_Hlk79047268"/>
      <w:r w:rsidRPr="00BD1590">
        <w:rPr>
          <w:rFonts w:ascii="Arial" w:hAnsi="Arial" w:cs="Arial"/>
          <w:b/>
          <w:bCs/>
          <w:color w:val="000000"/>
          <w:lang w:val="sr-Latn-ME"/>
        </w:rPr>
        <w:t>TENDERSKU DOKUMENTACIJU</w:t>
      </w:r>
    </w:p>
    <w:p w14:paraId="76BA273A" w14:textId="69CE697F" w:rsidR="009F2DE7" w:rsidRDefault="009F2DE7" w:rsidP="009F2DE7">
      <w:pPr>
        <w:jc w:val="center"/>
        <w:rPr>
          <w:rFonts w:ascii="Arial" w:hAnsi="Arial" w:cs="Arial"/>
          <w:b/>
          <w:bCs/>
          <w:color w:val="000000"/>
          <w:lang w:val="sr-Latn-ME"/>
        </w:rPr>
      </w:pPr>
      <w:r w:rsidRPr="00BD1590">
        <w:rPr>
          <w:rFonts w:ascii="Arial" w:hAnsi="Arial" w:cs="Arial"/>
          <w:b/>
          <w:bCs/>
          <w:color w:val="000000"/>
          <w:lang w:val="sr-Latn-ME"/>
        </w:rPr>
        <w:t>ZA OTVORENI POSTUPAK JAVNE NABAVKE</w:t>
      </w:r>
    </w:p>
    <w:p w14:paraId="2EB22BD8" w14:textId="0757BC30" w:rsidR="00DA3C74" w:rsidRPr="00BD1590" w:rsidRDefault="00DA3C74" w:rsidP="009F2DE7">
      <w:pPr>
        <w:jc w:val="center"/>
        <w:rPr>
          <w:rFonts w:ascii="Arial" w:hAnsi="Arial" w:cs="Arial"/>
          <w:b/>
          <w:bCs/>
          <w:color w:val="000000"/>
          <w:lang w:val="sr-Latn-ME"/>
        </w:rPr>
      </w:pPr>
      <w:r w:rsidRPr="00DA3C74">
        <w:rPr>
          <w:rFonts w:ascii="Arial" w:hAnsi="Arial" w:cs="Arial"/>
          <w:b/>
          <w:bCs/>
          <w:color w:val="000000"/>
          <w:lang w:val="sr-Latn-ME"/>
        </w:rPr>
        <w:t>Održavanje Web portala Vlade i podportala implementiranih u I fazi, kao i proširenje na organe državne uprave koji nisu obuhvaćeni prvom fazom</w:t>
      </w:r>
    </w:p>
    <w:p w14:paraId="5E7FC9EA" w14:textId="77777777" w:rsidR="009F2DE7" w:rsidRPr="00BD1590" w:rsidRDefault="009F2DE7" w:rsidP="009F2DE7">
      <w:pPr>
        <w:jc w:val="center"/>
        <w:rPr>
          <w:rFonts w:ascii="Arial" w:hAnsi="Arial" w:cs="Arial"/>
          <w:b/>
          <w:bCs/>
          <w:color w:val="000000"/>
          <w:lang w:val="sr-Latn-ME"/>
        </w:rPr>
      </w:pPr>
    </w:p>
    <w:bookmarkEnd w:id="0"/>
    <w:p w14:paraId="1AB4965E" w14:textId="7EBB2574"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Predmet nabavke se nabavlja:</w:t>
      </w:r>
    </w:p>
    <w:p w14:paraId="1CF94B13" w14:textId="77777777" w:rsidR="009F2DE7" w:rsidRPr="00BD1590" w:rsidRDefault="009F2DE7" w:rsidP="009F2DE7">
      <w:pPr>
        <w:jc w:val="both"/>
        <w:rPr>
          <w:rFonts w:ascii="Arial" w:hAnsi="Arial" w:cs="Arial"/>
          <w:color w:val="000000"/>
          <w:lang w:val="sr-Latn-RS"/>
        </w:rPr>
      </w:pPr>
    </w:p>
    <w:p w14:paraId="22C1D0DA"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kao cjelina </w:t>
      </w:r>
    </w:p>
    <w:p w14:paraId="0075F079" w14:textId="77777777" w:rsidR="009F2DE7" w:rsidRPr="00BD1590" w:rsidRDefault="009F2DE7" w:rsidP="009F2DE7">
      <w:pPr>
        <w:jc w:val="both"/>
        <w:rPr>
          <w:rFonts w:ascii="Arial" w:hAnsi="Arial" w:cs="Arial"/>
          <w:color w:val="000000"/>
          <w:lang w:val="sr-Latn-ME"/>
        </w:rPr>
      </w:pPr>
    </w:p>
    <w:p w14:paraId="47970B0D" w14:textId="77777777" w:rsidR="009F2DE7" w:rsidRPr="00BD1590" w:rsidRDefault="009F2DE7" w:rsidP="009F2DE7">
      <w:pPr>
        <w:rPr>
          <w:rFonts w:ascii="Arial" w:hAnsi="Arial" w:cs="Arial"/>
          <w:color w:val="000000"/>
          <w:lang w:val="sr-Latn-ME"/>
        </w:rPr>
      </w:pPr>
    </w:p>
    <w:p w14:paraId="088FDB4D" w14:textId="77777777" w:rsidR="009F2DE7" w:rsidRPr="00BD1590" w:rsidRDefault="009F2DE7" w:rsidP="009F2DE7">
      <w:pPr>
        <w:rPr>
          <w:rFonts w:ascii="Arial" w:hAnsi="Arial" w:cs="Arial"/>
          <w:color w:val="000000"/>
          <w:lang w:val="sr-Latn-ME"/>
        </w:rPr>
      </w:pPr>
    </w:p>
    <w:p w14:paraId="11DCD54B" w14:textId="77777777" w:rsidR="009F2DE7" w:rsidRPr="00BD1590" w:rsidRDefault="009F2DE7" w:rsidP="009F2DE7">
      <w:pPr>
        <w:rPr>
          <w:rFonts w:ascii="Arial" w:hAnsi="Arial" w:cs="Arial"/>
          <w:color w:val="000000"/>
          <w:lang w:val="sr-Latn-ME"/>
        </w:rPr>
      </w:pPr>
    </w:p>
    <w:p w14:paraId="5FEF5A30" w14:textId="77777777" w:rsidR="009F2DE7" w:rsidRPr="00BD1590"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BD1590">
        <w:rPr>
          <w:rFonts w:ascii="Arial" w:hAnsi="Arial" w:cs="Arial"/>
          <w:b/>
          <w:color w:val="000000"/>
          <w:lang w:val="sr-Latn-ME"/>
        </w:rPr>
        <w:lastRenderedPageBreak/>
        <w:t>POZIV ZA NADMETANJE</w:t>
      </w:r>
      <w:r w:rsidRPr="00BD1590">
        <w:rPr>
          <w:rFonts w:ascii="Arial" w:hAnsi="Arial" w:cs="Arial"/>
          <w:b/>
          <w:color w:val="000000"/>
          <w:vertAlign w:val="superscript"/>
          <w:lang w:val="sr-Latn-ME"/>
        </w:rPr>
        <w:footnoteReference w:id="1"/>
      </w:r>
      <w:bookmarkEnd w:id="1"/>
      <w:r w:rsidRPr="00BD1590">
        <w:rPr>
          <w:rFonts w:ascii="Arial" w:hAnsi="Arial" w:cs="Arial"/>
          <w:b/>
          <w:color w:val="000000"/>
          <w:lang w:val="sr-Latn-ME"/>
        </w:rPr>
        <w:t xml:space="preserve"> </w:t>
      </w:r>
    </w:p>
    <w:p w14:paraId="7C63C943" w14:textId="77777777" w:rsidR="009F2DE7" w:rsidRPr="00BD1590" w:rsidRDefault="009F2DE7" w:rsidP="009F2DE7">
      <w:pPr>
        <w:rPr>
          <w:rFonts w:ascii="Arial" w:hAnsi="Arial" w:cs="Arial"/>
          <w:b/>
          <w:bCs/>
          <w:color w:val="000000"/>
          <w:lang w:val="sr-Latn-ME"/>
        </w:rPr>
      </w:pPr>
      <w:r w:rsidRPr="00BD1590">
        <w:rPr>
          <w:rFonts w:ascii="Arial" w:hAnsi="Arial" w:cs="Arial"/>
          <w:b/>
          <w:bCs/>
          <w:color w:val="000000"/>
          <w:lang w:val="sr-Latn-ME"/>
        </w:rPr>
        <w:tab/>
      </w:r>
    </w:p>
    <w:p w14:paraId="1B2D09C6" w14:textId="77777777" w:rsidR="009F2DE7" w:rsidRPr="00BD1590" w:rsidRDefault="009F2DE7" w:rsidP="009F2DE7">
      <w:pPr>
        <w:ind w:left="360"/>
        <w:jc w:val="center"/>
        <w:rPr>
          <w:rFonts w:ascii="Arial" w:hAnsi="Arial" w:cs="Arial"/>
          <w:b/>
          <w:bCs/>
          <w:color w:val="000000"/>
          <w:lang w:val="sr-Latn-ME"/>
        </w:rPr>
      </w:pPr>
    </w:p>
    <w:p w14:paraId="29DCC347"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Podaci o naručiocu;</w:t>
      </w:r>
    </w:p>
    <w:p w14:paraId="153C462C"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Podaci o postupku i predmetu javne nabavke: </w:t>
      </w:r>
    </w:p>
    <w:p w14:paraId="445CD57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Vrsta postupka,</w:t>
      </w:r>
    </w:p>
    <w:p w14:paraId="3876C52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Predmet javne nabavke (vrsta predmeta, naziv i opis predmeta),</w:t>
      </w:r>
    </w:p>
    <w:p w14:paraId="3F76FBA1"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Procijenjena vrijednost predmeta nabavke</w:t>
      </w:r>
      <w:r w:rsidRPr="00BD1590">
        <w:rPr>
          <w:rFonts w:ascii="Arial" w:eastAsia="Calibri" w:hAnsi="Arial" w:cs="Arial"/>
          <w:color w:val="000000"/>
          <w:vertAlign w:val="superscript"/>
          <w:lang w:val="sr-Latn-ME"/>
        </w:rPr>
        <w:footnoteReference w:id="2"/>
      </w:r>
      <w:r w:rsidRPr="00BD1590">
        <w:rPr>
          <w:rFonts w:ascii="Arial" w:eastAsia="Calibri" w:hAnsi="Arial" w:cs="Arial"/>
          <w:color w:val="000000"/>
          <w:lang w:val="sr-Latn-ME"/>
        </w:rPr>
        <w:t>,</w:t>
      </w:r>
    </w:p>
    <w:p w14:paraId="52A036BD"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Način nabavke: </w:t>
      </w:r>
    </w:p>
    <w:p w14:paraId="6760D60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Cjelina, po partijama,</w:t>
      </w:r>
    </w:p>
    <w:p w14:paraId="09000E42"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Zajednička nabavka,</w:t>
      </w:r>
    </w:p>
    <w:p w14:paraId="622FBE8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Centralizovana nabavka,</w:t>
      </w:r>
    </w:p>
    <w:p w14:paraId="5CAD6F53"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Posebni oblik nabavke:</w:t>
      </w:r>
    </w:p>
    <w:p w14:paraId="0494B007"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Okvirni sporazum,</w:t>
      </w:r>
    </w:p>
    <w:p w14:paraId="5731AD18"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Dinamički sistem nabavki,</w:t>
      </w:r>
    </w:p>
    <w:p w14:paraId="27CA6689"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Elektronska aukcija,</w:t>
      </w:r>
    </w:p>
    <w:p w14:paraId="1ACC5011"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Elektronski katalog,</w:t>
      </w:r>
    </w:p>
    <w:p w14:paraId="2B285BCB"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Uslovi za učešće u postupku javne nabavke i posebni osnovi za isključenje,</w:t>
      </w:r>
    </w:p>
    <w:p w14:paraId="46563664"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Kriterijum za izbor najpovoljnije ponude,</w:t>
      </w:r>
    </w:p>
    <w:p w14:paraId="74716448"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Način, mjesto i vrijeme podnošenja ponuda i otvaranja ponuda,</w:t>
      </w:r>
    </w:p>
    <w:p w14:paraId="3D2102B6"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za donošenje odluke o izboru,</w:t>
      </w:r>
    </w:p>
    <w:p w14:paraId="3671D0F7"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važenja ponude,</w:t>
      </w:r>
    </w:p>
    <w:p w14:paraId="476A6D32"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Garancija ponude</w:t>
      </w:r>
    </w:p>
    <w:p w14:paraId="58EBEC5B" w14:textId="77777777" w:rsidR="009F2DE7" w:rsidRPr="00BD1590" w:rsidRDefault="009F2DE7" w:rsidP="009F2DE7">
      <w:pPr>
        <w:rPr>
          <w:rFonts w:ascii="Arial" w:eastAsia="Calibri" w:hAnsi="Arial" w:cs="Arial"/>
          <w:color w:val="000000"/>
          <w:lang w:val="sr-Latn-ME"/>
        </w:rPr>
      </w:pPr>
    </w:p>
    <w:p w14:paraId="6DD74D0D" w14:textId="77777777" w:rsidR="009F2DE7" w:rsidRPr="00BD1590"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BD1590">
        <w:rPr>
          <w:rFonts w:ascii="Arial" w:hAnsi="Arial" w:cs="Arial"/>
          <w:b/>
          <w:color w:val="000000"/>
          <w:lang w:val="sr-Latn-ME"/>
        </w:rPr>
        <w:t>TEHNIČKA SPECIFIKACIJA PREDMETA JAVNE NABAVKE</w:t>
      </w:r>
      <w:r w:rsidRPr="00BD1590">
        <w:rPr>
          <w:rFonts w:ascii="Arial" w:hAnsi="Arial" w:cs="Arial"/>
          <w:b/>
          <w:color w:val="000000"/>
          <w:vertAlign w:val="superscript"/>
          <w:lang w:val="sr-Latn-ME"/>
        </w:rPr>
        <w:footnoteReference w:id="3"/>
      </w:r>
      <w:bookmarkEnd w:id="2"/>
    </w:p>
    <w:p w14:paraId="77B3DE6F" w14:textId="77777777" w:rsidR="009F2DE7" w:rsidRPr="00BD1590" w:rsidRDefault="009F2DE7" w:rsidP="009F2DE7">
      <w:pPr>
        <w:rPr>
          <w:rFonts w:ascii="Arial" w:eastAsia="Calibri" w:hAnsi="Arial" w:cs="Arial"/>
          <w:color w:val="000000"/>
          <w:lang w:val="sr-Latn-ME"/>
        </w:rPr>
      </w:pPr>
    </w:p>
    <w:p w14:paraId="4A694C1F" w14:textId="7165C8F7"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Naziv i opis predmeta nabavke u cjelini, po partijama i stavkama sa bitnim karakteristikama</w:t>
      </w:r>
    </w:p>
    <w:p w14:paraId="68DB9CB8" w14:textId="77777777" w:rsidR="00DA3C74" w:rsidRPr="00BD1590" w:rsidRDefault="00DA3C74" w:rsidP="00DA3C74">
      <w:pPr>
        <w:ind w:left="786"/>
        <w:contextualSpacing/>
        <w:jc w:val="both"/>
        <w:rPr>
          <w:rFonts w:ascii="Arial" w:eastAsia="Calibri" w:hAnsi="Arial" w:cs="Arial"/>
          <w:color w:val="000000"/>
          <w:lang w:val="sr-Latn-ME"/>
        </w:rPr>
      </w:pPr>
    </w:p>
    <w:p w14:paraId="449A2E95" w14:textId="4C183BC0"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Zahtjevi u pogledu načina izvršavanja predmeta nabavke koji su od značaja za sačinjavanje ponude i izvršenje ugovora</w:t>
      </w:r>
    </w:p>
    <w:p w14:paraId="4D43B61B" w14:textId="65589742" w:rsidR="00DA3C74" w:rsidRPr="00DA3C74" w:rsidRDefault="00DA3C74" w:rsidP="00DA3C74">
      <w:pPr>
        <w:pStyle w:val="ListParagraph"/>
        <w:rPr>
          <w:rFonts w:ascii="Arial" w:eastAsia="Calibri" w:hAnsi="Arial" w:cs="Arial"/>
          <w:b/>
          <w:color w:val="000000"/>
          <w:lang w:val="sr-Latn-ME"/>
        </w:rPr>
      </w:pPr>
      <w:r w:rsidRPr="00DA3C74">
        <w:rPr>
          <w:rFonts w:ascii="Arial" w:eastAsia="Calibri" w:hAnsi="Arial" w:cs="Arial"/>
          <w:b/>
          <w:color w:val="000000"/>
          <w:lang w:val="sr-Latn-ME"/>
        </w:rPr>
        <w:t>Web-portal Vlade (GOV.ME)</w:t>
      </w:r>
    </w:p>
    <w:p w14:paraId="52188FCD"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Web-portal Vlade (GOV.ME) trenutno obuhvata internet prezentacije Vlade Crne Gore, Generalnog sekretarijata Vlade, Predsjednika Vlade, Potpredsjednika Vlade, ministarstava, Uprave za sport i mlade i Kancelarije za evropske integracije. Nova tehnološka platforma implementirana je tokom 2020. i 2021. godine, u okviru I faze realizacije izrade Web portala Vlade Crne Gore i organa državne uprave.</w:t>
      </w:r>
    </w:p>
    <w:p w14:paraId="13517E92"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lastRenderedPageBreak/>
        <w:t xml:space="preserve">Adresa portala je https://www.gov.me , dok svaka organizaciona jedinica ima svoju posebnu stranicu, u obliku npr. https://www.gov.me/mju . </w:t>
      </w:r>
    </w:p>
    <w:p w14:paraId="38716B60"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 xml:space="preserve">Web-portal Vlade prepoznat je kao glavni komunikacioni kanal organa državne uprave sa građanima i privrednim subjektima, odnosno kao mjesto objavljivanja podataka i informacija organa uprave u elektronskom obliku. </w:t>
      </w:r>
    </w:p>
    <w:p w14:paraId="72310E86"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 xml:space="preserve">Uzimajući u obzir činjenicu da je određeni broj sajtova organa državne uprave i dalje na staroj platformi  kreiranoj još 2010. godine, neophodno je u okviru II faze implementacije  novog tehnološkog rješenja, izvršiti uspostavljanje sajtova tih organa državne uprave na novom Web portalu Vlade i izvršiti migraciju  sadržaja sa postojeće stare platforme. </w:t>
      </w:r>
    </w:p>
    <w:p w14:paraId="5F0723E9"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Na ovaj način na platformi realizovanoj u 2020. i 2021. godini biće objedinjeni sajtovi najvećeg dijela organa državne uprave i postići ćw se ključni cilj, a to je veća efikasnost i transparentnost u komunikaciji Vlade Crne Gore sa javnošću, uz daleko bolje korisničko iskustvo. Građani Crne Gore putem ovog portala mogu da se na jednostavan i brz način informišu o radu organa državne uprave i uslugama koje organi pružaju građanima i privredi. Takođe, biće ostvaren visok nivo upotrebljivosti i dostupnosti portala svim kategorijama društva kao i responzivost svim uređajima.</w:t>
      </w:r>
    </w:p>
    <w:p w14:paraId="2FF99DF4" w14:textId="77777777" w:rsidR="00DA3C74" w:rsidRPr="00DA3C74" w:rsidRDefault="00DA3C74" w:rsidP="00275FC2">
      <w:pPr>
        <w:jc w:val="both"/>
        <w:rPr>
          <w:rFonts w:ascii="Arial" w:eastAsia="Calibri" w:hAnsi="Arial" w:cs="Arial"/>
          <w:color w:val="000000"/>
          <w:lang w:val="sr-Latn-ME"/>
        </w:rPr>
      </w:pPr>
    </w:p>
    <w:p w14:paraId="162D5A3B"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1.</w:t>
      </w:r>
      <w:r w:rsidRPr="00DA3C74">
        <w:rPr>
          <w:rFonts w:ascii="Arial" w:eastAsia="Calibri" w:hAnsi="Arial" w:cs="Arial"/>
          <w:color w:val="000000"/>
          <w:lang w:val="sr-Latn-ME"/>
        </w:rPr>
        <w:tab/>
        <w:t>OPIS SOFTVERSKOG RJEŠENJA WEB PORTAL VLADE GOV.ME</w:t>
      </w:r>
    </w:p>
    <w:p w14:paraId="64EB52F0"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Softversko rješenje Web portala Vlade CG – GOV.ME omogućava unificirani onlajn nastup organa državne uprave. Na naslovnoj strani svakog pojedinačnog organa državne uprave istaknuti su Državni simboli Crne Gore.</w:t>
      </w:r>
    </w:p>
    <w:p w14:paraId="32D9A24C"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 xml:space="preserve">Stranice posvećene Vladi Crne Gore u vizuelnom i funkcionalnom smislu razlikuju se u odnosu na stranice ostalih organa državne uprave koji se nalaze na istom web portalu, dok se specifičnost stranica svakog pojedinačnog organa državne uprave postiže slobodom koja je data urednicima u kombinovanju mnogobrojnih modula koji im stoje na raspolaganju. </w:t>
      </w:r>
    </w:p>
    <w:p w14:paraId="623400AB"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Vizuelni elementi upotrebljeni na portalu su unikatni.  Portal ima integrisani video player.</w:t>
      </w:r>
    </w:p>
    <w:p w14:paraId="000A8FC5"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Za potrebe portala namjenski je licencirana tipografija (font) koji ima adekvatne reprezentacije u oba pisma i stvara unikatan vizuelni identitet Portala Vlade.</w:t>
      </w:r>
    </w:p>
    <w:p w14:paraId="303A1E68"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Na portalu je kreiran čitač teksta sa odabranim glasom koji je namjenski kreiran za potrebe Portala Vlade, kako bi Portal Vlade imao unikatan i prepoznatljiv glas.</w:t>
      </w:r>
    </w:p>
    <w:p w14:paraId="40AD4B35"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Portal posjeduje napredni pretrazivač zasnovan na Elastic Search tehnologiji sa mogućnošću istovjetne pretrage na oba pisma i oba jezika. Fuzzy pretraga omogaćava korisnicima pronalaženje traženog sadržaja čak iako je prilikom unosa teksta napravljena greška u kucanju. Kreiran je poseban mehanizam određivanja relevantnosti vijesti u pretrazi.</w:t>
      </w:r>
    </w:p>
    <w:p w14:paraId="532B060C"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Svaki dokument na portalu ima opcije štampanja dokumenta, opciju slanja na email i dijeljenje na društvene mreže. Omogućeni su dodatni atributi za pregled dokumenta - prikaz prve strane dokumenta, podaci o broju i pregledu dokumenta i prikaz dostupne verzije, kao i mogućnost prikaza  vezanih  dokumenta.</w:t>
      </w:r>
    </w:p>
    <w:p w14:paraId="3493D360"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Omogućeno je da se u okviru članaka nađu segmenti obogaćenog sadržaja različitog tipa – instrukcije, smjernice, korisni linkovi i sl.</w:t>
      </w:r>
    </w:p>
    <w:p w14:paraId="2620DBA0"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lastRenderedPageBreak/>
        <w:t>Portal omogućava objavljivanje svih relevantnih materijala, kroz za to predviđene module(cjeline) za prikaz. Tako da se na portalu nalaze kontaktne informacije, informacije o rukovodećem timu i nadležnostima, dokumenta u posjedu organa, informacije o aktivnostima, multimedijalni sadržaji (foto, video i audio), korisni linkovi i sl. Portal omogućava da se ovi segmenti, jednom napravljeni, koriste više puta.</w:t>
      </w:r>
    </w:p>
    <w:p w14:paraId="5596431E"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Portal na jednom mjestu nudi mogućnost izbora životne oblasti za koju je posjetilac sajta zainteresovan, jer on ne mora apriori poznavati nadležnosti pojedinih organa. Ovakav modul nalazi se na stranici Vlade, dok se na stranicama organa nalaze oblasti iz njihove nadležnosti prikazane iz ugla zainteresovane javnosti.</w:t>
      </w:r>
    </w:p>
    <w:p w14:paraId="0099C65F"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 xml:space="preserve">Jasno su istaknute usluge koje organ državne uprave pruža građanima (naznačene elektronske usluge sa linkovima ka uslugama koje se nalaze na portalu https://www.euprava.me/); </w:t>
      </w:r>
    </w:p>
    <w:p w14:paraId="265BD047"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Portal ima posebnu stranicu na kojoj je objašnjen nivo pristupačnosti i načini za korišćenje tastature i asistivnih tehnologija. Postoji mogućnost odabira posebnog menija za poboljšanu pristupačnost osobama sa različitim vidovima invaliditeta: disleksija, povećanje razmaka teksta, zaustavljanje animacija, naglašavanje poveznica, dostupna struktura stranice za slabovide</w:t>
      </w:r>
    </w:p>
    <w:p w14:paraId="2B51FC40"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Omogućen je rendering web stranica od strane servera (Server Side Rendering) sa ciljem da se obezbijede izuzetne performance za potrebe Portala Vlade.</w:t>
      </w:r>
    </w:p>
    <w:p w14:paraId="0346FB08"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Kreirana je napredna SEO optimizacija koja uključuje i mogućnost individualnog ručnog uređivanja prikaza za pretraživače i svaku od društvenih mreža.</w:t>
      </w:r>
    </w:p>
    <w:p w14:paraId="55192095"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Omogućeno je administratorima portala da prate analitiku posjećenosti sajta (na nivou posjete jednom objavljenom članku, stranici u okviru sajta, cijelom sajtu kao i cijelom web portalu).</w:t>
      </w:r>
    </w:p>
    <w:p w14:paraId="4003DEF1"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Veliki broj različitih modula moguće je kombinovati i stvarati različite  templejte podstranica, koje se po potrebi kombinuju i prilagođavaju konkretnim potrebama institucija i potrebama prezentovanja različitih sadržaja.</w:t>
      </w:r>
    </w:p>
    <w:p w14:paraId="6F8C9E70"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Osim javnog dijela sajta, novi web portal ima moderno koncipiran CMS sistem kreiran specijalno za potrebe administriranja sadržaja portala Vlade Crne Gore (customized).</w:t>
      </w:r>
    </w:p>
    <w:p w14:paraId="00A71532"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 xml:space="preserve">CMS rješenje omogućava brzo i jednostavno unošenje tekstualnog i multimedijalnog sadržaja, istovremeno za veliki broj korisnika. CMS takođe podržava unos materijala na crnogorskom i engleskom jeziku. Pristup CMS sistemu omogućen je iz mreže organa državne uprave, pomoću posebno kreiranih naloga, ali i van mreže uz upotrebu zaštićenih kanala pristupa, digitalnih certifikata ili VPN naloga. </w:t>
      </w:r>
    </w:p>
    <w:p w14:paraId="24E4BEDC"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Portal je optimizovan za različite operativne sisteme i web browsere, kao i CMS rješenje.</w:t>
      </w:r>
    </w:p>
    <w:p w14:paraId="767AD164"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Portal ispunjava standarde e pristupačnosti u skladu sa Zakonom o elektronskoj upravi, odnosno Pravilnikom o standardima pristupačnosti.</w:t>
      </w:r>
    </w:p>
    <w:p w14:paraId="60BFDC01"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Rješenjem Web portal Vlade omogućeno je jedinstveno povezivanje institucija na društvene mreže.</w:t>
      </w:r>
    </w:p>
    <w:p w14:paraId="3B67FF89" w14:textId="77777777" w:rsidR="00DA3C74" w:rsidRPr="00DA3C74" w:rsidRDefault="00DA3C74" w:rsidP="00275FC2">
      <w:pPr>
        <w:jc w:val="both"/>
        <w:rPr>
          <w:rFonts w:ascii="Arial" w:eastAsia="Calibri" w:hAnsi="Arial" w:cs="Arial"/>
          <w:color w:val="000000"/>
          <w:lang w:val="sr-Latn-ME"/>
        </w:rPr>
      </w:pPr>
    </w:p>
    <w:p w14:paraId="1FC2F733"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lastRenderedPageBreak/>
        <w:t>Web portal Vlade Crne Gore hostovan je u Data centru Ministarstva javne uprave, digitalnog društva i medija u skladu sa propisanim pravilima hostovanja i optimizovan je na način da bude dostupan i u uslovima visoke opeterećenosti.</w:t>
      </w:r>
    </w:p>
    <w:p w14:paraId="15921D7F"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Tehnološko rješenje Web portal Vlade zasniva na REST arhitekturi.</w:t>
      </w:r>
    </w:p>
    <w:p w14:paraId="21824CEF"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Softversko rješenje je instalirano u vidu web aplikacija na četiri virtuelne mašine na cloud okruženju koje je obezbijedilo Ministarstvo javne uprave, digitalnog društva i medija.</w:t>
      </w:r>
    </w:p>
    <w:p w14:paraId="1ECE1E5B"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Rješenje se oslanja isključivo na open-source tehnologije: Linux Debian operativni sistem sa servisima i bibliotekama, PHP, Node, MySQL (Community Edition), Nginx, Elasticsearch, Redis, itd. Aplikativni sloj (API) razvijen je u tehnologiji PHP Laravel/Lumen 8, a korisnički interfejsi u tehnologijama AngularJS i Angular10+.</w:t>
      </w:r>
    </w:p>
    <w:p w14:paraId="646F3F01"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Na sistemu su definisani različiti nivoi administriranja sistema, sa podjelom uloga na sistemu i različitim nivoom ovlašćenja. Glavni administrator iz Ministarstva javne uprave, digitalnog društva i medija upravlja svim korisničkim nalozima.</w:t>
      </w:r>
    </w:p>
    <w:p w14:paraId="1AD1012D" w14:textId="77777777" w:rsidR="00DA3C74" w:rsidRPr="00DA3C74"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Monitoring sistema omogućava da se sve akcije korisnika evidentiraju, i to promjene prilikom unosa podataka, promjene podataka, brisanja podataka i uvida u podatke. Takođe, vodi se  evidencija o uspješnim i neuspješnim pristupima sistemu.</w:t>
      </w:r>
    </w:p>
    <w:p w14:paraId="69F9E47D" w14:textId="5F26DFD5" w:rsidR="009F2DE7" w:rsidRPr="00BD1590" w:rsidRDefault="00DA3C74" w:rsidP="00275FC2">
      <w:pPr>
        <w:jc w:val="both"/>
        <w:rPr>
          <w:rFonts w:ascii="Arial" w:eastAsia="Calibri" w:hAnsi="Arial" w:cs="Arial"/>
          <w:color w:val="000000"/>
          <w:lang w:val="sr-Latn-ME"/>
        </w:rPr>
      </w:pPr>
      <w:r w:rsidRPr="00DA3C74">
        <w:rPr>
          <w:rFonts w:ascii="Arial" w:eastAsia="Calibri" w:hAnsi="Arial" w:cs="Arial"/>
          <w:color w:val="000000"/>
          <w:lang w:val="sr-Latn-ME"/>
        </w:rPr>
        <w:t>Sistem evidentira sve greške koje se javljaju tokom rada sistema, i to na način da čuva podatke o vrsti greške, detaljnom opisu greške i informacije u kom modulu odnosno u kom dijelu koda je došlo do greške.</w:t>
      </w:r>
    </w:p>
    <w:p w14:paraId="7A4B87D3" w14:textId="77777777" w:rsidR="00011480" w:rsidRPr="00BD1590" w:rsidRDefault="00011480" w:rsidP="009F2DE7">
      <w:pPr>
        <w:rPr>
          <w:rFonts w:ascii="Arial" w:eastAsia="Calibri" w:hAnsi="Arial" w:cs="Arial"/>
          <w:color w:val="000000"/>
          <w:lang w:val="sr-Latn-ME"/>
        </w:rPr>
      </w:pPr>
    </w:p>
    <w:p w14:paraId="3EA6A0DD"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3" w:name="_Toc62730555"/>
      <w:r w:rsidRPr="00BD1590">
        <w:rPr>
          <w:rFonts w:ascii="Arial" w:hAnsi="Arial" w:cs="Arial"/>
          <w:b/>
          <w:color w:val="000000"/>
          <w:lang w:val="sr-Latn-ME"/>
        </w:rPr>
        <w:t>DODATNE INFORMACIJE O PREDMETU I POSTUPKU NABAVKE</w:t>
      </w:r>
      <w:r w:rsidRPr="00BD1590">
        <w:rPr>
          <w:rFonts w:ascii="Arial" w:hAnsi="Arial" w:cs="Arial"/>
          <w:b/>
          <w:color w:val="000000"/>
          <w:vertAlign w:val="superscript"/>
          <w:lang w:val="sr-Latn-ME"/>
        </w:rPr>
        <w:footnoteReference w:id="4"/>
      </w:r>
      <w:bookmarkEnd w:id="3"/>
    </w:p>
    <w:p w14:paraId="197617D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BD1590">
        <w:rPr>
          <w:rFonts w:ascii="Arial" w:eastAsia="Calibri" w:hAnsi="Arial" w:cs="Arial"/>
          <w:b/>
          <w:bCs/>
          <w:color w:val="000000"/>
          <w:lang w:val="sr-Latn-ME"/>
        </w:rPr>
        <w:t>Procijenjena vrijednost predmenta nabavke:</w:t>
      </w:r>
      <w:r w:rsidRPr="00BD1590">
        <w:rPr>
          <w:rFonts w:ascii="Arial" w:eastAsia="Calibri" w:hAnsi="Arial" w:cs="Arial"/>
          <w:b/>
          <w:bCs/>
          <w:color w:val="000000"/>
          <w:vertAlign w:val="superscript"/>
          <w:lang w:val="sr-Latn-ME"/>
        </w:rPr>
        <w:footnoteReference w:id="5"/>
      </w:r>
    </w:p>
    <w:p w14:paraId="627CD5D0" w14:textId="77777777" w:rsidR="009F2DE7" w:rsidRPr="00DA3C74" w:rsidRDefault="009F2DE7" w:rsidP="009F2DE7">
      <w:pPr>
        <w:jc w:val="both"/>
        <w:rPr>
          <w:rFonts w:ascii="Arial" w:eastAsia="Calibri" w:hAnsi="Arial" w:cs="Arial"/>
          <w:b/>
          <w:bCs/>
          <w:color w:val="000000"/>
          <w:lang w:val="sr-Latn-ME"/>
        </w:rPr>
      </w:pPr>
      <w:r w:rsidRPr="00BD1590">
        <w:rPr>
          <w:rFonts w:ascii="Arial" w:eastAsia="Calibri" w:hAnsi="Arial" w:cs="Arial"/>
          <w:color w:val="000000"/>
          <w:lang w:val="sr-Latn-ME"/>
        </w:rPr>
        <w:sym w:font="Wingdings" w:char="F0A8"/>
      </w:r>
      <w:r w:rsidRPr="00BD1590">
        <w:rPr>
          <w:rFonts w:ascii="Arial" w:eastAsia="Calibri" w:hAnsi="Arial" w:cs="Arial"/>
          <w:color w:val="000000"/>
          <w:lang w:val="sr-Latn-ME"/>
        </w:rPr>
        <w:t xml:space="preserve"> </w:t>
      </w:r>
      <w:r w:rsidRPr="00BD1590">
        <w:rPr>
          <w:rFonts w:ascii="Arial" w:eastAsia="Calibri" w:hAnsi="Arial" w:cs="Arial"/>
          <w:b/>
          <w:bCs/>
          <w:color w:val="000000"/>
          <w:lang w:val="sr-Latn-ME"/>
        </w:rPr>
        <w:t xml:space="preserve">Procijenjena </w:t>
      </w:r>
      <w:r w:rsidRPr="00DA3C74">
        <w:rPr>
          <w:rFonts w:ascii="Arial" w:eastAsia="Calibri" w:hAnsi="Arial" w:cs="Arial"/>
          <w:b/>
          <w:bCs/>
          <w:color w:val="000000"/>
          <w:lang w:val="sr-Latn-ME"/>
        </w:rPr>
        <w:t>vrijednost predmeta nabavke bez zaključivanja okvirnog sporazuma</w:t>
      </w:r>
      <w:r w:rsidRPr="00DA3C74">
        <w:rPr>
          <w:rFonts w:ascii="Arial" w:eastAsia="Calibri" w:hAnsi="Arial" w:cs="Arial"/>
          <w:color w:val="000000"/>
          <w:lang w:val="sr-Latn-ME"/>
        </w:rPr>
        <w:t>:</w:t>
      </w:r>
    </w:p>
    <w:p w14:paraId="6A23766F" w14:textId="20A3936E" w:rsidR="009F2DE7" w:rsidRPr="00DA3C74" w:rsidRDefault="009F2DE7" w:rsidP="009F2DE7">
      <w:pPr>
        <w:jc w:val="both"/>
        <w:rPr>
          <w:rFonts w:ascii="Arial" w:eastAsia="Calibri" w:hAnsi="Arial" w:cs="Arial"/>
          <w:b/>
          <w:color w:val="000000"/>
          <w:lang w:val="sr-Latn-ME"/>
        </w:rPr>
      </w:pPr>
      <w:r w:rsidRPr="00DA3C74">
        <w:rPr>
          <w:rFonts w:ascii="Arial" w:eastAsia="Calibri" w:hAnsi="Arial" w:cs="Arial"/>
          <w:color w:val="000000"/>
          <w:lang w:val="sr-Latn-ME"/>
        </w:rPr>
        <w:sym w:font="Wingdings" w:char="F0A8"/>
      </w:r>
      <w:r w:rsidRPr="00DA3C74">
        <w:rPr>
          <w:rFonts w:ascii="Arial" w:eastAsia="Calibri" w:hAnsi="Arial" w:cs="Arial"/>
          <w:color w:val="000000"/>
          <w:lang w:val="sr-Latn-ME"/>
        </w:rPr>
        <w:t xml:space="preserve"> kao cjeline je </w:t>
      </w:r>
      <w:r w:rsidR="00172208" w:rsidRPr="00DA3C74">
        <w:rPr>
          <w:rFonts w:ascii="Arial" w:eastAsia="Calibri" w:hAnsi="Arial" w:cs="Arial"/>
          <w:color w:val="000000"/>
          <w:lang w:val="sr-Latn-ME"/>
        </w:rPr>
        <w:t xml:space="preserve"> </w:t>
      </w:r>
      <w:r w:rsidR="00DA3C74" w:rsidRPr="00DA3C74">
        <w:rPr>
          <w:rFonts w:ascii="Arial" w:eastAsia="Times New Roman" w:hAnsi="Arial" w:cs="Arial"/>
          <w:b/>
          <w:color w:val="000000"/>
        </w:rPr>
        <w:t>66</w:t>
      </w:r>
      <w:r w:rsidR="00275FC2">
        <w:rPr>
          <w:rFonts w:ascii="Arial" w:eastAsia="Times New Roman" w:hAnsi="Arial" w:cs="Arial"/>
          <w:b/>
          <w:color w:val="000000"/>
        </w:rPr>
        <w:t>.</w:t>
      </w:r>
      <w:r w:rsidR="00DA3C74" w:rsidRPr="00DA3C74">
        <w:rPr>
          <w:rFonts w:ascii="Arial" w:eastAsia="Times New Roman" w:hAnsi="Arial" w:cs="Arial"/>
          <w:b/>
          <w:color w:val="000000"/>
        </w:rPr>
        <w:t>115.70 €</w:t>
      </w:r>
    </w:p>
    <w:p w14:paraId="6D837369" w14:textId="77777777" w:rsidR="00C07478" w:rsidRPr="00BD1590" w:rsidRDefault="00C07478" w:rsidP="00172208">
      <w:pPr>
        <w:jc w:val="both"/>
        <w:rPr>
          <w:rFonts w:ascii="Arial" w:eastAsia="Calibri" w:hAnsi="Arial" w:cs="Arial"/>
          <w:color w:val="000000"/>
          <w:lang w:val="sr-Latn-ME"/>
        </w:rPr>
      </w:pPr>
    </w:p>
    <w:p w14:paraId="66EF8358" w14:textId="77777777" w:rsidR="009F2DE7" w:rsidRPr="00BD1590" w:rsidRDefault="009F2DE7" w:rsidP="00172208">
      <w:pPr>
        <w:jc w:val="both"/>
        <w:rPr>
          <w:rFonts w:ascii="Arial" w:hAnsi="Arial" w:cs="Arial"/>
          <w:color w:val="000000"/>
          <w:lang w:val="sr-Latn-ME"/>
        </w:rPr>
      </w:pPr>
      <w:r w:rsidRPr="00BD1590">
        <w:rPr>
          <w:rFonts w:ascii="Arial" w:eastAsia="Calibri" w:hAnsi="Arial" w:cs="Arial"/>
          <w:color w:val="000000"/>
          <w:lang w:val="sr-Latn-ME"/>
        </w:rPr>
        <w:sym w:font="Wingdings" w:char="F0A8"/>
      </w:r>
      <w:r w:rsidRPr="00BD1590">
        <w:rPr>
          <w:rFonts w:ascii="Arial" w:eastAsia="Calibri" w:hAnsi="Arial" w:cs="Arial"/>
          <w:color w:val="000000"/>
          <w:lang w:val="sr-Latn-ME"/>
        </w:rPr>
        <w:t xml:space="preserve"> </w:t>
      </w:r>
      <w:r w:rsidRPr="00BD1590">
        <w:rPr>
          <w:rFonts w:ascii="Arial" w:hAnsi="Arial" w:cs="Arial"/>
          <w:color w:val="000000"/>
          <w:lang w:val="sr-Latn-ME"/>
        </w:rPr>
        <w:t>Obrazloženje razloga zašto predmet nabavke nije podijeljen na partije:</w:t>
      </w:r>
      <w:r w:rsidRPr="00BD1590">
        <w:rPr>
          <w:rFonts w:ascii="Arial" w:hAnsi="Arial" w:cs="Arial"/>
          <w:color w:val="000000"/>
          <w:vertAlign w:val="superscript"/>
          <w:lang w:val="sr-Latn-ME"/>
        </w:rPr>
        <w:footnoteReference w:id="6"/>
      </w:r>
    </w:p>
    <w:p w14:paraId="0D8EBF15" w14:textId="42444E19" w:rsidR="00C07478" w:rsidRPr="00DA3C74" w:rsidRDefault="00C07478" w:rsidP="00DA3C74">
      <w:pPr>
        <w:jc w:val="both"/>
        <w:rPr>
          <w:rFonts w:ascii="Arial" w:hAnsi="Arial" w:cs="Arial"/>
          <w:b/>
          <w:bCs/>
          <w:color w:val="000000"/>
          <w:lang w:val="sr-Latn-ME"/>
        </w:rPr>
      </w:pPr>
      <w:r w:rsidRPr="002A7FDF">
        <w:rPr>
          <w:rFonts w:ascii="Arial" w:eastAsia="Times New Roman" w:hAnsi="Arial" w:cs="Arial"/>
          <w:lang w:val="sr-Latn-ME"/>
        </w:rPr>
        <w:t>Predmet javne nabavke</w:t>
      </w:r>
      <w:r w:rsidR="002A7FDF" w:rsidRPr="002A7FDF">
        <w:rPr>
          <w:rFonts w:ascii="Arial" w:eastAsia="Times New Roman" w:hAnsi="Arial" w:cs="Arial"/>
          <w:lang w:val="sr-Latn-ME"/>
        </w:rPr>
        <w:t xml:space="preserve"> je usluga </w:t>
      </w:r>
      <w:r w:rsidR="00DA3C74" w:rsidRPr="00DA3C74">
        <w:rPr>
          <w:rFonts w:ascii="Arial" w:hAnsi="Arial" w:cs="Arial"/>
          <w:b/>
          <w:bCs/>
          <w:color w:val="000000"/>
          <w:lang w:val="sr-Latn-ME"/>
        </w:rPr>
        <w:t>Održavanje Web portala Vlade i podportala implementiranih u I fazi, kao i proširenje na organe državne uprave koji nisu obuhvaćeni prvom fazom</w:t>
      </w:r>
      <w:r w:rsidRPr="002A7FDF">
        <w:rPr>
          <w:rFonts w:ascii="Arial" w:eastAsia="Times New Roman" w:hAnsi="Arial" w:cs="Arial"/>
          <w:lang w:val="sr-Latn-ME"/>
        </w:rPr>
        <w:t xml:space="preserve"> koje predstavljaju jedinstvenu cjelinu, neophodnu za funkcionisanje kompletnog sistema</w:t>
      </w:r>
      <w:r w:rsidR="00840901" w:rsidRPr="002A7FDF">
        <w:rPr>
          <w:rFonts w:ascii="Arial" w:eastAsia="Times New Roman" w:hAnsi="Arial" w:cs="Arial"/>
          <w:lang w:val="sr-Latn-ME"/>
        </w:rPr>
        <w:t>.</w:t>
      </w:r>
    </w:p>
    <w:p w14:paraId="384542A0"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D1590">
        <w:rPr>
          <w:rFonts w:ascii="Arial" w:hAnsi="Arial" w:cs="Arial"/>
          <w:b/>
          <w:color w:val="000000"/>
          <w:lang w:val="sr-Latn-ME"/>
        </w:rPr>
        <w:t>ZAKLJUČIVANJE OKVIRNOG SPORAZUMA</w:t>
      </w:r>
      <w:r w:rsidRPr="00BD1590">
        <w:rPr>
          <w:rFonts w:ascii="Arial" w:hAnsi="Arial" w:cs="Arial"/>
          <w:b/>
          <w:color w:val="000000"/>
          <w:vertAlign w:val="superscript"/>
          <w:lang w:val="sr-Latn-ME"/>
        </w:rPr>
        <w:footnoteReference w:id="7"/>
      </w:r>
    </w:p>
    <w:p w14:paraId="5419BE3A" w14:textId="77777777" w:rsidR="00011480" w:rsidRPr="00BD1590" w:rsidRDefault="00011480" w:rsidP="009F2DE7">
      <w:pPr>
        <w:jc w:val="both"/>
        <w:rPr>
          <w:rFonts w:ascii="Arial" w:hAnsi="Arial" w:cs="Arial"/>
          <w:color w:val="000000"/>
          <w:lang w:val="sr-Latn-ME"/>
        </w:rPr>
      </w:pPr>
    </w:p>
    <w:p w14:paraId="7AA3A98F" w14:textId="77777777" w:rsidR="00011480" w:rsidRPr="00BD1590"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proofErr w:type="spellStart"/>
      <w:r w:rsidRPr="00BD1590">
        <w:rPr>
          <w:rFonts w:ascii="Arial" w:eastAsia="Times New Roman" w:hAnsi="Arial" w:cs="Arial"/>
          <w:color w:val="000000"/>
        </w:rPr>
        <w:lastRenderedPageBreak/>
        <w:t>Zaključiće</w:t>
      </w:r>
      <w:proofErr w:type="spellEnd"/>
      <w:r w:rsidRPr="00BD1590">
        <w:rPr>
          <w:rFonts w:ascii="Arial" w:eastAsia="Times New Roman" w:hAnsi="Arial" w:cs="Arial"/>
          <w:color w:val="000000"/>
        </w:rPr>
        <w:t xml:space="preserve"> se </w:t>
      </w:r>
      <w:proofErr w:type="spellStart"/>
      <w:r w:rsidRPr="00BD1590">
        <w:rPr>
          <w:rFonts w:ascii="Arial" w:eastAsia="Times New Roman" w:hAnsi="Arial" w:cs="Arial"/>
          <w:color w:val="000000"/>
        </w:rPr>
        <w:t>okvirni</w:t>
      </w:r>
      <w:proofErr w:type="spellEnd"/>
      <w:r w:rsidRPr="00BD1590">
        <w:rPr>
          <w:rFonts w:ascii="Arial" w:eastAsia="Times New Roman" w:hAnsi="Arial" w:cs="Arial"/>
          <w:color w:val="000000"/>
        </w:rPr>
        <w:t xml:space="preserve"> </w:t>
      </w:r>
      <w:proofErr w:type="spellStart"/>
      <w:r w:rsidRPr="00BD1590">
        <w:rPr>
          <w:rFonts w:ascii="Arial" w:eastAsia="Times New Roman" w:hAnsi="Arial" w:cs="Arial"/>
          <w:color w:val="000000"/>
        </w:rPr>
        <w:t>sporazum</w:t>
      </w:r>
      <w:proofErr w:type="spellEnd"/>
      <w:r w:rsidRPr="00BD1590">
        <w:rPr>
          <w:rFonts w:ascii="Arial" w:eastAsia="Times New Roman" w:hAnsi="Arial" w:cs="Arial"/>
          <w:color w:val="000000"/>
        </w:rPr>
        <w:t>:</w:t>
      </w:r>
    </w:p>
    <w:p w14:paraId="73ACC1C4" w14:textId="77777777" w:rsidR="00011480" w:rsidRPr="00BD1590" w:rsidRDefault="00011480" w:rsidP="00011480">
      <w:pPr>
        <w:spacing w:after="0" w:line="240" w:lineRule="auto"/>
        <w:jc w:val="both"/>
        <w:rPr>
          <w:rFonts w:ascii="Arial" w:eastAsia="Times New Roman" w:hAnsi="Arial" w:cs="Arial"/>
          <w:color w:val="000000"/>
        </w:rPr>
      </w:pPr>
    </w:p>
    <w:p w14:paraId="45926EEB" w14:textId="77777777" w:rsidR="00011480" w:rsidRPr="00BD1590" w:rsidRDefault="00011480" w:rsidP="00011480">
      <w:pPr>
        <w:spacing w:after="0" w:line="240" w:lineRule="auto"/>
        <w:jc w:val="both"/>
        <w:rPr>
          <w:rFonts w:ascii="Arial" w:eastAsia="Times New Roman" w:hAnsi="Arial" w:cs="Arial"/>
          <w:color w:val="000000"/>
        </w:rPr>
      </w:pPr>
      <w:r w:rsidRPr="00BD1590">
        <w:rPr>
          <w:rFonts w:ascii="Arial" w:eastAsia="Times New Roman" w:hAnsi="Arial" w:cs="Arial"/>
          <w:color w:val="000000"/>
        </w:rPr>
        <w:sym w:font="Wingdings" w:char="F0FD"/>
      </w:r>
      <w:r w:rsidRPr="00BD1590">
        <w:rPr>
          <w:rFonts w:ascii="Arial" w:eastAsia="Times New Roman" w:hAnsi="Arial" w:cs="Arial"/>
          <w:color w:val="000000"/>
        </w:rPr>
        <w:t xml:space="preserve"> ne</w:t>
      </w:r>
    </w:p>
    <w:p w14:paraId="1DB60ACF" w14:textId="77777777" w:rsidR="00011480" w:rsidRPr="00BD1590" w:rsidRDefault="00011480" w:rsidP="00011480">
      <w:pPr>
        <w:spacing w:after="0" w:line="240" w:lineRule="auto"/>
        <w:jc w:val="both"/>
        <w:rPr>
          <w:rFonts w:ascii="Arial" w:eastAsia="Times New Roman" w:hAnsi="Arial" w:cs="Arial"/>
          <w:color w:val="000000"/>
        </w:rPr>
      </w:pPr>
    </w:p>
    <w:p w14:paraId="6BC96E1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ZAKLJUČUJU ZAJEDNIČKU NABAVKU</w:t>
      </w:r>
    </w:p>
    <w:p w14:paraId="2990EF07" w14:textId="77777777" w:rsidR="009F2DE7" w:rsidRPr="00BD1590" w:rsidRDefault="00011480" w:rsidP="009F2DE7">
      <w:pPr>
        <w:jc w:val="both"/>
        <w:rPr>
          <w:rFonts w:ascii="Arial" w:hAnsi="Arial" w:cs="Arial"/>
          <w:color w:val="000000"/>
          <w:lang w:val="sr-Latn-ME"/>
        </w:rPr>
      </w:pPr>
      <w:r w:rsidRPr="00BD1590">
        <w:rPr>
          <w:rFonts w:ascii="Arial" w:hAnsi="Arial" w:cs="Arial"/>
          <w:color w:val="000000"/>
          <w:lang w:val="sr-Latn-ME"/>
        </w:rPr>
        <w:t>NIJE PRIMENLJIVO</w:t>
      </w:r>
    </w:p>
    <w:p w14:paraId="382E9977" w14:textId="77777777" w:rsidR="009F2DE7" w:rsidRPr="00BD1590"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SU UKLJUČENI U CENTRALIZOVANU NABAVKU</w:t>
      </w:r>
    </w:p>
    <w:p w14:paraId="6EC22D5D" w14:textId="77777777" w:rsidR="009F2DE7" w:rsidRPr="00BD1590" w:rsidRDefault="00011480" w:rsidP="009F2DE7">
      <w:pPr>
        <w:jc w:val="both"/>
        <w:rPr>
          <w:rFonts w:ascii="Arial" w:hAnsi="Arial" w:cs="Arial"/>
          <w:lang w:val="sr-Latn-ME"/>
        </w:rPr>
      </w:pPr>
      <w:r w:rsidRPr="00BD1590">
        <w:rPr>
          <w:rFonts w:ascii="Arial" w:hAnsi="Arial" w:cs="Arial"/>
          <w:lang w:val="sr-Latn-ME"/>
        </w:rPr>
        <w:t>NIJE PRIMENLJIVO</w:t>
      </w:r>
    </w:p>
    <w:p w14:paraId="2A533F66"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NAČIN SPROVOĐENJA ELEKTRONSKE AUKCIJE</w:t>
      </w:r>
    </w:p>
    <w:p w14:paraId="56B3F436" w14:textId="77777777" w:rsidR="009F2DE7" w:rsidRPr="00BD1590" w:rsidRDefault="00195EC0" w:rsidP="009F2DE7">
      <w:pPr>
        <w:jc w:val="both"/>
        <w:rPr>
          <w:rFonts w:ascii="Arial" w:hAnsi="Arial" w:cs="Arial"/>
          <w:lang w:val="sr-Latn-ME"/>
        </w:rPr>
      </w:pPr>
      <w:r w:rsidRPr="00BD1590">
        <w:rPr>
          <w:rFonts w:ascii="Arial" w:hAnsi="Arial" w:cs="Arial"/>
          <w:lang w:val="sr-Latn-ME"/>
        </w:rPr>
        <w:t>NIJE PRIMENLJIVO</w:t>
      </w:r>
    </w:p>
    <w:p w14:paraId="50AC9262"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ELEKTRONSKI KATALOG</w:t>
      </w:r>
      <w:r w:rsidRPr="00BD1590">
        <w:rPr>
          <w:rFonts w:ascii="Arial" w:hAnsi="Arial" w:cs="Arial"/>
          <w:b/>
          <w:color w:val="FF0000"/>
          <w:lang w:val="sr-Latn-ME"/>
        </w:rPr>
        <w:t xml:space="preserve"> </w:t>
      </w:r>
    </w:p>
    <w:p w14:paraId="0778A07B" w14:textId="77777777" w:rsidR="009F2DE7" w:rsidRPr="00BD1590" w:rsidRDefault="00195EC0" w:rsidP="009F2DE7">
      <w:pPr>
        <w:jc w:val="both"/>
        <w:rPr>
          <w:rFonts w:ascii="Arial" w:hAnsi="Arial" w:cs="Arial"/>
          <w:color w:val="222A35"/>
          <w:lang w:val="sr-Latn-ME"/>
        </w:rPr>
      </w:pPr>
      <w:r w:rsidRPr="00BD1590">
        <w:rPr>
          <w:rFonts w:ascii="Arial" w:hAnsi="Arial" w:cs="Arial"/>
          <w:color w:val="222A35"/>
          <w:lang w:val="sr-Latn-ME"/>
        </w:rPr>
        <w:t>NIJE PRIMENLJIVO</w:t>
      </w:r>
    </w:p>
    <w:p w14:paraId="39B15138"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PONUDA SA VARIJANTAMA</w:t>
      </w:r>
    </w:p>
    <w:p w14:paraId="6285B692" w14:textId="77777777" w:rsidR="009F2DE7" w:rsidRPr="00BD1590" w:rsidRDefault="009F2DE7" w:rsidP="009F2DE7">
      <w:pPr>
        <w:jc w:val="both"/>
        <w:rPr>
          <w:rFonts w:ascii="Arial" w:hAnsi="Arial" w:cs="Arial"/>
          <w:lang w:val="sr-Latn-ME"/>
        </w:rPr>
      </w:pPr>
      <w:r w:rsidRPr="00BD1590">
        <w:rPr>
          <w:rFonts w:ascii="Arial" w:hAnsi="Arial" w:cs="Arial"/>
          <w:lang w:val="sr-Latn-ME"/>
        </w:rPr>
        <w:t>Mogućnost podnošenja ponude sa varijantama</w:t>
      </w:r>
    </w:p>
    <w:p w14:paraId="3EB9E817"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Varijante ponude nijesu dozvoljene i neće biti razmatrane.</w:t>
      </w:r>
    </w:p>
    <w:p w14:paraId="7D098727"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D1590">
        <w:rPr>
          <w:rFonts w:ascii="Arial" w:hAnsi="Arial" w:cs="Arial"/>
          <w:b/>
          <w:lang w:val="sr-Latn-ME"/>
        </w:rPr>
        <w:t>REZERVISANA NABAVKA</w:t>
      </w:r>
    </w:p>
    <w:p w14:paraId="7192EA56" w14:textId="77777777" w:rsidR="009F2DE7"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Ne</w:t>
      </w:r>
    </w:p>
    <w:p w14:paraId="2C34D928" w14:textId="77777777" w:rsidR="00E65A3C"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sidRPr="00DA3C74">
        <w:rPr>
          <w:rFonts w:ascii="Arial" w:hAnsi="Arial" w:cs="Arial"/>
          <w:b/>
          <w:lang w:val="sr-Latn-ME"/>
        </w:rPr>
        <w:t>UTVRĐIVANJA</w:t>
      </w:r>
      <w:r>
        <w:rPr>
          <w:rFonts w:ascii="Arial" w:hAnsi="Arial"/>
          <w:b/>
          <w:szCs w:val="32"/>
          <w:lang w:val="sr-Latn-ME"/>
        </w:rPr>
        <w:t xml:space="preserve"> EKVIVALENTNOSTI</w:t>
      </w:r>
    </w:p>
    <w:p w14:paraId="5DB6E72F" w14:textId="77777777" w:rsidR="00E65A3C" w:rsidRDefault="00E65A3C" w:rsidP="00E65A3C">
      <w:pPr>
        <w:jc w:val="both"/>
        <w:rPr>
          <w:rFonts w:ascii="Arial" w:hAnsi="Arial" w:cs="Arial"/>
          <w:bCs/>
          <w:color w:val="000000"/>
          <w:lang w:val="sr-Latn-ME"/>
        </w:rPr>
      </w:pPr>
      <w:r>
        <w:rPr>
          <w:rFonts w:ascii="Arial" w:hAnsi="Arial" w:cs="Arial"/>
          <w:bCs/>
          <w:color w:val="000000"/>
          <w:lang w:val="sr-Latn-ME"/>
        </w:rPr>
        <w:t>Nije primenljivo</w:t>
      </w:r>
    </w:p>
    <w:p w14:paraId="4CCFCF77"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BD1590">
        <w:rPr>
          <w:rFonts w:ascii="Arial" w:hAnsi="Arial" w:cs="Arial"/>
          <w:b/>
          <w:lang w:val="sr-Latn-ME"/>
        </w:rPr>
        <w:t>OSNOVI ZA OBAVEZNO ISKLJUČENJE IZ POSTUPKA JAVNE NABAVKE</w:t>
      </w:r>
      <w:bookmarkEnd w:id="4"/>
    </w:p>
    <w:p w14:paraId="5B56ED75"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Privredni subjekat će se isključiti iz postupka javne nabavke, ako: </w:t>
      </w:r>
    </w:p>
    <w:p w14:paraId="30E08A8E"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1) postoji sukob interesa iz člana 41 stav 1 tačka 2 alineja 1 i 2 ili člana 42 Zakona o javnim nabavkama, </w:t>
      </w:r>
    </w:p>
    <w:p w14:paraId="31303663"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2) ne ispunjava obavezne uslove i uslove sposobnosti privrednog subjekta predviđene tenderskom dokumentacijom, </w:t>
      </w:r>
    </w:p>
    <w:p w14:paraId="21A354C6"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3) postoji drugi razlog predviđen ovim zakonom. </w:t>
      </w:r>
    </w:p>
    <w:p w14:paraId="11F7FD7C"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BD1590">
        <w:rPr>
          <w:rFonts w:ascii="Arial" w:hAnsi="Arial" w:cs="Arial"/>
          <w:b/>
          <w:lang w:val="sr-Latn-ME"/>
        </w:rPr>
        <w:t>SREDSTVA FINANSIJSKOG OBEZBJEĐENJA UGOVORA O JAVNOJ NABAVCI</w:t>
      </w:r>
      <w:bookmarkEnd w:id="5"/>
    </w:p>
    <w:p w14:paraId="71C43172"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Ponuđač čija ponuda bude izabrana kao najpovoljnija je dužan da uz potpisan ugovor o javnoj nabavci dostavi naručiocu:</w:t>
      </w:r>
    </w:p>
    <w:p w14:paraId="0EA9D37C" w14:textId="365319EE" w:rsidR="009F2DE7" w:rsidRPr="00BD1590" w:rsidRDefault="009F2DE7" w:rsidP="009F2DE7">
      <w:pPr>
        <w:jc w:val="both"/>
        <w:rPr>
          <w:rFonts w:ascii="Arial" w:hAnsi="Arial" w:cs="Arial"/>
          <w:lang w:val="sr-Latn-ME"/>
        </w:rPr>
      </w:pPr>
      <w:r w:rsidRPr="00BD1590">
        <w:rPr>
          <w:rFonts w:ascii="Arial" w:hAnsi="Arial" w:cs="Arial"/>
          <w:color w:val="000000"/>
          <w:lang w:val="sr-Latn-ME"/>
        </w:rPr>
        <w:lastRenderedPageBreak/>
        <w:sym w:font="Wingdings" w:char="F0A8"/>
      </w:r>
      <w:r w:rsidRPr="00BD1590">
        <w:rPr>
          <w:rFonts w:ascii="Arial" w:hAnsi="Arial" w:cs="Arial"/>
          <w:color w:val="000000"/>
          <w:lang w:val="sr-Latn-ME"/>
        </w:rPr>
        <w:t xml:space="preserve"> </w:t>
      </w:r>
      <w:r w:rsidRPr="00BD1590">
        <w:rPr>
          <w:rFonts w:ascii="Arial" w:hAnsi="Arial" w:cs="Arial"/>
          <w:lang w:val="sr-Latn-ME"/>
        </w:rPr>
        <w:t>garanciju za dobro izvršenje ugovora</w:t>
      </w:r>
      <w:r w:rsidRPr="00BD1590">
        <w:rPr>
          <w:rFonts w:ascii="Arial" w:hAnsi="Arial" w:cs="Arial"/>
          <w:vertAlign w:val="superscript"/>
          <w:lang w:val="sr-Latn-ME"/>
        </w:rPr>
        <w:footnoteReference w:id="8"/>
      </w:r>
      <w:r w:rsidRPr="00BD1590">
        <w:rPr>
          <w:rFonts w:ascii="Arial" w:hAnsi="Arial" w:cs="Arial"/>
          <w:lang w:val="sr-Latn-ME"/>
        </w:rPr>
        <w:t xml:space="preserve">, za slučaj povrede ugovorenih obaveza </w:t>
      </w:r>
      <w:r w:rsidRPr="00BD1590">
        <w:rPr>
          <w:rFonts w:ascii="Arial" w:hAnsi="Arial" w:cs="Arial"/>
          <w:color w:val="000000"/>
          <w:lang w:val="sr-Latn-ME"/>
        </w:rPr>
        <w:t xml:space="preserve">u iznosu od </w:t>
      </w:r>
      <w:r w:rsidR="00FC018C" w:rsidRPr="00BD1590">
        <w:rPr>
          <w:rFonts w:ascii="Arial" w:hAnsi="Arial" w:cs="Arial"/>
          <w:color w:val="000000"/>
          <w:lang w:val="sr-Latn-ME"/>
        </w:rPr>
        <w:t>5</w:t>
      </w:r>
      <w:r w:rsidRPr="00BD1590">
        <w:rPr>
          <w:rFonts w:ascii="Arial" w:hAnsi="Arial" w:cs="Arial"/>
          <w:color w:val="000000"/>
          <w:lang w:val="sr-Latn-ME"/>
        </w:rPr>
        <w:t>% od vrijednosti ugovora</w:t>
      </w:r>
      <w:r w:rsidR="00FC018C" w:rsidRPr="00BD1590">
        <w:rPr>
          <w:rFonts w:ascii="Arial" w:hAnsi="Arial" w:cs="Arial"/>
          <w:lang w:val="sr-Latn-ME"/>
        </w:rPr>
        <w:t>, sa rokom važenja</w:t>
      </w:r>
      <w:r w:rsidR="00FC018C" w:rsidRPr="00BD1590">
        <w:rPr>
          <w:rFonts w:ascii="Arial" w:eastAsia="Times New Roman" w:hAnsi="Arial" w:cs="Arial"/>
          <w:spacing w:val="5"/>
        </w:rPr>
        <w:t xml:space="preserve"> </w:t>
      </w:r>
      <w:proofErr w:type="spellStart"/>
      <w:r w:rsidR="00B776DA">
        <w:rPr>
          <w:rFonts w:ascii="Arial" w:eastAsia="Times New Roman" w:hAnsi="Arial" w:cs="Arial"/>
          <w:spacing w:val="5"/>
        </w:rPr>
        <w:t>godinu</w:t>
      </w:r>
      <w:proofErr w:type="spellEnd"/>
      <w:r w:rsidR="00B776DA">
        <w:rPr>
          <w:rFonts w:ascii="Arial" w:eastAsia="Times New Roman" w:hAnsi="Arial" w:cs="Arial"/>
          <w:spacing w:val="5"/>
        </w:rPr>
        <w:t xml:space="preserve"> dana od dana </w:t>
      </w:r>
      <w:proofErr w:type="spellStart"/>
      <w:r w:rsidR="00B776DA">
        <w:rPr>
          <w:rFonts w:ascii="Arial" w:eastAsia="Times New Roman" w:hAnsi="Arial" w:cs="Arial"/>
          <w:spacing w:val="5"/>
        </w:rPr>
        <w:t>zaključivanja</w:t>
      </w:r>
      <w:proofErr w:type="spellEnd"/>
      <w:r w:rsidR="00B776DA">
        <w:rPr>
          <w:rFonts w:ascii="Arial" w:eastAsia="Times New Roman" w:hAnsi="Arial" w:cs="Arial"/>
          <w:spacing w:val="5"/>
        </w:rPr>
        <w:t xml:space="preserve"> </w:t>
      </w:r>
      <w:proofErr w:type="spellStart"/>
      <w:r w:rsidR="00B776DA">
        <w:rPr>
          <w:rFonts w:ascii="Arial" w:eastAsia="Times New Roman" w:hAnsi="Arial" w:cs="Arial"/>
          <w:spacing w:val="5"/>
        </w:rPr>
        <w:t>ugovora</w:t>
      </w:r>
      <w:proofErr w:type="spellEnd"/>
      <w:r w:rsidR="00B776DA">
        <w:rPr>
          <w:rFonts w:ascii="Arial" w:eastAsia="Times New Roman" w:hAnsi="Arial" w:cs="Arial"/>
          <w:spacing w:val="5"/>
        </w:rPr>
        <w:t>.</w:t>
      </w:r>
    </w:p>
    <w:p w14:paraId="2422F345"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6" w:name="_Toc62730559"/>
      <w:r w:rsidRPr="00BD1590">
        <w:rPr>
          <w:rFonts w:ascii="Arial" w:hAnsi="Arial" w:cs="Arial"/>
          <w:b/>
          <w:lang w:val="sr-Latn-ME"/>
        </w:rPr>
        <w:t>METODOLOGIJA VREDNOVANJA PONUDA</w:t>
      </w:r>
      <w:bookmarkEnd w:id="6"/>
    </w:p>
    <w:p w14:paraId="2F7A2DEE" w14:textId="77777777" w:rsidR="00DA3C74" w:rsidRPr="009C72DA" w:rsidRDefault="00DA3C74" w:rsidP="00DA3C74">
      <w:pPr>
        <w:spacing w:after="200" w:line="276" w:lineRule="auto"/>
        <w:jc w:val="both"/>
        <w:rPr>
          <w:rFonts w:ascii="Arial" w:hAnsi="Arial" w:cs="Arial"/>
          <w:lang w:val="sr-Latn-ME"/>
        </w:rPr>
      </w:pPr>
      <w:r w:rsidRPr="00DA3C74">
        <w:rPr>
          <w:rFonts w:ascii="Arial" w:hAnsi="Arial" w:cs="Arial"/>
          <w:lang w:val="sr-Latn-ME"/>
        </w:rPr>
        <w:t xml:space="preserve">Naručilac će u postupku javne nabavki izabrati ekonomski najpovoljniju ponudu, primjenom </w:t>
      </w:r>
      <w:r w:rsidRPr="009C72DA">
        <w:rPr>
          <w:rFonts w:ascii="Arial" w:hAnsi="Arial" w:cs="Arial"/>
          <w:lang w:val="sr-Latn-ME"/>
        </w:rPr>
        <w:t xml:space="preserve">pristupa isplativosti, po osnovu kriterijuma: </w:t>
      </w:r>
    </w:p>
    <w:p w14:paraId="7D40C099" w14:textId="77777777" w:rsidR="00DA3C74" w:rsidRPr="009C72DA" w:rsidRDefault="00DA3C74" w:rsidP="00DA3C74">
      <w:pPr>
        <w:spacing w:after="200" w:line="276" w:lineRule="auto"/>
        <w:rPr>
          <w:rFonts w:ascii="Arial" w:hAnsi="Arial" w:cs="Arial"/>
          <w:lang w:val="sr-Latn-ME"/>
        </w:rPr>
      </w:pPr>
      <w:r w:rsidRPr="009C72DA">
        <w:rPr>
          <w:rFonts w:ascii="Arial" w:hAnsi="Arial" w:cs="Arial"/>
          <w:lang w:val="sr-Latn-ME"/>
        </w:rPr>
        <w:sym w:font="Wingdings" w:char="F0FE"/>
      </w:r>
      <w:r w:rsidRPr="009C72DA">
        <w:rPr>
          <w:rFonts w:ascii="Arial" w:hAnsi="Arial" w:cs="Arial"/>
          <w:lang w:val="sr-Latn-ME"/>
        </w:rPr>
        <w:t xml:space="preserve"> odnos cijene i kvaliteta (40/60)</w:t>
      </w:r>
    </w:p>
    <w:p w14:paraId="3829B62D" w14:textId="77777777" w:rsidR="00DA3C74" w:rsidRPr="009C72DA" w:rsidRDefault="00DA3C74" w:rsidP="00DA3C74">
      <w:pPr>
        <w:spacing w:after="200" w:line="276" w:lineRule="auto"/>
        <w:jc w:val="both"/>
        <w:rPr>
          <w:rFonts w:ascii="Arial" w:hAnsi="Arial" w:cs="Arial"/>
          <w:lang w:val="sr-Latn-ME"/>
        </w:rPr>
      </w:pPr>
      <w:r w:rsidRPr="009C72DA">
        <w:rPr>
          <w:rFonts w:ascii="Arial" w:hAnsi="Arial" w:cs="Arial"/>
          <w:lang w:val="sr-Latn-ME"/>
        </w:rPr>
        <w:t>Naručilac se opredijelio za vrednovanje ponuda po kriterijumu odnos cijene i kvaliteta, a shodno Pravilniku o metodologiji načina vrednovanja ponuda u postupku javnih nabavki.</w:t>
      </w:r>
    </w:p>
    <w:p w14:paraId="333EBB48" w14:textId="77777777" w:rsidR="00DA3C74" w:rsidRPr="009C72DA" w:rsidRDefault="00DA3C74" w:rsidP="00DA3C74">
      <w:pPr>
        <w:spacing w:after="200" w:line="276" w:lineRule="auto"/>
        <w:jc w:val="both"/>
        <w:rPr>
          <w:rFonts w:ascii="Arial" w:hAnsi="Arial" w:cs="Arial"/>
          <w:lang w:val="sr-Latn-ME"/>
        </w:rPr>
      </w:pPr>
      <w:r w:rsidRPr="009C72DA">
        <w:rPr>
          <w:rFonts w:ascii="Arial" w:hAnsi="Arial" w:cs="Arial"/>
          <w:lang w:val="sr-Latn-ME"/>
        </w:rPr>
        <w:t>Vrednovanje će se vršiti na osnovu sljedećih parametara:</w:t>
      </w:r>
    </w:p>
    <w:p w14:paraId="08A39852" w14:textId="77777777" w:rsidR="00DA3C74" w:rsidRPr="009C72DA" w:rsidRDefault="00DA3C74" w:rsidP="00DA3C74">
      <w:pPr>
        <w:spacing w:after="200" w:line="276" w:lineRule="auto"/>
        <w:ind w:left="284"/>
        <w:jc w:val="both"/>
        <w:rPr>
          <w:rFonts w:ascii="Arial" w:hAnsi="Arial" w:cs="Arial"/>
          <w:lang w:val="sr-Latn-ME"/>
        </w:rPr>
      </w:pPr>
      <w:r w:rsidRPr="009C72DA">
        <w:rPr>
          <w:rFonts w:ascii="Arial" w:hAnsi="Arial" w:cs="Arial"/>
          <w:b/>
          <w:lang w:val="sr-Latn-ME"/>
        </w:rPr>
        <w:sym w:font="Wingdings" w:char="F0FE"/>
      </w:r>
      <w:r w:rsidRPr="009C72DA">
        <w:rPr>
          <w:rFonts w:ascii="Arial" w:hAnsi="Arial" w:cs="Arial"/>
          <w:lang w:val="sr-Latn-ME"/>
        </w:rPr>
        <w:t xml:space="preserve"> najniža ponuđena cijena (C)</w:t>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t xml:space="preserve">           broj bodova  </w:t>
      </w:r>
      <w:r w:rsidRPr="009C72DA">
        <w:rPr>
          <w:rFonts w:ascii="Arial" w:hAnsi="Arial" w:cs="Arial"/>
          <w:bdr w:val="single" w:sz="4" w:space="0" w:color="auto"/>
          <w:lang w:val="sr-Latn-ME"/>
        </w:rPr>
        <w:t>40</w:t>
      </w:r>
      <w:r w:rsidRPr="009C72DA">
        <w:rPr>
          <w:rFonts w:ascii="Arial" w:hAnsi="Arial" w:cs="Arial"/>
          <w:bdr w:val="single" w:sz="4" w:space="0" w:color="auto"/>
          <w:lang w:val="sr-Latn-ME"/>
        </w:rPr>
        <w:tab/>
      </w:r>
    </w:p>
    <w:p w14:paraId="07172921" w14:textId="77777777" w:rsidR="00DA3C74" w:rsidRPr="009C72DA" w:rsidRDefault="00DA3C74" w:rsidP="00DA3C74">
      <w:pPr>
        <w:spacing w:after="200" w:line="276" w:lineRule="auto"/>
        <w:ind w:left="284"/>
        <w:jc w:val="both"/>
        <w:rPr>
          <w:rFonts w:ascii="Arial" w:hAnsi="Arial" w:cs="Arial"/>
          <w:bdr w:val="single" w:sz="4" w:space="0" w:color="auto"/>
          <w:lang w:val="sr-Latn-ME"/>
        </w:rPr>
      </w:pPr>
      <w:r w:rsidRPr="009C72DA">
        <w:rPr>
          <w:rFonts w:ascii="Arial" w:hAnsi="Arial" w:cs="Arial"/>
          <w:b/>
          <w:lang w:val="sr-Latn-ME"/>
        </w:rPr>
        <w:sym w:font="Wingdings" w:char="F0FE"/>
      </w:r>
      <w:r w:rsidRPr="009C72DA">
        <w:rPr>
          <w:rFonts w:ascii="Arial" w:hAnsi="Arial" w:cs="Arial"/>
          <w:lang w:val="sr-Latn-ME"/>
        </w:rPr>
        <w:t xml:space="preserve"> kvalitet  (K)</w:t>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t xml:space="preserve">           broj bodova  </w:t>
      </w:r>
      <w:r w:rsidRPr="009C72DA">
        <w:rPr>
          <w:rFonts w:ascii="Arial" w:hAnsi="Arial" w:cs="Arial"/>
          <w:bdr w:val="single" w:sz="4" w:space="0" w:color="auto"/>
          <w:lang w:val="sr-Latn-ME"/>
        </w:rPr>
        <w:t>60</w:t>
      </w:r>
      <w:r w:rsidRPr="009C72DA">
        <w:rPr>
          <w:rFonts w:ascii="Arial" w:hAnsi="Arial" w:cs="Arial"/>
          <w:bdr w:val="single" w:sz="4" w:space="0" w:color="auto"/>
          <w:lang w:val="sr-Latn-ME"/>
        </w:rPr>
        <w:tab/>
      </w:r>
    </w:p>
    <w:p w14:paraId="1E919854" w14:textId="77777777" w:rsidR="00DA3C74" w:rsidRPr="009C72DA" w:rsidRDefault="00DA3C74" w:rsidP="00DA3C74">
      <w:pPr>
        <w:spacing w:after="200" w:line="276" w:lineRule="auto"/>
        <w:ind w:left="284"/>
        <w:jc w:val="both"/>
        <w:rPr>
          <w:rFonts w:ascii="Arial" w:hAnsi="Arial" w:cs="Arial"/>
          <w:bdr w:val="single" w:sz="4" w:space="0" w:color="auto"/>
          <w:lang w:val="sr-Latn-ME"/>
        </w:rPr>
      </w:pPr>
    </w:p>
    <w:p w14:paraId="528D90FA" w14:textId="77777777" w:rsidR="00DA3C74" w:rsidRPr="009C72DA" w:rsidRDefault="00DA3C74" w:rsidP="00DA3C74">
      <w:pPr>
        <w:spacing w:after="200" w:line="276" w:lineRule="auto"/>
        <w:jc w:val="both"/>
        <w:rPr>
          <w:rFonts w:ascii="Arial" w:hAnsi="Arial" w:cs="Arial"/>
          <w:b/>
          <w:lang w:val="sr-Latn-ME"/>
        </w:rPr>
      </w:pPr>
      <w:r w:rsidRPr="009C72DA">
        <w:rPr>
          <w:rFonts w:ascii="Arial" w:hAnsi="Arial" w:cs="Arial"/>
          <w:lang w:val="sr-Latn-ME"/>
        </w:rPr>
        <w:sym w:font="Wingdings" w:char="F0FE"/>
      </w:r>
      <w:r w:rsidRPr="009C72DA">
        <w:rPr>
          <w:rFonts w:ascii="Arial" w:hAnsi="Arial" w:cs="Arial"/>
          <w:lang w:val="sr-Latn-ME"/>
        </w:rPr>
        <w:t xml:space="preserve"> </w:t>
      </w:r>
      <w:r w:rsidRPr="009C72DA">
        <w:rPr>
          <w:rFonts w:ascii="Arial" w:hAnsi="Arial" w:cs="Arial"/>
          <w:b/>
          <w:lang w:val="sr-Latn-ME"/>
        </w:rPr>
        <w:t>parametar najniža ponuđena cijena vrednovaće se na sljedeći način: ukupno 40 bodova</w:t>
      </w:r>
    </w:p>
    <w:p w14:paraId="1BFFA515" w14:textId="77777777" w:rsidR="00DA3C74" w:rsidRPr="009C72DA" w:rsidRDefault="00DA3C74" w:rsidP="00DA3C74">
      <w:pPr>
        <w:tabs>
          <w:tab w:val="left" w:pos="0"/>
        </w:tabs>
        <w:spacing w:after="200" w:line="276" w:lineRule="auto"/>
        <w:jc w:val="both"/>
        <w:rPr>
          <w:rFonts w:ascii="Arial" w:hAnsi="Arial" w:cs="Arial"/>
          <w:iCs/>
          <w:lang w:val="sr-Latn-ME"/>
        </w:rPr>
      </w:pPr>
      <w:r w:rsidRPr="009C72DA">
        <w:rPr>
          <w:rFonts w:ascii="Arial" w:hAnsi="Arial" w:cs="Arial"/>
          <w:iCs/>
          <w:lang w:val="sr-Latn-ME"/>
        </w:rPr>
        <w:t>Bodovi za parametar ponuđena cijena izračunavaju se na način što se kao osnova za vrednovanje uzima najniža ponuđena cijena (bez PDV-a), koja dobija maksimalan broj bodova.</w:t>
      </w:r>
    </w:p>
    <w:p w14:paraId="396CDD70" w14:textId="77777777" w:rsidR="00DA3C74" w:rsidRPr="009C72DA" w:rsidRDefault="00DA3C74" w:rsidP="00DA3C74">
      <w:pPr>
        <w:spacing w:after="200" w:line="276" w:lineRule="auto"/>
        <w:rPr>
          <w:rFonts w:ascii="Arial" w:hAnsi="Arial" w:cs="Arial"/>
          <w:lang w:val="sr-Latn-ME"/>
        </w:rPr>
      </w:pPr>
      <w:r w:rsidRPr="009C72DA">
        <w:rPr>
          <w:rFonts w:ascii="Arial" w:hAnsi="Arial" w:cs="Arial"/>
          <w:lang w:val="sr-Latn-ME"/>
        </w:rPr>
        <w:t>Maksimalno predviđeni broj bodova je 40.</w:t>
      </w:r>
    </w:p>
    <w:p w14:paraId="2077DE1E" w14:textId="77777777" w:rsidR="00DA3C74" w:rsidRPr="009C72DA" w:rsidRDefault="00DA3C74" w:rsidP="00DA3C74">
      <w:pPr>
        <w:spacing w:after="200" w:line="276" w:lineRule="auto"/>
        <w:jc w:val="both"/>
        <w:rPr>
          <w:rFonts w:ascii="Arial" w:eastAsia="PMingLiU" w:hAnsi="Arial" w:cs="Arial"/>
          <w:lang w:val="sr-Latn-ME" w:eastAsia="zh-TW"/>
        </w:rPr>
      </w:pPr>
      <w:r w:rsidRPr="009C72DA">
        <w:rPr>
          <w:rFonts w:ascii="Arial" w:eastAsia="PMingLiU" w:hAnsi="Arial" w:cs="Arial"/>
          <w:lang w:val="sr-Latn-ME" w:eastAsia="zh-TW"/>
        </w:rPr>
        <w:t>Ponuđena cijena će se bodovati na sljedeći način:</w:t>
      </w:r>
    </w:p>
    <w:p w14:paraId="3190E2DE" w14:textId="77777777" w:rsidR="00DA3C74" w:rsidRPr="009C72DA" w:rsidRDefault="00DA3C74" w:rsidP="00DA3C74">
      <w:pPr>
        <w:numPr>
          <w:ilvl w:val="0"/>
          <w:numId w:val="29"/>
        </w:numPr>
        <w:spacing w:after="0" w:line="240" w:lineRule="auto"/>
        <w:ind w:left="567"/>
        <w:jc w:val="both"/>
        <w:rPr>
          <w:rFonts w:ascii="Arial" w:eastAsia="PMingLiU" w:hAnsi="Arial" w:cs="Arial"/>
          <w:lang w:val="sr-Latn-ME" w:eastAsia="zh-TW"/>
        </w:rPr>
      </w:pPr>
      <w:r w:rsidRPr="009C72DA">
        <w:rPr>
          <w:rFonts w:ascii="Arial" w:eastAsia="PMingLiU" w:hAnsi="Arial" w:cs="Arial"/>
          <w:lang w:val="sr-Latn-ME" w:eastAsia="zh-TW"/>
        </w:rPr>
        <w:t>Najniža cijena dobija maksimalni broj bodova (40 bodova)</w:t>
      </w:r>
    </w:p>
    <w:p w14:paraId="1E5C1A72" w14:textId="77777777" w:rsidR="00DA3C74" w:rsidRPr="009C72DA" w:rsidRDefault="00DA3C74" w:rsidP="00DA3C74">
      <w:pPr>
        <w:numPr>
          <w:ilvl w:val="0"/>
          <w:numId w:val="29"/>
        </w:numPr>
        <w:spacing w:after="0" w:line="240" w:lineRule="auto"/>
        <w:ind w:left="567"/>
        <w:rPr>
          <w:rFonts w:ascii="Arial" w:eastAsia="PMingLiU" w:hAnsi="Arial" w:cs="Arial"/>
          <w:u w:val="single"/>
          <w:lang w:val="sr-Latn-ME" w:eastAsia="zh-TW"/>
        </w:rPr>
      </w:pPr>
      <w:r w:rsidRPr="009C72DA">
        <w:rPr>
          <w:rFonts w:ascii="Arial" w:eastAsia="PMingLiU" w:hAnsi="Arial" w:cs="Arial"/>
          <w:lang w:val="sr-Latn-ME" w:eastAsia="zh-TW"/>
        </w:rPr>
        <w:t xml:space="preserve">Ostale ponude će dobiti bodove po sljedećoj formuli: </w:t>
      </w:r>
    </w:p>
    <w:p w14:paraId="4E6F38F1" w14:textId="77777777" w:rsidR="00DA3C74" w:rsidRPr="009C72DA" w:rsidRDefault="00DA3C74" w:rsidP="00DA3C74">
      <w:pPr>
        <w:spacing w:after="0" w:line="240" w:lineRule="auto"/>
        <w:ind w:left="567"/>
        <w:contextualSpacing/>
        <w:rPr>
          <w:rFonts w:ascii="Arial" w:eastAsia="PMingLiU" w:hAnsi="Arial" w:cs="Arial"/>
          <w:u w:val="single"/>
          <w:lang w:val="sr-Latn-ME" w:eastAsia="zh-TW"/>
        </w:rPr>
      </w:pPr>
      <w:r w:rsidRPr="009C72DA">
        <w:rPr>
          <w:rFonts w:ascii="Arial" w:eastAsia="PMingLiU" w:hAnsi="Arial" w:cs="Arial"/>
          <w:lang w:val="sr-Latn-ME" w:eastAsia="zh-TW"/>
        </w:rPr>
        <w:t xml:space="preserve">           C= (C</w:t>
      </w:r>
      <w:r w:rsidRPr="009C72DA">
        <w:rPr>
          <w:rFonts w:ascii="Arial" w:eastAsia="PMingLiU" w:hAnsi="Arial" w:cs="Arial"/>
          <w:vertAlign w:val="subscript"/>
          <w:lang w:val="sr-Latn-ME" w:eastAsia="zh-TW"/>
        </w:rPr>
        <w:t>min</w:t>
      </w:r>
      <w:r w:rsidRPr="009C72DA">
        <w:rPr>
          <w:rFonts w:ascii="Arial" w:eastAsia="PMingLiU" w:hAnsi="Arial" w:cs="Arial"/>
          <w:lang w:val="sr-Latn-ME" w:eastAsia="zh-TW"/>
        </w:rPr>
        <w:t>/ C</w:t>
      </w:r>
      <w:r w:rsidRPr="009C72DA">
        <w:rPr>
          <w:rFonts w:ascii="Arial" w:eastAsia="PMingLiU" w:hAnsi="Arial" w:cs="Arial"/>
          <w:vertAlign w:val="subscript"/>
          <w:lang w:val="sr-Latn-ME" w:eastAsia="zh-TW"/>
        </w:rPr>
        <w:t>p</w:t>
      </w:r>
      <w:r w:rsidRPr="009C72DA">
        <w:rPr>
          <w:rFonts w:ascii="Arial" w:eastAsia="PMingLiU" w:hAnsi="Arial" w:cs="Arial"/>
          <w:lang w:val="sr-Latn-ME" w:eastAsia="zh-TW"/>
        </w:rPr>
        <w:t>) x 40</w:t>
      </w:r>
    </w:p>
    <w:p w14:paraId="1BE851DD" w14:textId="77777777" w:rsidR="00DA3C74" w:rsidRPr="009C72DA" w:rsidRDefault="00DA3C74" w:rsidP="00DA3C74">
      <w:pPr>
        <w:spacing w:after="200" w:line="276" w:lineRule="auto"/>
        <w:ind w:left="851"/>
        <w:jc w:val="both"/>
        <w:rPr>
          <w:rFonts w:ascii="Arial" w:hAnsi="Arial" w:cs="Arial"/>
          <w:b/>
          <w:bCs/>
          <w:i/>
          <w:iCs/>
          <w:lang w:val="sr-Latn-ME"/>
        </w:rPr>
      </w:pPr>
      <w:r w:rsidRPr="009C72DA">
        <w:rPr>
          <w:rFonts w:ascii="Arial" w:eastAsia="PMingLiU" w:hAnsi="Arial" w:cs="Arial"/>
          <w:lang w:val="sr-Latn-ME" w:eastAsia="zh-TW"/>
        </w:rPr>
        <w:t xml:space="preserve">      C</w:t>
      </w:r>
      <w:r w:rsidRPr="009C72DA">
        <w:rPr>
          <w:rFonts w:ascii="Arial" w:eastAsia="PMingLiU" w:hAnsi="Arial" w:cs="Arial"/>
          <w:vertAlign w:val="subscript"/>
          <w:lang w:val="sr-Latn-ME" w:eastAsia="zh-TW"/>
        </w:rPr>
        <w:t>min</w:t>
      </w:r>
      <w:r w:rsidRPr="009C72DA">
        <w:rPr>
          <w:rFonts w:ascii="Arial" w:eastAsia="PMingLiU" w:hAnsi="Arial" w:cs="Arial"/>
          <w:lang w:val="sr-Latn-ME" w:eastAsia="zh-TW"/>
        </w:rPr>
        <w:t xml:space="preserve"> – najniža ponuđena cijena (bez PDV)</w:t>
      </w:r>
    </w:p>
    <w:p w14:paraId="3A995CBC" w14:textId="77777777" w:rsidR="00DA3C74" w:rsidRPr="009C72DA" w:rsidRDefault="00DA3C74" w:rsidP="00DA3C74">
      <w:pPr>
        <w:spacing w:after="200" w:line="276" w:lineRule="auto"/>
        <w:ind w:left="1134"/>
        <w:rPr>
          <w:rFonts w:ascii="Arial" w:eastAsia="PMingLiU" w:hAnsi="Arial" w:cs="Arial"/>
          <w:lang w:val="sr-Latn-ME" w:eastAsia="zh-TW"/>
        </w:rPr>
      </w:pPr>
      <w:r w:rsidRPr="009C72DA">
        <w:rPr>
          <w:rFonts w:ascii="Arial" w:eastAsia="PMingLiU" w:hAnsi="Arial" w:cs="Arial"/>
          <w:lang w:val="sr-Latn-ME" w:eastAsia="zh-TW"/>
        </w:rPr>
        <w:t xml:space="preserve">  C</w:t>
      </w:r>
      <w:r w:rsidRPr="009C72DA">
        <w:rPr>
          <w:rFonts w:ascii="Arial" w:eastAsia="PMingLiU" w:hAnsi="Arial" w:cs="Arial"/>
          <w:vertAlign w:val="subscript"/>
          <w:lang w:val="sr-Latn-ME" w:eastAsia="zh-TW"/>
        </w:rPr>
        <w:t>p</w:t>
      </w:r>
      <w:r w:rsidRPr="009C72DA">
        <w:rPr>
          <w:rFonts w:ascii="Arial" w:eastAsia="PMingLiU" w:hAnsi="Arial" w:cs="Arial"/>
          <w:lang w:val="sr-Latn-ME" w:eastAsia="zh-TW"/>
        </w:rPr>
        <w:t xml:space="preserve">   – ponuđena cijena (bez PDV)</w:t>
      </w:r>
    </w:p>
    <w:p w14:paraId="28875CC8" w14:textId="77777777" w:rsidR="00DA3C74" w:rsidRPr="009C72DA" w:rsidRDefault="00DA3C74" w:rsidP="00DA3C74">
      <w:pPr>
        <w:spacing w:after="200" w:line="276" w:lineRule="auto"/>
        <w:jc w:val="both"/>
        <w:rPr>
          <w:rFonts w:ascii="Arial" w:hAnsi="Arial" w:cs="Arial"/>
          <w:b/>
          <w:lang w:val="sr-Latn-ME"/>
        </w:rPr>
      </w:pPr>
      <w:r w:rsidRPr="009C72DA">
        <w:rPr>
          <w:rFonts w:ascii="Arial" w:hAnsi="Arial" w:cs="Arial"/>
          <w:b/>
          <w:lang w:val="sr-Latn-ME"/>
        </w:rPr>
        <w:sym w:font="Wingdings" w:char="F0FE"/>
      </w:r>
      <w:r w:rsidRPr="009C72DA">
        <w:rPr>
          <w:rFonts w:ascii="Arial" w:hAnsi="Arial" w:cs="Arial"/>
          <w:b/>
          <w:lang w:val="sr-Latn-ME"/>
        </w:rPr>
        <w:t xml:space="preserve"> parametar kvalitet (K) – Struktura rukovodećeg kadra i ključno osoblje na projektu: ukupno  60 bodova</w:t>
      </w:r>
    </w:p>
    <w:p w14:paraId="6BFF3F3E" w14:textId="77777777" w:rsidR="00DA3C74" w:rsidRPr="009C72DA" w:rsidRDefault="00DA3C74" w:rsidP="00DA3C74">
      <w:pPr>
        <w:spacing w:after="200" w:line="276" w:lineRule="auto"/>
        <w:rPr>
          <w:rFonts w:ascii="Arial" w:hAnsi="Arial" w:cs="Arial"/>
          <w:lang w:val="sr-Latn-ME"/>
        </w:rPr>
      </w:pPr>
      <w:r w:rsidRPr="009C72DA">
        <w:rPr>
          <w:rFonts w:ascii="Arial" w:hAnsi="Arial" w:cs="Arial"/>
          <w:lang w:val="sr-Latn-ME"/>
        </w:rPr>
        <w:t>Naručilac je u cilju vrednovanja odredio da se za parametar kvaliteta uvedu dodatni parametri koji će biti bodovani na sledeći način:</w:t>
      </w:r>
    </w:p>
    <w:p w14:paraId="7CE1847E" w14:textId="77777777" w:rsidR="00DA3C74" w:rsidRPr="009C72DA" w:rsidRDefault="00DA3C74" w:rsidP="00DA3C74">
      <w:pPr>
        <w:numPr>
          <w:ilvl w:val="0"/>
          <w:numId w:val="31"/>
        </w:numPr>
        <w:spacing w:before="96" w:after="120" w:line="360" w:lineRule="atLeast"/>
        <w:jc w:val="both"/>
        <w:rPr>
          <w:rFonts w:ascii="Arial" w:hAnsi="Arial" w:cs="Arial"/>
          <w:u w:val="single"/>
          <w:lang w:val="sr-Latn-ME"/>
        </w:rPr>
      </w:pPr>
      <w:r w:rsidRPr="009C72DA">
        <w:rPr>
          <w:rFonts w:ascii="Arial" w:hAnsi="Arial" w:cs="Arial"/>
          <w:b/>
          <w:lang w:val="sr-Latn-ME"/>
        </w:rPr>
        <w:t xml:space="preserve">Vođa projekta – </w:t>
      </w:r>
      <w:r w:rsidRPr="009C72DA">
        <w:rPr>
          <w:rFonts w:ascii="Arial" w:hAnsi="Arial" w:cs="Arial"/>
          <w:lang w:val="sr-Latn-ME"/>
        </w:rPr>
        <w:t>jedno lice</w:t>
      </w:r>
      <w:r w:rsidRPr="009C72DA">
        <w:rPr>
          <w:rFonts w:ascii="Arial" w:hAnsi="Arial" w:cs="Arial"/>
          <w:b/>
          <w:lang w:val="sr-Latn-ME"/>
        </w:rPr>
        <w:t xml:space="preserve">, </w:t>
      </w:r>
      <w:r w:rsidRPr="009C72DA">
        <w:rPr>
          <w:rFonts w:ascii="Arial" w:hAnsi="Arial" w:cs="Arial"/>
          <w:lang w:val="sr-Latn-ME"/>
        </w:rPr>
        <w:t>i izračunava se na način što se kao osnova za vrednovanje uzima broj implementiranih projekata koji uključuju SEO optimizaciju i čija arhitektura</w:t>
      </w:r>
      <w:r w:rsidRPr="009C72DA">
        <w:t xml:space="preserve"> </w:t>
      </w:r>
      <w:r w:rsidRPr="009C72DA">
        <w:rPr>
          <w:rFonts w:ascii="Arial" w:hAnsi="Arial" w:cs="Arial"/>
          <w:lang w:val="sr-Latn-ME"/>
        </w:rPr>
        <w:lastRenderedPageBreak/>
        <w:t xml:space="preserve">je u skladu sa arhitekturom zahtijevanom tehničkom specifikacijom, a gdje je lice učestvovalo kao vođa projekta: </w:t>
      </w:r>
      <w:r w:rsidRPr="009C72DA">
        <w:rPr>
          <w:rFonts w:ascii="Arial" w:hAnsi="Arial" w:cs="Arial"/>
          <w:b/>
          <w:lang w:val="sr-Latn-ME"/>
        </w:rPr>
        <w:t>ukupno</w:t>
      </w:r>
      <w:r w:rsidRPr="009C72DA">
        <w:rPr>
          <w:rFonts w:ascii="Arial" w:hAnsi="Arial" w:cs="Arial"/>
          <w:lang w:val="sr-Latn-ME"/>
        </w:rPr>
        <w:t xml:space="preserve"> </w:t>
      </w:r>
      <w:r w:rsidRPr="009C72DA">
        <w:rPr>
          <w:rFonts w:ascii="Arial" w:hAnsi="Arial" w:cs="Arial"/>
          <w:b/>
          <w:lang w:val="sr-Latn-ME"/>
        </w:rPr>
        <w:t>20 bodova</w:t>
      </w:r>
    </w:p>
    <w:p w14:paraId="72A4CE1B" w14:textId="77777777" w:rsidR="00DA3C74" w:rsidRPr="009C72DA" w:rsidRDefault="00DA3C74" w:rsidP="00DA3C74">
      <w:pPr>
        <w:spacing w:before="96" w:after="0" w:line="360" w:lineRule="atLeast"/>
        <w:ind w:left="1440"/>
        <w:contextualSpacing/>
        <w:jc w:val="both"/>
        <w:rPr>
          <w:rFonts w:ascii="Arial" w:hAnsi="Arial" w:cs="Arial"/>
          <w:lang w:val="sr-Latn-ME"/>
        </w:rPr>
      </w:pPr>
      <w:r w:rsidRPr="009C72DA">
        <w:rPr>
          <w:rFonts w:ascii="Arial" w:hAnsi="Arial" w:cs="Arial"/>
          <w:lang w:val="sr-Latn-ME"/>
        </w:rPr>
        <w:t>Broj implementiranih projekata u kojima je lice učestvovalo kao vođa projekta će se bodovati na sljedeći način:</w:t>
      </w:r>
    </w:p>
    <w:p w14:paraId="3783D739" w14:textId="77777777" w:rsidR="00DA3C74" w:rsidRPr="009C72DA" w:rsidRDefault="00DA3C74" w:rsidP="00DA3C74">
      <w:pPr>
        <w:numPr>
          <w:ilvl w:val="2"/>
          <w:numId w:val="29"/>
        </w:numPr>
        <w:spacing w:before="96" w:after="0" w:line="360" w:lineRule="atLeast"/>
        <w:jc w:val="both"/>
        <w:rPr>
          <w:rFonts w:ascii="Arial" w:hAnsi="Arial" w:cs="Arial"/>
          <w:lang w:val="sr-Latn-ME"/>
        </w:rPr>
      </w:pPr>
      <w:r w:rsidRPr="009C72DA">
        <w:rPr>
          <w:rFonts w:ascii="Arial" w:hAnsi="Arial" w:cs="Arial"/>
          <w:lang w:val="sr-Latn-ME"/>
        </w:rPr>
        <w:t>Najveći broj implementiranih projekata u kojima je lice učestvovalo kao vođa projekta dobija maksimalni broj bodova (20 bodova)</w:t>
      </w:r>
    </w:p>
    <w:p w14:paraId="57E47175"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Ostale ponude će dobiti bodove po sljedećoj formuli: </w:t>
      </w:r>
    </w:p>
    <w:p w14:paraId="71E187D7"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      </w:t>
      </w:r>
      <w:r w:rsidRPr="009C72DA">
        <w:rPr>
          <w:rFonts w:ascii="Arial" w:hAnsi="Arial" w:cs="Arial"/>
          <w:lang w:val="sr-Latn-ME"/>
        </w:rPr>
        <w:tab/>
        <w:t>K= (Kp/Kmax) x 20</w:t>
      </w:r>
    </w:p>
    <w:p w14:paraId="74254A59"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Kp –  broj implementiranih projekata ponuđača, u kojima je lice učestvovalo kao vođa projekta</w:t>
      </w:r>
    </w:p>
    <w:p w14:paraId="55A2334A"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Kmax – najveći ponuđeni broj implementarinih projekata u kojima je lice učestvovalo kao vođa projekta</w:t>
      </w:r>
    </w:p>
    <w:p w14:paraId="4A967A92" w14:textId="77777777" w:rsidR="00DA3C74" w:rsidRPr="009C72DA" w:rsidRDefault="00DA3C74" w:rsidP="00DA3C74">
      <w:pPr>
        <w:spacing w:after="200" w:line="276" w:lineRule="auto"/>
        <w:ind w:left="1080"/>
        <w:contextualSpacing/>
        <w:jc w:val="both"/>
        <w:rPr>
          <w:rFonts w:ascii="Arial" w:hAnsi="Arial" w:cs="Arial"/>
          <w:u w:val="single"/>
          <w:lang w:val="sr-Latn-ME"/>
        </w:rPr>
      </w:pPr>
    </w:p>
    <w:p w14:paraId="09E900F8" w14:textId="77777777" w:rsidR="00DA3C74" w:rsidRPr="009C72DA" w:rsidRDefault="00DA3C74" w:rsidP="00DA3C74">
      <w:pPr>
        <w:spacing w:line="276" w:lineRule="auto"/>
        <w:ind w:left="1080"/>
        <w:contextualSpacing/>
        <w:jc w:val="both"/>
        <w:rPr>
          <w:rFonts w:ascii="Arial" w:hAnsi="Arial" w:cs="Arial"/>
          <w:lang w:val="sr-Latn-ME"/>
        </w:rPr>
      </w:pPr>
      <w:r w:rsidRPr="009C72DA">
        <w:rPr>
          <w:rFonts w:ascii="Arial" w:hAnsi="Arial" w:cs="Arial"/>
          <w:lang w:val="sr-Latn-ME"/>
        </w:rPr>
        <w:t xml:space="preserve">Parametar  </w:t>
      </w:r>
      <w:r w:rsidRPr="009C72DA">
        <w:rPr>
          <w:rFonts w:ascii="Arial" w:hAnsi="Arial" w:cs="Arial"/>
          <w:u w:val="single"/>
          <w:lang w:val="sr-Latn-ME"/>
        </w:rPr>
        <w:t>se dokazuje</w:t>
      </w:r>
      <w:r w:rsidRPr="009C72DA">
        <w:rPr>
          <w:rFonts w:ascii="Arial" w:hAnsi="Arial" w:cs="Arial"/>
          <w:lang w:val="sr-Latn-ME"/>
        </w:rPr>
        <w:t xml:space="preserve"> prilaganjem potvrda izdatih od strane korisnika o uspješno izvršenim uslugama u implementiranju projekata koji uključuju SEO optimizaciju i čija arhitektura</w:t>
      </w:r>
      <w:r w:rsidRPr="009C72DA">
        <w:t xml:space="preserve"> </w:t>
      </w:r>
      <w:r w:rsidRPr="009C72DA">
        <w:rPr>
          <w:rFonts w:ascii="Arial" w:hAnsi="Arial" w:cs="Arial"/>
          <w:lang w:val="sr-Latn-ME"/>
        </w:rPr>
        <w:t xml:space="preserve">je u skladu sa arhitekturom zahtijevanom tehničkom specifikacijom a u kojima je lice učestvovalo kao vođa projekta, tokom prethodnih godina ali ne duže od pet godina, računajući i godinu u kojoj je započet postupak javne nabavke, koje sadrže opis i vrijednost predmeta nabavke, vrijeme realizacije ugovora i konstataciju da je ugovor blagovremeno i kvalitetno izvršen. </w:t>
      </w:r>
    </w:p>
    <w:p w14:paraId="4AD6D9F9" w14:textId="77777777" w:rsidR="00DA3C74" w:rsidRPr="009C72DA" w:rsidRDefault="00DA3C74" w:rsidP="00DA3C74">
      <w:pPr>
        <w:spacing w:line="276" w:lineRule="auto"/>
        <w:ind w:left="1080"/>
        <w:contextualSpacing/>
        <w:jc w:val="both"/>
        <w:rPr>
          <w:rFonts w:ascii="Arial" w:hAnsi="Arial" w:cs="Arial"/>
          <w:lang w:val="sr-Latn-ME"/>
        </w:rPr>
      </w:pPr>
    </w:p>
    <w:p w14:paraId="2F7501EB" w14:textId="77777777" w:rsidR="00DA3C74" w:rsidRPr="009C72DA" w:rsidRDefault="00DA3C74" w:rsidP="00DA3C74">
      <w:pPr>
        <w:numPr>
          <w:ilvl w:val="0"/>
          <w:numId w:val="31"/>
        </w:numPr>
        <w:spacing w:after="200" w:line="276" w:lineRule="auto"/>
        <w:jc w:val="both"/>
        <w:rPr>
          <w:rFonts w:ascii="Arial" w:hAnsi="Arial" w:cs="Arial"/>
          <w:lang w:val="sr-Latn-ME"/>
        </w:rPr>
      </w:pPr>
      <w:r w:rsidRPr="009C72DA">
        <w:rPr>
          <w:rFonts w:ascii="Arial" w:hAnsi="Arial" w:cs="Arial"/>
          <w:b/>
          <w:lang w:val="sr-Latn-ME"/>
        </w:rPr>
        <w:t>Vodeći programer  –</w:t>
      </w:r>
      <w:r w:rsidRPr="009C72DA">
        <w:rPr>
          <w:rFonts w:ascii="Arial" w:hAnsi="Arial" w:cs="Arial"/>
          <w:lang w:val="sr-Latn-ME"/>
        </w:rPr>
        <w:t xml:space="preserve"> jedno lice, i izračunava se na način što se kao osnova za vrednovanje uzima broj implementiranih projekata </w:t>
      </w:r>
      <w:bookmarkStart w:id="7" w:name="_Hlk49094629"/>
      <w:r w:rsidRPr="009C72DA">
        <w:rPr>
          <w:rFonts w:ascii="Arial" w:hAnsi="Arial" w:cs="Arial"/>
          <w:lang w:val="sr-Latn-ME"/>
        </w:rPr>
        <w:t>čija arhitektura je u skladu sa arhitekturom zahtijevanom tehničkom specifikacijom, a gdje je lice učestvovalo kao vodeći programer</w:t>
      </w:r>
      <w:bookmarkEnd w:id="7"/>
      <w:r w:rsidRPr="009C72DA">
        <w:rPr>
          <w:rFonts w:ascii="Arial" w:hAnsi="Arial" w:cs="Arial"/>
          <w:lang w:val="sr-Latn-ME"/>
        </w:rPr>
        <w:t xml:space="preserve">: </w:t>
      </w:r>
      <w:r w:rsidRPr="009C72DA">
        <w:rPr>
          <w:rFonts w:ascii="Arial" w:hAnsi="Arial" w:cs="Arial"/>
          <w:b/>
          <w:lang w:val="sr-Latn-ME"/>
        </w:rPr>
        <w:t>ukupno</w:t>
      </w:r>
      <w:r w:rsidRPr="009C72DA">
        <w:rPr>
          <w:rFonts w:ascii="Arial" w:hAnsi="Arial" w:cs="Arial"/>
          <w:lang w:val="sr-Latn-ME"/>
        </w:rPr>
        <w:t xml:space="preserve"> </w:t>
      </w:r>
      <w:r w:rsidRPr="009C72DA">
        <w:rPr>
          <w:rFonts w:ascii="Arial" w:hAnsi="Arial" w:cs="Arial"/>
          <w:b/>
          <w:lang w:val="sr-Latn-ME"/>
        </w:rPr>
        <w:t>20</w:t>
      </w:r>
      <w:r w:rsidRPr="009C72DA">
        <w:rPr>
          <w:rFonts w:ascii="Arial" w:hAnsi="Arial" w:cs="Arial"/>
          <w:lang w:val="sr-Latn-ME"/>
        </w:rPr>
        <w:t xml:space="preserve"> </w:t>
      </w:r>
      <w:r w:rsidRPr="009C72DA">
        <w:rPr>
          <w:rFonts w:ascii="Arial" w:hAnsi="Arial" w:cs="Arial"/>
          <w:b/>
          <w:lang w:val="sr-Latn-ME"/>
        </w:rPr>
        <w:t>bodova.</w:t>
      </w:r>
    </w:p>
    <w:p w14:paraId="36D773C1" w14:textId="77777777" w:rsidR="00DA3C74" w:rsidRPr="009C72DA" w:rsidRDefault="00DA3C74" w:rsidP="00DA3C74">
      <w:pPr>
        <w:spacing w:before="96" w:after="0" w:line="360" w:lineRule="atLeast"/>
        <w:ind w:left="1440"/>
        <w:contextualSpacing/>
        <w:jc w:val="both"/>
        <w:rPr>
          <w:rFonts w:ascii="Arial" w:hAnsi="Arial" w:cs="Arial"/>
          <w:lang w:val="sr-Latn-ME"/>
        </w:rPr>
      </w:pPr>
      <w:r w:rsidRPr="009C72DA">
        <w:rPr>
          <w:rFonts w:ascii="Arial" w:hAnsi="Arial" w:cs="Arial"/>
          <w:lang w:val="sr-Latn-ME"/>
        </w:rPr>
        <w:t>Broj implementiranih projekata čija arhitektura je u skladu sa arhitekturom zahtijevanom tehničkom specifikacijom, a gdje je lice učestvovalo kao vodeći programer, će se bodovati na sljedeći način:</w:t>
      </w:r>
    </w:p>
    <w:p w14:paraId="028095B9" w14:textId="77777777" w:rsidR="00DA3C74" w:rsidRPr="009C72DA" w:rsidRDefault="00DA3C74" w:rsidP="00DA3C74">
      <w:pPr>
        <w:numPr>
          <w:ilvl w:val="2"/>
          <w:numId w:val="29"/>
        </w:numPr>
        <w:spacing w:before="96" w:after="0" w:line="360" w:lineRule="atLeast"/>
        <w:jc w:val="both"/>
        <w:rPr>
          <w:rFonts w:ascii="Arial" w:hAnsi="Arial" w:cs="Arial"/>
          <w:lang w:val="sr-Latn-ME"/>
        </w:rPr>
      </w:pPr>
      <w:r w:rsidRPr="009C72DA">
        <w:rPr>
          <w:rFonts w:ascii="Arial" w:hAnsi="Arial" w:cs="Arial"/>
          <w:lang w:val="sr-Latn-ME"/>
        </w:rPr>
        <w:t>Najveći broj implementiranih projekata čija arhitektura je u skladu sa arhitekturom zahtijevanom tehničkom specifikacijom, a gdje je lice učestvovalo kao vodeći programer dobija maksimalni broj bodova (20 bodova)</w:t>
      </w:r>
    </w:p>
    <w:p w14:paraId="19FC8F2F"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Ostale ponude će dobiti bodove po sljedećoj formuli: </w:t>
      </w:r>
    </w:p>
    <w:p w14:paraId="090DC1AA"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      </w:t>
      </w:r>
      <w:r w:rsidRPr="009C72DA">
        <w:rPr>
          <w:rFonts w:ascii="Arial" w:hAnsi="Arial" w:cs="Arial"/>
          <w:lang w:val="sr-Latn-ME"/>
        </w:rPr>
        <w:tab/>
        <w:t>K= (Kp/Kmax) x 20</w:t>
      </w:r>
    </w:p>
    <w:p w14:paraId="6FCB5B17"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Kp –  broj implementiranih projekata ponuđača, čija arhitektura je u skladu sa arhitekturom zahtijevanom tehničkom specifikacijom, a u kojima je lice učestvovalo kao vodeći programer</w:t>
      </w:r>
    </w:p>
    <w:p w14:paraId="6772745E"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lastRenderedPageBreak/>
        <w:t>Kmax – najveći ponuđeni broj implementiranih projekata čija arhitektura je u skladu sa arhitekturom zahtijevanom tehničkom specifikacijom, a u kojima je lice učestvovalo kao vođeći programer</w:t>
      </w:r>
    </w:p>
    <w:p w14:paraId="2CE73375" w14:textId="77777777" w:rsidR="00DA3C74" w:rsidRPr="009C72DA" w:rsidRDefault="00DA3C74" w:rsidP="00DA3C74">
      <w:pPr>
        <w:spacing w:after="200" w:line="276" w:lineRule="auto"/>
        <w:ind w:left="1080"/>
        <w:contextualSpacing/>
        <w:jc w:val="both"/>
        <w:rPr>
          <w:rFonts w:ascii="Arial" w:hAnsi="Arial" w:cs="Arial"/>
          <w:u w:val="single"/>
          <w:lang w:val="sr-Latn-ME"/>
        </w:rPr>
      </w:pPr>
    </w:p>
    <w:p w14:paraId="3CADEC44" w14:textId="77777777" w:rsidR="00DA3C74" w:rsidRPr="009C72DA" w:rsidRDefault="00DA3C74" w:rsidP="00DA3C74">
      <w:pPr>
        <w:spacing w:line="276" w:lineRule="auto"/>
        <w:ind w:left="1080"/>
        <w:contextualSpacing/>
        <w:jc w:val="both"/>
        <w:rPr>
          <w:rFonts w:ascii="Arial" w:hAnsi="Arial" w:cs="Arial"/>
          <w:lang w:val="sr-Latn-ME"/>
        </w:rPr>
      </w:pPr>
      <w:r w:rsidRPr="009C72DA">
        <w:rPr>
          <w:rFonts w:ascii="Arial" w:hAnsi="Arial" w:cs="Arial"/>
          <w:lang w:val="sr-Latn-ME"/>
        </w:rPr>
        <w:t xml:space="preserve">Parametar  </w:t>
      </w:r>
      <w:r w:rsidRPr="009C72DA">
        <w:rPr>
          <w:rFonts w:ascii="Arial" w:hAnsi="Arial" w:cs="Arial"/>
          <w:u w:val="single"/>
          <w:lang w:val="sr-Latn-ME"/>
        </w:rPr>
        <w:t>se dokazuje</w:t>
      </w:r>
      <w:r w:rsidRPr="009C72DA">
        <w:rPr>
          <w:rFonts w:ascii="Arial" w:hAnsi="Arial" w:cs="Arial"/>
          <w:lang w:val="sr-Latn-ME"/>
        </w:rPr>
        <w:t xml:space="preserve"> prilaganjem potvrda izdatih od strane korisnika o uspješno izvršenim uslugama u implementiranju projekata čija arhitektura je u skladu sa arhitekturom zahtijevanom tehničkom specifikacijom, a u kojima je lice učestvovalo kao vođeći programer, tokom prethodnih godina ali ne duže od pet godina, računajući i godinu u kojoj je započet postupak javne nabavke, koje sadrže opis i vrijednost predmeta nabavke, vrijeme realizacije ugovora i konstataciju da je ugovor blagovremeno i kvalitetno izvršen. </w:t>
      </w:r>
    </w:p>
    <w:p w14:paraId="774DC198" w14:textId="77777777" w:rsidR="00DA3C74" w:rsidRPr="009C72DA" w:rsidRDefault="00DA3C74" w:rsidP="00DA3C74">
      <w:pPr>
        <w:spacing w:line="276" w:lineRule="auto"/>
        <w:ind w:left="1080"/>
        <w:contextualSpacing/>
        <w:jc w:val="both"/>
        <w:rPr>
          <w:rFonts w:ascii="Arial" w:hAnsi="Arial" w:cs="Arial"/>
          <w:lang w:val="sr-Latn-ME"/>
        </w:rPr>
      </w:pPr>
    </w:p>
    <w:p w14:paraId="7D08DCB3" w14:textId="77777777" w:rsidR="00DA3C74" w:rsidRPr="009C72DA" w:rsidRDefault="00DA3C74" w:rsidP="00DA3C74">
      <w:pPr>
        <w:numPr>
          <w:ilvl w:val="0"/>
          <w:numId w:val="31"/>
        </w:numPr>
        <w:spacing w:after="200" w:line="276" w:lineRule="auto"/>
        <w:jc w:val="both"/>
        <w:rPr>
          <w:rFonts w:ascii="Arial" w:hAnsi="Arial" w:cs="Arial"/>
          <w:lang w:val="sr-Latn-ME"/>
        </w:rPr>
      </w:pPr>
      <w:r w:rsidRPr="009C72DA">
        <w:rPr>
          <w:rFonts w:ascii="Arial" w:eastAsia="Calibri" w:hAnsi="Arial" w:cs="Arial"/>
          <w:b/>
          <w:lang w:val="sr-Latn-ME"/>
        </w:rPr>
        <w:t>UX/UI dizajner</w:t>
      </w:r>
      <w:r w:rsidRPr="009C72DA">
        <w:rPr>
          <w:rFonts w:ascii="Arial" w:hAnsi="Arial" w:cs="Arial"/>
          <w:b/>
          <w:lang w:val="sr-Latn-ME"/>
        </w:rPr>
        <w:t xml:space="preserve"> – </w:t>
      </w:r>
      <w:r w:rsidRPr="009C72DA">
        <w:rPr>
          <w:rFonts w:ascii="Arial" w:hAnsi="Arial" w:cs="Arial"/>
          <w:lang w:val="sr-Latn-ME"/>
        </w:rPr>
        <w:t xml:space="preserve">jedno lice, izračunava se na način što se kao osnova za vrednovanje uzima broj implementiranih projekata na kojima je lice učestvovalo kao UX/UI dizajner: </w:t>
      </w:r>
      <w:r w:rsidRPr="009C72DA">
        <w:rPr>
          <w:rFonts w:ascii="Arial" w:hAnsi="Arial" w:cs="Arial"/>
          <w:b/>
          <w:lang w:val="sr-Latn-ME"/>
        </w:rPr>
        <w:t>ukupno</w:t>
      </w:r>
      <w:r w:rsidRPr="009C72DA">
        <w:rPr>
          <w:rFonts w:ascii="Arial" w:hAnsi="Arial" w:cs="Arial"/>
          <w:lang w:val="sr-Latn-ME"/>
        </w:rPr>
        <w:t xml:space="preserve"> </w:t>
      </w:r>
      <w:r w:rsidRPr="009C72DA">
        <w:rPr>
          <w:rFonts w:ascii="Arial" w:hAnsi="Arial" w:cs="Arial"/>
          <w:b/>
          <w:lang w:val="sr-Latn-ME"/>
        </w:rPr>
        <w:t>20</w:t>
      </w:r>
      <w:r w:rsidRPr="009C72DA">
        <w:rPr>
          <w:rFonts w:ascii="Arial" w:hAnsi="Arial" w:cs="Arial"/>
          <w:lang w:val="sr-Latn-ME"/>
        </w:rPr>
        <w:t xml:space="preserve"> </w:t>
      </w:r>
      <w:r w:rsidRPr="009C72DA">
        <w:rPr>
          <w:rFonts w:ascii="Arial" w:hAnsi="Arial" w:cs="Arial"/>
          <w:b/>
          <w:lang w:val="sr-Latn-ME"/>
        </w:rPr>
        <w:t>bodova.</w:t>
      </w:r>
    </w:p>
    <w:p w14:paraId="5807C23A" w14:textId="77777777" w:rsidR="00DA3C74" w:rsidRPr="009C72DA" w:rsidRDefault="00DA3C74" w:rsidP="00DA3C74">
      <w:pPr>
        <w:spacing w:before="96" w:after="0" w:line="360" w:lineRule="atLeast"/>
        <w:ind w:left="1440"/>
        <w:contextualSpacing/>
        <w:jc w:val="both"/>
        <w:rPr>
          <w:rFonts w:ascii="Arial" w:hAnsi="Arial" w:cs="Arial"/>
          <w:lang w:val="sr-Latn-ME"/>
        </w:rPr>
      </w:pPr>
      <w:r w:rsidRPr="00DA3C74">
        <w:rPr>
          <w:rFonts w:ascii="Arial" w:hAnsi="Arial" w:cs="Arial"/>
          <w:lang w:val="sr-Latn-ME"/>
        </w:rPr>
        <w:t xml:space="preserve">Broj projekata na </w:t>
      </w:r>
      <w:r w:rsidRPr="009C72DA">
        <w:rPr>
          <w:rFonts w:ascii="Arial" w:hAnsi="Arial" w:cs="Arial"/>
          <w:lang w:val="sr-Latn-ME"/>
        </w:rPr>
        <w:t>kojima je lice učestvovalo kao UX/UI dizajner će se bodovati na sljedeći način:</w:t>
      </w:r>
    </w:p>
    <w:p w14:paraId="3CB30702" w14:textId="77777777" w:rsidR="00DA3C74" w:rsidRPr="009C72DA" w:rsidRDefault="00DA3C74" w:rsidP="00DA3C74">
      <w:pPr>
        <w:numPr>
          <w:ilvl w:val="2"/>
          <w:numId w:val="29"/>
        </w:numPr>
        <w:spacing w:before="96" w:after="0" w:line="360" w:lineRule="atLeast"/>
        <w:jc w:val="both"/>
        <w:rPr>
          <w:rFonts w:ascii="Arial" w:hAnsi="Arial" w:cs="Arial"/>
          <w:lang w:val="sr-Latn-ME"/>
        </w:rPr>
      </w:pPr>
      <w:r w:rsidRPr="009C72DA">
        <w:rPr>
          <w:rFonts w:ascii="Arial" w:hAnsi="Arial" w:cs="Arial"/>
          <w:lang w:val="sr-Latn-ME"/>
        </w:rPr>
        <w:t>Najveći broj implementiranih projekata na kojima je lice učestvovalo kao UX/UI dizajner dobija maksimalni broj bodova (20 bodova)</w:t>
      </w:r>
    </w:p>
    <w:p w14:paraId="3B20ACB2"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Ostale ponude će dobiti bodove po sljedećoj formuli: </w:t>
      </w:r>
    </w:p>
    <w:p w14:paraId="6F8E01C0"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      </w:t>
      </w:r>
      <w:r w:rsidRPr="009C72DA">
        <w:rPr>
          <w:rFonts w:ascii="Arial" w:hAnsi="Arial" w:cs="Arial"/>
          <w:lang w:val="sr-Latn-ME"/>
        </w:rPr>
        <w:tab/>
        <w:t>K= (Kp/Kmax) x 20</w:t>
      </w:r>
    </w:p>
    <w:p w14:paraId="35E621D4"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Kp –  broj implementiranih projekata ponuđača, na kojima je lice učestvovalo kao UX/UI dizajner</w:t>
      </w:r>
      <w:r w:rsidRPr="009C72DA" w:rsidDel="00A265F6">
        <w:rPr>
          <w:rFonts w:ascii="Arial" w:hAnsi="Arial" w:cs="Arial"/>
          <w:lang w:val="sr-Latn-ME"/>
        </w:rPr>
        <w:t xml:space="preserve"> </w:t>
      </w:r>
    </w:p>
    <w:p w14:paraId="58AC9E40"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Kmax – najveći ponuđeni broj implementiranih projekata na kojima je lice učestvovalo kao UX/UI dizajner</w:t>
      </w:r>
      <w:r w:rsidRPr="009C72DA" w:rsidDel="00A265F6">
        <w:rPr>
          <w:rFonts w:ascii="Arial" w:hAnsi="Arial" w:cs="Arial"/>
          <w:lang w:val="sr-Latn-ME"/>
        </w:rPr>
        <w:t xml:space="preserve"> </w:t>
      </w:r>
    </w:p>
    <w:p w14:paraId="713FEE17" w14:textId="77777777" w:rsidR="00DA3C74" w:rsidRPr="009C72DA" w:rsidRDefault="00DA3C74" w:rsidP="00DA3C74">
      <w:pPr>
        <w:spacing w:line="276" w:lineRule="auto"/>
        <w:ind w:left="1080"/>
        <w:contextualSpacing/>
        <w:jc w:val="both"/>
        <w:rPr>
          <w:rFonts w:ascii="Arial" w:hAnsi="Arial" w:cs="Arial"/>
          <w:lang w:val="sr-Latn-ME"/>
        </w:rPr>
      </w:pPr>
    </w:p>
    <w:p w14:paraId="3C9DD753" w14:textId="77777777" w:rsidR="00DA3C74" w:rsidRPr="009C72DA" w:rsidRDefault="00DA3C74" w:rsidP="00DA3C74">
      <w:pPr>
        <w:spacing w:line="276" w:lineRule="auto"/>
        <w:ind w:left="1080"/>
        <w:contextualSpacing/>
        <w:jc w:val="both"/>
        <w:rPr>
          <w:rFonts w:ascii="Arial" w:hAnsi="Arial" w:cs="Arial"/>
          <w:lang w:val="sr-Latn-ME"/>
        </w:rPr>
      </w:pPr>
      <w:r w:rsidRPr="009C72DA">
        <w:rPr>
          <w:rFonts w:ascii="Arial" w:hAnsi="Arial" w:cs="Arial"/>
          <w:lang w:val="sr-Latn-ME"/>
        </w:rPr>
        <w:t xml:space="preserve">Parametar  </w:t>
      </w:r>
      <w:r w:rsidRPr="009C72DA">
        <w:rPr>
          <w:rFonts w:ascii="Arial" w:hAnsi="Arial" w:cs="Arial"/>
          <w:u w:val="single"/>
          <w:lang w:val="sr-Latn-ME"/>
        </w:rPr>
        <w:t>se dokazuje</w:t>
      </w:r>
      <w:r w:rsidRPr="009C72DA">
        <w:rPr>
          <w:rFonts w:ascii="Arial" w:hAnsi="Arial" w:cs="Arial"/>
          <w:lang w:val="sr-Latn-ME"/>
        </w:rPr>
        <w:t xml:space="preserve"> prilaganjem izjave o angažovanju radne snage (kopija radne knjižice, prijava za osiguranje ili ugovor o radu) sa odgovarajućim referencama  koje se dokazuju prilaganjem potvrda izdatih od strane korisnika o uspješno izvršenim uslugama u implementaciji projekata na kojima je lice kojima je lice učestvovalo kao UX/UI dizajner,</w:t>
      </w:r>
      <w:r w:rsidRPr="009C72DA" w:rsidDel="00132410">
        <w:rPr>
          <w:rFonts w:ascii="Arial" w:hAnsi="Arial" w:cs="Arial"/>
          <w:lang w:val="sr-Latn-ME"/>
        </w:rPr>
        <w:t xml:space="preserve"> </w:t>
      </w:r>
      <w:r w:rsidRPr="009C72DA">
        <w:rPr>
          <w:rFonts w:ascii="Arial" w:hAnsi="Arial" w:cs="Arial"/>
          <w:lang w:val="sr-Latn-ME"/>
        </w:rPr>
        <w:t xml:space="preserve"> tokom prethodnih godina ali ne duže od pet godina, računajući i godinu u kojoj je započet postupak javne nabavke, koje sadrže opis i vrijednost predmeta nabavke, vrijeme realizacije ugovora i konstataciju da je ugovor blagovremeno i kvalitetno izvršen.</w:t>
      </w:r>
    </w:p>
    <w:p w14:paraId="0E5A6572" w14:textId="77777777" w:rsidR="00DA3C74" w:rsidRPr="009C72DA" w:rsidRDefault="00DA3C74" w:rsidP="00DA3C74">
      <w:pPr>
        <w:spacing w:line="276" w:lineRule="auto"/>
        <w:ind w:left="1080"/>
        <w:contextualSpacing/>
        <w:jc w:val="both"/>
        <w:rPr>
          <w:rFonts w:ascii="Arial" w:hAnsi="Arial" w:cs="Arial"/>
          <w:lang w:val="sr-Latn-ME"/>
        </w:rPr>
      </w:pPr>
    </w:p>
    <w:p w14:paraId="60E851EA" w14:textId="77777777" w:rsidR="00DA3C74" w:rsidRPr="009C72DA" w:rsidRDefault="00DA3C74" w:rsidP="009F2DE7">
      <w:pPr>
        <w:jc w:val="both"/>
        <w:rPr>
          <w:rFonts w:ascii="Arial" w:hAnsi="Arial" w:cs="Arial"/>
          <w:lang w:val="sr-Latn-ME"/>
        </w:rPr>
      </w:pPr>
    </w:p>
    <w:p w14:paraId="2648BAAC" w14:textId="77777777" w:rsidR="00DA3C74" w:rsidRPr="009C72DA" w:rsidRDefault="00DA3C74" w:rsidP="009F2DE7">
      <w:pPr>
        <w:jc w:val="both"/>
        <w:rPr>
          <w:rFonts w:ascii="Arial" w:hAnsi="Arial" w:cs="Arial"/>
          <w:lang w:val="sr-Latn-ME"/>
        </w:rPr>
      </w:pPr>
    </w:p>
    <w:p w14:paraId="371750D0" w14:textId="77777777" w:rsidR="00DA3C74" w:rsidRDefault="00DA3C74" w:rsidP="009F2DE7">
      <w:pPr>
        <w:jc w:val="both"/>
        <w:rPr>
          <w:rFonts w:ascii="Arial" w:hAnsi="Arial" w:cs="Arial"/>
          <w:lang w:val="sr-Latn-ME"/>
        </w:rPr>
      </w:pPr>
    </w:p>
    <w:p w14:paraId="288C753B" w14:textId="77777777" w:rsidR="00DA3C74" w:rsidRDefault="00DA3C74" w:rsidP="009F2DE7">
      <w:pPr>
        <w:jc w:val="both"/>
        <w:rPr>
          <w:rFonts w:ascii="Arial" w:hAnsi="Arial" w:cs="Arial"/>
          <w:lang w:val="sr-Latn-ME"/>
        </w:rPr>
      </w:pPr>
    </w:p>
    <w:p w14:paraId="52BF3650"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8" w:name="_Toc62730560"/>
      <w:r w:rsidRPr="00BD1590">
        <w:rPr>
          <w:rFonts w:ascii="Arial" w:hAnsi="Arial" w:cs="Arial"/>
          <w:b/>
          <w:lang w:val="sr-Latn-ME"/>
        </w:rPr>
        <w:lastRenderedPageBreak/>
        <w:t>JEZIK PONUDE</w:t>
      </w:r>
      <w:bookmarkEnd w:id="8"/>
    </w:p>
    <w:p w14:paraId="0C936BB0"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Ponuda se sačinjava na:</w:t>
      </w:r>
    </w:p>
    <w:p w14:paraId="0E970380" w14:textId="01DC1877" w:rsidR="009F2DE7" w:rsidRDefault="009F2DE7" w:rsidP="009F2DE7">
      <w:pPr>
        <w:jc w:val="both"/>
        <w:rPr>
          <w:rFonts w:ascii="Arial" w:hAnsi="Arial" w:cs="Arial"/>
          <w:color w:val="000000"/>
          <w:lang w:val="sr-Latn-ME"/>
        </w:rPr>
      </w:pPr>
      <w:bookmarkStart w:id="9" w:name="_Hlk79133727"/>
      <w:r w:rsidRPr="00BD1590">
        <w:rPr>
          <w:rFonts w:ascii="Arial" w:hAnsi="Arial" w:cs="Arial"/>
          <w:color w:val="000000"/>
          <w:lang w:val="sr-Latn-ME"/>
        </w:rPr>
        <w:sym w:font="Wingdings" w:char="F0A8"/>
      </w:r>
      <w:bookmarkEnd w:id="9"/>
      <w:r w:rsidRPr="00BD1590">
        <w:rPr>
          <w:rFonts w:ascii="Arial" w:hAnsi="Arial" w:cs="Arial"/>
          <w:color w:val="000000"/>
          <w:lang w:val="sr-Latn-ME"/>
        </w:rPr>
        <w:t xml:space="preserve"> crnogorski jezik i drugi jezik koji je u službenoj upotrebi u Crnoj Gori, u skladu sa Ustavom i zakonom</w:t>
      </w:r>
    </w:p>
    <w:p w14:paraId="73A345CC" w14:textId="68E26B2D" w:rsidR="002A7FDF" w:rsidRDefault="00AD1EAD" w:rsidP="009F2DE7">
      <w:pPr>
        <w:jc w:val="both"/>
        <w:rPr>
          <w:rFonts w:ascii="Arial" w:hAnsi="Arial" w:cs="Arial"/>
          <w:color w:val="000000"/>
          <w:lang w:val="sr-Latn-ME"/>
        </w:rPr>
      </w:pPr>
      <w:r w:rsidRPr="00BD1590">
        <w:rPr>
          <w:rFonts w:ascii="Arial" w:hAnsi="Arial" w:cs="Arial"/>
          <w:color w:val="000000"/>
          <w:lang w:val="sr-Latn-ME"/>
        </w:rPr>
        <w:sym w:font="Wingdings" w:char="F0A8"/>
      </w:r>
      <w:r>
        <w:rPr>
          <w:rFonts w:ascii="Arial" w:hAnsi="Arial" w:cs="Arial"/>
          <w:color w:val="000000"/>
          <w:lang w:val="sr-Latn-ME"/>
        </w:rPr>
        <w:t xml:space="preserve"> </w:t>
      </w:r>
      <w:r w:rsidR="002A7FDF">
        <w:rPr>
          <w:rFonts w:ascii="Arial" w:hAnsi="Arial" w:cs="Arial"/>
          <w:color w:val="000000"/>
          <w:lang w:val="sr-Latn-ME"/>
        </w:rPr>
        <w:t>Enkeski jezik</w:t>
      </w:r>
    </w:p>
    <w:p w14:paraId="251DAA34" w14:textId="663AC964" w:rsidR="002A7FDF" w:rsidRPr="00BD1590" w:rsidRDefault="00AD1EAD" w:rsidP="009F2DE7">
      <w:pPr>
        <w:jc w:val="both"/>
        <w:rPr>
          <w:rFonts w:ascii="Arial" w:hAnsi="Arial" w:cs="Arial"/>
          <w:color w:val="000000"/>
          <w:lang w:val="sr-Latn-ME"/>
        </w:rPr>
      </w:pPr>
      <w:r>
        <w:rPr>
          <w:rFonts w:ascii="Arial" w:hAnsi="Arial" w:cs="Arial"/>
          <w:color w:val="000000"/>
          <w:lang w:val="sr-Latn-ME"/>
        </w:rPr>
        <w:t xml:space="preserve"> </w:t>
      </w:r>
      <w:r w:rsidR="002A7FDF">
        <w:rPr>
          <w:rFonts w:ascii="Arial" w:hAnsi="Arial" w:cs="Arial"/>
          <w:color w:val="000000"/>
          <w:lang w:val="sr-Latn-ME"/>
        </w:rPr>
        <w:t xml:space="preserve">Za djelove ponude koji se odnose na </w:t>
      </w:r>
      <w:r>
        <w:rPr>
          <w:rFonts w:ascii="Arial" w:hAnsi="Arial" w:cs="Arial"/>
          <w:color w:val="000000"/>
          <w:lang w:val="sr-Latn-ME"/>
        </w:rPr>
        <w:t>izraze iz tehni</w:t>
      </w:r>
      <w:r w:rsidR="00DF1E58">
        <w:rPr>
          <w:rFonts w:ascii="Arial" w:hAnsi="Arial" w:cs="Arial"/>
          <w:color w:val="000000"/>
          <w:lang w:val="sr-Latn-ME"/>
        </w:rPr>
        <w:t>č</w:t>
      </w:r>
      <w:r>
        <w:rPr>
          <w:rFonts w:ascii="Arial" w:hAnsi="Arial" w:cs="Arial"/>
          <w:color w:val="000000"/>
          <w:lang w:val="sr-Latn-ME"/>
        </w:rPr>
        <w:t>ke specifikacije</w:t>
      </w:r>
    </w:p>
    <w:p w14:paraId="526E00B1" w14:textId="77777777" w:rsidR="009F2DE7" w:rsidRPr="00BD1590"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1"/>
      <w:r>
        <w:rPr>
          <w:rFonts w:ascii="Arial" w:hAnsi="Arial" w:cs="Arial"/>
          <w:b/>
          <w:lang w:val="sr-Latn-ME"/>
        </w:rPr>
        <w:t>N</w:t>
      </w:r>
      <w:r w:rsidR="009F2DE7" w:rsidRPr="00BD1590">
        <w:rPr>
          <w:rFonts w:ascii="Arial" w:hAnsi="Arial" w:cs="Arial"/>
          <w:b/>
          <w:lang w:val="sr-Latn-ME"/>
        </w:rPr>
        <w:t>AČIN, MJESTO I VRIJEME PODNOŠENJA PONUDA I OTVARANJA PONUDA</w:t>
      </w:r>
      <w:bookmarkEnd w:id="10"/>
    </w:p>
    <w:p w14:paraId="611D732B" w14:textId="77777777" w:rsidR="009F2DE7" w:rsidRPr="00BD1590" w:rsidRDefault="009F2DE7" w:rsidP="009F2DE7">
      <w:pPr>
        <w:jc w:val="both"/>
        <w:rPr>
          <w:rFonts w:ascii="Arial" w:hAnsi="Arial" w:cs="Arial"/>
          <w:b/>
          <w:bCs/>
          <w:color w:val="000000"/>
          <w:lang w:val="sr-Latn-ME"/>
        </w:rPr>
      </w:pPr>
    </w:p>
    <w:p w14:paraId="41D835E7" w14:textId="6237843F" w:rsidR="00DD22C1" w:rsidRPr="00B850B1" w:rsidRDefault="00DD22C1" w:rsidP="00DD22C1">
      <w:pPr>
        <w:spacing w:after="0" w:line="240" w:lineRule="auto"/>
        <w:jc w:val="both"/>
        <w:rPr>
          <w:rFonts w:ascii="Arial" w:eastAsia="Times New Roman" w:hAnsi="Arial" w:cs="Arial"/>
          <w:color w:val="000000"/>
        </w:rPr>
      </w:pPr>
      <w:proofErr w:type="spellStart"/>
      <w:r w:rsidRPr="00BD1590">
        <w:rPr>
          <w:rFonts w:ascii="Arial" w:eastAsia="Times New Roman" w:hAnsi="Arial" w:cs="Arial"/>
          <w:color w:val="000000"/>
        </w:rPr>
        <w:t>Ponude</w:t>
      </w:r>
      <w:proofErr w:type="spellEnd"/>
      <w:r w:rsidRPr="00BD1590">
        <w:rPr>
          <w:rFonts w:ascii="Arial" w:eastAsia="Times New Roman" w:hAnsi="Arial" w:cs="Arial"/>
          <w:color w:val="000000"/>
        </w:rPr>
        <w:t xml:space="preserve"> se </w:t>
      </w:r>
      <w:proofErr w:type="spellStart"/>
      <w:r w:rsidRPr="00BD1590">
        <w:rPr>
          <w:rFonts w:ascii="Arial" w:eastAsia="Times New Roman" w:hAnsi="Arial" w:cs="Arial"/>
          <w:color w:val="000000"/>
        </w:rPr>
        <w:t>podnose</w:t>
      </w:r>
      <w:proofErr w:type="spellEnd"/>
      <w:r w:rsidRPr="00BD1590">
        <w:rPr>
          <w:rFonts w:ascii="Arial" w:eastAsia="Times New Roman" w:hAnsi="Arial" w:cs="Arial"/>
          <w:color w:val="000000"/>
        </w:rPr>
        <w:t xml:space="preserve"> </w:t>
      </w:r>
      <w:proofErr w:type="spellStart"/>
      <w:r w:rsidRPr="00BD1590">
        <w:rPr>
          <w:rFonts w:ascii="Arial" w:eastAsia="Times New Roman" w:hAnsi="Arial" w:cs="Arial"/>
          <w:color w:val="000000"/>
        </w:rPr>
        <w:t>preko</w:t>
      </w:r>
      <w:proofErr w:type="spellEnd"/>
      <w:r w:rsidRPr="00BD1590">
        <w:rPr>
          <w:rFonts w:ascii="Arial" w:eastAsia="Times New Roman" w:hAnsi="Arial" w:cs="Arial"/>
          <w:color w:val="000000"/>
        </w:rPr>
        <w:t xml:space="preserve"> ESJN-a </w:t>
      </w:r>
      <w:proofErr w:type="spellStart"/>
      <w:r w:rsidRPr="00B850B1">
        <w:rPr>
          <w:rFonts w:ascii="Arial" w:eastAsia="Times New Roman" w:hAnsi="Arial" w:cs="Arial"/>
          <w:color w:val="000000"/>
        </w:rPr>
        <w:t>zaključno</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sa</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danom</w:t>
      </w:r>
      <w:proofErr w:type="spellEnd"/>
      <w:r w:rsidRPr="00B850B1">
        <w:rPr>
          <w:rFonts w:ascii="Arial" w:eastAsia="Times New Roman" w:hAnsi="Arial" w:cs="Arial"/>
          <w:color w:val="000000"/>
        </w:rPr>
        <w:t xml:space="preserve"> </w:t>
      </w:r>
      <w:r w:rsidR="000170F7" w:rsidRPr="00B850B1">
        <w:rPr>
          <w:rFonts w:ascii="Arial" w:eastAsia="Times New Roman" w:hAnsi="Arial" w:cs="Arial"/>
          <w:color w:val="000000"/>
        </w:rPr>
        <w:t>05</w:t>
      </w:r>
      <w:r w:rsidRPr="00B850B1">
        <w:rPr>
          <w:rFonts w:ascii="Arial" w:eastAsia="Times New Roman" w:hAnsi="Arial" w:cs="Arial"/>
          <w:color w:val="000000"/>
        </w:rPr>
        <w:t>.</w:t>
      </w:r>
      <w:r w:rsidR="000170F7" w:rsidRPr="00B850B1">
        <w:rPr>
          <w:rFonts w:ascii="Arial" w:eastAsia="Times New Roman" w:hAnsi="Arial" w:cs="Arial"/>
          <w:color w:val="000000"/>
        </w:rPr>
        <w:t>11</w:t>
      </w:r>
      <w:r w:rsidRPr="00B850B1">
        <w:rPr>
          <w:rFonts w:ascii="Arial" w:eastAsia="Times New Roman" w:hAnsi="Arial" w:cs="Arial"/>
          <w:color w:val="000000"/>
        </w:rPr>
        <w:t xml:space="preserve">.2021. </w:t>
      </w:r>
      <w:proofErr w:type="spellStart"/>
      <w:r w:rsidRPr="00B850B1">
        <w:rPr>
          <w:rFonts w:ascii="Arial" w:eastAsia="Times New Roman" w:hAnsi="Arial" w:cs="Arial"/>
          <w:color w:val="000000"/>
        </w:rPr>
        <w:t>godine</w:t>
      </w:r>
      <w:proofErr w:type="spellEnd"/>
      <w:r w:rsidRPr="00B850B1">
        <w:rPr>
          <w:rFonts w:ascii="Arial" w:eastAsia="Times New Roman" w:hAnsi="Arial" w:cs="Arial"/>
          <w:color w:val="000000"/>
        </w:rPr>
        <w:t xml:space="preserve"> do 1</w:t>
      </w:r>
      <w:r w:rsidR="008C1E81" w:rsidRPr="00B850B1">
        <w:rPr>
          <w:rFonts w:ascii="Arial" w:eastAsia="Times New Roman" w:hAnsi="Arial" w:cs="Arial"/>
          <w:color w:val="000000"/>
        </w:rPr>
        <w:t>1</w:t>
      </w:r>
      <w:r w:rsidR="005D35E4">
        <w:rPr>
          <w:rFonts w:ascii="Arial" w:eastAsia="Times New Roman" w:hAnsi="Arial" w:cs="Arial"/>
          <w:color w:val="000000"/>
        </w:rPr>
        <w:t>:00</w:t>
      </w:r>
      <w:r w:rsidRPr="00B850B1">
        <w:rPr>
          <w:rFonts w:ascii="Arial" w:eastAsia="Times New Roman" w:hAnsi="Arial" w:cs="Arial"/>
          <w:color w:val="000000"/>
        </w:rPr>
        <w:t xml:space="preserve"> sati.</w:t>
      </w:r>
    </w:p>
    <w:p w14:paraId="1E98AD5F" w14:textId="77777777" w:rsidR="00DD22C1" w:rsidRPr="00B850B1" w:rsidRDefault="00DD22C1" w:rsidP="00DD22C1">
      <w:pPr>
        <w:spacing w:after="0" w:line="240" w:lineRule="auto"/>
        <w:jc w:val="both"/>
        <w:rPr>
          <w:rFonts w:ascii="Arial" w:eastAsia="Times New Roman" w:hAnsi="Arial" w:cs="Arial"/>
          <w:b/>
          <w:bCs/>
          <w:i/>
          <w:iCs/>
          <w:color w:val="000000"/>
        </w:rPr>
      </w:pPr>
    </w:p>
    <w:p w14:paraId="623FCFCE" w14:textId="78299D55" w:rsidR="00DD22C1" w:rsidRPr="00B850B1" w:rsidRDefault="00DD22C1" w:rsidP="00DD22C1">
      <w:pPr>
        <w:spacing w:after="0" w:line="240" w:lineRule="auto"/>
        <w:jc w:val="both"/>
        <w:rPr>
          <w:rFonts w:ascii="Arial" w:eastAsia="Times New Roman" w:hAnsi="Arial" w:cs="Arial"/>
          <w:color w:val="000000"/>
        </w:rPr>
      </w:pPr>
      <w:proofErr w:type="spellStart"/>
      <w:r w:rsidRPr="00B850B1">
        <w:rPr>
          <w:rFonts w:ascii="Arial" w:eastAsia="Times New Roman" w:hAnsi="Arial" w:cs="Arial"/>
          <w:color w:val="000000"/>
        </w:rPr>
        <w:t>Otvaranje</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ponuda</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održaće</w:t>
      </w:r>
      <w:proofErr w:type="spellEnd"/>
      <w:r w:rsidRPr="00B850B1">
        <w:rPr>
          <w:rFonts w:ascii="Arial" w:eastAsia="Times New Roman" w:hAnsi="Arial" w:cs="Arial"/>
          <w:color w:val="000000"/>
        </w:rPr>
        <w:t xml:space="preserve"> se dana </w:t>
      </w:r>
      <w:r w:rsidR="000170F7" w:rsidRPr="00B850B1">
        <w:rPr>
          <w:rFonts w:ascii="Arial" w:eastAsia="Times New Roman" w:hAnsi="Arial" w:cs="Arial"/>
          <w:color w:val="000000"/>
        </w:rPr>
        <w:t>05</w:t>
      </w:r>
      <w:r w:rsidRPr="00B850B1">
        <w:rPr>
          <w:rFonts w:ascii="Arial" w:eastAsia="Times New Roman" w:hAnsi="Arial" w:cs="Arial"/>
          <w:color w:val="000000"/>
        </w:rPr>
        <w:t>.</w:t>
      </w:r>
      <w:r w:rsidR="000170F7" w:rsidRPr="00B850B1">
        <w:rPr>
          <w:rFonts w:ascii="Arial" w:eastAsia="Times New Roman" w:hAnsi="Arial" w:cs="Arial"/>
          <w:color w:val="000000"/>
        </w:rPr>
        <w:t>11</w:t>
      </w:r>
      <w:r w:rsidRPr="00B850B1">
        <w:rPr>
          <w:rFonts w:ascii="Arial" w:eastAsia="Times New Roman" w:hAnsi="Arial" w:cs="Arial"/>
          <w:color w:val="000000"/>
        </w:rPr>
        <w:t xml:space="preserve">.2021. </w:t>
      </w:r>
      <w:proofErr w:type="spellStart"/>
      <w:r w:rsidRPr="00B850B1">
        <w:rPr>
          <w:rFonts w:ascii="Arial" w:eastAsia="Times New Roman" w:hAnsi="Arial" w:cs="Arial"/>
          <w:color w:val="000000"/>
        </w:rPr>
        <w:t>godine</w:t>
      </w:r>
      <w:proofErr w:type="spellEnd"/>
      <w:r w:rsidRPr="00B850B1">
        <w:rPr>
          <w:rFonts w:ascii="Arial" w:eastAsia="Times New Roman" w:hAnsi="Arial" w:cs="Arial"/>
          <w:color w:val="000000"/>
        </w:rPr>
        <w:t xml:space="preserve"> u 1</w:t>
      </w:r>
      <w:r w:rsidR="008C1E81" w:rsidRPr="00B850B1">
        <w:rPr>
          <w:rFonts w:ascii="Arial" w:eastAsia="Times New Roman" w:hAnsi="Arial" w:cs="Arial"/>
          <w:color w:val="000000"/>
        </w:rPr>
        <w:t>1</w:t>
      </w:r>
      <w:r w:rsidR="005D35E4">
        <w:rPr>
          <w:rFonts w:ascii="Arial" w:eastAsia="Times New Roman" w:hAnsi="Arial" w:cs="Arial"/>
          <w:color w:val="000000"/>
        </w:rPr>
        <w:t>:00</w:t>
      </w:r>
      <w:bookmarkStart w:id="11" w:name="_GoBack"/>
      <w:bookmarkEnd w:id="11"/>
      <w:r w:rsidRPr="00B850B1">
        <w:rPr>
          <w:rFonts w:ascii="Arial" w:eastAsia="Times New Roman" w:hAnsi="Arial" w:cs="Arial"/>
          <w:color w:val="000000"/>
        </w:rPr>
        <w:t xml:space="preserve"> sati. </w:t>
      </w:r>
    </w:p>
    <w:p w14:paraId="4513F7D0" w14:textId="77777777" w:rsidR="00DD22C1" w:rsidRPr="00B850B1" w:rsidRDefault="00DD22C1" w:rsidP="00DD22C1">
      <w:pPr>
        <w:spacing w:after="0" w:line="240" w:lineRule="auto"/>
        <w:jc w:val="both"/>
        <w:rPr>
          <w:rFonts w:ascii="Arial" w:eastAsia="Times New Roman" w:hAnsi="Arial" w:cs="Arial"/>
          <w:color w:val="000000"/>
        </w:rPr>
      </w:pPr>
    </w:p>
    <w:p w14:paraId="2A16C892" w14:textId="77777777" w:rsidR="00DD22C1" w:rsidRPr="00B850B1" w:rsidRDefault="00DD22C1" w:rsidP="00DD22C1">
      <w:pPr>
        <w:spacing w:after="0" w:line="240" w:lineRule="auto"/>
        <w:jc w:val="both"/>
        <w:rPr>
          <w:rFonts w:ascii="Arial" w:eastAsia="Times New Roman" w:hAnsi="Arial" w:cs="Arial"/>
          <w:color w:val="000000"/>
        </w:rPr>
      </w:pPr>
      <w:r w:rsidRPr="00B850B1">
        <w:rPr>
          <w:rFonts w:ascii="Arial" w:eastAsia="Times New Roman" w:hAnsi="Arial" w:cs="Arial"/>
          <w:color w:val="000000"/>
        </w:rPr>
        <w:sym w:font="Wingdings" w:char="F0FD"/>
      </w:r>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Dio</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ponude</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koje</w:t>
      </w:r>
      <w:proofErr w:type="spellEnd"/>
      <w:r w:rsidRPr="00B850B1">
        <w:rPr>
          <w:rFonts w:ascii="Arial" w:eastAsia="Times New Roman" w:hAnsi="Arial" w:cs="Arial"/>
          <w:color w:val="000000"/>
        </w:rPr>
        <w:t xml:space="preserve"> se ne </w:t>
      </w:r>
      <w:proofErr w:type="spellStart"/>
      <w:r w:rsidRPr="00B850B1">
        <w:rPr>
          <w:rFonts w:ascii="Arial" w:eastAsia="Times New Roman" w:hAnsi="Arial" w:cs="Arial"/>
          <w:color w:val="000000"/>
        </w:rPr>
        <w:t>dostavlja</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preko</w:t>
      </w:r>
      <w:proofErr w:type="spellEnd"/>
      <w:r w:rsidRPr="00B850B1">
        <w:rPr>
          <w:rFonts w:ascii="Arial" w:eastAsia="Times New Roman" w:hAnsi="Arial" w:cs="Arial"/>
          <w:color w:val="000000"/>
        </w:rPr>
        <w:t xml:space="preserve"> ESJN-a, </w:t>
      </w:r>
      <w:proofErr w:type="gramStart"/>
      <w:r w:rsidRPr="00B850B1">
        <w:rPr>
          <w:rFonts w:ascii="Arial" w:eastAsia="Times New Roman" w:hAnsi="Arial" w:cs="Arial"/>
          <w:color w:val="000000"/>
        </w:rPr>
        <w:t>a</w:t>
      </w:r>
      <w:proofErr w:type="gram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odnosi</w:t>
      </w:r>
      <w:proofErr w:type="spellEnd"/>
      <w:r w:rsidRPr="00B850B1">
        <w:rPr>
          <w:rFonts w:ascii="Arial" w:eastAsia="Times New Roman" w:hAnsi="Arial" w:cs="Arial"/>
          <w:color w:val="000000"/>
        </w:rPr>
        <w:t xml:space="preserve"> se </w:t>
      </w:r>
      <w:proofErr w:type="spellStart"/>
      <w:r w:rsidRPr="00B850B1">
        <w:rPr>
          <w:rFonts w:ascii="Arial" w:eastAsia="Times New Roman" w:hAnsi="Arial" w:cs="Arial"/>
          <w:color w:val="000000"/>
        </w:rPr>
        <w:t>na</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Garanciju</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ponude</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dostavlja</w:t>
      </w:r>
      <w:proofErr w:type="spellEnd"/>
      <w:r w:rsidRPr="00B850B1">
        <w:rPr>
          <w:rFonts w:ascii="Arial" w:eastAsia="Times New Roman" w:hAnsi="Arial" w:cs="Arial"/>
          <w:color w:val="000000"/>
        </w:rPr>
        <w:t xml:space="preserve"> se: </w:t>
      </w:r>
    </w:p>
    <w:p w14:paraId="471952FE" w14:textId="77777777" w:rsidR="00DD22C1" w:rsidRPr="00B850B1" w:rsidRDefault="00DD22C1" w:rsidP="00DD22C1">
      <w:pPr>
        <w:numPr>
          <w:ilvl w:val="0"/>
          <w:numId w:val="1"/>
        </w:numPr>
        <w:spacing w:before="96" w:after="0" w:line="240" w:lineRule="auto"/>
        <w:jc w:val="both"/>
        <w:rPr>
          <w:rFonts w:ascii="Arial" w:eastAsia="Calibri" w:hAnsi="Arial" w:cs="Arial"/>
          <w:color w:val="000000"/>
        </w:rPr>
      </w:pPr>
      <w:proofErr w:type="spellStart"/>
      <w:r w:rsidRPr="00B850B1">
        <w:rPr>
          <w:rFonts w:ascii="Arial" w:eastAsia="Calibri" w:hAnsi="Arial" w:cs="Arial"/>
          <w:color w:val="000000"/>
        </w:rPr>
        <w:t>neposrednim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podnošenjem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arhivi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naručioca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adresi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Rimski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trg</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broj</w:t>
      </w:r>
      <w:proofErr w:type="spellEnd"/>
      <w:r w:rsidRPr="00B850B1">
        <w:rPr>
          <w:rFonts w:ascii="Arial" w:eastAsia="Calibri" w:hAnsi="Arial" w:cs="Arial"/>
          <w:color w:val="000000"/>
        </w:rPr>
        <w:t xml:space="preserve"> 45, Podgorica;</w:t>
      </w:r>
    </w:p>
    <w:p w14:paraId="3191BED4" w14:textId="630A538D" w:rsidR="00DD22C1" w:rsidRDefault="00DD22C1" w:rsidP="00DD22C1">
      <w:pPr>
        <w:numPr>
          <w:ilvl w:val="0"/>
          <w:numId w:val="1"/>
        </w:numPr>
        <w:spacing w:before="96" w:after="0" w:line="240" w:lineRule="auto"/>
        <w:jc w:val="both"/>
        <w:rPr>
          <w:rFonts w:ascii="Arial" w:eastAsia="Calibri" w:hAnsi="Arial" w:cs="Arial"/>
          <w:color w:val="000000"/>
        </w:rPr>
      </w:pPr>
      <w:proofErr w:type="spellStart"/>
      <w:r w:rsidRPr="00B850B1">
        <w:rPr>
          <w:rFonts w:ascii="Arial" w:eastAsia="Calibri" w:hAnsi="Arial" w:cs="Arial"/>
          <w:color w:val="000000"/>
        </w:rPr>
        <w:t>preporučenom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pošiljkom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sa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povratnicom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adresi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Rimski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trg</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broj</w:t>
      </w:r>
      <w:proofErr w:type="spellEnd"/>
      <w:r w:rsidRPr="00B850B1">
        <w:rPr>
          <w:rFonts w:ascii="Arial" w:eastAsia="Calibri" w:hAnsi="Arial" w:cs="Arial"/>
          <w:color w:val="000000"/>
        </w:rPr>
        <w:t xml:space="preserve"> 45, Podgorica, s </w:t>
      </w:r>
      <w:proofErr w:type="spellStart"/>
      <w:r w:rsidRPr="00B850B1">
        <w:rPr>
          <w:rFonts w:ascii="Arial" w:eastAsia="Calibri" w:hAnsi="Arial" w:cs="Arial"/>
          <w:color w:val="000000"/>
        </w:rPr>
        <w:t>tim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što</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Garancija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ponude</w:t>
      </w:r>
      <w:proofErr w:type="spellEnd"/>
      <w:r w:rsidRPr="00B850B1">
        <w:rPr>
          <w:rFonts w:ascii="Arial" w:eastAsia="Calibri" w:hAnsi="Arial" w:cs="Arial"/>
          <w:color w:val="000000"/>
        </w:rPr>
        <w:t xml:space="preserve"> mora </w:t>
      </w:r>
      <w:proofErr w:type="spellStart"/>
      <w:r w:rsidRPr="00B850B1">
        <w:rPr>
          <w:rFonts w:ascii="Arial" w:eastAsia="Calibri" w:hAnsi="Arial" w:cs="Arial"/>
          <w:color w:val="000000"/>
        </w:rPr>
        <w:t>biti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uručena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od</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strane</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poštanskog</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operatora</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najkasnije</w:t>
      </w:r>
      <w:proofErr w:type="spellEnd"/>
      <w:r w:rsidRPr="00BD1590">
        <w:rPr>
          <w:rFonts w:ascii="Arial" w:eastAsia="Calibri" w:hAnsi="Arial" w:cs="Arial"/>
          <w:color w:val="000000"/>
        </w:rPr>
        <w:t xml:space="preserve"> do </w:t>
      </w:r>
      <w:proofErr w:type="spellStart"/>
      <w:r w:rsidRPr="00BD1590">
        <w:rPr>
          <w:rFonts w:ascii="Arial" w:eastAsia="Calibri" w:hAnsi="Arial" w:cs="Arial"/>
          <w:color w:val="000000"/>
        </w:rPr>
        <w:t>roka</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određenog</w:t>
      </w:r>
      <w:proofErr w:type="spellEnd"/>
      <w:r w:rsidRPr="00BD1590">
        <w:rPr>
          <w:rFonts w:ascii="Arial" w:eastAsia="Calibri" w:hAnsi="Arial" w:cs="Arial"/>
          <w:color w:val="000000"/>
        </w:rPr>
        <w:t xml:space="preserve"> za </w:t>
      </w:r>
      <w:proofErr w:type="spellStart"/>
      <w:r w:rsidRPr="00BD1590">
        <w:rPr>
          <w:rFonts w:ascii="Arial" w:eastAsia="Calibri" w:hAnsi="Arial" w:cs="Arial"/>
          <w:color w:val="000000"/>
        </w:rPr>
        <w:t>podnošenje</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ponude</w:t>
      </w:r>
      <w:proofErr w:type="spellEnd"/>
      <w:r w:rsidRPr="00BD1590">
        <w:rPr>
          <w:rFonts w:ascii="Arial" w:eastAsia="Calibri" w:hAnsi="Arial" w:cs="Arial"/>
          <w:color w:val="000000"/>
        </w:rPr>
        <w:t xml:space="preserve">, </w:t>
      </w:r>
    </w:p>
    <w:p w14:paraId="1E3444AE" w14:textId="77777777" w:rsidR="00B175DD" w:rsidRPr="00BD1590" w:rsidRDefault="00B175DD" w:rsidP="00B175DD">
      <w:pPr>
        <w:spacing w:before="96" w:after="0" w:line="240" w:lineRule="auto"/>
        <w:ind w:left="720"/>
        <w:jc w:val="both"/>
        <w:rPr>
          <w:rFonts w:ascii="Arial" w:eastAsia="Calibri" w:hAnsi="Arial" w:cs="Arial"/>
          <w:color w:val="000000"/>
        </w:rPr>
      </w:pPr>
    </w:p>
    <w:p w14:paraId="3F529BB7" w14:textId="1511B622" w:rsidR="009F2DE7" w:rsidRPr="00BD1590" w:rsidRDefault="00DD22C1" w:rsidP="00DD22C1">
      <w:pPr>
        <w:jc w:val="both"/>
        <w:rPr>
          <w:rFonts w:ascii="Arial" w:hAnsi="Arial" w:cs="Arial"/>
          <w:color w:val="000000"/>
          <w:lang w:val="sr-Latn-ME"/>
        </w:rPr>
      </w:pPr>
      <w:proofErr w:type="spellStart"/>
      <w:r w:rsidRPr="00BD1590">
        <w:rPr>
          <w:rFonts w:ascii="Arial" w:eastAsia="Calibri" w:hAnsi="Arial" w:cs="Arial"/>
          <w:color w:val="000000"/>
        </w:rPr>
        <w:t>radnim</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danima</w:t>
      </w:r>
      <w:proofErr w:type="spellEnd"/>
      <w:r w:rsidRPr="00BD1590">
        <w:rPr>
          <w:rFonts w:ascii="Arial" w:eastAsia="Calibri" w:hAnsi="Arial" w:cs="Arial"/>
          <w:color w:val="000000"/>
        </w:rPr>
        <w:t xml:space="preserve"> od 8 do 11 sati, </w:t>
      </w:r>
      <w:proofErr w:type="spellStart"/>
      <w:r w:rsidRPr="00BD1590">
        <w:rPr>
          <w:rFonts w:ascii="Arial" w:eastAsia="Calibri" w:hAnsi="Arial" w:cs="Arial"/>
          <w:color w:val="000000"/>
        </w:rPr>
        <w:t>zaključno</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sa</w:t>
      </w:r>
      <w:proofErr w:type="spellEnd"/>
      <w:r w:rsidRPr="00BD1590">
        <w:rPr>
          <w:rFonts w:ascii="Arial" w:eastAsia="Calibri" w:hAnsi="Arial" w:cs="Arial"/>
          <w:color w:val="000000"/>
        </w:rPr>
        <w:t xml:space="preserve"> </w:t>
      </w:r>
      <w:proofErr w:type="spellStart"/>
      <w:r w:rsidRPr="00DF1E58">
        <w:rPr>
          <w:rFonts w:ascii="Arial" w:eastAsia="Calibri" w:hAnsi="Arial" w:cs="Arial"/>
          <w:color w:val="000000"/>
        </w:rPr>
        <w:t>danom</w:t>
      </w:r>
      <w:proofErr w:type="spellEnd"/>
      <w:r w:rsidRPr="00DF1E58">
        <w:rPr>
          <w:rFonts w:ascii="Arial" w:eastAsia="Calibri" w:hAnsi="Arial" w:cs="Arial"/>
          <w:color w:val="000000"/>
        </w:rPr>
        <w:t xml:space="preserve"> </w:t>
      </w:r>
      <w:r w:rsidR="005D35E4">
        <w:rPr>
          <w:rFonts w:ascii="Arial" w:eastAsia="Calibri" w:hAnsi="Arial" w:cs="Arial"/>
          <w:color w:val="000000"/>
        </w:rPr>
        <w:t>05</w:t>
      </w:r>
      <w:r w:rsidRPr="00DF1E58">
        <w:rPr>
          <w:rFonts w:ascii="Arial" w:eastAsia="Calibri" w:hAnsi="Arial" w:cs="Arial"/>
          <w:color w:val="000000"/>
        </w:rPr>
        <w:t>.</w:t>
      </w:r>
      <w:r w:rsidR="005D35E4">
        <w:rPr>
          <w:rFonts w:ascii="Arial" w:eastAsia="Calibri" w:hAnsi="Arial" w:cs="Arial"/>
          <w:color w:val="000000"/>
        </w:rPr>
        <w:t>11</w:t>
      </w:r>
      <w:r w:rsidRPr="00DF1E58">
        <w:rPr>
          <w:rFonts w:ascii="Arial" w:eastAsia="Calibri" w:hAnsi="Arial" w:cs="Arial"/>
          <w:color w:val="000000"/>
        </w:rPr>
        <w:t xml:space="preserve">.2021. </w:t>
      </w:r>
      <w:proofErr w:type="spellStart"/>
      <w:r w:rsidRPr="00DF1E58">
        <w:rPr>
          <w:rFonts w:ascii="Arial" w:eastAsia="Calibri" w:hAnsi="Arial" w:cs="Arial"/>
          <w:color w:val="000000"/>
        </w:rPr>
        <w:t>godine</w:t>
      </w:r>
      <w:proofErr w:type="spellEnd"/>
      <w:r w:rsidRPr="00DF1E58">
        <w:rPr>
          <w:rFonts w:ascii="Arial" w:eastAsia="Calibri" w:hAnsi="Arial" w:cs="Arial"/>
          <w:color w:val="000000"/>
        </w:rPr>
        <w:t xml:space="preserve"> do 1</w:t>
      </w:r>
      <w:r w:rsidR="00BD1590" w:rsidRPr="00DF1E58">
        <w:rPr>
          <w:rFonts w:ascii="Arial" w:eastAsia="Calibri" w:hAnsi="Arial" w:cs="Arial"/>
          <w:color w:val="000000"/>
        </w:rPr>
        <w:t>1</w:t>
      </w:r>
      <w:r w:rsidR="005D35E4">
        <w:rPr>
          <w:rFonts w:ascii="Arial" w:eastAsia="Calibri" w:hAnsi="Arial" w:cs="Arial"/>
          <w:color w:val="000000"/>
        </w:rPr>
        <w:t>:00</w:t>
      </w:r>
      <w:r w:rsidRPr="00DF1E58">
        <w:rPr>
          <w:rFonts w:ascii="Arial" w:eastAsia="Calibri" w:hAnsi="Arial" w:cs="Arial"/>
          <w:color w:val="000000"/>
        </w:rPr>
        <w:t xml:space="preserve"> sati</w:t>
      </w:r>
    </w:p>
    <w:p w14:paraId="5F2C8702" w14:textId="7CA63F10" w:rsidR="009F2DE7" w:rsidRPr="00BD1590" w:rsidRDefault="00473282" w:rsidP="00B850B1">
      <w:pPr>
        <w:jc w:val="both"/>
        <w:rPr>
          <w:rFonts w:ascii="Arial" w:hAnsi="Arial" w:cs="Arial"/>
          <w:i/>
          <w:iCs/>
          <w:color w:val="000000"/>
          <w:lang w:val="sr-Latn-ME"/>
        </w:rPr>
      </w:pPr>
      <w:r w:rsidRPr="00473282">
        <w:rPr>
          <w:rFonts w:ascii="Arial" w:hAnsi="Arial" w:cs="Arial"/>
          <w:i/>
          <w:iCs/>
          <w:color w:val="000000"/>
          <w:lang w:val="sr-Latn-ME"/>
        </w:rPr>
        <w:t>Članom 83 stav 1 Zakona o javnim nabavkama (SL. Crne Gre br 74/19) propisano je da postupak javne nabavke naručilac može da pokrene samo za nabavke koje su utvrđene planom javnih nabavki za tekuću godinu i za koje ima obezbijeđena finansijska sredstva budžetom ili na drugi način u skladu sa zakonom. S obzirom na činjenicu da Zakon o Budžetu Crne Gore stupio na snagu 01.07.2021. godine, i da sredstva za ovu nabavku nijesu oprediljena privremenim finansiranjem, Ministarstvo nije moglo pokrenuti postupkak ove nabavke.</w:t>
      </w:r>
      <w:r>
        <w:rPr>
          <w:rFonts w:ascii="Arial" w:hAnsi="Arial" w:cs="Arial"/>
          <w:i/>
          <w:iCs/>
          <w:color w:val="000000"/>
          <w:lang w:val="sr-Latn-ME"/>
        </w:rPr>
        <w:t xml:space="preserve"> </w:t>
      </w:r>
      <w:r w:rsidR="00B850B1">
        <w:rPr>
          <w:rFonts w:ascii="Arial" w:hAnsi="Arial" w:cs="Arial"/>
          <w:i/>
          <w:iCs/>
          <w:color w:val="000000"/>
          <w:lang w:val="sr-Latn-ME"/>
        </w:rPr>
        <w:t>Takođe i s</w:t>
      </w:r>
      <w:r w:rsidR="00B850B1" w:rsidRPr="00B850B1">
        <w:rPr>
          <w:rFonts w:ascii="Arial" w:hAnsi="Arial" w:cs="Arial"/>
          <w:i/>
          <w:iCs/>
          <w:color w:val="000000"/>
          <w:lang w:val="sr-Latn-ME"/>
        </w:rPr>
        <w:t xml:space="preserve"> obzirom da je predmet ove javne nabavke uspostavljanje sajtova organa državne uprave na no</w:t>
      </w:r>
      <w:proofErr w:type="spellStart"/>
      <w:r w:rsidR="00B850B1" w:rsidRPr="00B850B1">
        <w:rPr>
          <w:rFonts w:ascii="Arial" w:hAnsi="Arial" w:cs="Arial"/>
          <w:i/>
          <w:iCs/>
          <w:color w:val="000000"/>
          <w:lang w:val="sr-Latn-ME"/>
        </w:rPr>
        <w:t>voj</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tehnološkoj</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platformi</w:t>
      </w:r>
      <w:proofErr w:type="spellEnd"/>
      <w:r w:rsidR="00B850B1" w:rsidRPr="00B850B1">
        <w:rPr>
          <w:rFonts w:ascii="Arial" w:hAnsi="Arial" w:cs="Arial"/>
          <w:i/>
          <w:iCs/>
          <w:color w:val="000000"/>
          <w:lang w:val="sr-Latn-ME"/>
        </w:rPr>
        <w:t xml:space="preserve"> Portal </w:t>
      </w:r>
      <w:proofErr w:type="spellStart"/>
      <w:r w:rsidR="00B850B1" w:rsidRPr="00B850B1">
        <w:rPr>
          <w:rFonts w:ascii="Arial" w:hAnsi="Arial" w:cs="Arial"/>
          <w:i/>
          <w:iCs/>
          <w:color w:val="000000"/>
          <w:lang w:val="sr-Latn-ME"/>
        </w:rPr>
        <w:t>Vlade</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Crne</w:t>
      </w:r>
      <w:proofErr w:type="spellEnd"/>
      <w:r w:rsidR="00B850B1" w:rsidRPr="00B850B1">
        <w:rPr>
          <w:rFonts w:ascii="Arial" w:hAnsi="Arial" w:cs="Arial"/>
          <w:i/>
          <w:iCs/>
          <w:color w:val="000000"/>
          <w:lang w:val="sr-Latn-ME"/>
        </w:rPr>
        <w:t xml:space="preserve"> Gore, </w:t>
      </w:r>
      <w:proofErr w:type="spellStart"/>
      <w:r w:rsidR="00B850B1" w:rsidRPr="00B850B1">
        <w:rPr>
          <w:rFonts w:ascii="Arial" w:hAnsi="Arial" w:cs="Arial"/>
          <w:i/>
          <w:iCs/>
          <w:color w:val="000000"/>
          <w:lang w:val="sr-Latn-ME"/>
        </w:rPr>
        <w:t>bilo</w:t>
      </w:r>
      <w:proofErr w:type="spellEnd"/>
      <w:r w:rsidR="00B850B1" w:rsidRPr="00B850B1">
        <w:rPr>
          <w:rFonts w:ascii="Arial" w:hAnsi="Arial" w:cs="Arial"/>
          <w:i/>
          <w:iCs/>
          <w:color w:val="000000"/>
          <w:lang w:val="sr-Latn-ME"/>
        </w:rPr>
        <w:t xml:space="preserve"> je </w:t>
      </w:r>
      <w:proofErr w:type="spellStart"/>
      <w:r w:rsidR="00B850B1" w:rsidRPr="00B850B1">
        <w:rPr>
          <w:rFonts w:ascii="Arial" w:hAnsi="Arial" w:cs="Arial"/>
          <w:i/>
          <w:iCs/>
          <w:color w:val="000000"/>
          <w:lang w:val="sr-Latn-ME"/>
        </w:rPr>
        <w:t>neophodno</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ispratiti</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promjene</w:t>
      </w:r>
      <w:proofErr w:type="spellEnd"/>
      <w:r w:rsidR="00B850B1" w:rsidRPr="00B850B1">
        <w:rPr>
          <w:rFonts w:ascii="Arial" w:hAnsi="Arial" w:cs="Arial"/>
          <w:i/>
          <w:iCs/>
          <w:color w:val="000000"/>
          <w:lang w:val="sr-Latn-ME"/>
        </w:rPr>
        <w:t xml:space="preserve"> u </w:t>
      </w:r>
      <w:proofErr w:type="spellStart"/>
      <w:r w:rsidR="00B850B1" w:rsidRPr="00B850B1">
        <w:rPr>
          <w:rFonts w:ascii="Arial" w:hAnsi="Arial" w:cs="Arial"/>
          <w:i/>
          <w:iCs/>
          <w:color w:val="000000"/>
          <w:lang w:val="sr-Latn-ME"/>
        </w:rPr>
        <w:t>Uredbi</w:t>
      </w:r>
      <w:proofErr w:type="spellEnd"/>
      <w:r w:rsidR="00B850B1" w:rsidRPr="00B850B1">
        <w:rPr>
          <w:rFonts w:ascii="Arial" w:hAnsi="Arial" w:cs="Arial"/>
          <w:i/>
          <w:iCs/>
          <w:color w:val="000000"/>
          <w:lang w:val="sr-Latn-ME"/>
        </w:rPr>
        <w:t xml:space="preserve"> o </w:t>
      </w:r>
      <w:proofErr w:type="spellStart"/>
      <w:r w:rsidR="00B850B1" w:rsidRPr="00B850B1">
        <w:rPr>
          <w:rFonts w:ascii="Arial" w:hAnsi="Arial" w:cs="Arial"/>
          <w:i/>
          <w:iCs/>
          <w:color w:val="000000"/>
          <w:lang w:val="sr-Latn-ME"/>
        </w:rPr>
        <w:t>organizaciji</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i</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načinu</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rada</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državne</w:t>
      </w:r>
      <w:proofErr w:type="spellEnd"/>
      <w:r w:rsidR="00B850B1" w:rsidRPr="00B850B1">
        <w:rPr>
          <w:rFonts w:ascii="Arial" w:hAnsi="Arial" w:cs="Arial"/>
          <w:i/>
          <w:iCs/>
          <w:color w:val="000000"/>
          <w:lang w:val="sr-Latn-ME"/>
        </w:rPr>
        <w:t xml:space="preserve"> uprave, </w:t>
      </w:r>
      <w:proofErr w:type="spellStart"/>
      <w:r w:rsidR="00B850B1" w:rsidRPr="00B850B1">
        <w:rPr>
          <w:rFonts w:ascii="Arial" w:hAnsi="Arial" w:cs="Arial"/>
          <w:i/>
          <w:iCs/>
          <w:color w:val="000000"/>
          <w:lang w:val="sr-Latn-ME"/>
        </w:rPr>
        <w:t>kako</w:t>
      </w:r>
      <w:proofErr w:type="spellEnd"/>
      <w:r w:rsidR="00B850B1" w:rsidRPr="00B850B1">
        <w:rPr>
          <w:rFonts w:ascii="Arial" w:hAnsi="Arial" w:cs="Arial"/>
          <w:i/>
          <w:iCs/>
          <w:color w:val="000000"/>
          <w:lang w:val="sr-Latn-ME"/>
        </w:rPr>
        <w:t xml:space="preserve"> bi </w:t>
      </w:r>
      <w:proofErr w:type="spellStart"/>
      <w:r w:rsidR="00B850B1" w:rsidRPr="00B850B1">
        <w:rPr>
          <w:rFonts w:ascii="Arial" w:hAnsi="Arial" w:cs="Arial"/>
          <w:i/>
          <w:iCs/>
          <w:color w:val="000000"/>
          <w:lang w:val="sr-Latn-ME"/>
        </w:rPr>
        <w:t>prije</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kreiranja</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sajtova</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imali</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aktuelno</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stanje</w:t>
      </w:r>
      <w:proofErr w:type="spellEnd"/>
      <w:r w:rsidR="00B850B1" w:rsidRPr="00B850B1">
        <w:rPr>
          <w:rFonts w:ascii="Arial" w:hAnsi="Arial" w:cs="Arial"/>
          <w:i/>
          <w:iCs/>
          <w:color w:val="000000"/>
          <w:lang w:val="sr-Latn-ME"/>
        </w:rPr>
        <w:t xml:space="preserve"> po </w:t>
      </w:r>
      <w:proofErr w:type="spellStart"/>
      <w:r w:rsidR="00B850B1" w:rsidRPr="00B850B1">
        <w:rPr>
          <w:rFonts w:ascii="Arial" w:hAnsi="Arial" w:cs="Arial"/>
          <w:i/>
          <w:iCs/>
          <w:color w:val="000000"/>
          <w:lang w:val="sr-Latn-ME"/>
        </w:rPr>
        <w:t>pitanju</w:t>
      </w:r>
      <w:proofErr w:type="spellEnd"/>
      <w:r w:rsidR="00B850B1" w:rsidRPr="00B850B1">
        <w:rPr>
          <w:rFonts w:ascii="Arial" w:hAnsi="Arial" w:cs="Arial"/>
          <w:i/>
          <w:iCs/>
          <w:color w:val="000000"/>
          <w:lang w:val="sr-Latn-ME"/>
        </w:rPr>
        <w:t xml:space="preserve"> </w:t>
      </w:r>
      <w:proofErr w:type="spellStart"/>
      <w:r w:rsidR="00B850B1" w:rsidRPr="00B850B1">
        <w:rPr>
          <w:rFonts w:ascii="Arial" w:hAnsi="Arial" w:cs="Arial"/>
          <w:i/>
          <w:iCs/>
          <w:color w:val="000000"/>
          <w:lang w:val="sr-Latn-ME"/>
        </w:rPr>
        <w:t>broja</w:t>
      </w:r>
      <w:proofErr w:type="spellEnd"/>
      <w:r w:rsidR="00B850B1" w:rsidRPr="00B850B1">
        <w:rPr>
          <w:rFonts w:ascii="Arial" w:hAnsi="Arial" w:cs="Arial"/>
          <w:i/>
          <w:iCs/>
          <w:color w:val="000000"/>
          <w:lang w:val="sr-Latn-ME"/>
        </w:rPr>
        <w:t xml:space="preserve"> organa i njihovoj unutrašnjoj organizaciji</w:t>
      </w:r>
      <w:r>
        <w:rPr>
          <w:rFonts w:ascii="Arial" w:hAnsi="Arial" w:cs="Arial"/>
          <w:i/>
          <w:iCs/>
          <w:color w:val="000000"/>
          <w:lang w:val="sr-Latn-ME"/>
        </w:rPr>
        <w:t>,</w:t>
      </w:r>
      <w:r w:rsidRPr="00473282">
        <w:rPr>
          <w:rFonts w:ascii="Arial" w:hAnsi="Arial" w:cs="Arial"/>
          <w:i/>
          <w:iCs/>
          <w:color w:val="000000"/>
          <w:lang w:val="sr-Latn-ME"/>
        </w:rPr>
        <w:t xml:space="preserve"> </w:t>
      </w:r>
      <w:r>
        <w:rPr>
          <w:rFonts w:ascii="Arial" w:hAnsi="Arial" w:cs="Arial"/>
          <w:i/>
          <w:iCs/>
          <w:color w:val="000000"/>
          <w:lang w:val="sr-Latn-ME"/>
        </w:rPr>
        <w:t xml:space="preserve">te se </w:t>
      </w:r>
      <w:r w:rsidRPr="00473282">
        <w:rPr>
          <w:rFonts w:ascii="Arial" w:hAnsi="Arial" w:cs="Arial"/>
          <w:i/>
          <w:iCs/>
          <w:color w:val="000000"/>
          <w:lang w:val="sr-Latn-ME"/>
        </w:rPr>
        <w:t>naručilac se opredijelio za skraćenje roka za dostavljanje ponuda u skladu sa članom 54 stav 4 Zakona o javnim nabavkama, a sve u cilju zaključivanja ugovora i</w:t>
      </w:r>
      <w:r w:rsidR="00B850B1">
        <w:rPr>
          <w:rFonts w:ascii="Arial" w:hAnsi="Arial" w:cs="Arial"/>
          <w:i/>
          <w:iCs/>
          <w:color w:val="000000"/>
          <w:lang w:val="sr-Latn-ME"/>
        </w:rPr>
        <w:t xml:space="preserve"> integrisanja sajtova organa koji nijesu obuhvaćeni I fazom izradi Portala Vlade Crne Gore</w:t>
      </w:r>
      <w:r w:rsidRPr="00473282">
        <w:rPr>
          <w:rFonts w:ascii="Arial" w:hAnsi="Arial" w:cs="Arial"/>
          <w:i/>
          <w:iCs/>
          <w:color w:val="000000"/>
          <w:lang w:val="sr-Latn-ME"/>
        </w:rPr>
        <w:t>.</w:t>
      </w:r>
    </w:p>
    <w:p w14:paraId="4A443529"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2"/>
      <w:r w:rsidRPr="00BD1590">
        <w:rPr>
          <w:rFonts w:ascii="Arial" w:hAnsi="Arial" w:cs="Arial"/>
          <w:b/>
          <w:lang w:val="sr-Latn-ME"/>
        </w:rPr>
        <w:t>USLOVI ZA AKTIVIRANJE GARANCIJE PONUDE</w:t>
      </w:r>
      <w:r w:rsidRPr="00BD1590">
        <w:rPr>
          <w:rFonts w:ascii="Arial" w:hAnsi="Arial" w:cs="Arial"/>
          <w:b/>
          <w:vertAlign w:val="superscript"/>
          <w:lang w:val="sr-Latn-ME"/>
        </w:rPr>
        <w:footnoteReference w:id="9"/>
      </w:r>
      <w:bookmarkEnd w:id="12"/>
    </w:p>
    <w:p w14:paraId="35B85324" w14:textId="77777777" w:rsidR="009F2DE7" w:rsidRPr="00BD1590" w:rsidRDefault="009F2DE7" w:rsidP="009F2DE7">
      <w:pPr>
        <w:jc w:val="both"/>
        <w:rPr>
          <w:rFonts w:ascii="Arial" w:hAnsi="Arial" w:cs="Arial"/>
          <w:b/>
          <w:bCs/>
          <w:color w:val="000000"/>
          <w:lang w:val="sr-Latn-ME"/>
        </w:rPr>
      </w:pPr>
    </w:p>
    <w:p w14:paraId="7B5A5F78"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Garancija ponude će se aktivirati ako ponuđač: </w:t>
      </w:r>
    </w:p>
    <w:p w14:paraId="550D852A"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1) odustane od ponude u roku važenja ponude; </w:t>
      </w:r>
    </w:p>
    <w:p w14:paraId="02BA7ECB" w14:textId="77777777" w:rsidR="009F2DE7" w:rsidRPr="00BD1590" w:rsidRDefault="009F2DE7" w:rsidP="009F2DE7">
      <w:pPr>
        <w:jc w:val="both"/>
        <w:rPr>
          <w:rFonts w:ascii="Arial" w:hAnsi="Arial" w:cs="Arial"/>
          <w:lang w:val="sr-Latn-ME"/>
        </w:rPr>
      </w:pPr>
      <w:r w:rsidRPr="00BD1590">
        <w:rPr>
          <w:rFonts w:ascii="Arial" w:hAnsi="Arial" w:cs="Arial"/>
          <w:lang w:val="sr-Latn-ME"/>
        </w:rPr>
        <w:lastRenderedPageBreak/>
        <w:t xml:space="preserve">2) ne dostavi zahtijevane dokaze prije potpisivanja ugovora; </w:t>
      </w:r>
    </w:p>
    <w:p w14:paraId="479EDFC0"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3) odbije da potpiše ugovor o javnoj nabavci ili okvirni sporazum; ili </w:t>
      </w:r>
    </w:p>
    <w:p w14:paraId="34FAB6D3" w14:textId="77777777" w:rsidR="009F2DE7" w:rsidRPr="00BD1590" w:rsidRDefault="009F2DE7" w:rsidP="009F2DE7">
      <w:pPr>
        <w:jc w:val="both"/>
        <w:rPr>
          <w:rFonts w:ascii="Arial" w:hAnsi="Arial" w:cs="Arial"/>
          <w:lang w:val="sr-Latn-ME"/>
        </w:rPr>
      </w:pPr>
      <w:r w:rsidRPr="00BD1590">
        <w:rPr>
          <w:rFonts w:ascii="Arial" w:hAnsi="Arial" w:cs="Arial"/>
          <w:lang w:val="sr-Latn-ME"/>
        </w:rPr>
        <w:t>4) u izjavi privrednog subjekta navede netačne činjenice o ispunjenosti uslova iz člana 111 stav 4 Zakona o javnim nabavkama.</w:t>
      </w:r>
    </w:p>
    <w:p w14:paraId="1144809E"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3" w:name="_Toc62730563"/>
      <w:r w:rsidRPr="00BD1590">
        <w:rPr>
          <w:rFonts w:ascii="Arial" w:hAnsi="Arial" w:cs="Arial"/>
          <w:b/>
          <w:lang w:val="sr-Latn-ME"/>
        </w:rPr>
        <w:t>TAJNOST PODATAKA</w:t>
      </w:r>
      <w:bookmarkEnd w:id="13"/>
    </w:p>
    <w:p w14:paraId="0C06D736"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 xml:space="preserve"> </w:t>
      </w:r>
    </w:p>
    <w:p w14:paraId="7D7AF3BA"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Tenderska dokumentacija sadrži tajne podatke</w:t>
      </w:r>
    </w:p>
    <w:p w14:paraId="70E520DA" w14:textId="77777777" w:rsidR="00C07478"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0083421D" w:rsidRPr="00BD1590">
        <w:rPr>
          <w:rFonts w:ascii="Arial" w:hAnsi="Arial" w:cs="Arial"/>
          <w:color w:val="000000"/>
          <w:lang w:val="sr-Latn-ME"/>
        </w:rPr>
        <w:t xml:space="preserve"> ne</w:t>
      </w:r>
    </w:p>
    <w:p w14:paraId="212A35D2"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4" w:name="_Toc62730564"/>
      <w:r w:rsidRPr="00BD1590">
        <w:rPr>
          <w:rFonts w:ascii="Arial" w:hAnsi="Arial" w:cs="Arial"/>
          <w:b/>
          <w:lang w:val="sr-Latn-ME"/>
        </w:rPr>
        <w:t xml:space="preserve">12. </w:t>
      </w:r>
      <w:r w:rsidR="009F2DE7" w:rsidRPr="00BD1590">
        <w:rPr>
          <w:rFonts w:ascii="Arial" w:hAnsi="Arial" w:cs="Arial"/>
          <w:b/>
          <w:lang w:val="sr-Latn-ME"/>
        </w:rPr>
        <w:t>UPUTSTVO ZA SAČINJAVANJE PONUDE</w:t>
      </w:r>
      <w:bookmarkEnd w:id="14"/>
    </w:p>
    <w:p w14:paraId="6B5F7F0C"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Ponude se sačinjava u ESJN u skladu sa tenderskom dokumentacijom i važećim Pravilnikom o sadržaju ponude i uputstvu za sačinjavanje i podnošenje ponude. </w:t>
      </w:r>
    </w:p>
    <w:p w14:paraId="4999CD52" w14:textId="77777777" w:rsidR="009F2DE7" w:rsidRPr="00BD1590" w:rsidRDefault="009F2DE7" w:rsidP="009F2DE7">
      <w:pPr>
        <w:jc w:val="both"/>
        <w:rPr>
          <w:rFonts w:ascii="Arial" w:hAnsi="Arial" w:cs="Arial"/>
          <w:lang w:val="sr-Latn-ME"/>
        </w:rPr>
      </w:pPr>
      <w:r w:rsidRPr="00BD1590">
        <w:rPr>
          <w:rFonts w:ascii="Arial" w:hAnsi="Arial" w:cs="Arial"/>
          <w:lang w:val="sr-Latn-ME"/>
        </w:rPr>
        <w:t>Ispunjenost uslova za učešće u postupku javne nabavke dokazuje se izjavom privrednog subjekta, koja se sačinjava na obrascu datom u Pravilniku o obrascu izjave privrednog subjekta.</w:t>
      </w:r>
    </w:p>
    <w:p w14:paraId="2C66943D" w14:textId="77777777" w:rsidR="009F2DE7" w:rsidRPr="00BD1590" w:rsidRDefault="009F2DE7" w:rsidP="009F2DE7">
      <w:pPr>
        <w:jc w:val="both"/>
        <w:rPr>
          <w:rFonts w:ascii="Arial" w:hAnsi="Arial" w:cs="Arial"/>
          <w:i/>
          <w:iCs/>
          <w:color w:val="000000"/>
          <w:lang w:val="sr-Latn-ME"/>
        </w:rPr>
      </w:pPr>
      <w:r w:rsidRPr="00BD1590">
        <w:rPr>
          <w:rFonts w:ascii="Arial" w:hAnsi="Arial" w:cs="Arial"/>
          <w:lang w:val="sr-Latn-ME"/>
        </w:rPr>
        <w:t xml:space="preserve">Ponuđač je dužan da tačno i nedvosmisleno popuni </w:t>
      </w:r>
      <w:r w:rsidRPr="00BD1590">
        <w:rPr>
          <w:rFonts w:ascii="Arial" w:eastAsia="Calibri" w:hAnsi="Arial" w:cs="Arial"/>
          <w:lang w:val="sr-Latn-ME"/>
        </w:rPr>
        <w:t>Izjavu privrednog subjekta u skladu sa zahtjevima iz tenderske dokumentacije.</w:t>
      </w:r>
    </w:p>
    <w:p w14:paraId="7651ACA4"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62730565"/>
      <w:r w:rsidRPr="00BD1590">
        <w:rPr>
          <w:rFonts w:ascii="Arial" w:hAnsi="Arial" w:cs="Arial"/>
          <w:b/>
          <w:lang w:val="sr-Latn-ME"/>
        </w:rPr>
        <w:t xml:space="preserve">13. </w:t>
      </w:r>
      <w:r w:rsidR="009F2DE7" w:rsidRPr="00BD1590">
        <w:rPr>
          <w:rFonts w:ascii="Arial" w:hAnsi="Arial" w:cs="Arial"/>
          <w:b/>
          <w:lang w:val="sr-Latn-ME"/>
        </w:rPr>
        <w:t>NAČIN ZAKLJUČIVANJA I IZMJENE UGOVORA O JAVNOJ NABAVCI</w:t>
      </w:r>
      <w:bookmarkEnd w:id="15"/>
    </w:p>
    <w:p w14:paraId="36591088" w14:textId="77777777" w:rsidR="009F2DE7" w:rsidRPr="00BD1590" w:rsidRDefault="009F2DE7" w:rsidP="009F2DE7">
      <w:pPr>
        <w:jc w:val="both"/>
        <w:rPr>
          <w:rFonts w:ascii="Arial" w:hAnsi="Arial" w:cs="Arial"/>
          <w:i/>
          <w:lang w:val="sr-Latn-ME"/>
        </w:rPr>
      </w:pPr>
    </w:p>
    <w:p w14:paraId="11DBFC1D"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F639BAF" w14:textId="77777777" w:rsidR="009F2DE7" w:rsidRPr="00BD1590" w:rsidRDefault="009F2DE7" w:rsidP="009F2DE7">
      <w:pPr>
        <w:jc w:val="both"/>
        <w:rPr>
          <w:rFonts w:ascii="Arial" w:hAnsi="Arial" w:cs="Arial"/>
          <w:lang w:val="sr-Latn-ME"/>
        </w:rPr>
      </w:pPr>
      <w:r w:rsidRPr="00BD1590">
        <w:rPr>
          <w:rFonts w:ascii="Arial" w:hAnsi="Arial" w:cs="Arial"/>
          <w:lang w:val="sr-Latn-ME"/>
        </w:rPr>
        <w:t>Ugovor o javnoj nabavci mora da bude u skladu sa uslovima utvrđenim tenderskom dokumentacijom, izabranom ponudom i odlukom o izboru najpovoljnije ponude, osim u pogledu iskazivanja PDV-a.</w:t>
      </w:r>
    </w:p>
    <w:p w14:paraId="6B58566C" w14:textId="39CB8207" w:rsidR="009F2DE7" w:rsidRDefault="009F2DE7" w:rsidP="009F2DE7">
      <w:pPr>
        <w:jc w:val="both"/>
        <w:rPr>
          <w:rFonts w:ascii="Arial" w:hAnsi="Arial" w:cs="Arial"/>
          <w:color w:val="000000"/>
          <w:lang w:val="sr-Latn-ME"/>
        </w:rPr>
      </w:pPr>
      <w:r w:rsidRPr="00BD1590">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D1590">
        <w:rPr>
          <w:rFonts w:ascii="Arial" w:hAnsi="Arial" w:cs="Arial"/>
          <w:color w:val="000000"/>
          <w:vertAlign w:val="superscript"/>
          <w:lang w:val="sr-Latn-ME"/>
        </w:rPr>
        <w:footnoteReference w:id="10"/>
      </w:r>
    </w:p>
    <w:p w14:paraId="0E555C9E" w14:textId="77777777" w:rsidR="00B850B1" w:rsidRPr="001505B7" w:rsidRDefault="00B850B1" w:rsidP="00B850B1">
      <w:pPr>
        <w:spacing w:after="120" w:line="276" w:lineRule="auto"/>
        <w:rPr>
          <w:rFonts w:ascii="Arial" w:eastAsia="PMingLiU" w:hAnsi="Arial" w:cs="Arial"/>
          <w:lang w:val="sr-Latn-ME"/>
        </w:rPr>
      </w:pPr>
      <w:r w:rsidRPr="001505B7">
        <w:rPr>
          <w:rFonts w:ascii="Arial" w:eastAsia="PMingLiU" w:hAnsi="Arial" w:cs="Arial"/>
          <w:lang w:val="sr-Latn-ME"/>
        </w:rPr>
        <w:t>Obaveza Naručioca je:</w:t>
      </w:r>
    </w:p>
    <w:p w14:paraId="7BCECFDE" w14:textId="77777777" w:rsidR="00B850B1" w:rsidRPr="001505B7" w:rsidRDefault="00B850B1" w:rsidP="00B850B1">
      <w:pPr>
        <w:numPr>
          <w:ilvl w:val="0"/>
          <w:numId w:val="33"/>
        </w:numPr>
        <w:spacing w:after="120" w:line="276" w:lineRule="auto"/>
        <w:contextualSpacing/>
        <w:jc w:val="both"/>
        <w:rPr>
          <w:rFonts w:ascii="Arial" w:eastAsia="PMingLiU" w:hAnsi="Arial" w:cs="Arial"/>
          <w:lang w:val="sr-Latn-CS" w:eastAsia="x-none"/>
        </w:rPr>
      </w:pPr>
      <w:r w:rsidRPr="001505B7">
        <w:rPr>
          <w:rFonts w:ascii="Arial" w:eastAsia="PMingLiU" w:hAnsi="Arial" w:cs="Arial"/>
          <w:lang w:val="sr-Latn-CS" w:eastAsia="x-none"/>
        </w:rPr>
        <w:t>Da po dogovorenom terminu i planu Izvršioca obezbijedi sve potrebne uslove za nesmetano obavljanje posla</w:t>
      </w:r>
      <w:r w:rsidRPr="001505B7">
        <w:rPr>
          <w:rFonts w:ascii="Arial" w:eastAsia="PMingLiU" w:hAnsi="Arial" w:cs="Arial"/>
          <w:lang w:val="sr-Latn-CS" w:eastAsia="zh-TW"/>
        </w:rPr>
        <w:t>;</w:t>
      </w:r>
    </w:p>
    <w:p w14:paraId="480979E0" w14:textId="77777777" w:rsidR="00B850B1" w:rsidRPr="001505B7" w:rsidRDefault="00B850B1" w:rsidP="00B850B1">
      <w:pPr>
        <w:numPr>
          <w:ilvl w:val="0"/>
          <w:numId w:val="33"/>
        </w:numPr>
        <w:spacing w:after="0" w:line="276" w:lineRule="auto"/>
        <w:contextualSpacing/>
        <w:jc w:val="both"/>
        <w:rPr>
          <w:rFonts w:ascii="Arial" w:eastAsia="PMingLiU" w:hAnsi="Arial" w:cs="Arial"/>
          <w:lang w:val="sr-Latn-CS" w:eastAsia="x-none"/>
        </w:rPr>
      </w:pPr>
      <w:r w:rsidRPr="001505B7">
        <w:rPr>
          <w:rFonts w:ascii="Arial" w:eastAsia="PMingLiU" w:hAnsi="Arial" w:cs="Arial"/>
          <w:lang w:val="sr-Latn-CS" w:eastAsia="x-none"/>
        </w:rPr>
        <w:t>Da obezbijedi prisustvo službenika ministarstva i eventualno prisustvo drugih institucija ukoliko se za to javi potreba tokom aktivnosti definisanih u postupku implementacije i održavanja sistema</w:t>
      </w:r>
      <w:r w:rsidRPr="001505B7">
        <w:rPr>
          <w:rFonts w:ascii="Arial" w:eastAsia="PMingLiU" w:hAnsi="Arial" w:cs="Arial"/>
          <w:lang w:val="sr-Latn-CS" w:eastAsia="zh-TW"/>
        </w:rPr>
        <w:t>;</w:t>
      </w:r>
    </w:p>
    <w:p w14:paraId="2E955487" w14:textId="77777777" w:rsidR="00B850B1" w:rsidRPr="001505B7" w:rsidRDefault="00B850B1" w:rsidP="00B850B1">
      <w:pPr>
        <w:numPr>
          <w:ilvl w:val="0"/>
          <w:numId w:val="33"/>
        </w:numPr>
        <w:spacing w:after="120" w:line="276" w:lineRule="auto"/>
        <w:jc w:val="both"/>
        <w:rPr>
          <w:rFonts w:ascii="Arial" w:eastAsia="PMingLiU" w:hAnsi="Arial" w:cs="Arial"/>
          <w:lang w:val="sr-Latn-ME"/>
        </w:rPr>
      </w:pPr>
      <w:r w:rsidRPr="001505B7">
        <w:rPr>
          <w:rFonts w:ascii="Arial" w:eastAsia="PMingLiU" w:hAnsi="Arial" w:cs="Arial"/>
          <w:lang w:val="sr-Latn-ME"/>
        </w:rPr>
        <w:t>Da blagovremeno izvrši uplatu po ispostavljenom računu Izvršioca.</w:t>
      </w:r>
      <w:r>
        <w:rPr>
          <w:rFonts w:ascii="Arial" w:eastAsia="PMingLiU" w:hAnsi="Arial" w:cs="Arial"/>
          <w:lang w:val="sr-Latn-ME"/>
        </w:rPr>
        <w:t xml:space="preserve"> </w:t>
      </w:r>
    </w:p>
    <w:p w14:paraId="31D883D4" w14:textId="77777777" w:rsidR="00B850B1" w:rsidRPr="001505B7" w:rsidRDefault="00B850B1" w:rsidP="00B850B1">
      <w:pPr>
        <w:spacing w:after="120" w:line="276" w:lineRule="auto"/>
        <w:ind w:left="720"/>
        <w:rPr>
          <w:rFonts w:ascii="Arial" w:eastAsia="PMingLiU" w:hAnsi="Arial" w:cs="Arial"/>
          <w:lang w:val="sr-Latn-ME"/>
        </w:rPr>
      </w:pPr>
    </w:p>
    <w:p w14:paraId="5A462C1D" w14:textId="77777777" w:rsidR="00B850B1" w:rsidRDefault="00B850B1" w:rsidP="00B850B1">
      <w:pPr>
        <w:spacing w:after="120" w:line="276" w:lineRule="auto"/>
        <w:ind w:left="720"/>
        <w:rPr>
          <w:rFonts w:ascii="Arial" w:eastAsia="PMingLiU" w:hAnsi="Arial" w:cs="Arial"/>
          <w:lang w:val="sr-Latn-ME"/>
        </w:rPr>
      </w:pPr>
    </w:p>
    <w:p w14:paraId="025ABF0A" w14:textId="77777777" w:rsidR="00B850B1" w:rsidRPr="001505B7" w:rsidRDefault="00B850B1" w:rsidP="00B850B1">
      <w:pPr>
        <w:spacing w:after="120" w:line="276" w:lineRule="auto"/>
        <w:jc w:val="both"/>
        <w:rPr>
          <w:rFonts w:ascii="Arial" w:eastAsia="PMingLiU" w:hAnsi="Arial" w:cs="Arial"/>
          <w:lang w:val="sr-Latn-ME"/>
        </w:rPr>
      </w:pPr>
      <w:r w:rsidRPr="001505B7">
        <w:rPr>
          <w:rFonts w:ascii="Arial" w:eastAsia="PMingLiU" w:hAnsi="Arial" w:cs="Arial"/>
          <w:lang w:val="sr-Latn-ME"/>
        </w:rPr>
        <w:t>Obaveza</w:t>
      </w:r>
      <w:r>
        <w:rPr>
          <w:rFonts w:ascii="Arial" w:eastAsia="PMingLiU" w:hAnsi="Arial" w:cs="Arial"/>
          <w:lang w:val="sr-Latn-ME"/>
        </w:rPr>
        <w:t xml:space="preserve"> </w:t>
      </w:r>
      <w:r w:rsidRPr="001505B7">
        <w:rPr>
          <w:rFonts w:ascii="Arial" w:eastAsia="PMingLiU" w:hAnsi="Arial" w:cs="Arial"/>
          <w:lang w:val="sr-Latn-ME"/>
        </w:rPr>
        <w:t>Izvršioca je:</w:t>
      </w:r>
    </w:p>
    <w:p w14:paraId="6E5FA684" w14:textId="1B2B632E" w:rsidR="00B850B1" w:rsidRDefault="00B850B1" w:rsidP="00B850B1">
      <w:pPr>
        <w:numPr>
          <w:ilvl w:val="0"/>
          <w:numId w:val="32"/>
        </w:numPr>
        <w:spacing w:before="96" w:after="0" w:line="276" w:lineRule="auto"/>
        <w:jc w:val="both"/>
        <w:rPr>
          <w:rFonts w:ascii="Arial" w:eastAsia="PMingLiU" w:hAnsi="Arial" w:cs="Arial"/>
          <w:lang w:val="sr-Latn-CS" w:eastAsia="zh-TW"/>
        </w:rPr>
      </w:pPr>
      <w:r w:rsidRPr="001505B7">
        <w:rPr>
          <w:rFonts w:ascii="Arial" w:eastAsia="PMingLiU" w:hAnsi="Arial" w:cs="Arial"/>
          <w:lang w:val="sr-Latn-CS" w:eastAsia="x-none"/>
        </w:rPr>
        <w:t xml:space="preserve">Da </w:t>
      </w:r>
      <w:r w:rsidRPr="001505B7">
        <w:rPr>
          <w:rFonts w:ascii="Arial" w:eastAsia="PMingLiU" w:hAnsi="Arial" w:cs="Arial"/>
          <w:lang w:val="sr-Latn-CS" w:eastAsia="zh-TW"/>
        </w:rPr>
        <w:t xml:space="preserve">pruži uslugu </w:t>
      </w:r>
      <w:r>
        <w:rPr>
          <w:rFonts w:ascii="Arial" w:eastAsia="PMingLiU" w:hAnsi="Arial" w:cs="Arial"/>
          <w:lang w:val="sr-Latn-CS" w:eastAsia="zh-TW"/>
        </w:rPr>
        <w:t>proširenja</w:t>
      </w:r>
      <w:r w:rsidRPr="001505B7">
        <w:rPr>
          <w:rFonts w:ascii="Arial" w:eastAsia="PMingLiU" w:hAnsi="Arial" w:cs="Arial"/>
          <w:lang w:val="sr-Latn-CS" w:eastAsia="zh-TW"/>
        </w:rPr>
        <w:t xml:space="preserve"> Portala Vlade</w:t>
      </w:r>
      <w:r>
        <w:rPr>
          <w:rFonts w:ascii="Arial" w:eastAsia="PMingLiU" w:hAnsi="Arial" w:cs="Arial"/>
          <w:lang w:val="sr-Latn-CS" w:eastAsia="zh-TW"/>
        </w:rPr>
        <w:t xml:space="preserve"> </w:t>
      </w:r>
      <w:r w:rsidRPr="00B850B1">
        <w:rPr>
          <w:rFonts w:ascii="Arial" w:eastAsia="PMingLiU" w:hAnsi="Arial" w:cs="Arial"/>
          <w:lang w:val="sr-Latn-CS" w:eastAsia="zh-TW"/>
        </w:rPr>
        <w:t>sluge na sajtove organe državne uprave koji nisu obuhvaćeni prvom fazom</w:t>
      </w:r>
      <w:r w:rsidRPr="001505B7">
        <w:rPr>
          <w:rFonts w:ascii="Arial" w:eastAsia="PMingLiU" w:hAnsi="Arial" w:cs="Arial"/>
          <w:lang w:val="sr-Latn-CS" w:eastAsia="zh-TW"/>
        </w:rPr>
        <w:t>, prema specifikaciji i uslovima datim u Tenderskoj dokumentaciji;</w:t>
      </w:r>
    </w:p>
    <w:p w14:paraId="71D4C1EA" w14:textId="77777777" w:rsidR="00B850B1" w:rsidRPr="001505B7" w:rsidRDefault="00B850B1" w:rsidP="00B850B1">
      <w:pPr>
        <w:numPr>
          <w:ilvl w:val="0"/>
          <w:numId w:val="32"/>
        </w:numPr>
        <w:spacing w:before="96" w:after="0" w:line="276" w:lineRule="auto"/>
        <w:jc w:val="both"/>
        <w:rPr>
          <w:rFonts w:ascii="Arial" w:eastAsia="Calibri" w:hAnsi="Arial" w:cs="Arial"/>
          <w:noProof/>
          <w:lang w:val="sr-Latn-CS" w:eastAsia="sr-Latn-CS"/>
        </w:rPr>
      </w:pPr>
      <w:r w:rsidRPr="001505B7">
        <w:rPr>
          <w:rFonts w:ascii="Arial" w:eastAsia="PMingLiU" w:hAnsi="Arial" w:cs="Arial"/>
          <w:lang w:val="sr-Latn-CS" w:eastAsia="zh-TW"/>
        </w:rPr>
        <w:t>Da informacioni sistem</w:t>
      </w:r>
      <w:r w:rsidRPr="001505B7">
        <w:rPr>
          <w:rFonts w:ascii="Arial" w:eastAsia="Calibri" w:hAnsi="Arial" w:cs="Arial"/>
          <w:lang w:val="sr-Latn-CS" w:eastAsia="x-none"/>
        </w:rPr>
        <w:t xml:space="preserve">, </w:t>
      </w:r>
      <w:r w:rsidRPr="001505B7">
        <w:rPr>
          <w:rFonts w:ascii="Arial" w:eastAsia="PMingLiU" w:hAnsi="Arial" w:cs="Arial"/>
          <w:lang w:val="sr-Latn-CS" w:eastAsia="zh-TW"/>
        </w:rPr>
        <w:t>mora smjestiti u Crnoj Gori, shodno Zakonu o elektronskoj upravi (Sl.list 72/2019);</w:t>
      </w:r>
    </w:p>
    <w:p w14:paraId="0A201EDA" w14:textId="69662EBF" w:rsidR="00B850B1" w:rsidRPr="001505B7" w:rsidRDefault="00B850B1" w:rsidP="00B850B1">
      <w:pPr>
        <w:numPr>
          <w:ilvl w:val="0"/>
          <w:numId w:val="32"/>
        </w:numPr>
        <w:spacing w:before="96" w:after="0" w:line="276" w:lineRule="auto"/>
        <w:jc w:val="both"/>
        <w:rPr>
          <w:rFonts w:ascii="Arial" w:eastAsia="Calibri" w:hAnsi="Arial" w:cs="Arial"/>
          <w:noProof/>
          <w:lang w:val="sr-Latn-CS" w:eastAsia="sr-Latn-CS"/>
        </w:rPr>
      </w:pPr>
      <w:r w:rsidRPr="001505B7">
        <w:rPr>
          <w:rFonts w:ascii="Arial" w:eastAsia="PMingLiU" w:hAnsi="Arial" w:cs="Arial"/>
          <w:lang w:val="sr-Latn-CS" w:eastAsia="zh-TW"/>
        </w:rPr>
        <w:t>Da će usluge održavanja pružiti u rokovima i na način predviđen Tenderskom dokumentacijom i Ponudom</w:t>
      </w:r>
      <w:r w:rsidRPr="001505B7">
        <w:rPr>
          <w:rFonts w:ascii="Arial" w:eastAsia="PMingLiU" w:hAnsi="Arial" w:cs="Arial"/>
          <w:lang w:val="sr-Latn-ME" w:eastAsia="zh-TW"/>
        </w:rPr>
        <w:t>.</w:t>
      </w:r>
    </w:p>
    <w:p w14:paraId="0D4C59F4" w14:textId="77777777" w:rsidR="00B850B1" w:rsidRPr="001505B7" w:rsidRDefault="00B850B1" w:rsidP="00B850B1">
      <w:pPr>
        <w:tabs>
          <w:tab w:val="left" w:pos="284"/>
        </w:tabs>
        <w:spacing w:line="276" w:lineRule="auto"/>
        <w:jc w:val="center"/>
        <w:rPr>
          <w:rFonts w:ascii="Arial" w:eastAsia="PMingLiU" w:hAnsi="Arial" w:cs="Arial"/>
          <w:b/>
          <w:color w:val="FF0000"/>
          <w:lang w:val="sr-Latn-ME" w:eastAsia="zh-TW"/>
        </w:rPr>
      </w:pPr>
    </w:p>
    <w:p w14:paraId="11287FEB" w14:textId="4528BAAB" w:rsidR="00B850B1" w:rsidRPr="001505B7" w:rsidRDefault="00B850B1" w:rsidP="00B850B1">
      <w:pPr>
        <w:spacing w:after="200" w:line="276" w:lineRule="auto"/>
        <w:jc w:val="both"/>
        <w:rPr>
          <w:rFonts w:ascii="Arial" w:eastAsia="PMingLiU" w:hAnsi="Arial" w:cs="Arial"/>
          <w:lang w:val="sr-Latn-ME"/>
        </w:rPr>
      </w:pPr>
      <w:r w:rsidRPr="001505B7">
        <w:rPr>
          <w:rFonts w:ascii="Arial" w:hAnsi="Arial" w:cs="Arial"/>
          <w:lang w:val="sr-Latn-ME"/>
        </w:rPr>
        <w:t xml:space="preserve">Izabrani ponuđač će, prilikom potpisivanja Zapisnika o primopredaji </w:t>
      </w:r>
      <w:r w:rsidR="009C72DA">
        <w:rPr>
          <w:rFonts w:ascii="Arial" w:hAnsi="Arial" w:cs="Arial"/>
          <w:lang w:val="sr-Latn-ME"/>
        </w:rPr>
        <w:t xml:space="preserve">proširenja </w:t>
      </w:r>
      <w:r w:rsidRPr="001505B7">
        <w:rPr>
          <w:rFonts w:ascii="Arial" w:hAnsi="Arial" w:cs="Arial"/>
          <w:lang w:val="sr-Latn-ME"/>
        </w:rPr>
        <w:t xml:space="preserve">softvereskog rješenja,  isporučiti završni izvještaj sa svim materijalima u elektronskoj i papirnoj formi, koji su nastali u toku trajanja faze </w:t>
      </w:r>
      <w:r w:rsidR="009C72DA">
        <w:rPr>
          <w:rFonts w:ascii="Arial" w:hAnsi="Arial" w:cs="Arial"/>
          <w:lang w:val="sr-Latn-ME"/>
        </w:rPr>
        <w:t>proširenja</w:t>
      </w:r>
      <w:r w:rsidRPr="001505B7">
        <w:rPr>
          <w:rFonts w:ascii="Arial" w:eastAsia="PMingLiU" w:hAnsi="Arial" w:cs="Arial"/>
          <w:lang w:val="sr-Latn-ME"/>
        </w:rPr>
        <w:t>.</w:t>
      </w:r>
    </w:p>
    <w:p w14:paraId="59C011AB" w14:textId="1572026A" w:rsidR="00B850B1" w:rsidRPr="001505B7" w:rsidRDefault="00B850B1" w:rsidP="00B850B1">
      <w:pPr>
        <w:spacing w:after="200" w:line="276" w:lineRule="auto"/>
        <w:jc w:val="both"/>
        <w:rPr>
          <w:rFonts w:ascii="Arial" w:hAnsi="Arial" w:cs="Arial"/>
          <w:lang w:val="sr-Latn-ME"/>
        </w:rPr>
      </w:pPr>
      <w:r w:rsidRPr="001505B7">
        <w:rPr>
          <w:rFonts w:ascii="Arial" w:eastAsia="PMingLiU" w:hAnsi="Arial" w:cs="Arial"/>
          <w:lang w:val="sr-Latn-ME"/>
        </w:rPr>
        <w:t xml:space="preserve">Izabrani ponuđač je dužan da nakon potpisivanja zapisnika o primopredaji </w:t>
      </w:r>
      <w:r w:rsidR="009C72DA">
        <w:rPr>
          <w:rFonts w:ascii="Arial" w:eastAsia="PMingLiU" w:hAnsi="Arial" w:cs="Arial"/>
          <w:lang w:val="sr-Latn-ME"/>
        </w:rPr>
        <w:t xml:space="preserve">proširenja </w:t>
      </w:r>
      <w:r w:rsidRPr="001505B7">
        <w:rPr>
          <w:rFonts w:ascii="Arial" w:eastAsia="PMingLiU" w:hAnsi="Arial" w:cs="Arial"/>
          <w:lang w:val="sr-Latn-ME"/>
        </w:rPr>
        <w:t>softverskog rješenja</w:t>
      </w:r>
      <w:r w:rsidRPr="001505B7">
        <w:rPr>
          <w:rFonts w:ascii="Arial" w:eastAsia="PMingLiU" w:hAnsi="Arial" w:cs="Arial"/>
          <w:lang w:val="sr-Latn-ME" w:eastAsia="zh-TW"/>
        </w:rPr>
        <w:t>, izvorni kod softvera preda u vlasništvo Naručiocu.</w:t>
      </w:r>
    </w:p>
    <w:p w14:paraId="6EC21FBF" w14:textId="672B40B6"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 xml:space="preserve">Ugovorne strane su saglasne da </w:t>
      </w:r>
      <w:r>
        <w:rPr>
          <w:rFonts w:ascii="Arial" w:eastAsia="PMingLiU" w:hAnsi="Arial" w:cs="Arial"/>
          <w:lang w:val="sr-Latn-ME" w:eastAsia="zh-TW"/>
        </w:rPr>
        <w:t>N</w:t>
      </w:r>
      <w:r w:rsidRPr="001505B7">
        <w:rPr>
          <w:rFonts w:ascii="Arial" w:eastAsia="PMingLiU" w:hAnsi="Arial" w:cs="Arial"/>
          <w:lang w:val="sr-Latn-ME" w:eastAsia="zh-TW"/>
        </w:rPr>
        <w:t>aručilac isplatom ugovorene cijene,</w:t>
      </w:r>
      <w:r>
        <w:rPr>
          <w:rFonts w:ascii="Arial" w:eastAsia="PMingLiU" w:hAnsi="Arial" w:cs="Arial"/>
          <w:lang w:val="sr-Latn-ME" w:eastAsia="zh-TW"/>
        </w:rPr>
        <w:t xml:space="preserve"> </w:t>
      </w:r>
      <w:r w:rsidRPr="001505B7">
        <w:rPr>
          <w:rFonts w:ascii="Arial" w:eastAsia="PMingLiU" w:hAnsi="Arial" w:cs="Arial"/>
          <w:lang w:val="sr-Latn-ME" w:eastAsia="zh-TW"/>
        </w:rPr>
        <w:t xml:space="preserve">u cjelosti stiče sva prava iskorišćavanja </w:t>
      </w:r>
      <w:r w:rsidRPr="001505B7">
        <w:rPr>
          <w:rFonts w:ascii="Arial" w:eastAsia="Times New Roman" w:hAnsi="Arial" w:cs="Arial"/>
          <w:bCs/>
          <w:lang w:val="sr-Latn-ME" w:eastAsia="sr-Latn-CS"/>
        </w:rPr>
        <w:t>softverskog rješenja</w:t>
      </w:r>
      <w:r w:rsidRPr="001505B7">
        <w:rPr>
          <w:rFonts w:ascii="Arial" w:eastAsia="Calibri" w:hAnsi="Arial" w:cs="Arial"/>
          <w:lang w:val="sr-Latn-ME"/>
        </w:rPr>
        <w:t xml:space="preserve">, </w:t>
      </w:r>
      <w:r w:rsidRPr="001505B7">
        <w:rPr>
          <w:rFonts w:ascii="Arial" w:eastAsia="PMingLiU" w:hAnsi="Arial" w:cs="Arial"/>
          <w:lang w:val="sr-Latn-ME" w:eastAsia="zh-TW"/>
        </w:rPr>
        <w:t>od strane Izvršioca za potrebe izvršenja Ugovora.</w:t>
      </w:r>
    </w:p>
    <w:p w14:paraId="6A4AC719" w14:textId="77777777"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Svi planovi, crteži, specifikacije, projekti, izvještaji, izvorni kod i ostali dokumenti i softver podneseni od strane Izvršioca postaće i ostati vlasništvo Naručioca, a Izvršilac usluga će, prilikom potpisivanja Zapisnika o primopredaji, isporučiti sve ovakve dokumente i softversko rješenje Naručiocu, zajedno s detaljnim popisom.</w:t>
      </w:r>
    </w:p>
    <w:p w14:paraId="1D3701DC" w14:textId="015E6850" w:rsidR="00B850B1" w:rsidRPr="001505B7" w:rsidRDefault="00B850B1" w:rsidP="00B850B1">
      <w:pPr>
        <w:spacing w:after="0" w:line="276" w:lineRule="auto"/>
        <w:jc w:val="both"/>
        <w:rPr>
          <w:rFonts w:ascii="Arial" w:eastAsia="Calibri" w:hAnsi="Arial" w:cs="Arial"/>
          <w:lang w:val="sr-Latn-ME"/>
        </w:rPr>
      </w:pPr>
      <w:r w:rsidRPr="001505B7">
        <w:rPr>
          <w:rFonts w:ascii="Arial" w:eastAsia="Calibri" w:hAnsi="Arial" w:cs="Arial"/>
          <w:lang w:val="sr-Latn-ME"/>
        </w:rPr>
        <w:t>Ugovorne strane su saglasne da je u slučaju neopravdanog kašnjenja pri izvršenju ugovorene usluge Izvršilac dužan platiti Naručiocu na ime ugovorne kazne 2‰ od ukupne vrijednosti ugovora za svaki dan neopravdanog kašnjenja, pri čemu maksimalni iznos ugovorne kazne ne može preći iznos od 5% vrijednosti ugovora.</w:t>
      </w:r>
    </w:p>
    <w:p w14:paraId="624F28D7" w14:textId="77777777" w:rsidR="00B850B1" w:rsidRPr="001505B7" w:rsidRDefault="00B850B1" w:rsidP="00B850B1">
      <w:pPr>
        <w:spacing w:after="0" w:line="276" w:lineRule="auto"/>
        <w:jc w:val="both"/>
        <w:rPr>
          <w:rFonts w:ascii="Arial" w:eastAsia="Calibri" w:hAnsi="Arial" w:cs="Arial"/>
          <w:lang w:val="sr-Latn-ME"/>
        </w:rPr>
      </w:pPr>
    </w:p>
    <w:p w14:paraId="11DEAABB" w14:textId="77777777" w:rsidR="00B850B1" w:rsidRPr="001505B7" w:rsidRDefault="00B850B1" w:rsidP="00B850B1">
      <w:pPr>
        <w:spacing w:after="0" w:line="276" w:lineRule="auto"/>
        <w:jc w:val="both"/>
        <w:rPr>
          <w:rFonts w:ascii="Arial" w:eastAsia="Calibri" w:hAnsi="Arial" w:cs="Arial"/>
          <w:lang w:val="sr-Latn-ME"/>
        </w:rPr>
      </w:pPr>
      <w:r w:rsidRPr="001505B7">
        <w:rPr>
          <w:rFonts w:ascii="Arial" w:eastAsia="Calibri" w:hAnsi="Arial" w:cs="Arial"/>
          <w:lang w:val="sr-Latn-ME"/>
        </w:rPr>
        <w:t>Plaćanje ugovorne kazne ne oslobađa Izvršioca obaveze da u cjelosti završi ugovoreni posao.</w:t>
      </w:r>
    </w:p>
    <w:p w14:paraId="26488D9E" w14:textId="77777777" w:rsidR="00B850B1" w:rsidRPr="001505B7" w:rsidRDefault="00B850B1" w:rsidP="00B850B1">
      <w:pPr>
        <w:spacing w:after="0" w:line="276" w:lineRule="auto"/>
        <w:jc w:val="both"/>
        <w:rPr>
          <w:rFonts w:ascii="Arial" w:eastAsia="Calibri" w:hAnsi="Arial" w:cs="Arial"/>
          <w:lang w:val="sr-Latn-ME"/>
        </w:rPr>
      </w:pPr>
    </w:p>
    <w:p w14:paraId="4C86D3A0" w14:textId="15EDCE51" w:rsidR="00B850B1" w:rsidRPr="001505B7" w:rsidRDefault="00B850B1" w:rsidP="00B850B1">
      <w:pPr>
        <w:spacing w:after="0" w:line="276" w:lineRule="auto"/>
        <w:jc w:val="both"/>
        <w:rPr>
          <w:rFonts w:ascii="Arial" w:eastAsia="PMingLiU" w:hAnsi="Arial" w:cs="Arial"/>
          <w:lang w:val="sr-Latn-ME" w:eastAsia="zh-TW"/>
        </w:rPr>
      </w:pPr>
      <w:r w:rsidRPr="001505B7">
        <w:rPr>
          <w:rFonts w:ascii="Arial" w:eastAsia="PMingLiU" w:hAnsi="Arial" w:cs="Arial"/>
          <w:lang w:val="sr-Latn-ME" w:eastAsia="zh-TW"/>
        </w:rPr>
        <w:t>1)</w:t>
      </w:r>
      <w:r w:rsidRPr="001505B7">
        <w:rPr>
          <w:rFonts w:ascii="Arial" w:eastAsia="PMingLiU" w:hAnsi="Arial" w:cs="Arial"/>
          <w:b/>
          <w:lang w:val="sr-Latn-ME" w:eastAsia="zh-TW"/>
        </w:rPr>
        <w:t xml:space="preserve"> </w:t>
      </w:r>
      <w:r w:rsidRPr="001505B7">
        <w:rPr>
          <w:rFonts w:ascii="Arial" w:eastAsia="PMingLiU" w:hAnsi="Arial" w:cs="Arial"/>
          <w:lang w:val="sr-Latn-ME" w:eastAsia="zh-TW"/>
        </w:rPr>
        <w:t>Ukoliko Izvršilac, namjerno ili krajnjom nepažnjom, postupi suprotno odredbama Ugovora, a zbog toga dođe do neoperativnosti i nefunkcionisanja softverskog rješenja, te zbog toga Naručilac pretrpi štetu, dužan je da prouzrokovanu štetu nadoknadi.</w:t>
      </w:r>
    </w:p>
    <w:p w14:paraId="6B718AC6" w14:textId="77777777" w:rsidR="00B850B1" w:rsidRPr="001505B7" w:rsidRDefault="00B850B1" w:rsidP="00B850B1">
      <w:pPr>
        <w:spacing w:after="0" w:line="276" w:lineRule="auto"/>
        <w:jc w:val="both"/>
        <w:rPr>
          <w:rFonts w:ascii="Arial" w:eastAsia="PMingLiU" w:hAnsi="Arial" w:cs="Arial"/>
          <w:lang w:val="sr-Latn-ME" w:eastAsia="zh-TW"/>
        </w:rPr>
      </w:pPr>
    </w:p>
    <w:p w14:paraId="7DE5AC1C" w14:textId="5F10C387" w:rsidR="00B850B1" w:rsidRPr="001505B7" w:rsidRDefault="00B850B1" w:rsidP="00B850B1">
      <w:pPr>
        <w:spacing w:after="0" w:line="276" w:lineRule="auto"/>
        <w:jc w:val="both"/>
        <w:rPr>
          <w:rFonts w:ascii="Arial" w:eastAsia="PMingLiU" w:hAnsi="Arial" w:cs="Arial"/>
          <w:lang w:val="sr-Latn-ME" w:eastAsia="zh-TW"/>
        </w:rPr>
      </w:pPr>
      <w:r w:rsidRPr="001505B7">
        <w:rPr>
          <w:rFonts w:ascii="Arial" w:eastAsia="PMingLiU" w:hAnsi="Arial" w:cs="Arial"/>
          <w:lang w:val="sr-Latn-ME" w:eastAsia="zh-TW"/>
        </w:rPr>
        <w:t>2) Procjenu uzroka štete izvršiće Komisija Naručioca u prisustvu predstavnika Izvršioca. Ukoliko Komisija Naručioca u prisustvu predstavnika Izvršioca utvrdi da je uzrok nastale štete neispunjavanje ugovrnih obaveza, Naručilac će imati pravo na naknadu štete i na raskid Ugovora.</w:t>
      </w:r>
    </w:p>
    <w:p w14:paraId="6F08BACF" w14:textId="77777777" w:rsidR="00B850B1" w:rsidRPr="001505B7" w:rsidRDefault="00B850B1" w:rsidP="00B850B1">
      <w:pPr>
        <w:spacing w:after="120" w:line="276" w:lineRule="auto"/>
        <w:jc w:val="center"/>
        <w:rPr>
          <w:rFonts w:ascii="Arial" w:eastAsia="PMingLiU" w:hAnsi="Arial" w:cs="Arial"/>
          <w:b/>
          <w:lang w:val="sr-Latn-ME" w:eastAsia="zh-TW"/>
        </w:rPr>
      </w:pPr>
    </w:p>
    <w:p w14:paraId="7E71AC6B" w14:textId="212A0489" w:rsidR="00B850B1" w:rsidRPr="001505B7" w:rsidRDefault="00B850B1" w:rsidP="00B850B1">
      <w:pPr>
        <w:spacing w:after="200" w:line="276" w:lineRule="auto"/>
        <w:jc w:val="both"/>
        <w:rPr>
          <w:rFonts w:ascii="Arial" w:eastAsia="Calibri" w:hAnsi="Arial" w:cs="Arial"/>
          <w:lang w:val="sr-Latn-ME"/>
        </w:rPr>
      </w:pPr>
      <w:r w:rsidRPr="001505B7">
        <w:rPr>
          <w:rFonts w:ascii="Arial" w:eastAsia="Calibri" w:hAnsi="Arial" w:cs="Arial"/>
          <w:lang w:val="sr-Latn-ME"/>
        </w:rPr>
        <w:t>Ugovorne strane su saglasne da do raskida ugovora može doći:</w:t>
      </w:r>
    </w:p>
    <w:p w14:paraId="69F06DEB"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t>sporazumom ugovornih strana</w:t>
      </w:r>
      <w:r w:rsidRPr="001505B7">
        <w:rPr>
          <w:rFonts w:ascii="Arial" w:eastAsia="PMingLiU" w:hAnsi="Arial" w:cs="Arial"/>
          <w:lang w:val="sr-Latn-CS" w:eastAsia="zh-TW"/>
        </w:rPr>
        <w:t>;</w:t>
      </w:r>
    </w:p>
    <w:p w14:paraId="47B5C3B0"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lastRenderedPageBreak/>
        <w:t>jednostranim raskidom od strane Naručioca, ukoliko Izvršilac u potpunosti ili djelimično ne izvršava svoje obaveze predviđene Ugovorom</w:t>
      </w:r>
      <w:r w:rsidRPr="001505B7">
        <w:rPr>
          <w:rFonts w:ascii="Arial" w:eastAsia="PMingLiU" w:hAnsi="Arial" w:cs="Arial"/>
          <w:lang w:val="sr-Latn-CS" w:eastAsia="zh-TW"/>
        </w:rPr>
        <w:t>;</w:t>
      </w:r>
    </w:p>
    <w:p w14:paraId="2320FF52"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bookmarkStart w:id="16" w:name="_Hlk54713855"/>
      <w:r w:rsidRPr="001505B7">
        <w:rPr>
          <w:rFonts w:ascii="Arial" w:hAnsi="Arial" w:cs="Arial"/>
          <w:lang w:val="sr-Latn-ME" w:eastAsia="en-GB"/>
        </w:rPr>
        <w:t xml:space="preserve">jednostranim raskidom </w:t>
      </w:r>
      <w:r w:rsidRPr="001505B7">
        <w:rPr>
          <w:rFonts w:ascii="Arial" w:eastAsia="Calibri" w:hAnsi="Arial" w:cs="Arial"/>
          <w:lang w:val="sr-Latn-ME"/>
        </w:rPr>
        <w:t>od strane Naručioca</w:t>
      </w:r>
      <w:r w:rsidRPr="001505B7">
        <w:rPr>
          <w:rFonts w:ascii="Arial" w:hAnsi="Arial" w:cs="Arial"/>
          <w:lang w:val="sr-Latn-ME" w:eastAsia="en-GB"/>
        </w:rPr>
        <w:t xml:space="preserve"> u slučaju da izrada softverskog rješenja ne zadovoljava kriterijume postavljene tehničkom specifikacijom u bilo kojoj fazi izrade, bez obaveze finansijske nadoknade</w:t>
      </w:r>
      <w:r w:rsidRPr="001505B7">
        <w:rPr>
          <w:rFonts w:ascii="Arial" w:eastAsia="PMingLiU" w:hAnsi="Arial" w:cs="Arial"/>
          <w:lang w:val="sr-Latn-CS" w:eastAsia="zh-TW"/>
        </w:rPr>
        <w:t>;</w:t>
      </w:r>
    </w:p>
    <w:bookmarkEnd w:id="16"/>
    <w:p w14:paraId="43EFB219"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t>jednostranim raskidom od strane Izvršioca ukoliko Naručilac ne izvršava svoje obaveze predviđene Ugovorom</w:t>
      </w:r>
      <w:r w:rsidRPr="001505B7">
        <w:rPr>
          <w:rFonts w:ascii="Arial" w:eastAsia="PMingLiU" w:hAnsi="Arial" w:cs="Arial"/>
          <w:lang w:val="sr-Latn-CS" w:eastAsia="zh-TW"/>
        </w:rPr>
        <w:t>;</w:t>
      </w:r>
    </w:p>
    <w:p w14:paraId="5D904398"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t>U slucaju da nastane neki od razloga iz člana 150 Zakona o javnim nabavkama.</w:t>
      </w:r>
    </w:p>
    <w:p w14:paraId="027E083F" w14:textId="77777777" w:rsidR="00B850B1" w:rsidRPr="001505B7" w:rsidRDefault="00B850B1" w:rsidP="00B850B1">
      <w:pPr>
        <w:spacing w:after="0" w:line="276" w:lineRule="auto"/>
        <w:jc w:val="both"/>
        <w:rPr>
          <w:rFonts w:ascii="Arial" w:eastAsia="Calibri" w:hAnsi="Arial" w:cs="Arial"/>
          <w:lang w:val="sr-Latn-CS"/>
        </w:rPr>
      </w:pPr>
    </w:p>
    <w:p w14:paraId="380F0D30" w14:textId="77777777" w:rsidR="00B850B1" w:rsidRPr="001505B7" w:rsidRDefault="00B850B1" w:rsidP="00B850B1">
      <w:pPr>
        <w:spacing w:after="200" w:line="276" w:lineRule="auto"/>
        <w:jc w:val="both"/>
        <w:rPr>
          <w:rFonts w:ascii="Arial" w:eastAsia="PMingLiU" w:hAnsi="Arial" w:cs="Arial"/>
          <w:lang w:val="sr-Latn-ME"/>
        </w:rPr>
      </w:pPr>
      <w:r w:rsidRPr="001505B7">
        <w:rPr>
          <w:rFonts w:ascii="Arial" w:eastAsia="PMingLiU" w:hAnsi="Arial" w:cs="Arial"/>
          <w:lang w:val="sr-Latn-ME"/>
        </w:rPr>
        <w:t xml:space="preserve">U bilo kom slučaju prestanka važenja Ugovora iz prethodnog stava, otkazni rok je tri dana od dana </w:t>
      </w:r>
      <w:r w:rsidRPr="001505B7">
        <w:rPr>
          <w:rFonts w:ascii="Arial" w:eastAsia="Calibri" w:hAnsi="Arial" w:cs="Arial"/>
          <w:lang w:val="sr-Latn-ME"/>
        </w:rPr>
        <w:t>prijema</w:t>
      </w:r>
      <w:r w:rsidRPr="001505B7">
        <w:rPr>
          <w:rFonts w:ascii="Arial" w:eastAsia="PMingLiU" w:hAnsi="Arial" w:cs="Arial"/>
          <w:lang w:val="sr-Latn-ME"/>
        </w:rPr>
        <w:t xml:space="preserve"> obavještenja o raskidu Ugovora, u kom su oba ugovarača dužna da izvršavaju svoje ugovorene obaveze do isteka otkaznog roka.</w:t>
      </w:r>
    </w:p>
    <w:p w14:paraId="3479BC0A" w14:textId="77777777" w:rsidR="00B850B1" w:rsidRPr="001505B7" w:rsidRDefault="00B850B1" w:rsidP="00B850B1">
      <w:pPr>
        <w:spacing w:after="200" w:line="276" w:lineRule="auto"/>
        <w:jc w:val="both"/>
        <w:rPr>
          <w:rFonts w:ascii="Arial" w:eastAsia="PMingLiU" w:hAnsi="Arial" w:cs="Arial"/>
          <w:lang w:val="sr-Latn-ME"/>
        </w:rPr>
      </w:pPr>
      <w:r w:rsidRPr="001505B7">
        <w:rPr>
          <w:rFonts w:ascii="Arial" w:eastAsia="PMingLiU" w:hAnsi="Arial" w:cs="Arial"/>
          <w:lang w:val="sr-Latn-ME"/>
        </w:rPr>
        <w:t>Ako strane Ugovora sporazumno raskinu ugovor, sporazumom o raskidu ugovora utvrđuju se međusobna prava i obaveze koje proističu iz ugovora.</w:t>
      </w:r>
    </w:p>
    <w:p w14:paraId="611E5299" w14:textId="1B702966"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Ugovorne strane se obavezuju da u toku važenja Ugovora, kao i u roku od 2 godine po isteku ugovora, ne iznose bilo kakve povjerljive informacije u vezi Ugovora, poslova i aktivnosti druge ugovorne strane koje su označene kao povjerljive i otkrivene na temelju Ugovora, bez prethodne pisane saglasnosti druge ugovorne strane.</w:t>
      </w:r>
    </w:p>
    <w:p w14:paraId="63539876" w14:textId="77777777"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Povjerljive informacije neće uključivati informacije koje su ili postanu dostupne javnosti bez činjenja ili propusta druge ugovorne strane, koje su bile u zakonitom posjedu druge ugovorne strane prije otkrivanja ili informacije koje su otkrivene državnim organima u skladu sa zakonom.</w:t>
      </w:r>
    </w:p>
    <w:p w14:paraId="1E3D5865" w14:textId="38F0EDE5"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Eventualne nesporazume koji mogu da se pojave u vezi Ugovora ugovorne strane će pokušati da riješe sporazumno.</w:t>
      </w:r>
    </w:p>
    <w:p w14:paraId="3274E5C5" w14:textId="77777777"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Ukoliko sporovi između Naručioca i Izvršioca ne budu riješeni sporazumno, ugovara se</w:t>
      </w:r>
      <w:r>
        <w:rPr>
          <w:rFonts w:ascii="Arial" w:eastAsia="PMingLiU" w:hAnsi="Arial" w:cs="Arial"/>
          <w:lang w:val="sr-Latn-ME" w:eastAsia="zh-TW"/>
        </w:rPr>
        <w:t xml:space="preserve"> </w:t>
      </w:r>
      <w:r w:rsidRPr="001505B7">
        <w:rPr>
          <w:rFonts w:ascii="Arial" w:eastAsia="PMingLiU" w:hAnsi="Arial" w:cs="Arial"/>
          <w:lang w:val="sr-Latn-ME" w:eastAsia="zh-TW"/>
        </w:rPr>
        <w:t>stvarna i mjesna nadležnost Privrednog suda u Podgorici.</w:t>
      </w:r>
    </w:p>
    <w:p w14:paraId="13DE8A50" w14:textId="77777777" w:rsidR="00B850B1" w:rsidRPr="001505B7" w:rsidRDefault="00B850B1" w:rsidP="00B850B1">
      <w:pPr>
        <w:pStyle w:val="TOC1"/>
        <w:tabs>
          <w:tab w:val="right" w:leader="dot" w:pos="9062"/>
        </w:tabs>
        <w:rPr>
          <w:rFonts w:ascii="Arial" w:hAnsi="Arial" w:cs="Arial"/>
          <w:b/>
          <w:lang w:val="sr-Latn-CS"/>
        </w:rPr>
      </w:pPr>
      <w:r w:rsidRPr="001505B7">
        <w:rPr>
          <w:rFonts w:ascii="Arial" w:hAnsi="Arial" w:cs="Arial"/>
          <w:shd w:val="clear" w:color="auto" w:fill="F6F7F8"/>
          <w:lang w:val="sr-Latn-CS"/>
        </w:rPr>
        <w:t>Ugovor o javnoj nabavci koji je zaključen uz kršenje antikorupcijskog pravila u smislu člana 38 stav 3 Zakona o javnim nabavkama („Službeni list CG“, br. 074/19) ništav je.</w:t>
      </w:r>
      <w:r w:rsidRPr="001505B7">
        <w:rPr>
          <w:rFonts w:ascii="Arial" w:hAnsi="Arial" w:cs="Arial"/>
          <w:lang w:val="sr-Latn-CS"/>
        </w:rPr>
        <w:t xml:space="preserve"> </w:t>
      </w:r>
    </w:p>
    <w:p w14:paraId="5DEE22B6" w14:textId="02E004F8" w:rsidR="00B850B1" w:rsidRPr="001505B7" w:rsidRDefault="009C72DA" w:rsidP="00B850B1">
      <w:pPr>
        <w:spacing w:after="120" w:line="276" w:lineRule="auto"/>
        <w:jc w:val="both"/>
        <w:rPr>
          <w:rFonts w:ascii="Arial" w:eastAsia="PMingLiU" w:hAnsi="Arial" w:cs="Arial"/>
          <w:bCs/>
          <w:lang w:val="sr-Latn-ME" w:eastAsia="zh-TW"/>
        </w:rPr>
      </w:pPr>
      <w:r>
        <w:rPr>
          <w:rFonts w:ascii="Arial" w:eastAsia="PMingLiU" w:hAnsi="Arial" w:cs="Arial"/>
          <w:lang w:val="sr-Latn-ME" w:eastAsia="zh-TW"/>
        </w:rPr>
        <w:t>U</w:t>
      </w:r>
      <w:r w:rsidR="00B850B1" w:rsidRPr="001505B7">
        <w:rPr>
          <w:rFonts w:ascii="Arial" w:eastAsia="PMingLiU" w:hAnsi="Arial" w:cs="Arial"/>
          <w:lang w:val="sr-Latn-ME" w:eastAsia="zh-TW"/>
        </w:rPr>
        <w:t xml:space="preserve">govor je pravno valjano zaključen i potpisan od dolje navedenih ovlašćenih zakonskih zastupnika strana ugovora i </w:t>
      </w:r>
      <w:r w:rsidR="00B850B1" w:rsidRPr="001505B7">
        <w:rPr>
          <w:rFonts w:ascii="Arial" w:eastAsia="PMingLiU" w:hAnsi="Arial" w:cs="Arial"/>
          <w:bCs/>
          <w:lang w:val="sr-Latn-ME" w:eastAsia="zh-TW"/>
        </w:rPr>
        <w:t>sačinjen je u 6 (šest) istovjetnih primjeraka, od kojih su po tri (3) primjerka za svaku od ugovornih strana.</w:t>
      </w:r>
    </w:p>
    <w:p w14:paraId="50F53068" w14:textId="77777777" w:rsidR="00B850B1" w:rsidRPr="001505B7" w:rsidRDefault="00B850B1" w:rsidP="00B850B1">
      <w:pPr>
        <w:spacing w:after="120" w:line="276" w:lineRule="auto"/>
        <w:jc w:val="both"/>
        <w:rPr>
          <w:rFonts w:ascii="Arial" w:eastAsia="PMingLiU" w:hAnsi="Arial" w:cs="Arial"/>
          <w:bCs/>
          <w:lang w:val="sr-Latn-ME" w:eastAsia="zh-TW"/>
        </w:rPr>
      </w:pPr>
      <w:r w:rsidRPr="001505B7">
        <w:rPr>
          <w:rFonts w:ascii="Arial" w:eastAsia="PMingLiU" w:hAnsi="Arial" w:cs="Arial"/>
          <w:bCs/>
          <w:lang w:val="sr-Latn-ME" w:eastAsia="zh-TW"/>
        </w:rPr>
        <w:t xml:space="preserve">Na odnos </w:t>
      </w:r>
      <w:r>
        <w:rPr>
          <w:rFonts w:ascii="Arial" w:eastAsia="PMingLiU" w:hAnsi="Arial" w:cs="Arial"/>
          <w:bCs/>
          <w:lang w:val="sr-Latn-ME" w:eastAsia="zh-TW"/>
        </w:rPr>
        <w:t>ugovornih strana</w:t>
      </w:r>
      <w:r w:rsidRPr="001505B7">
        <w:rPr>
          <w:rFonts w:ascii="Arial" w:eastAsia="PMingLiU" w:hAnsi="Arial" w:cs="Arial"/>
          <w:bCs/>
          <w:lang w:val="sr-Latn-ME" w:eastAsia="zh-TW"/>
        </w:rPr>
        <w:t xml:space="preserve"> koji nije uređen ovim Ugovorom primjenjuju se relevantne odredbe crnogorskih zakona. </w:t>
      </w:r>
    </w:p>
    <w:p w14:paraId="69A9E3D0" w14:textId="7655BF78" w:rsidR="000170F7" w:rsidRDefault="000170F7" w:rsidP="00223966">
      <w:pPr>
        <w:jc w:val="both"/>
        <w:rPr>
          <w:rFonts w:ascii="Arial" w:eastAsia="PMingLiU" w:hAnsi="Arial" w:cs="Arial"/>
          <w:color w:val="000000"/>
          <w:lang w:eastAsia="zh-TW"/>
        </w:rPr>
      </w:pPr>
    </w:p>
    <w:p w14:paraId="529F6804" w14:textId="77777777" w:rsidR="009C72DA" w:rsidRDefault="009C72DA" w:rsidP="00223966">
      <w:pPr>
        <w:jc w:val="both"/>
        <w:rPr>
          <w:rFonts w:ascii="Arial" w:eastAsia="PMingLiU" w:hAnsi="Arial" w:cs="Arial"/>
          <w:color w:val="000000"/>
          <w:lang w:eastAsia="zh-TW"/>
        </w:rPr>
      </w:pPr>
    </w:p>
    <w:p w14:paraId="6A678F7E" w14:textId="77777777" w:rsidR="00BD1590" w:rsidRPr="00BD1590" w:rsidRDefault="00BD1590" w:rsidP="00400711">
      <w:pPr>
        <w:jc w:val="both"/>
        <w:rPr>
          <w:rFonts w:ascii="Arial" w:hAnsi="Arial" w:cs="Arial"/>
          <w:b/>
          <w:bCs/>
        </w:rPr>
      </w:pPr>
    </w:p>
    <w:p w14:paraId="21F8BB5A"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7" w:name="_Toc62730566"/>
      <w:r w:rsidRPr="00BD1590">
        <w:rPr>
          <w:rFonts w:ascii="Arial" w:hAnsi="Arial" w:cs="Arial"/>
          <w:b/>
          <w:lang w:val="sr-Latn-ME"/>
        </w:rPr>
        <w:lastRenderedPageBreak/>
        <w:t xml:space="preserve">14. </w:t>
      </w:r>
      <w:r w:rsidR="009F2DE7" w:rsidRPr="00BD1590">
        <w:rPr>
          <w:rFonts w:ascii="Arial" w:hAnsi="Arial" w:cs="Arial"/>
          <w:b/>
          <w:lang w:val="sr-Latn-ME"/>
        </w:rPr>
        <w:t>ZAHTJEV ZA POJAŠNJENJE ILI IZMJENU I DOPUNU TENDERSKE DOKUMENTACIJE</w:t>
      </w:r>
      <w:bookmarkEnd w:id="17"/>
    </w:p>
    <w:p w14:paraId="5E3838B8" w14:textId="77777777" w:rsidR="009F2DE7" w:rsidRPr="00BD1590" w:rsidRDefault="009F2DE7" w:rsidP="009F2DE7">
      <w:pPr>
        <w:jc w:val="both"/>
        <w:rPr>
          <w:rFonts w:ascii="Arial" w:hAnsi="Arial" w:cs="Arial"/>
          <w:lang w:val="sr-Latn-ME"/>
        </w:rPr>
      </w:pPr>
    </w:p>
    <w:p w14:paraId="2DE4E08F" w14:textId="77777777" w:rsidR="009F2DE7" w:rsidRPr="00BD1590" w:rsidRDefault="009F2DE7" w:rsidP="009F2DE7">
      <w:pPr>
        <w:autoSpaceDE w:val="0"/>
        <w:autoSpaceDN w:val="0"/>
        <w:adjustRightInd w:val="0"/>
        <w:jc w:val="both"/>
        <w:rPr>
          <w:rFonts w:ascii="Arial" w:hAnsi="Arial" w:cs="Arial"/>
          <w:lang w:val="sr-Latn-ME"/>
        </w:rPr>
      </w:pPr>
      <w:r w:rsidRPr="00BD159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BD1590" w:rsidRDefault="009F2DE7" w:rsidP="009F2DE7">
      <w:pPr>
        <w:jc w:val="both"/>
        <w:rPr>
          <w:rFonts w:ascii="Arial" w:hAnsi="Arial" w:cs="Arial"/>
          <w:lang w:val="sr-Latn-ME"/>
        </w:rPr>
      </w:pPr>
      <w:r w:rsidRPr="00BD1590">
        <w:rPr>
          <w:rFonts w:ascii="Arial" w:hAnsi="Arial" w:cs="Arial"/>
          <w:lang w:val="sr-Latn-ME"/>
        </w:rPr>
        <w:t>Privredni subjekat ima pravo da pisanim zahtjevom traži od naručioca pojašnjenje tenderske dokumentacije najkasnije deset dana prije isteka roka određenog za dostavljanje ponuda.</w:t>
      </w:r>
    </w:p>
    <w:p w14:paraId="2B8B0C9B" w14:textId="77777777" w:rsidR="00217BFB" w:rsidRPr="00BD1590" w:rsidRDefault="009F2DE7" w:rsidP="009F2DE7">
      <w:pPr>
        <w:jc w:val="both"/>
        <w:rPr>
          <w:rFonts w:ascii="Arial" w:hAnsi="Arial" w:cs="Arial"/>
          <w:color w:val="000000"/>
          <w:lang w:val="sr-Latn-ME"/>
        </w:rPr>
      </w:pPr>
      <w:r w:rsidRPr="00BD1590">
        <w:rPr>
          <w:rFonts w:ascii="Arial" w:hAnsi="Arial" w:cs="Arial"/>
          <w:color w:val="000000"/>
          <w:lang w:val="sr-Latn-ME"/>
        </w:rPr>
        <w:t>Zahtjev se podnosi isključivo putem ESJN-a.</w:t>
      </w:r>
    </w:p>
    <w:p w14:paraId="106F5673" w14:textId="77777777" w:rsidR="00840901" w:rsidRPr="00BD1590" w:rsidRDefault="00840901" w:rsidP="009F2DE7">
      <w:pPr>
        <w:jc w:val="both"/>
        <w:rPr>
          <w:rFonts w:ascii="Arial" w:hAnsi="Arial" w:cs="Arial"/>
          <w:color w:val="000000"/>
          <w:lang w:val="sr-Latn-ME"/>
        </w:rPr>
      </w:pPr>
    </w:p>
    <w:p w14:paraId="1A543FD7" w14:textId="77777777" w:rsidR="00840901" w:rsidRPr="00BD1590" w:rsidRDefault="00840901" w:rsidP="009F2DE7">
      <w:pPr>
        <w:jc w:val="both"/>
        <w:rPr>
          <w:rFonts w:ascii="Arial" w:hAnsi="Arial" w:cs="Arial"/>
          <w:color w:val="000000"/>
          <w:lang w:val="sr-Latn-ME"/>
        </w:rPr>
      </w:pPr>
    </w:p>
    <w:p w14:paraId="2D21C837" w14:textId="1A4C7AC8" w:rsidR="00840901" w:rsidRDefault="00840901" w:rsidP="009F2DE7">
      <w:pPr>
        <w:jc w:val="both"/>
        <w:rPr>
          <w:rFonts w:ascii="Arial" w:hAnsi="Arial" w:cs="Arial"/>
          <w:color w:val="000000"/>
          <w:lang w:val="sr-Latn-ME"/>
        </w:rPr>
      </w:pPr>
    </w:p>
    <w:p w14:paraId="030F0FAB" w14:textId="73D8D1C2" w:rsidR="000170F7" w:rsidRDefault="000170F7" w:rsidP="009F2DE7">
      <w:pPr>
        <w:jc w:val="both"/>
        <w:rPr>
          <w:rFonts w:ascii="Arial" w:hAnsi="Arial" w:cs="Arial"/>
          <w:color w:val="000000"/>
          <w:lang w:val="sr-Latn-ME"/>
        </w:rPr>
      </w:pPr>
    </w:p>
    <w:p w14:paraId="5FF3F9FC" w14:textId="2DCA28B7" w:rsidR="000170F7" w:rsidRDefault="000170F7" w:rsidP="009F2DE7">
      <w:pPr>
        <w:jc w:val="both"/>
        <w:rPr>
          <w:rFonts w:ascii="Arial" w:hAnsi="Arial" w:cs="Arial"/>
          <w:color w:val="000000"/>
          <w:lang w:val="sr-Latn-ME"/>
        </w:rPr>
      </w:pPr>
    </w:p>
    <w:p w14:paraId="3F88CB19" w14:textId="7DE45705" w:rsidR="000170F7" w:rsidRDefault="000170F7" w:rsidP="009F2DE7">
      <w:pPr>
        <w:jc w:val="both"/>
        <w:rPr>
          <w:rFonts w:ascii="Arial" w:hAnsi="Arial" w:cs="Arial"/>
          <w:color w:val="000000"/>
          <w:lang w:val="sr-Latn-ME"/>
        </w:rPr>
      </w:pPr>
    </w:p>
    <w:p w14:paraId="3BEB4BF5" w14:textId="4CCDDAA2" w:rsidR="000170F7" w:rsidRDefault="000170F7" w:rsidP="009F2DE7">
      <w:pPr>
        <w:jc w:val="both"/>
        <w:rPr>
          <w:rFonts w:ascii="Arial" w:hAnsi="Arial" w:cs="Arial"/>
          <w:color w:val="000000"/>
          <w:lang w:val="sr-Latn-ME"/>
        </w:rPr>
      </w:pPr>
    </w:p>
    <w:p w14:paraId="10495085" w14:textId="67A2C5B9" w:rsidR="000170F7" w:rsidRDefault="000170F7" w:rsidP="009F2DE7">
      <w:pPr>
        <w:jc w:val="both"/>
        <w:rPr>
          <w:rFonts w:ascii="Arial" w:hAnsi="Arial" w:cs="Arial"/>
          <w:color w:val="000000"/>
          <w:lang w:val="sr-Latn-ME"/>
        </w:rPr>
      </w:pPr>
    </w:p>
    <w:p w14:paraId="6A882804" w14:textId="04740B2E" w:rsidR="000170F7" w:rsidRDefault="000170F7" w:rsidP="009F2DE7">
      <w:pPr>
        <w:jc w:val="both"/>
        <w:rPr>
          <w:rFonts w:ascii="Arial" w:hAnsi="Arial" w:cs="Arial"/>
          <w:color w:val="000000"/>
          <w:lang w:val="sr-Latn-ME"/>
        </w:rPr>
      </w:pPr>
    </w:p>
    <w:p w14:paraId="72DDA280" w14:textId="3BAFEA95" w:rsidR="000170F7" w:rsidRDefault="000170F7" w:rsidP="009F2DE7">
      <w:pPr>
        <w:jc w:val="both"/>
        <w:rPr>
          <w:rFonts w:ascii="Arial" w:hAnsi="Arial" w:cs="Arial"/>
          <w:color w:val="000000"/>
          <w:lang w:val="sr-Latn-ME"/>
        </w:rPr>
      </w:pPr>
    </w:p>
    <w:p w14:paraId="66C72720" w14:textId="0134DE08" w:rsidR="000170F7" w:rsidRDefault="000170F7" w:rsidP="009F2DE7">
      <w:pPr>
        <w:jc w:val="both"/>
        <w:rPr>
          <w:rFonts w:ascii="Arial" w:hAnsi="Arial" w:cs="Arial"/>
          <w:color w:val="000000"/>
          <w:lang w:val="sr-Latn-ME"/>
        </w:rPr>
      </w:pPr>
    </w:p>
    <w:p w14:paraId="64367F7E" w14:textId="19C5F385" w:rsidR="000170F7" w:rsidRDefault="000170F7" w:rsidP="009F2DE7">
      <w:pPr>
        <w:jc w:val="both"/>
        <w:rPr>
          <w:rFonts w:ascii="Arial" w:hAnsi="Arial" w:cs="Arial"/>
          <w:color w:val="000000"/>
          <w:lang w:val="sr-Latn-ME"/>
        </w:rPr>
      </w:pPr>
    </w:p>
    <w:p w14:paraId="5A1C0616" w14:textId="002272DB" w:rsidR="000170F7" w:rsidRDefault="000170F7" w:rsidP="009F2DE7">
      <w:pPr>
        <w:jc w:val="both"/>
        <w:rPr>
          <w:rFonts w:ascii="Arial" w:hAnsi="Arial" w:cs="Arial"/>
          <w:color w:val="000000"/>
          <w:lang w:val="sr-Latn-ME"/>
        </w:rPr>
      </w:pPr>
    </w:p>
    <w:p w14:paraId="449CEE83" w14:textId="5376DED9" w:rsidR="000170F7" w:rsidRDefault="000170F7" w:rsidP="009F2DE7">
      <w:pPr>
        <w:jc w:val="both"/>
        <w:rPr>
          <w:rFonts w:ascii="Arial" w:hAnsi="Arial" w:cs="Arial"/>
          <w:color w:val="000000"/>
          <w:lang w:val="sr-Latn-ME"/>
        </w:rPr>
      </w:pPr>
    </w:p>
    <w:p w14:paraId="12500918" w14:textId="2379A487" w:rsidR="000170F7" w:rsidRDefault="000170F7" w:rsidP="009F2DE7">
      <w:pPr>
        <w:jc w:val="both"/>
        <w:rPr>
          <w:rFonts w:ascii="Arial" w:hAnsi="Arial" w:cs="Arial"/>
          <w:color w:val="000000"/>
          <w:lang w:val="sr-Latn-ME"/>
        </w:rPr>
      </w:pPr>
    </w:p>
    <w:p w14:paraId="0CA99B79" w14:textId="61BE2EEC" w:rsidR="000170F7" w:rsidRDefault="000170F7" w:rsidP="009F2DE7">
      <w:pPr>
        <w:jc w:val="both"/>
        <w:rPr>
          <w:rFonts w:ascii="Arial" w:hAnsi="Arial" w:cs="Arial"/>
          <w:color w:val="000000"/>
          <w:lang w:val="sr-Latn-ME"/>
        </w:rPr>
      </w:pPr>
    </w:p>
    <w:p w14:paraId="581AF5E4" w14:textId="1D5803B9" w:rsidR="000170F7" w:rsidRDefault="000170F7" w:rsidP="009F2DE7">
      <w:pPr>
        <w:jc w:val="both"/>
        <w:rPr>
          <w:rFonts w:ascii="Arial" w:hAnsi="Arial" w:cs="Arial"/>
          <w:color w:val="000000"/>
          <w:lang w:val="sr-Latn-ME"/>
        </w:rPr>
      </w:pPr>
    </w:p>
    <w:p w14:paraId="54938628" w14:textId="3A8E7DFB" w:rsidR="000170F7" w:rsidRDefault="000170F7" w:rsidP="009F2DE7">
      <w:pPr>
        <w:jc w:val="both"/>
        <w:rPr>
          <w:rFonts w:ascii="Arial" w:hAnsi="Arial" w:cs="Arial"/>
          <w:color w:val="000000"/>
          <w:lang w:val="sr-Latn-ME"/>
        </w:rPr>
      </w:pPr>
    </w:p>
    <w:p w14:paraId="0783CAAC" w14:textId="6602DCB5" w:rsidR="000170F7" w:rsidRDefault="000170F7" w:rsidP="009F2DE7">
      <w:pPr>
        <w:jc w:val="both"/>
        <w:rPr>
          <w:rFonts w:ascii="Arial" w:hAnsi="Arial" w:cs="Arial"/>
          <w:color w:val="000000"/>
          <w:lang w:val="sr-Latn-ME"/>
        </w:rPr>
      </w:pPr>
    </w:p>
    <w:p w14:paraId="16D9FCC0" w14:textId="43C201EE" w:rsidR="000170F7" w:rsidRDefault="000170F7" w:rsidP="009F2DE7">
      <w:pPr>
        <w:jc w:val="both"/>
        <w:rPr>
          <w:rFonts w:ascii="Arial" w:hAnsi="Arial" w:cs="Arial"/>
          <w:color w:val="000000"/>
          <w:lang w:val="sr-Latn-ME"/>
        </w:rPr>
      </w:pPr>
    </w:p>
    <w:p w14:paraId="04D0D970" w14:textId="77777777" w:rsidR="000170F7" w:rsidRPr="00BD1590" w:rsidRDefault="000170F7" w:rsidP="009F2DE7">
      <w:pPr>
        <w:jc w:val="both"/>
        <w:rPr>
          <w:rFonts w:ascii="Arial" w:hAnsi="Arial" w:cs="Arial"/>
          <w:color w:val="000000"/>
          <w:lang w:val="sr-Latn-ME"/>
        </w:rPr>
      </w:pPr>
    </w:p>
    <w:p w14:paraId="040AA6CC" w14:textId="77777777" w:rsidR="00840901" w:rsidRPr="00BD1590" w:rsidRDefault="00840901" w:rsidP="009F2DE7">
      <w:pPr>
        <w:jc w:val="both"/>
        <w:rPr>
          <w:rFonts w:ascii="Arial" w:hAnsi="Arial" w:cs="Arial"/>
          <w:color w:val="000000"/>
          <w:lang w:val="sr-Latn-ME"/>
        </w:rPr>
      </w:pPr>
    </w:p>
    <w:p w14:paraId="2FB57C8D"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lang w:val="sr-Latn-ME"/>
        </w:rPr>
      </w:pPr>
      <w:bookmarkStart w:id="18" w:name="_Toc416180136"/>
      <w:bookmarkStart w:id="19" w:name="_Toc508349235"/>
      <w:bookmarkStart w:id="20" w:name="_Toc62730567"/>
      <w:r w:rsidRPr="00BD1590">
        <w:rPr>
          <w:rFonts w:ascii="Arial" w:hAnsi="Arial" w:cs="Arial"/>
          <w:b/>
          <w:lang w:val="sr-Latn-ME"/>
        </w:rPr>
        <w:lastRenderedPageBreak/>
        <w:t xml:space="preserve">15. </w:t>
      </w:r>
      <w:r w:rsidR="00C07478" w:rsidRPr="00BD1590">
        <w:rPr>
          <w:rFonts w:ascii="Arial" w:hAnsi="Arial" w:cs="Arial"/>
          <w:b/>
          <w:lang w:val="sr-Latn-ME"/>
        </w:rPr>
        <w:t>IZJA</w:t>
      </w:r>
      <w:r w:rsidR="009F2DE7" w:rsidRPr="00BD1590">
        <w:rPr>
          <w:rFonts w:ascii="Arial" w:hAnsi="Arial" w:cs="Arial"/>
          <w:b/>
          <w:lang w:val="sr-Latn-ME"/>
        </w:rPr>
        <w:t>VA NARUČIOCA O NEPOSTOJANJU SUKOBA INTERESA</w:t>
      </w:r>
      <w:bookmarkEnd w:id="18"/>
      <w:bookmarkEnd w:id="19"/>
      <w:bookmarkEnd w:id="20"/>
    </w:p>
    <w:p w14:paraId="6077FB5F" w14:textId="77777777" w:rsidR="009F2DE7" w:rsidRPr="00BD1590" w:rsidRDefault="00DA7B0C" w:rsidP="009F2DE7">
      <w:pPr>
        <w:tabs>
          <w:tab w:val="left" w:pos="1701"/>
          <w:tab w:val="left" w:pos="4820"/>
        </w:tabs>
        <w:jc w:val="both"/>
        <w:rPr>
          <w:rFonts w:ascii="Arial" w:hAnsi="Arial" w:cs="Arial"/>
          <w:b/>
          <w:color w:val="000000"/>
          <w:lang w:val="sr-Latn-RS"/>
        </w:rPr>
      </w:pPr>
      <w:r w:rsidRPr="00BD1590">
        <w:rPr>
          <w:rFonts w:ascii="Arial" w:hAnsi="Arial" w:cs="Arial"/>
          <w:b/>
          <w:color w:val="000000"/>
          <w:u w:val="single"/>
          <w:lang w:val="sr-Latn-ME"/>
        </w:rPr>
        <w:t>Ministarstvo javne uprave, digitalnog dru</w:t>
      </w:r>
      <w:r w:rsidRPr="00BD1590">
        <w:rPr>
          <w:rFonts w:ascii="Arial" w:hAnsi="Arial" w:cs="Arial"/>
          <w:b/>
          <w:color w:val="000000"/>
          <w:u w:val="single"/>
          <w:lang w:val="sr-Latn-RS"/>
        </w:rPr>
        <w:t>štva i medija</w:t>
      </w:r>
    </w:p>
    <w:p w14:paraId="75F356A8" w14:textId="4865DC59" w:rsidR="00904443" w:rsidRPr="00BD1590" w:rsidRDefault="009F2DE7" w:rsidP="00904443">
      <w:pPr>
        <w:rPr>
          <w:rFonts w:ascii="Arial" w:hAnsi="Arial" w:cs="Arial"/>
          <w:color w:val="1F497D"/>
          <w:lang w:val="en-GB"/>
        </w:rPr>
      </w:pPr>
      <w:r w:rsidRPr="009C72DA">
        <w:rPr>
          <w:rFonts w:ascii="Arial" w:hAnsi="Arial" w:cs="Arial"/>
          <w:color w:val="000000"/>
          <w:lang w:val="sr-Latn-ME"/>
        </w:rPr>
        <w:t xml:space="preserve">Broj: </w:t>
      </w:r>
      <w:r w:rsidR="00904443" w:rsidRPr="009C72DA">
        <w:rPr>
          <w:rStyle w:val="ui-dialog-title2"/>
          <w:rFonts w:ascii="Arial" w:hAnsi="Arial" w:cs="Arial"/>
          <w:color w:val="1F1F1F"/>
          <w:lang w:val="en-GB"/>
        </w:rPr>
        <w:t>01-426/21-</w:t>
      </w:r>
      <w:r w:rsidR="000170F7" w:rsidRPr="009C72DA">
        <w:rPr>
          <w:rStyle w:val="ui-dialog-title2"/>
          <w:rFonts w:ascii="Arial" w:hAnsi="Arial" w:cs="Arial"/>
          <w:color w:val="1F1F1F"/>
          <w:lang w:val="en-GB"/>
        </w:rPr>
        <w:t>4</w:t>
      </w:r>
      <w:r w:rsidR="009C72DA" w:rsidRPr="009C72DA">
        <w:rPr>
          <w:rStyle w:val="ui-dialog-title2"/>
          <w:rFonts w:ascii="Arial" w:hAnsi="Arial" w:cs="Arial"/>
          <w:color w:val="1F1F1F"/>
          <w:lang w:val="en-GB"/>
        </w:rPr>
        <w:t>303</w:t>
      </w:r>
      <w:r w:rsidR="00904443" w:rsidRPr="009C72DA">
        <w:rPr>
          <w:rStyle w:val="ui-dialog-title2"/>
          <w:rFonts w:ascii="Arial" w:hAnsi="Arial" w:cs="Arial"/>
          <w:color w:val="1F1F1F"/>
          <w:lang w:val="en-GB"/>
        </w:rPr>
        <w:t>/</w:t>
      </w:r>
      <w:r w:rsidR="00213545" w:rsidRPr="009C72DA">
        <w:rPr>
          <w:rStyle w:val="ui-dialog-title2"/>
          <w:rFonts w:ascii="Arial" w:hAnsi="Arial" w:cs="Arial"/>
          <w:color w:val="1F1F1F"/>
          <w:lang w:val="en-GB"/>
        </w:rPr>
        <w:t>4</w:t>
      </w:r>
    </w:p>
    <w:p w14:paraId="1350617F" w14:textId="1E3A96B1"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 xml:space="preserve">Mjesto i datum: </w:t>
      </w:r>
      <w:r w:rsidR="00DA7B0C" w:rsidRPr="00BD1590">
        <w:rPr>
          <w:rFonts w:ascii="Arial" w:hAnsi="Arial" w:cs="Arial"/>
          <w:color w:val="000000"/>
          <w:lang w:val="sr-Latn-ME"/>
        </w:rPr>
        <w:t xml:space="preserve">Podgorica, </w:t>
      </w:r>
      <w:r w:rsidR="009C72DA">
        <w:rPr>
          <w:rFonts w:ascii="Arial" w:hAnsi="Arial" w:cs="Arial"/>
          <w:color w:val="000000"/>
          <w:lang w:val="sr-Latn-ME"/>
        </w:rPr>
        <w:t>20</w:t>
      </w:r>
      <w:r w:rsidR="00E220DD" w:rsidRPr="00BD1590">
        <w:rPr>
          <w:rFonts w:ascii="Arial" w:hAnsi="Arial" w:cs="Arial"/>
          <w:color w:val="000000"/>
          <w:lang w:val="sr-Latn-ME"/>
        </w:rPr>
        <w:t>.</w:t>
      </w:r>
      <w:r w:rsidR="000170F7">
        <w:rPr>
          <w:rFonts w:ascii="Arial" w:hAnsi="Arial" w:cs="Arial"/>
          <w:color w:val="000000"/>
          <w:lang w:val="sr-Latn-ME"/>
        </w:rPr>
        <w:t>10</w:t>
      </w:r>
      <w:r w:rsidR="00E220DD" w:rsidRPr="00BD1590">
        <w:rPr>
          <w:rFonts w:ascii="Arial" w:hAnsi="Arial" w:cs="Arial"/>
          <w:color w:val="000000"/>
          <w:lang w:val="sr-Latn-ME"/>
        </w:rPr>
        <w:t>.2021. godine</w:t>
      </w:r>
    </w:p>
    <w:p w14:paraId="0DB8FF5C" w14:textId="77777777" w:rsidR="009F2DE7" w:rsidRPr="00BD1590" w:rsidRDefault="009F2DE7" w:rsidP="009F2DE7">
      <w:pPr>
        <w:jc w:val="both"/>
        <w:rPr>
          <w:rFonts w:ascii="Arial" w:hAnsi="Arial" w:cs="Arial"/>
          <w:b/>
          <w:bCs/>
          <w:color w:val="000000"/>
          <w:lang w:val="sr-Latn-ME"/>
        </w:rPr>
      </w:pPr>
    </w:p>
    <w:p w14:paraId="0D292512" w14:textId="77777777" w:rsidR="009F2DE7" w:rsidRPr="00BD1590" w:rsidRDefault="009F2DE7" w:rsidP="009F2DE7">
      <w:pPr>
        <w:jc w:val="both"/>
        <w:rPr>
          <w:rFonts w:ascii="Arial" w:hAnsi="Arial" w:cs="Arial"/>
          <w:b/>
          <w:bCs/>
          <w:color w:val="000000"/>
          <w:lang w:val="sr-Latn-ME"/>
        </w:rPr>
      </w:pPr>
    </w:p>
    <w:p w14:paraId="7E7FE34D" w14:textId="77777777" w:rsidR="009F2DE7" w:rsidRPr="00BD1590" w:rsidRDefault="009F2DE7" w:rsidP="00223966">
      <w:pPr>
        <w:tabs>
          <w:tab w:val="left" w:pos="3290"/>
        </w:tabs>
        <w:jc w:val="both"/>
        <w:rPr>
          <w:rFonts w:ascii="Arial" w:hAnsi="Arial" w:cs="Arial"/>
          <w:color w:val="000000"/>
          <w:lang w:val="sr-Latn-ME"/>
        </w:rPr>
      </w:pPr>
      <w:r w:rsidRPr="00BD1590">
        <w:rPr>
          <w:rFonts w:ascii="Arial" w:hAnsi="Arial" w:cs="Arial"/>
          <w:color w:val="000000"/>
          <w:lang w:val="sr-Latn-ME"/>
        </w:rPr>
        <w:t xml:space="preserve">U skladu sa članom 43 stav 1 Zakona o javnim nabavkama („Službeni list CG”, br.74/19), </w:t>
      </w:r>
    </w:p>
    <w:p w14:paraId="0B3FF0EB" w14:textId="77777777" w:rsidR="009F2DE7" w:rsidRPr="00BD1590" w:rsidRDefault="009F2DE7" w:rsidP="009F2DE7">
      <w:pPr>
        <w:tabs>
          <w:tab w:val="left" w:pos="3290"/>
        </w:tabs>
        <w:jc w:val="both"/>
        <w:rPr>
          <w:rFonts w:ascii="Arial" w:hAnsi="Arial" w:cs="Arial"/>
          <w:color w:val="000000"/>
          <w:lang w:val="sr-Latn-ME"/>
        </w:rPr>
      </w:pPr>
    </w:p>
    <w:p w14:paraId="2F0A293C" w14:textId="77777777" w:rsidR="009F2DE7" w:rsidRPr="00BD1590" w:rsidRDefault="009F2DE7" w:rsidP="009F2DE7">
      <w:pPr>
        <w:tabs>
          <w:tab w:val="left" w:pos="3290"/>
        </w:tabs>
        <w:jc w:val="center"/>
        <w:rPr>
          <w:rFonts w:ascii="Arial" w:hAnsi="Arial" w:cs="Arial"/>
          <w:b/>
          <w:bCs/>
          <w:color w:val="000000"/>
          <w:lang w:val="sr-Latn-ME"/>
        </w:rPr>
      </w:pPr>
      <w:r w:rsidRPr="00BD1590">
        <w:rPr>
          <w:rFonts w:ascii="Arial" w:hAnsi="Arial" w:cs="Arial"/>
          <w:b/>
          <w:bCs/>
          <w:color w:val="000000"/>
          <w:lang w:val="sr-Latn-ME"/>
        </w:rPr>
        <w:t>Izjavljujem</w:t>
      </w:r>
    </w:p>
    <w:p w14:paraId="33DCAFAD" w14:textId="77777777" w:rsidR="009F2DE7" w:rsidRPr="00BD1590" w:rsidRDefault="009F2DE7" w:rsidP="009F2DE7">
      <w:pPr>
        <w:tabs>
          <w:tab w:val="left" w:pos="3290"/>
        </w:tabs>
        <w:jc w:val="both"/>
        <w:rPr>
          <w:rFonts w:ascii="Arial" w:hAnsi="Arial" w:cs="Arial"/>
          <w:color w:val="000000"/>
          <w:lang w:val="sr-Latn-ME"/>
        </w:rPr>
      </w:pPr>
    </w:p>
    <w:p w14:paraId="344C4143" w14:textId="335CB91E" w:rsidR="009F2DE7" w:rsidRPr="000170F7" w:rsidRDefault="009F2DE7" w:rsidP="000170F7">
      <w:pPr>
        <w:jc w:val="both"/>
        <w:rPr>
          <w:rFonts w:ascii="Arial" w:hAnsi="Arial" w:cs="Arial"/>
          <w:b/>
          <w:bCs/>
          <w:color w:val="000000"/>
          <w:lang w:val="sr-Latn-ME"/>
        </w:rPr>
      </w:pPr>
      <w:r w:rsidRPr="00BD1590">
        <w:rPr>
          <w:rFonts w:ascii="Arial" w:hAnsi="Arial" w:cs="Arial"/>
          <w:color w:val="000000"/>
          <w:lang w:val="sr-Latn-ME"/>
        </w:rPr>
        <w:t>da u postu</w:t>
      </w:r>
      <w:r w:rsidR="00635D9D" w:rsidRPr="00BD1590">
        <w:rPr>
          <w:rFonts w:ascii="Arial" w:hAnsi="Arial" w:cs="Arial"/>
          <w:color w:val="000000"/>
          <w:lang w:val="sr-Latn-ME"/>
        </w:rPr>
        <w:t xml:space="preserve">pku javne nabavke redni broj </w:t>
      </w:r>
      <w:r w:rsidR="000170F7">
        <w:rPr>
          <w:rFonts w:ascii="Arial" w:hAnsi="Arial" w:cs="Arial"/>
          <w:color w:val="000000"/>
          <w:lang w:val="sr-Latn-ME"/>
        </w:rPr>
        <w:t>16</w:t>
      </w:r>
      <w:r w:rsidRPr="00BD1590">
        <w:rPr>
          <w:rFonts w:ascii="Arial" w:hAnsi="Arial" w:cs="Arial"/>
          <w:color w:val="000000"/>
          <w:lang w:val="sr-Latn-ME"/>
        </w:rPr>
        <w:t xml:space="preserve"> iz </w:t>
      </w:r>
      <w:r w:rsidR="008C1E81" w:rsidRPr="00BD1590">
        <w:rPr>
          <w:rFonts w:ascii="Arial" w:hAnsi="Arial" w:cs="Arial"/>
          <w:color w:val="000000"/>
          <w:lang w:val="sr-Latn-ME"/>
        </w:rPr>
        <w:t xml:space="preserve">Izmjene </w:t>
      </w:r>
      <w:r w:rsidRPr="00BD1590">
        <w:rPr>
          <w:rFonts w:ascii="Arial" w:hAnsi="Arial" w:cs="Arial"/>
          <w:color w:val="000000"/>
          <w:lang w:val="sr-Latn-ME"/>
        </w:rPr>
        <w:t xml:space="preserve">Plana </w:t>
      </w:r>
      <w:r w:rsidR="00635D9D" w:rsidRPr="00BD1590">
        <w:rPr>
          <w:rFonts w:ascii="Arial" w:hAnsi="Arial" w:cs="Arial"/>
          <w:color w:val="000000"/>
          <w:lang w:val="sr-Latn-ME"/>
        </w:rPr>
        <w:t>javn</w:t>
      </w:r>
      <w:r w:rsidR="008C1E81" w:rsidRPr="00BD1590">
        <w:rPr>
          <w:rFonts w:ascii="Arial" w:hAnsi="Arial" w:cs="Arial"/>
          <w:color w:val="000000"/>
          <w:lang w:val="sr-Latn-ME"/>
        </w:rPr>
        <w:t>ih</w:t>
      </w:r>
      <w:r w:rsidR="00635D9D" w:rsidRPr="00BD1590">
        <w:rPr>
          <w:rFonts w:ascii="Arial" w:hAnsi="Arial" w:cs="Arial"/>
          <w:color w:val="000000"/>
          <w:lang w:val="sr-Latn-ME"/>
        </w:rPr>
        <w:t xml:space="preserve"> nabavk</w:t>
      </w:r>
      <w:r w:rsidR="008C1E81" w:rsidRPr="00BD1590">
        <w:rPr>
          <w:rFonts w:ascii="Arial" w:hAnsi="Arial" w:cs="Arial"/>
          <w:color w:val="000000"/>
          <w:lang w:val="sr-Latn-ME"/>
        </w:rPr>
        <w:t>i (Amandman I</w:t>
      </w:r>
      <w:r w:rsidR="000170F7">
        <w:rPr>
          <w:rFonts w:ascii="Arial" w:hAnsi="Arial" w:cs="Arial"/>
          <w:color w:val="000000"/>
          <w:lang w:val="sr-Latn-ME"/>
        </w:rPr>
        <w:t>I</w:t>
      </w:r>
      <w:r w:rsidR="008C1E81" w:rsidRPr="00BD1590">
        <w:rPr>
          <w:rFonts w:ascii="Arial" w:hAnsi="Arial" w:cs="Arial"/>
          <w:color w:val="000000"/>
          <w:lang w:val="sr-Latn-ME"/>
        </w:rPr>
        <w:t>)</w:t>
      </w:r>
      <w:r w:rsidR="00635D9D" w:rsidRPr="00BD1590">
        <w:rPr>
          <w:rFonts w:ascii="Arial" w:hAnsi="Arial" w:cs="Arial"/>
          <w:color w:val="000000"/>
          <w:lang w:val="sr-Latn-ME"/>
        </w:rPr>
        <w:t xml:space="preserve"> broj </w:t>
      </w:r>
      <w:r w:rsidR="00A800A6" w:rsidRPr="00BD1590">
        <w:rPr>
          <w:rFonts w:ascii="Arial" w:hAnsi="Arial" w:cs="Arial"/>
          <w:color w:val="000000"/>
          <w:lang w:val="sr-Latn-ME"/>
        </w:rPr>
        <w:t>01-426/21-</w:t>
      </w:r>
      <w:r w:rsidR="000170F7">
        <w:rPr>
          <w:rFonts w:ascii="Arial" w:hAnsi="Arial" w:cs="Arial"/>
          <w:color w:val="000000"/>
          <w:lang w:val="sr-Latn-ME"/>
        </w:rPr>
        <w:t>4027,</w:t>
      </w:r>
      <w:r w:rsidRPr="00BD1590">
        <w:rPr>
          <w:rFonts w:ascii="Arial" w:hAnsi="Arial" w:cs="Arial"/>
          <w:color w:val="000000"/>
          <w:lang w:val="sr-Latn-ME"/>
        </w:rPr>
        <w:t xml:space="preserve"> od </w:t>
      </w:r>
      <w:r w:rsidR="000170F7">
        <w:rPr>
          <w:rFonts w:ascii="Arial" w:hAnsi="Arial" w:cs="Arial"/>
          <w:color w:val="000000"/>
          <w:lang w:val="sr-Latn-ME"/>
        </w:rPr>
        <w:t>04</w:t>
      </w:r>
      <w:r w:rsidR="008C1E81" w:rsidRPr="00BD1590">
        <w:rPr>
          <w:rFonts w:ascii="Arial" w:hAnsi="Arial" w:cs="Arial"/>
          <w:color w:val="000000"/>
          <w:lang w:val="sr-Latn-ME"/>
        </w:rPr>
        <w:t>.</w:t>
      </w:r>
      <w:r w:rsidR="000170F7">
        <w:rPr>
          <w:rFonts w:ascii="Arial" w:hAnsi="Arial" w:cs="Arial"/>
          <w:color w:val="000000"/>
          <w:lang w:val="sr-Latn-ME"/>
        </w:rPr>
        <w:t>10</w:t>
      </w:r>
      <w:r w:rsidR="008C1E81" w:rsidRPr="00BD1590">
        <w:rPr>
          <w:rFonts w:ascii="Arial" w:hAnsi="Arial" w:cs="Arial"/>
          <w:color w:val="000000"/>
          <w:lang w:val="sr-Latn-ME"/>
        </w:rPr>
        <w:t>.2021</w:t>
      </w:r>
      <w:r w:rsidR="00A800A6" w:rsidRPr="00BD1590">
        <w:rPr>
          <w:rFonts w:ascii="Arial" w:hAnsi="Arial" w:cs="Arial"/>
          <w:color w:val="000000"/>
          <w:lang w:val="sr-Latn-ME"/>
        </w:rPr>
        <w:t>. godine</w:t>
      </w:r>
      <w:r w:rsidRPr="00BD1590">
        <w:rPr>
          <w:rFonts w:ascii="Arial" w:hAnsi="Arial" w:cs="Arial"/>
          <w:color w:val="000000"/>
          <w:lang w:val="sr-Latn-ME"/>
        </w:rPr>
        <w:t xml:space="preserve"> za nabavku</w:t>
      </w:r>
      <w:r w:rsidR="00A800A6" w:rsidRPr="00BD1590">
        <w:rPr>
          <w:rFonts w:ascii="Arial" w:hAnsi="Arial" w:cs="Arial"/>
          <w:color w:val="000000"/>
          <w:lang w:val="sr-Latn-ME"/>
        </w:rPr>
        <w:t xml:space="preserve"> </w:t>
      </w:r>
      <w:r w:rsidR="000170F7">
        <w:rPr>
          <w:rFonts w:ascii="Arial" w:hAnsi="Arial" w:cs="Arial"/>
          <w:color w:val="000000"/>
          <w:lang w:val="sr-Latn-ME"/>
        </w:rPr>
        <w:t xml:space="preserve"> usluge </w:t>
      </w:r>
      <w:r w:rsidR="000170F7" w:rsidRPr="000170F7">
        <w:rPr>
          <w:rFonts w:ascii="Arial" w:hAnsi="Arial" w:cs="Arial"/>
          <w:bCs/>
          <w:color w:val="000000"/>
          <w:lang w:val="sr-Latn-ME"/>
        </w:rPr>
        <w:t>Održavanja Web portala Vlade i podportala implementiranih u I fazi, kao i proširenje na organe državne uprave koji nisu obuhvaćeni prvom fazom</w:t>
      </w:r>
      <w:r w:rsidR="00A800A6" w:rsidRPr="000170F7">
        <w:rPr>
          <w:rFonts w:ascii="Arial" w:hAnsi="Arial" w:cs="Arial"/>
          <w:color w:val="000000"/>
          <w:lang w:val="sr-Latn-ME"/>
        </w:rPr>
        <w:t xml:space="preserve"> </w:t>
      </w:r>
      <w:r w:rsidRPr="000170F7">
        <w:rPr>
          <w:rFonts w:ascii="Arial" w:hAnsi="Arial" w:cs="Arial"/>
          <w:color w:val="000000"/>
          <w:lang w:val="sr-Latn-ME"/>
        </w:rPr>
        <w:t>nijesam u sukobu interesa u smislu č</w:t>
      </w:r>
      <w:r w:rsidRPr="00BD1590">
        <w:rPr>
          <w:rFonts w:ascii="Arial" w:hAnsi="Arial" w:cs="Arial"/>
          <w:color w:val="000000"/>
          <w:lang w:val="sr-Latn-ME"/>
        </w:rPr>
        <w:t>lana 41 stav 1 tačka 1 Zakona o javnim nabavkama i da ne postoji ekonomski i drugi lični interes koji može uticati na moju nepristrasnost i nezavisnost u ovom postupku javne nabavke.</w:t>
      </w:r>
    </w:p>
    <w:p w14:paraId="6C7070C4" w14:textId="77777777" w:rsidR="009F2DE7" w:rsidRPr="00BD1590" w:rsidRDefault="009F2DE7" w:rsidP="009F2DE7">
      <w:pPr>
        <w:tabs>
          <w:tab w:val="left" w:pos="3290"/>
        </w:tabs>
        <w:jc w:val="both"/>
        <w:rPr>
          <w:rFonts w:ascii="Arial" w:hAnsi="Arial" w:cs="Arial"/>
          <w:color w:val="000000"/>
          <w:lang w:val="sr-Latn-ME"/>
        </w:rPr>
      </w:pPr>
    </w:p>
    <w:p w14:paraId="30A30FB5" w14:textId="77777777" w:rsidR="009F2DE7" w:rsidRPr="00BD1590" w:rsidRDefault="009F2DE7" w:rsidP="009F2DE7">
      <w:pPr>
        <w:tabs>
          <w:tab w:val="left" w:pos="3290"/>
        </w:tabs>
        <w:jc w:val="both"/>
        <w:rPr>
          <w:rFonts w:ascii="Arial" w:hAnsi="Arial" w:cs="Arial"/>
          <w:color w:val="000000"/>
          <w:lang w:val="sr-Latn-ME"/>
        </w:rPr>
      </w:pPr>
    </w:p>
    <w:p w14:paraId="7A9E5A02" w14:textId="77777777" w:rsidR="009F2DE7" w:rsidRPr="00BD1590" w:rsidRDefault="009F2DE7" w:rsidP="00A800A6">
      <w:pPr>
        <w:tabs>
          <w:tab w:val="left" w:pos="3290"/>
        </w:tabs>
        <w:spacing w:after="0"/>
        <w:ind w:firstLine="1134"/>
        <w:jc w:val="right"/>
        <w:rPr>
          <w:rFonts w:ascii="Arial" w:hAnsi="Arial" w:cs="Arial"/>
          <w:color w:val="000000"/>
          <w:lang w:val="sr-Latn-ME"/>
        </w:rPr>
      </w:pPr>
      <w:r w:rsidRPr="00BD1590">
        <w:rPr>
          <w:rFonts w:ascii="Arial" w:hAnsi="Arial" w:cs="Arial"/>
          <w:color w:val="000000"/>
          <w:lang w:val="sr-Latn-ME"/>
        </w:rPr>
        <w:t xml:space="preserve">Ovlašćeno lice naručioca </w:t>
      </w:r>
      <w:r w:rsidR="00A800A6" w:rsidRPr="00BD1590">
        <w:rPr>
          <w:rFonts w:ascii="Arial" w:hAnsi="Arial" w:cs="Arial"/>
          <w:color w:val="000000"/>
          <w:lang w:val="sr-Latn-ME"/>
        </w:rPr>
        <w:t>mr Tamara Srzentić</w:t>
      </w:r>
    </w:p>
    <w:p w14:paraId="27EFF4F7" w14:textId="77777777" w:rsidR="009F2DE7" w:rsidRPr="00BD1590" w:rsidRDefault="009F2DE7" w:rsidP="00A800A6">
      <w:pPr>
        <w:tabs>
          <w:tab w:val="left" w:pos="3290"/>
        </w:tabs>
        <w:spacing w:after="0"/>
        <w:ind w:left="5664" w:firstLine="708"/>
        <w:jc w:val="center"/>
        <w:rPr>
          <w:rFonts w:ascii="Arial" w:hAnsi="Arial" w:cs="Arial"/>
          <w:i/>
          <w:iCs/>
          <w:color w:val="000000"/>
          <w:lang w:val="sr-Latn-ME"/>
        </w:rPr>
      </w:pPr>
      <w:r w:rsidRPr="00BD1590">
        <w:rPr>
          <w:rFonts w:ascii="Arial" w:hAnsi="Arial" w:cs="Arial"/>
          <w:i/>
          <w:iCs/>
          <w:color w:val="000000"/>
          <w:lang w:val="sr-Latn-ME"/>
        </w:rPr>
        <w:t xml:space="preserve">                  s.r.</w:t>
      </w:r>
    </w:p>
    <w:p w14:paraId="3B95737C" w14:textId="77777777" w:rsidR="00A800A6" w:rsidRPr="00BD1590" w:rsidRDefault="00A800A6" w:rsidP="00A800A6">
      <w:pPr>
        <w:tabs>
          <w:tab w:val="left" w:pos="3290"/>
        </w:tabs>
        <w:spacing w:after="0"/>
        <w:ind w:left="5664" w:firstLine="708"/>
        <w:jc w:val="center"/>
        <w:rPr>
          <w:rFonts w:ascii="Arial" w:hAnsi="Arial" w:cs="Arial"/>
          <w:i/>
          <w:iCs/>
          <w:color w:val="000000"/>
          <w:lang w:val="sr-Latn-ME"/>
        </w:rPr>
      </w:pPr>
    </w:p>
    <w:p w14:paraId="6F7C2806" w14:textId="77777777" w:rsidR="009F2DE7" w:rsidRPr="00BD1590" w:rsidRDefault="009F2DE7" w:rsidP="00A800A6">
      <w:pPr>
        <w:tabs>
          <w:tab w:val="left" w:pos="3290"/>
        </w:tabs>
        <w:spacing w:after="0"/>
        <w:ind w:firstLine="1134"/>
        <w:jc w:val="right"/>
        <w:rPr>
          <w:rFonts w:ascii="Arial" w:hAnsi="Arial" w:cs="Arial"/>
          <w:i/>
          <w:iCs/>
          <w:color w:val="000000"/>
          <w:lang w:val="sr-Latn-ME"/>
        </w:rPr>
      </w:pPr>
      <w:r w:rsidRPr="00BD1590">
        <w:rPr>
          <w:rFonts w:ascii="Arial" w:hAnsi="Arial" w:cs="Arial"/>
          <w:color w:val="000000"/>
          <w:lang w:val="sr-Latn-ME"/>
        </w:rPr>
        <w:t xml:space="preserve">Službenik za javne nabavke </w:t>
      </w:r>
      <w:r w:rsidR="00A800A6" w:rsidRPr="00BD1590">
        <w:rPr>
          <w:rFonts w:ascii="Arial" w:hAnsi="Arial" w:cs="Arial"/>
          <w:color w:val="000000"/>
          <w:lang w:val="sr-Latn-ME"/>
        </w:rPr>
        <w:t>Ksenija Mirković</w:t>
      </w:r>
    </w:p>
    <w:p w14:paraId="09184F11" w14:textId="77777777" w:rsidR="009F2DE7" w:rsidRPr="00BD1590" w:rsidRDefault="00E220DD" w:rsidP="00A800A6">
      <w:pPr>
        <w:tabs>
          <w:tab w:val="left" w:pos="3290"/>
        </w:tabs>
        <w:spacing w:after="0"/>
        <w:ind w:left="5664" w:firstLine="708"/>
        <w:jc w:val="center"/>
        <w:rPr>
          <w:rFonts w:ascii="Arial" w:hAnsi="Arial" w:cs="Arial"/>
          <w:i/>
          <w:iCs/>
          <w:color w:val="000000"/>
          <w:lang w:val="sr-Latn-ME"/>
        </w:rPr>
      </w:pPr>
      <w:r w:rsidRPr="00BD1590">
        <w:rPr>
          <w:rFonts w:ascii="Arial" w:hAnsi="Arial" w:cs="Arial"/>
          <w:i/>
          <w:iCs/>
          <w:color w:val="000000"/>
          <w:lang w:val="sr-Latn-ME"/>
        </w:rPr>
        <w:t xml:space="preserve">                   </w:t>
      </w:r>
      <w:r w:rsidR="009F2DE7" w:rsidRPr="00BD1590">
        <w:rPr>
          <w:rFonts w:ascii="Arial" w:hAnsi="Arial" w:cs="Arial"/>
          <w:i/>
          <w:iCs/>
          <w:color w:val="000000"/>
          <w:lang w:val="sr-Latn-ME"/>
        </w:rPr>
        <w:t xml:space="preserve"> s.r.</w:t>
      </w:r>
    </w:p>
    <w:p w14:paraId="049DED69" w14:textId="77777777" w:rsidR="00A800A6" w:rsidRPr="00BD1590" w:rsidRDefault="00A800A6" w:rsidP="00A800A6">
      <w:pPr>
        <w:tabs>
          <w:tab w:val="left" w:pos="3290"/>
        </w:tabs>
        <w:spacing w:after="0"/>
        <w:ind w:left="5664" w:firstLine="708"/>
        <w:jc w:val="center"/>
        <w:rPr>
          <w:rFonts w:ascii="Arial" w:hAnsi="Arial" w:cs="Arial"/>
          <w:i/>
          <w:iCs/>
          <w:color w:val="000000"/>
          <w:lang w:val="sr-Latn-ME"/>
        </w:rPr>
      </w:pPr>
    </w:p>
    <w:p w14:paraId="39A98B65" w14:textId="51572231" w:rsidR="009F2DE7" w:rsidRPr="00BD1590" w:rsidRDefault="009F2DE7" w:rsidP="00A800A6">
      <w:pPr>
        <w:tabs>
          <w:tab w:val="left" w:pos="3290"/>
        </w:tabs>
        <w:spacing w:after="0"/>
        <w:ind w:firstLine="1134"/>
        <w:jc w:val="right"/>
        <w:rPr>
          <w:rFonts w:ascii="Arial" w:hAnsi="Arial" w:cs="Arial"/>
          <w:color w:val="000000"/>
          <w:lang w:val="sr-Latn-BA"/>
        </w:rPr>
      </w:pPr>
      <w:r w:rsidRPr="00BD1590">
        <w:rPr>
          <w:rFonts w:ascii="Arial" w:hAnsi="Arial" w:cs="Arial"/>
          <w:color w:val="000000"/>
          <w:lang w:val="sr-Latn-ME"/>
        </w:rPr>
        <w:t>Lice koje je učestvovalo u planiranju javne nabavke</w:t>
      </w:r>
      <w:r w:rsidR="00A800A6" w:rsidRPr="00BD1590">
        <w:rPr>
          <w:rFonts w:ascii="Arial" w:hAnsi="Arial" w:cs="Arial"/>
          <w:iCs/>
          <w:color w:val="000000"/>
        </w:rPr>
        <w:t>:</w:t>
      </w:r>
      <w:r w:rsidRPr="00BD1590">
        <w:rPr>
          <w:rFonts w:ascii="Arial" w:hAnsi="Arial" w:cs="Arial"/>
          <w:color w:val="000000"/>
          <w:lang w:val="sr-Latn-ME"/>
        </w:rPr>
        <w:t xml:space="preserve"> </w:t>
      </w:r>
      <w:r w:rsidR="000170F7">
        <w:rPr>
          <w:rFonts w:ascii="Arial" w:hAnsi="Arial" w:cs="Arial"/>
          <w:color w:val="000000"/>
          <w:lang w:val="sr-Latn-ME"/>
        </w:rPr>
        <w:t>Zorana Popović</w:t>
      </w:r>
    </w:p>
    <w:p w14:paraId="385568A6" w14:textId="77777777" w:rsidR="009F2DE7" w:rsidRPr="00BD1590" w:rsidRDefault="00A800A6" w:rsidP="00A800A6">
      <w:pPr>
        <w:tabs>
          <w:tab w:val="left" w:pos="3290"/>
        </w:tabs>
        <w:spacing w:after="0"/>
        <w:ind w:firstLine="1134"/>
        <w:jc w:val="center"/>
        <w:rPr>
          <w:rFonts w:ascii="Arial" w:hAnsi="Arial" w:cs="Arial"/>
          <w:color w:val="000000"/>
          <w:lang w:val="sr-Latn-ME"/>
        </w:rPr>
      </w:pPr>
      <w:r w:rsidRPr="00BD1590">
        <w:rPr>
          <w:rFonts w:ascii="Arial" w:hAnsi="Arial" w:cs="Arial"/>
          <w:color w:val="000000"/>
          <w:lang w:val="sr-Latn-ME"/>
        </w:rPr>
        <w:t xml:space="preserve">                                                                                                      </w:t>
      </w:r>
      <w:r w:rsidR="009F2DE7" w:rsidRPr="00BD1590">
        <w:rPr>
          <w:rFonts w:ascii="Arial" w:hAnsi="Arial" w:cs="Arial"/>
          <w:color w:val="000000"/>
          <w:lang w:val="sr-Latn-ME"/>
        </w:rPr>
        <w:t>s.r.</w:t>
      </w:r>
    </w:p>
    <w:p w14:paraId="3F9C82AB" w14:textId="77777777" w:rsidR="00E220DD" w:rsidRPr="00BD1590" w:rsidRDefault="00E220DD" w:rsidP="00A800A6">
      <w:pPr>
        <w:tabs>
          <w:tab w:val="left" w:pos="3290"/>
        </w:tabs>
        <w:spacing w:after="0"/>
        <w:ind w:firstLine="1134"/>
        <w:jc w:val="center"/>
        <w:rPr>
          <w:rFonts w:ascii="Arial" w:hAnsi="Arial" w:cs="Arial"/>
          <w:color w:val="000000"/>
          <w:lang w:val="sr-Latn-ME"/>
        </w:rPr>
      </w:pPr>
    </w:p>
    <w:p w14:paraId="724DB635" w14:textId="3685B792" w:rsidR="009F2DE7" w:rsidRPr="00BD1590" w:rsidRDefault="009F2DE7" w:rsidP="00A800A6">
      <w:pPr>
        <w:tabs>
          <w:tab w:val="left" w:pos="3290"/>
        </w:tabs>
        <w:spacing w:after="0"/>
        <w:rPr>
          <w:rFonts w:ascii="Arial" w:hAnsi="Arial" w:cs="Arial"/>
          <w:color w:val="000000"/>
          <w:lang w:val="sr-Latn-RS"/>
        </w:rPr>
      </w:pPr>
      <w:r w:rsidRPr="00BD1590">
        <w:rPr>
          <w:rFonts w:ascii="Arial" w:hAnsi="Arial" w:cs="Arial"/>
          <w:iCs/>
          <w:color w:val="000000"/>
          <w:lang w:val="sr-Latn-ME"/>
        </w:rPr>
        <w:t xml:space="preserve">                </w:t>
      </w:r>
      <w:r w:rsidR="00E220DD" w:rsidRPr="00BD1590">
        <w:rPr>
          <w:rFonts w:ascii="Arial" w:hAnsi="Arial" w:cs="Arial"/>
          <w:iCs/>
          <w:color w:val="000000"/>
          <w:lang w:val="sr-Latn-ME"/>
        </w:rPr>
        <w:t xml:space="preserve">                 </w:t>
      </w:r>
      <w:r w:rsidRPr="00BD1590">
        <w:rPr>
          <w:rFonts w:ascii="Arial" w:hAnsi="Arial" w:cs="Arial"/>
          <w:iCs/>
          <w:color w:val="000000"/>
          <w:lang w:val="sr-Latn-ME"/>
        </w:rPr>
        <w:t xml:space="preserve"> Član komisije </w:t>
      </w:r>
      <w:r w:rsidRPr="00BD1590">
        <w:rPr>
          <w:rFonts w:ascii="Arial" w:hAnsi="Arial" w:cs="Arial"/>
          <w:lang w:val="sr-Latn-ME"/>
        </w:rPr>
        <w:t>za sprovođenje postupka javne nabavk</w:t>
      </w:r>
      <w:r w:rsidRPr="00BD1590">
        <w:rPr>
          <w:rFonts w:ascii="Arial" w:hAnsi="Arial" w:cs="Arial"/>
          <w:iCs/>
          <w:color w:val="000000"/>
          <w:lang w:val="sr-Latn-ME"/>
        </w:rPr>
        <w:t>e</w:t>
      </w:r>
      <w:r w:rsidR="00A800A6" w:rsidRPr="00BD1590">
        <w:rPr>
          <w:rFonts w:ascii="Arial" w:hAnsi="Arial" w:cs="Arial"/>
          <w:iCs/>
          <w:color w:val="000000"/>
        </w:rPr>
        <w:t xml:space="preserve">: </w:t>
      </w:r>
      <w:r w:rsidR="000170F7">
        <w:rPr>
          <w:rFonts w:ascii="Arial" w:hAnsi="Arial" w:cs="Arial"/>
          <w:color w:val="000000"/>
          <w:lang w:val="sr-Latn-ME"/>
        </w:rPr>
        <w:t>Milena Nikčević</w:t>
      </w:r>
    </w:p>
    <w:p w14:paraId="2A53F229" w14:textId="77777777" w:rsidR="009F2DE7" w:rsidRPr="00BD1590" w:rsidRDefault="00E220DD" w:rsidP="00A800A6">
      <w:pPr>
        <w:spacing w:after="0"/>
        <w:ind w:left="6372"/>
        <w:jc w:val="center"/>
        <w:rPr>
          <w:rFonts w:ascii="Arial" w:hAnsi="Arial" w:cs="Arial"/>
          <w:i/>
          <w:iCs/>
          <w:color w:val="000000"/>
          <w:lang w:val="sr-Latn-ME"/>
        </w:rPr>
      </w:pPr>
      <w:r w:rsidRPr="00BD1590">
        <w:rPr>
          <w:rFonts w:ascii="Arial" w:hAnsi="Arial" w:cs="Arial"/>
          <w:i/>
          <w:iCs/>
          <w:color w:val="000000"/>
          <w:lang w:val="sr-Latn-ME"/>
        </w:rPr>
        <w:t xml:space="preserve">                  </w:t>
      </w:r>
      <w:r w:rsidR="009F2DE7" w:rsidRPr="00BD1590">
        <w:rPr>
          <w:rFonts w:ascii="Arial" w:hAnsi="Arial" w:cs="Arial"/>
          <w:i/>
          <w:iCs/>
          <w:color w:val="000000"/>
          <w:lang w:val="sr-Latn-ME"/>
        </w:rPr>
        <w:t>s.r.</w:t>
      </w:r>
    </w:p>
    <w:p w14:paraId="717DDFBD" w14:textId="77777777" w:rsidR="00E220DD" w:rsidRPr="00BD1590" w:rsidRDefault="00E220DD" w:rsidP="00A800A6">
      <w:pPr>
        <w:spacing w:after="0"/>
        <w:ind w:left="6372"/>
        <w:jc w:val="center"/>
        <w:rPr>
          <w:rFonts w:ascii="Arial" w:hAnsi="Arial" w:cs="Arial"/>
          <w:i/>
          <w:iCs/>
          <w:color w:val="000000"/>
          <w:lang w:val="sr-Latn-ME"/>
        </w:rPr>
      </w:pPr>
    </w:p>
    <w:p w14:paraId="04FD557E" w14:textId="77777777" w:rsidR="009F2DE7" w:rsidRPr="00BD1590" w:rsidRDefault="00E220DD" w:rsidP="009F2DE7">
      <w:pPr>
        <w:tabs>
          <w:tab w:val="left" w:pos="3290"/>
        </w:tabs>
        <w:ind w:firstLine="1134"/>
        <w:rPr>
          <w:rFonts w:ascii="Arial" w:hAnsi="Arial" w:cs="Arial"/>
          <w:color w:val="000000"/>
          <w:lang w:val="sr-Latn-ME"/>
        </w:rPr>
      </w:pPr>
      <w:r w:rsidRPr="00BD1590">
        <w:rPr>
          <w:rFonts w:ascii="Arial" w:hAnsi="Arial" w:cs="Arial"/>
          <w:iCs/>
          <w:color w:val="000000"/>
          <w:lang w:val="sr-Latn-ME"/>
        </w:rPr>
        <w:t xml:space="preserve">                   </w:t>
      </w:r>
      <w:r w:rsidR="009F2DE7" w:rsidRPr="00BD1590">
        <w:rPr>
          <w:rFonts w:ascii="Arial" w:hAnsi="Arial" w:cs="Arial"/>
          <w:iCs/>
          <w:color w:val="000000"/>
          <w:lang w:val="sr-Latn-ME"/>
        </w:rPr>
        <w:t xml:space="preserve">Član komisije </w:t>
      </w:r>
      <w:r w:rsidR="009F2DE7" w:rsidRPr="00BD1590">
        <w:rPr>
          <w:rFonts w:ascii="Arial" w:hAnsi="Arial" w:cs="Arial"/>
          <w:lang w:val="sr-Latn-ME"/>
        </w:rPr>
        <w:t>za sprovođenje postupka javne nabavk</w:t>
      </w:r>
      <w:r w:rsidR="009F2DE7" w:rsidRPr="00BD1590">
        <w:rPr>
          <w:rFonts w:ascii="Arial" w:hAnsi="Arial" w:cs="Arial"/>
          <w:iCs/>
          <w:color w:val="000000"/>
          <w:lang w:val="sr-Latn-ME"/>
        </w:rPr>
        <w:t>e</w:t>
      </w:r>
      <w:r w:rsidR="00A800A6" w:rsidRPr="00BD1590">
        <w:rPr>
          <w:rFonts w:ascii="Arial" w:hAnsi="Arial" w:cs="Arial"/>
          <w:iCs/>
          <w:color w:val="000000"/>
          <w:lang w:val="sr-Latn-ME"/>
        </w:rPr>
        <w:t xml:space="preserve">: </w:t>
      </w:r>
      <w:r w:rsidR="00A800A6" w:rsidRPr="00BD1590">
        <w:rPr>
          <w:rFonts w:ascii="Arial" w:hAnsi="Arial" w:cs="Arial"/>
          <w:color w:val="000000"/>
          <w:lang w:val="sr-Latn-ME"/>
        </w:rPr>
        <w:t>Ksenija Mirković</w:t>
      </w:r>
    </w:p>
    <w:p w14:paraId="05C571C2" w14:textId="77777777" w:rsidR="009F2DE7" w:rsidRPr="00BD1590" w:rsidRDefault="00E220DD" w:rsidP="009F2DE7">
      <w:pPr>
        <w:ind w:left="6372"/>
        <w:jc w:val="center"/>
        <w:rPr>
          <w:rFonts w:ascii="Arial" w:hAnsi="Arial" w:cs="Arial"/>
          <w:i/>
          <w:iCs/>
          <w:color w:val="000000"/>
          <w:lang w:val="sr-Latn-ME"/>
        </w:rPr>
      </w:pPr>
      <w:r w:rsidRPr="00BD1590">
        <w:rPr>
          <w:rFonts w:ascii="Arial" w:hAnsi="Arial" w:cs="Arial"/>
          <w:i/>
          <w:iCs/>
          <w:color w:val="000000"/>
          <w:lang w:val="sr-Latn-ME"/>
        </w:rPr>
        <w:t xml:space="preserve">                      </w:t>
      </w:r>
      <w:r w:rsidR="009F2DE7" w:rsidRPr="00BD1590">
        <w:rPr>
          <w:rFonts w:ascii="Arial" w:hAnsi="Arial" w:cs="Arial"/>
          <w:i/>
          <w:iCs/>
          <w:color w:val="000000"/>
          <w:lang w:val="sr-Latn-ME"/>
        </w:rPr>
        <w:t>s.r.</w:t>
      </w:r>
    </w:p>
    <w:p w14:paraId="02A9CEAF" w14:textId="654C5CF5" w:rsidR="009F2DE7" w:rsidRPr="00BD1590" w:rsidRDefault="00E220DD" w:rsidP="009F2DE7">
      <w:pPr>
        <w:tabs>
          <w:tab w:val="left" w:pos="3290"/>
        </w:tabs>
        <w:ind w:firstLine="1134"/>
        <w:rPr>
          <w:rFonts w:ascii="Arial" w:hAnsi="Arial" w:cs="Arial"/>
          <w:color w:val="000000"/>
          <w:lang w:val="sr-Latn-ME"/>
        </w:rPr>
      </w:pPr>
      <w:r w:rsidRPr="00BD1590">
        <w:rPr>
          <w:rFonts w:ascii="Arial" w:hAnsi="Arial" w:cs="Arial"/>
          <w:iCs/>
          <w:color w:val="000000"/>
          <w:lang w:val="sr-Latn-ME"/>
        </w:rPr>
        <w:t xml:space="preserve">            </w:t>
      </w:r>
      <w:r w:rsidR="00786CEC" w:rsidRPr="00BD1590">
        <w:rPr>
          <w:rFonts w:ascii="Arial" w:hAnsi="Arial" w:cs="Arial"/>
          <w:iCs/>
          <w:color w:val="000000"/>
          <w:lang w:val="sr-Latn-ME"/>
        </w:rPr>
        <w:t xml:space="preserve">      </w:t>
      </w:r>
      <w:r w:rsidRPr="00BD1590">
        <w:rPr>
          <w:rFonts w:ascii="Arial" w:hAnsi="Arial" w:cs="Arial"/>
          <w:iCs/>
          <w:color w:val="000000"/>
          <w:lang w:val="sr-Latn-ME"/>
        </w:rPr>
        <w:t xml:space="preserve"> </w:t>
      </w:r>
      <w:r w:rsidR="009F2DE7" w:rsidRPr="00BD1590">
        <w:rPr>
          <w:rFonts w:ascii="Arial" w:hAnsi="Arial" w:cs="Arial"/>
          <w:iCs/>
          <w:color w:val="000000"/>
          <w:lang w:val="sr-Latn-ME"/>
        </w:rPr>
        <w:t xml:space="preserve">Član komisije </w:t>
      </w:r>
      <w:r w:rsidR="009F2DE7" w:rsidRPr="00BD1590">
        <w:rPr>
          <w:rFonts w:ascii="Arial" w:hAnsi="Arial" w:cs="Arial"/>
          <w:lang w:val="sr-Latn-ME"/>
        </w:rPr>
        <w:t>za sprovođenje postupka javne nabavk</w:t>
      </w:r>
      <w:r w:rsidR="009F2DE7" w:rsidRPr="00BD1590">
        <w:rPr>
          <w:rFonts w:ascii="Arial" w:hAnsi="Arial" w:cs="Arial"/>
          <w:iCs/>
          <w:color w:val="000000"/>
          <w:lang w:val="sr-Latn-ME"/>
        </w:rPr>
        <w:t>e</w:t>
      </w:r>
      <w:r w:rsidR="00A800A6" w:rsidRPr="00BD1590">
        <w:rPr>
          <w:rFonts w:ascii="Arial" w:hAnsi="Arial" w:cs="Arial"/>
          <w:iCs/>
          <w:color w:val="000000"/>
          <w:lang w:val="sr-Latn-ME"/>
        </w:rPr>
        <w:t xml:space="preserve">: </w:t>
      </w:r>
      <w:r w:rsidR="000170F7">
        <w:rPr>
          <w:rFonts w:ascii="Arial" w:hAnsi="Arial" w:cs="Arial"/>
          <w:color w:val="000000"/>
          <w:lang w:val="sr-Latn-ME"/>
        </w:rPr>
        <w:t>Maja Dragojević</w:t>
      </w:r>
    </w:p>
    <w:p w14:paraId="476AD3AF" w14:textId="77777777" w:rsidR="009F2DE7" w:rsidRPr="00BD1590" w:rsidRDefault="00E220DD" w:rsidP="009F2DE7">
      <w:pPr>
        <w:ind w:left="6372"/>
        <w:jc w:val="center"/>
        <w:rPr>
          <w:rFonts w:ascii="Arial" w:hAnsi="Arial" w:cs="Arial"/>
          <w:i/>
          <w:iCs/>
          <w:color w:val="000000"/>
          <w:lang w:val="sr-Latn-ME"/>
        </w:rPr>
      </w:pPr>
      <w:r w:rsidRPr="00BD1590">
        <w:rPr>
          <w:rFonts w:ascii="Arial" w:hAnsi="Arial" w:cs="Arial"/>
          <w:i/>
          <w:iCs/>
          <w:color w:val="000000"/>
          <w:lang w:val="sr-Latn-ME"/>
        </w:rPr>
        <w:t xml:space="preserve">                   </w:t>
      </w:r>
      <w:r w:rsidR="009F2DE7" w:rsidRPr="00BD1590">
        <w:rPr>
          <w:rFonts w:ascii="Arial" w:hAnsi="Arial" w:cs="Arial"/>
          <w:i/>
          <w:iCs/>
          <w:color w:val="000000"/>
          <w:lang w:val="sr-Latn-ME"/>
        </w:rPr>
        <w:t>s.r.</w:t>
      </w:r>
    </w:p>
    <w:p w14:paraId="6847BEAF" w14:textId="77777777" w:rsidR="009F2DE7" w:rsidRPr="00BD1590" w:rsidRDefault="009F2DE7" w:rsidP="009F2DE7">
      <w:pPr>
        <w:jc w:val="both"/>
        <w:rPr>
          <w:rFonts w:ascii="Arial" w:hAnsi="Arial" w:cs="Arial"/>
          <w:b/>
          <w:bCs/>
          <w:color w:val="000000"/>
          <w:lang w:val="sr-Latn-ME"/>
        </w:rPr>
      </w:pPr>
    </w:p>
    <w:p w14:paraId="236B35D0" w14:textId="77777777" w:rsidR="009F2DE7" w:rsidRPr="00BD1590" w:rsidRDefault="009F2DE7" w:rsidP="009F2DE7">
      <w:pPr>
        <w:jc w:val="both"/>
        <w:rPr>
          <w:rFonts w:ascii="Arial" w:hAnsi="Arial" w:cs="Arial"/>
          <w:b/>
          <w:bCs/>
          <w:color w:val="000000"/>
          <w:lang w:val="sr-Latn-ME"/>
        </w:rPr>
      </w:pPr>
    </w:p>
    <w:p w14:paraId="62FC382A"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1" w:name="_Toc62730568"/>
      <w:r w:rsidRPr="00BD1590">
        <w:rPr>
          <w:rFonts w:ascii="Arial" w:hAnsi="Arial" w:cs="Arial"/>
          <w:b/>
          <w:lang w:val="sr-Latn-ME"/>
        </w:rPr>
        <w:lastRenderedPageBreak/>
        <w:t xml:space="preserve">16. </w:t>
      </w:r>
      <w:r w:rsidR="009F2DE7" w:rsidRPr="00BD1590">
        <w:rPr>
          <w:rFonts w:ascii="Arial" w:hAnsi="Arial" w:cs="Arial"/>
          <w:b/>
          <w:lang w:val="sr-Latn-ME"/>
        </w:rPr>
        <w:t>UPUTSTVO O PRAVNOM SREDSTVU</w:t>
      </w:r>
      <w:bookmarkEnd w:id="21"/>
    </w:p>
    <w:p w14:paraId="010387AA" w14:textId="77777777" w:rsidR="009F2DE7" w:rsidRPr="00BD1590" w:rsidRDefault="009F2DE7" w:rsidP="009F2DE7">
      <w:pPr>
        <w:tabs>
          <w:tab w:val="left" w:pos="5760"/>
        </w:tabs>
        <w:jc w:val="center"/>
        <w:rPr>
          <w:rFonts w:ascii="Arial" w:hAnsi="Arial" w:cs="Arial"/>
          <w:color w:val="000000"/>
          <w:lang w:val="sr-Latn-ME"/>
        </w:rPr>
      </w:pPr>
    </w:p>
    <w:p w14:paraId="7F784784" w14:textId="77777777" w:rsidR="009F2DE7" w:rsidRPr="00BD1590" w:rsidRDefault="009F2DE7" w:rsidP="009F2DE7">
      <w:pPr>
        <w:tabs>
          <w:tab w:val="left" w:pos="5760"/>
        </w:tabs>
        <w:ind w:firstLine="567"/>
        <w:jc w:val="both"/>
        <w:rPr>
          <w:rFonts w:ascii="Arial" w:hAnsi="Arial" w:cs="Arial"/>
          <w:color w:val="000000"/>
          <w:lang w:val="sr-Latn-ME"/>
        </w:rPr>
      </w:pPr>
      <w:r w:rsidRPr="00BD1590">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14:paraId="445C8D16" w14:textId="77777777" w:rsidR="009F2DE7" w:rsidRPr="00BD1590" w:rsidRDefault="009F2DE7" w:rsidP="009F2DE7">
      <w:pPr>
        <w:tabs>
          <w:tab w:val="left" w:pos="5760"/>
        </w:tabs>
        <w:jc w:val="both"/>
        <w:rPr>
          <w:rFonts w:ascii="Arial" w:hAnsi="Arial" w:cs="Arial"/>
          <w:color w:val="000000"/>
          <w:lang w:val="sr-Latn-ME"/>
        </w:rPr>
      </w:pPr>
    </w:p>
    <w:p w14:paraId="2D9D6D38" w14:textId="77777777" w:rsidR="009F2DE7" w:rsidRPr="00BD1590" w:rsidRDefault="009F2DE7" w:rsidP="009F2DE7">
      <w:pPr>
        <w:autoSpaceDE w:val="0"/>
        <w:autoSpaceDN w:val="0"/>
        <w:adjustRightInd w:val="0"/>
        <w:ind w:firstLine="567"/>
        <w:jc w:val="both"/>
        <w:rPr>
          <w:rFonts w:ascii="Arial" w:hAnsi="Arial" w:cs="Arial"/>
          <w:color w:val="000000"/>
          <w:lang w:val="sr-Latn-ME"/>
        </w:rPr>
      </w:pPr>
      <w:r w:rsidRPr="00BD1590">
        <w:rPr>
          <w:rFonts w:ascii="Arial" w:hAnsi="Arial" w:cs="Arial"/>
          <w:color w:val="000000"/>
          <w:lang w:val="sr-Latn-ME"/>
        </w:rPr>
        <w:t>Žalba se izjavljuje preko naručioca neposredno putem ESJN-a. Žalba koja nije podnesena na naprijed predviđeni način biće odbijena kao nedozvoljena.</w:t>
      </w:r>
    </w:p>
    <w:p w14:paraId="0B73CA39" w14:textId="77777777" w:rsidR="009F2DE7" w:rsidRPr="00BD1590" w:rsidRDefault="009F2DE7" w:rsidP="009F2DE7">
      <w:pPr>
        <w:autoSpaceDE w:val="0"/>
        <w:autoSpaceDN w:val="0"/>
        <w:adjustRightInd w:val="0"/>
        <w:ind w:firstLine="567"/>
        <w:jc w:val="both"/>
        <w:rPr>
          <w:rFonts w:ascii="Arial" w:hAnsi="Arial" w:cs="Arial"/>
          <w:color w:val="000000"/>
          <w:lang w:val="sr-Latn-ME"/>
        </w:rPr>
      </w:pPr>
    </w:p>
    <w:p w14:paraId="7421AE1E" w14:textId="77777777" w:rsidR="009F2DE7" w:rsidRPr="00BD1590" w:rsidRDefault="009F2DE7" w:rsidP="009F2DE7">
      <w:pPr>
        <w:autoSpaceDE w:val="0"/>
        <w:autoSpaceDN w:val="0"/>
        <w:adjustRightInd w:val="0"/>
        <w:ind w:firstLine="567"/>
        <w:jc w:val="both"/>
        <w:rPr>
          <w:rFonts w:ascii="Arial" w:hAnsi="Arial" w:cs="Arial"/>
          <w:color w:val="000000"/>
          <w:highlight w:val="yellow"/>
          <w:lang w:val="sr-Latn-ME"/>
        </w:rPr>
      </w:pPr>
      <w:r w:rsidRPr="00BD1590">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21A4B1" w14:textId="77777777" w:rsidR="009F2DE7" w:rsidRPr="00BD1590" w:rsidRDefault="009F2DE7" w:rsidP="009F2DE7">
      <w:pPr>
        <w:tabs>
          <w:tab w:val="left" w:pos="5760"/>
        </w:tabs>
        <w:ind w:firstLine="567"/>
        <w:jc w:val="both"/>
        <w:rPr>
          <w:rFonts w:ascii="Arial" w:hAnsi="Arial" w:cs="Arial"/>
          <w:color w:val="000000"/>
          <w:lang w:val="sr-Latn-ME"/>
        </w:rPr>
      </w:pPr>
    </w:p>
    <w:p w14:paraId="64B7F470" w14:textId="77777777" w:rsidR="009F2DE7" w:rsidRPr="00BD1590" w:rsidRDefault="009F2DE7" w:rsidP="009F2DE7">
      <w:pPr>
        <w:tabs>
          <w:tab w:val="left" w:pos="5760"/>
        </w:tabs>
        <w:ind w:firstLine="567"/>
        <w:jc w:val="both"/>
        <w:rPr>
          <w:rFonts w:ascii="Arial" w:hAnsi="Arial" w:cs="Arial"/>
          <w:color w:val="000000"/>
          <w:lang w:val="sr-Latn-ME"/>
        </w:rPr>
      </w:pPr>
      <w:r w:rsidRPr="00BD1590">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0295A3D" w14:textId="77777777" w:rsidR="009F2DE7" w:rsidRPr="00BD1590" w:rsidRDefault="009F2DE7" w:rsidP="009F2DE7">
      <w:pPr>
        <w:tabs>
          <w:tab w:val="left" w:pos="5760"/>
        </w:tabs>
        <w:ind w:firstLine="567"/>
        <w:jc w:val="both"/>
        <w:rPr>
          <w:rFonts w:ascii="Arial" w:hAnsi="Arial" w:cs="Arial"/>
          <w:color w:val="000000"/>
          <w:lang w:val="sr-Latn-ME"/>
        </w:rPr>
      </w:pPr>
    </w:p>
    <w:p w14:paraId="4D7778B4" w14:textId="77777777" w:rsidR="009F2DE7" w:rsidRPr="00BD1590" w:rsidRDefault="009F2DE7" w:rsidP="009F2DE7">
      <w:pPr>
        <w:tabs>
          <w:tab w:val="left" w:pos="5760"/>
        </w:tabs>
        <w:ind w:firstLine="567"/>
        <w:jc w:val="both"/>
        <w:rPr>
          <w:rFonts w:ascii="Arial" w:hAnsi="Arial" w:cs="Arial"/>
          <w:color w:val="000000"/>
          <w:lang w:val="sr-Latn-ME"/>
        </w:rPr>
      </w:pPr>
      <w:r w:rsidRPr="00BD1590">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BD1590">
          <w:rPr>
            <w:rStyle w:val="Hyperlink"/>
            <w:rFonts w:ascii="Arial" w:hAnsi="Arial" w:cs="Arial"/>
            <w:lang w:val="sr-Latn-ME"/>
          </w:rPr>
          <w:t>http://www.kontrola-nabavki.me/</w:t>
        </w:r>
      </w:hyperlink>
      <w:r w:rsidRPr="00BD1590">
        <w:rPr>
          <w:rFonts w:ascii="Arial" w:hAnsi="Arial" w:cs="Arial"/>
          <w:color w:val="000000"/>
          <w:lang w:val="sr-Latn-ME"/>
        </w:rPr>
        <w:t>.“.</w:t>
      </w:r>
    </w:p>
    <w:p w14:paraId="7B5E611D" w14:textId="77777777" w:rsidR="009F2DE7" w:rsidRPr="00BD1590" w:rsidRDefault="009F2DE7" w:rsidP="009F2DE7">
      <w:pPr>
        <w:tabs>
          <w:tab w:val="left" w:pos="5760"/>
        </w:tabs>
        <w:ind w:firstLine="567"/>
        <w:jc w:val="both"/>
        <w:rPr>
          <w:rFonts w:ascii="Arial" w:hAnsi="Arial" w:cs="Arial"/>
          <w:color w:val="000000"/>
          <w:lang w:val="sr-Latn-ME"/>
        </w:rPr>
      </w:pPr>
    </w:p>
    <w:p w14:paraId="6EC087F3" w14:textId="77777777" w:rsidR="009F2DE7" w:rsidRPr="00BD1590" w:rsidRDefault="009F2DE7" w:rsidP="009F2DE7">
      <w:pPr>
        <w:tabs>
          <w:tab w:val="left" w:pos="5760"/>
        </w:tabs>
        <w:ind w:firstLine="567"/>
        <w:jc w:val="both"/>
        <w:rPr>
          <w:rFonts w:ascii="Arial" w:hAnsi="Arial" w:cs="Arial"/>
          <w:color w:val="000000"/>
          <w:lang w:val="sr-Latn-ME"/>
        </w:rPr>
      </w:pPr>
    </w:p>
    <w:p w14:paraId="6B2C5D33" w14:textId="77777777" w:rsidR="009F2DE7" w:rsidRPr="00BD1590" w:rsidRDefault="009F2DE7" w:rsidP="009F2DE7">
      <w:pPr>
        <w:tabs>
          <w:tab w:val="left" w:pos="5760"/>
        </w:tabs>
        <w:ind w:firstLine="567"/>
        <w:jc w:val="both"/>
        <w:rPr>
          <w:rFonts w:ascii="Arial" w:hAnsi="Arial" w:cs="Arial"/>
          <w:color w:val="000000"/>
          <w:lang w:val="sr-Latn-ME"/>
        </w:rPr>
      </w:pPr>
    </w:p>
    <w:p w14:paraId="20006B56" w14:textId="77777777" w:rsidR="009F2DE7" w:rsidRPr="00BD1590" w:rsidRDefault="009F2DE7" w:rsidP="009F2DE7">
      <w:pPr>
        <w:tabs>
          <w:tab w:val="left" w:pos="5760"/>
        </w:tabs>
        <w:ind w:firstLine="567"/>
        <w:jc w:val="both"/>
        <w:rPr>
          <w:rFonts w:ascii="Arial" w:hAnsi="Arial" w:cs="Arial"/>
          <w:color w:val="000000"/>
          <w:lang w:val="sr-Latn-ME"/>
        </w:rPr>
      </w:pPr>
    </w:p>
    <w:p w14:paraId="4B2274D2" w14:textId="77777777" w:rsidR="009F2DE7" w:rsidRPr="00BD1590" w:rsidRDefault="009F2DE7" w:rsidP="009F2DE7">
      <w:pPr>
        <w:tabs>
          <w:tab w:val="left" w:pos="5760"/>
        </w:tabs>
        <w:ind w:firstLine="567"/>
        <w:jc w:val="both"/>
        <w:rPr>
          <w:rFonts w:ascii="Arial" w:hAnsi="Arial" w:cs="Arial"/>
          <w:color w:val="000000"/>
          <w:lang w:val="sr-Latn-ME"/>
        </w:rPr>
      </w:pPr>
    </w:p>
    <w:p w14:paraId="03E86712" w14:textId="77777777" w:rsidR="009F2DE7" w:rsidRPr="00BD1590" w:rsidRDefault="009F2DE7" w:rsidP="009F2DE7">
      <w:pPr>
        <w:tabs>
          <w:tab w:val="left" w:pos="5760"/>
        </w:tabs>
        <w:ind w:firstLine="567"/>
        <w:jc w:val="both"/>
        <w:rPr>
          <w:rFonts w:ascii="Arial" w:hAnsi="Arial" w:cs="Arial"/>
          <w:color w:val="000000"/>
          <w:lang w:val="sr-Latn-ME"/>
        </w:rPr>
      </w:pPr>
    </w:p>
    <w:p w14:paraId="05C6DBA9" w14:textId="77777777" w:rsidR="009F2DE7" w:rsidRPr="00BD1590" w:rsidRDefault="009F2DE7" w:rsidP="009F2DE7">
      <w:pPr>
        <w:tabs>
          <w:tab w:val="left" w:pos="5760"/>
        </w:tabs>
        <w:ind w:firstLine="567"/>
        <w:jc w:val="both"/>
        <w:rPr>
          <w:rFonts w:ascii="Arial" w:hAnsi="Arial" w:cs="Arial"/>
          <w:color w:val="000000"/>
          <w:lang w:val="sr-Latn-ME"/>
        </w:rPr>
      </w:pPr>
    </w:p>
    <w:p w14:paraId="38E585C3" w14:textId="77777777" w:rsidR="009F2DE7" w:rsidRPr="00BD1590" w:rsidRDefault="009F2DE7" w:rsidP="009F2DE7">
      <w:pPr>
        <w:tabs>
          <w:tab w:val="left" w:pos="5760"/>
        </w:tabs>
        <w:ind w:firstLine="567"/>
        <w:jc w:val="both"/>
        <w:rPr>
          <w:rFonts w:ascii="Arial" w:hAnsi="Arial" w:cs="Arial"/>
          <w:color w:val="000000"/>
          <w:lang w:val="sr-Latn-ME"/>
        </w:rPr>
      </w:pPr>
    </w:p>
    <w:p w14:paraId="5849597D" w14:textId="77777777" w:rsidR="009F2DE7" w:rsidRPr="00BD1590" w:rsidRDefault="009F2DE7" w:rsidP="009F2DE7">
      <w:pPr>
        <w:tabs>
          <w:tab w:val="left" w:pos="5760"/>
        </w:tabs>
        <w:ind w:firstLine="567"/>
        <w:jc w:val="both"/>
        <w:rPr>
          <w:rFonts w:ascii="Arial" w:hAnsi="Arial" w:cs="Arial"/>
          <w:color w:val="000000"/>
          <w:lang w:val="sr-Latn-ME"/>
        </w:rPr>
      </w:pPr>
    </w:p>
    <w:p w14:paraId="10FAED79" w14:textId="77777777" w:rsidR="009F2DE7" w:rsidRPr="00BD1590" w:rsidRDefault="009F2DE7" w:rsidP="009F2DE7">
      <w:pPr>
        <w:tabs>
          <w:tab w:val="left" w:pos="5760"/>
        </w:tabs>
        <w:ind w:firstLine="567"/>
        <w:jc w:val="both"/>
        <w:rPr>
          <w:rFonts w:ascii="Arial" w:hAnsi="Arial" w:cs="Arial"/>
          <w:color w:val="000000"/>
          <w:lang w:val="sr-Latn-ME"/>
        </w:rPr>
      </w:pPr>
    </w:p>
    <w:p w14:paraId="0575055D" w14:textId="77777777" w:rsidR="009F2DE7" w:rsidRPr="00BD1590" w:rsidRDefault="009F2DE7" w:rsidP="009F2DE7">
      <w:pPr>
        <w:tabs>
          <w:tab w:val="left" w:pos="5760"/>
        </w:tabs>
        <w:ind w:firstLine="567"/>
        <w:jc w:val="both"/>
        <w:rPr>
          <w:rFonts w:ascii="Arial" w:hAnsi="Arial" w:cs="Arial"/>
          <w:color w:val="000000"/>
          <w:lang w:val="sr-Latn-ME"/>
        </w:rPr>
      </w:pPr>
    </w:p>
    <w:p w14:paraId="755B826B" w14:textId="77777777" w:rsidR="009F2DE7" w:rsidRPr="00BD1590" w:rsidRDefault="009F2DE7" w:rsidP="009F2DE7">
      <w:pPr>
        <w:tabs>
          <w:tab w:val="left" w:pos="5760"/>
        </w:tabs>
        <w:ind w:firstLine="567"/>
        <w:jc w:val="both"/>
        <w:rPr>
          <w:rFonts w:ascii="Arial" w:hAnsi="Arial" w:cs="Arial"/>
          <w:color w:val="000000"/>
          <w:lang w:val="sr-Latn-ME"/>
        </w:rPr>
      </w:pPr>
    </w:p>
    <w:sectPr w:rsidR="009F2DE7" w:rsidRPr="00BD1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50A99" w14:textId="77777777" w:rsidR="00380DFB" w:rsidRDefault="00380DFB" w:rsidP="009F2DE7">
      <w:pPr>
        <w:spacing w:after="0" w:line="240" w:lineRule="auto"/>
      </w:pPr>
      <w:r>
        <w:separator/>
      </w:r>
    </w:p>
  </w:endnote>
  <w:endnote w:type="continuationSeparator" w:id="0">
    <w:p w14:paraId="4C06885D" w14:textId="77777777" w:rsidR="00380DFB" w:rsidRDefault="00380DFB"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77777777"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13</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13</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DD05A" w14:textId="77777777" w:rsidR="00380DFB" w:rsidRDefault="00380DFB" w:rsidP="009F2DE7">
      <w:pPr>
        <w:spacing w:after="0" w:line="240" w:lineRule="auto"/>
      </w:pPr>
      <w:r>
        <w:separator/>
      </w:r>
    </w:p>
  </w:footnote>
  <w:footnote w:type="continuationSeparator" w:id="0">
    <w:p w14:paraId="5CBF1F41" w14:textId="77777777" w:rsidR="00380DFB" w:rsidRDefault="00380DFB"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0527074"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okvirnog sporazuma, garancija ponude se dostavlja na iznos procijenjene vrijednosti predmeta javne nabavke za vrijeme trajanja okvirnog sporazuma</w:t>
      </w:r>
    </w:p>
  </w:footnote>
  <w:footnote w:id="10">
    <w:p w14:paraId="06BCAC71" w14:textId="77777777" w:rsidR="00FC018C" w:rsidRPr="002E211C" w:rsidRDefault="00FC018C" w:rsidP="009F2DE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5"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4"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1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D8365E"/>
    <w:multiLevelType w:val="hybridMultilevel"/>
    <w:tmpl w:val="62E8DCD2"/>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6"/>
  </w:num>
  <w:num w:numId="4">
    <w:abstractNumId w:val="12"/>
  </w:num>
  <w:num w:numId="5">
    <w:abstractNumId w:val="0"/>
  </w:num>
  <w:num w:numId="6">
    <w:abstractNumId w:val="22"/>
  </w:num>
  <w:num w:numId="7">
    <w:abstractNumId w:val="6"/>
  </w:num>
  <w:num w:numId="8">
    <w:abstractNumId w:val="5"/>
  </w:num>
  <w:num w:numId="9">
    <w:abstractNumId w:val="24"/>
  </w:num>
  <w:num w:numId="10">
    <w:abstractNumId w:val="11"/>
  </w:num>
  <w:num w:numId="11">
    <w:abstractNumId w:val="9"/>
  </w:num>
  <w:num w:numId="12">
    <w:abstractNumId w:val="14"/>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7"/>
  </w:num>
  <w:num w:numId="17">
    <w:abstractNumId w:val="25"/>
  </w:num>
  <w:num w:numId="18">
    <w:abstractNumId w:val="13"/>
  </w:num>
  <w:num w:numId="19">
    <w:abstractNumId w:val="19"/>
  </w:num>
  <w:num w:numId="20">
    <w:abstractNumId w:val="7"/>
  </w:num>
  <w:num w:numId="21">
    <w:abstractNumId w:val="15"/>
  </w:num>
  <w:num w:numId="22">
    <w:abstractNumId w:val="8"/>
  </w:num>
  <w:num w:numId="23">
    <w:abstractNumId w:val="20"/>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4"/>
  </w:num>
  <w:num w:numId="29">
    <w:abstractNumId w:val="3"/>
  </w:num>
  <w:num w:numId="30">
    <w:abstractNumId w:val="21"/>
  </w:num>
  <w:num w:numId="31">
    <w:abstractNumId w:val="23"/>
  </w:num>
  <w:num w:numId="32">
    <w:abstractNumId w:val="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11480"/>
    <w:rsid w:val="000170F7"/>
    <w:rsid w:val="000C2B3E"/>
    <w:rsid w:val="00172208"/>
    <w:rsid w:val="001770AD"/>
    <w:rsid w:val="00177AF3"/>
    <w:rsid w:val="00195EC0"/>
    <w:rsid w:val="001C1DD8"/>
    <w:rsid w:val="00213545"/>
    <w:rsid w:val="00217BFB"/>
    <w:rsid w:val="00223966"/>
    <w:rsid w:val="00256FA4"/>
    <w:rsid w:val="00260BB6"/>
    <w:rsid w:val="00275FC2"/>
    <w:rsid w:val="002A7FDF"/>
    <w:rsid w:val="002D7CEE"/>
    <w:rsid w:val="002F5730"/>
    <w:rsid w:val="00334E7F"/>
    <w:rsid w:val="00380DFB"/>
    <w:rsid w:val="003902A6"/>
    <w:rsid w:val="003B77AB"/>
    <w:rsid w:val="00400711"/>
    <w:rsid w:val="00423D5E"/>
    <w:rsid w:val="0045493A"/>
    <w:rsid w:val="00473282"/>
    <w:rsid w:val="004B0BCD"/>
    <w:rsid w:val="004B23E5"/>
    <w:rsid w:val="00517190"/>
    <w:rsid w:val="00554AFF"/>
    <w:rsid w:val="005D35E4"/>
    <w:rsid w:val="005D74BE"/>
    <w:rsid w:val="005F3A9F"/>
    <w:rsid w:val="00635D9D"/>
    <w:rsid w:val="0069540D"/>
    <w:rsid w:val="00704BAD"/>
    <w:rsid w:val="00786CEC"/>
    <w:rsid w:val="007C62E3"/>
    <w:rsid w:val="007F14C2"/>
    <w:rsid w:val="0083421D"/>
    <w:rsid w:val="00840901"/>
    <w:rsid w:val="00893DB5"/>
    <w:rsid w:val="008C1E81"/>
    <w:rsid w:val="008C27F9"/>
    <w:rsid w:val="00904443"/>
    <w:rsid w:val="00976965"/>
    <w:rsid w:val="00986789"/>
    <w:rsid w:val="009C72DA"/>
    <w:rsid w:val="009E42A3"/>
    <w:rsid w:val="009F2DE7"/>
    <w:rsid w:val="00A800A6"/>
    <w:rsid w:val="00AC2F21"/>
    <w:rsid w:val="00AD1EAD"/>
    <w:rsid w:val="00B02ED1"/>
    <w:rsid w:val="00B04B8D"/>
    <w:rsid w:val="00B175DD"/>
    <w:rsid w:val="00B2045A"/>
    <w:rsid w:val="00B30D6A"/>
    <w:rsid w:val="00B51280"/>
    <w:rsid w:val="00B52F6E"/>
    <w:rsid w:val="00B776DA"/>
    <w:rsid w:val="00B850B1"/>
    <w:rsid w:val="00BC127A"/>
    <w:rsid w:val="00BD1590"/>
    <w:rsid w:val="00C07478"/>
    <w:rsid w:val="00CB398F"/>
    <w:rsid w:val="00D270F6"/>
    <w:rsid w:val="00D40B4D"/>
    <w:rsid w:val="00DA3C74"/>
    <w:rsid w:val="00DA3F5B"/>
    <w:rsid w:val="00DA51A7"/>
    <w:rsid w:val="00DA7B0C"/>
    <w:rsid w:val="00DD22C1"/>
    <w:rsid w:val="00DE11C8"/>
    <w:rsid w:val="00DF1E58"/>
    <w:rsid w:val="00E00B48"/>
    <w:rsid w:val="00E16438"/>
    <w:rsid w:val="00E220DD"/>
    <w:rsid w:val="00E65A3C"/>
    <w:rsid w:val="00EC1B4B"/>
    <w:rsid w:val="00EC5CD7"/>
    <w:rsid w:val="00F63E18"/>
    <w:rsid w:val="00FC018C"/>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16</Pages>
  <Words>4294</Words>
  <Characters>24482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Ksenija Mirkovic</cp:lastModifiedBy>
  <cp:revision>6</cp:revision>
  <cp:lastPrinted>2021-10-20T12:23:00Z</cp:lastPrinted>
  <dcterms:created xsi:type="dcterms:W3CDTF">2021-10-19T09:49:00Z</dcterms:created>
  <dcterms:modified xsi:type="dcterms:W3CDTF">2021-10-20T12:25:00Z</dcterms:modified>
</cp:coreProperties>
</file>