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4E7FDF"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4E7FDF">
        <w:rPr>
          <w:rFonts w:ascii="Arial" w:eastAsia="Times New Roman" w:hAnsi="Arial" w:cs="Arial"/>
          <w:sz w:val="24"/>
          <w:szCs w:val="24"/>
          <w:lang w:val="sr-Latn-ME"/>
        </w:rPr>
        <w:t xml:space="preserve">stupaka javnih nabavki: </w:t>
      </w:r>
      <w:r w:rsidR="004E5ABF">
        <w:rPr>
          <w:rFonts w:ascii="Arial" w:eastAsia="Times New Roman" w:hAnsi="Arial" w:cs="Arial"/>
          <w:sz w:val="24"/>
          <w:szCs w:val="24"/>
          <w:lang w:val="sr-Latn-ME"/>
        </w:rPr>
        <w:t>03</w:t>
      </w:r>
      <w:r w:rsidR="009F45F2" w:rsidRPr="004E7FDF">
        <w:rPr>
          <w:rFonts w:ascii="Arial" w:eastAsia="Times New Roman" w:hAnsi="Arial" w:cs="Arial"/>
          <w:sz w:val="24"/>
          <w:szCs w:val="24"/>
          <w:lang w:val="sr-Latn-ME"/>
        </w:rPr>
        <w:t>/2</w:t>
      </w:r>
      <w:r w:rsidR="004E5ABF">
        <w:rPr>
          <w:rFonts w:ascii="Arial" w:eastAsia="Times New Roman" w:hAnsi="Arial" w:cs="Arial"/>
          <w:sz w:val="24"/>
          <w:szCs w:val="24"/>
          <w:lang w:val="sr-Latn-ME"/>
        </w:rPr>
        <w:t>5</w:t>
      </w:r>
    </w:p>
    <w:p w:rsidR="00F3450B" w:rsidRPr="004E7FDF" w:rsidRDefault="00F3450B" w:rsidP="00F3450B">
      <w:pPr>
        <w:spacing w:after="0" w:line="240" w:lineRule="auto"/>
        <w:jc w:val="both"/>
        <w:rPr>
          <w:rFonts w:ascii="Arial" w:eastAsia="Times New Roman" w:hAnsi="Arial" w:cs="Arial"/>
          <w:sz w:val="24"/>
          <w:szCs w:val="24"/>
          <w:lang w:val="sr-Latn-ME"/>
        </w:rPr>
      </w:pPr>
      <w:r w:rsidRPr="004E7FDF">
        <w:rPr>
          <w:rFonts w:ascii="Arial" w:eastAsia="Times New Roman" w:hAnsi="Arial" w:cs="Arial"/>
          <w:sz w:val="24"/>
          <w:szCs w:val="24"/>
          <w:lang w:val="sr-Latn-ME"/>
        </w:rPr>
        <w:t xml:space="preserve">Redni broj iz Plana </w:t>
      </w:r>
      <w:r w:rsidR="003A06CE" w:rsidRPr="004E7FDF">
        <w:rPr>
          <w:rFonts w:ascii="Arial" w:eastAsia="Times New Roman" w:hAnsi="Arial" w:cs="Arial"/>
          <w:sz w:val="24"/>
          <w:szCs w:val="24"/>
          <w:lang w:val="sr-Latn-ME"/>
        </w:rPr>
        <w:t xml:space="preserve">javnih nabavki : </w:t>
      </w:r>
      <w:r w:rsidR="004E5ABF">
        <w:rPr>
          <w:rFonts w:ascii="Arial" w:eastAsia="Times New Roman" w:hAnsi="Arial" w:cs="Arial"/>
          <w:sz w:val="24"/>
          <w:szCs w:val="24"/>
          <w:lang w:val="sr-Latn-ME"/>
        </w:rPr>
        <w:t>145</w:t>
      </w:r>
    </w:p>
    <w:p w:rsidR="00F3450B" w:rsidRPr="004E7FDF" w:rsidRDefault="00B27480" w:rsidP="00F3450B">
      <w:pPr>
        <w:spacing w:after="0" w:line="240" w:lineRule="auto"/>
        <w:jc w:val="both"/>
        <w:rPr>
          <w:rFonts w:ascii="Arial" w:eastAsia="Times New Roman" w:hAnsi="Arial" w:cs="Arial"/>
          <w:b/>
          <w:bCs/>
          <w:sz w:val="24"/>
          <w:szCs w:val="24"/>
          <w:lang w:val="sr-Latn-ME"/>
        </w:rPr>
      </w:pPr>
      <w:r w:rsidRPr="004E7FDF">
        <w:rPr>
          <w:rFonts w:ascii="Arial" w:eastAsia="Times New Roman" w:hAnsi="Arial" w:cs="Arial"/>
          <w:sz w:val="24"/>
          <w:szCs w:val="24"/>
          <w:lang w:val="sr-Latn-ME"/>
        </w:rPr>
        <w:t>Mjesto i datum:</w:t>
      </w:r>
      <w:r w:rsidR="001E63F2" w:rsidRPr="004E7FDF">
        <w:rPr>
          <w:rFonts w:ascii="Arial" w:eastAsia="Times New Roman" w:hAnsi="Arial" w:cs="Arial"/>
          <w:sz w:val="24"/>
          <w:szCs w:val="24"/>
          <w:lang w:val="sr-Latn-ME"/>
        </w:rPr>
        <w:t xml:space="preserve"> Crna Gora, Podgorica</w:t>
      </w:r>
      <w:r w:rsidRPr="004E7FDF">
        <w:rPr>
          <w:rFonts w:ascii="Arial" w:eastAsia="Times New Roman" w:hAnsi="Arial" w:cs="Arial"/>
          <w:sz w:val="24"/>
          <w:szCs w:val="24"/>
          <w:lang w:val="sr-Latn-ME"/>
        </w:rPr>
        <w:t xml:space="preserve"> </w:t>
      </w:r>
      <w:r w:rsidR="00ED3BD8">
        <w:rPr>
          <w:rFonts w:ascii="Arial" w:eastAsia="Times New Roman" w:hAnsi="Arial" w:cs="Arial"/>
          <w:sz w:val="24"/>
          <w:szCs w:val="24"/>
          <w:lang w:val="sr-Latn-ME"/>
        </w:rPr>
        <w:t>18</w:t>
      </w:r>
      <w:r w:rsidR="00BA77F8">
        <w:rPr>
          <w:rFonts w:ascii="Arial" w:eastAsia="Times New Roman" w:hAnsi="Arial" w:cs="Arial"/>
          <w:sz w:val="24"/>
          <w:szCs w:val="24"/>
          <w:lang w:val="sr-Latn-ME"/>
        </w:rPr>
        <w:t>.</w:t>
      </w:r>
      <w:r w:rsidR="004E5ABF">
        <w:rPr>
          <w:rFonts w:ascii="Arial" w:eastAsia="Times New Roman" w:hAnsi="Arial" w:cs="Arial"/>
          <w:sz w:val="24"/>
          <w:szCs w:val="24"/>
          <w:lang w:val="sr-Latn-ME"/>
        </w:rPr>
        <w:t>0</w:t>
      </w:r>
      <w:r w:rsidR="00ED3BD8">
        <w:rPr>
          <w:rFonts w:ascii="Arial" w:eastAsia="Times New Roman" w:hAnsi="Arial" w:cs="Arial"/>
          <w:sz w:val="24"/>
          <w:szCs w:val="24"/>
          <w:lang w:val="sr-Latn-ME"/>
        </w:rPr>
        <w:t>6</w:t>
      </w:r>
      <w:r w:rsidR="008259A0" w:rsidRPr="004E7FDF">
        <w:rPr>
          <w:rFonts w:ascii="Arial" w:eastAsia="Times New Roman" w:hAnsi="Arial" w:cs="Arial"/>
          <w:sz w:val="24"/>
          <w:szCs w:val="24"/>
          <w:lang w:val="sr-Latn-ME"/>
        </w:rPr>
        <w:t>.202</w:t>
      </w:r>
      <w:r w:rsidR="004E5ABF">
        <w:rPr>
          <w:rFonts w:ascii="Arial" w:eastAsia="Times New Roman" w:hAnsi="Arial" w:cs="Arial"/>
          <w:sz w:val="24"/>
          <w:szCs w:val="24"/>
          <w:lang w:val="sr-Latn-ME"/>
        </w:rPr>
        <w:t>5</w:t>
      </w:r>
      <w:r w:rsidR="008259A0" w:rsidRPr="004E7FDF">
        <w:rPr>
          <w:rFonts w:ascii="Arial" w:eastAsia="Times New Roman" w:hAnsi="Arial" w:cs="Arial"/>
          <w:sz w:val="24"/>
          <w:szCs w:val="24"/>
          <w:lang w:val="sr-Latn-ME"/>
        </w:rPr>
        <w:t>. godine.</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F202C8" w:rsidP="00246EEA">
      <w:pPr>
        <w:spacing w:after="0" w:line="240" w:lineRule="auto"/>
        <w:jc w:val="center"/>
        <w:rPr>
          <w:rFonts w:ascii="Arial" w:eastAsia="Times New Roman" w:hAnsi="Arial" w:cs="Arial"/>
          <w:color w:val="000000"/>
          <w:sz w:val="24"/>
          <w:szCs w:val="24"/>
          <w:lang w:val="sr-Latn-ME"/>
        </w:rPr>
      </w:pPr>
      <w:r>
        <w:rPr>
          <w:rFonts w:ascii="Arial" w:eastAsia="Times New Roman" w:hAnsi="Arial" w:cs="Arial"/>
          <w:sz w:val="24"/>
          <w:szCs w:val="24"/>
          <w:u w:val="single"/>
          <w:lang w:val="sr-Latn-ME"/>
        </w:rPr>
        <w:t xml:space="preserve">za </w:t>
      </w:r>
      <w:r w:rsidR="006006C9">
        <w:rPr>
          <w:rFonts w:ascii="Arial" w:eastAsia="Times New Roman" w:hAnsi="Arial" w:cs="Arial"/>
          <w:sz w:val="24"/>
          <w:szCs w:val="24"/>
          <w:u w:val="single"/>
          <w:lang w:val="sr-Latn-ME"/>
        </w:rPr>
        <w:t xml:space="preserve">nabavku </w:t>
      </w:r>
      <w:r w:rsidR="006006C9" w:rsidRPr="006006C9">
        <w:rPr>
          <w:rFonts w:ascii="Arial" w:eastAsia="Times New Roman" w:hAnsi="Arial" w:cs="Arial"/>
          <w:sz w:val="24"/>
          <w:szCs w:val="24"/>
          <w:u w:val="single"/>
          <w:lang w:val="sr-Latn-ME"/>
        </w:rPr>
        <w:t xml:space="preserve">usluge tekuće održavanje </w:t>
      </w:r>
      <w:r w:rsidR="00ED3BD8">
        <w:rPr>
          <w:rFonts w:ascii="Arial" w:eastAsia="Times New Roman" w:hAnsi="Arial" w:cs="Arial"/>
          <w:sz w:val="24"/>
          <w:szCs w:val="24"/>
          <w:u w:val="single"/>
          <w:lang w:val="sr-Latn-ME"/>
        </w:rPr>
        <w:t>s</w:t>
      </w:r>
      <w:r w:rsidR="006006C9" w:rsidRPr="006006C9">
        <w:rPr>
          <w:rFonts w:ascii="Arial" w:eastAsia="Times New Roman" w:hAnsi="Arial" w:cs="Arial"/>
          <w:sz w:val="24"/>
          <w:szCs w:val="24"/>
          <w:u w:val="single"/>
          <w:lang w:val="sr-Latn-ME"/>
        </w:rPr>
        <w:t>istema besprekidnog napajanja UPS uređaja</w:t>
      </w: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w:t>
      </w:r>
      <w:r w:rsidR="00F202C8">
        <w:rPr>
          <w:rFonts w:ascii="Arial" w:eastAsia="Times New Roman" w:hAnsi="Arial" w:cs="Arial"/>
          <w:color w:val="000000"/>
          <w:sz w:val="24"/>
          <w:szCs w:val="24"/>
          <w:lang w:val="sr-Latn-ME"/>
        </w:rPr>
        <w:t>kao 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A05FAA" w:rsidP="003A06CE">
      <w:pPr>
        <w:pStyle w:val="ListParagraph"/>
        <w:numPr>
          <w:ilvl w:val="0"/>
          <w:numId w:val="16"/>
        </w:numPr>
        <w:spacing w:after="0" w:line="240" w:lineRule="auto"/>
        <w:rPr>
          <w:rFonts w:ascii="Arial" w:hAnsi="Arial" w:cs="Arial"/>
          <w:color w:val="000000"/>
          <w:lang w:val="sr-Latn-ME"/>
        </w:rPr>
      </w:pPr>
      <w:r>
        <w:rPr>
          <w:rFonts w:ascii="Arial" w:hAnsi="Arial" w:cs="Arial"/>
          <w:color w:val="000000"/>
          <w:lang w:val="sr-Latn-ME"/>
        </w:rPr>
        <w:t>Kao cjelina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704344" w:rsidRPr="00704344" w:rsidRDefault="00704344" w:rsidP="007D1593">
      <w:pPr>
        <w:spacing w:after="0" w:line="240" w:lineRule="auto"/>
        <w:jc w:val="both"/>
        <w:rPr>
          <w:rFonts w:ascii="Arial" w:eastAsia="Calibri" w:hAnsi="Arial" w:cs="Arial"/>
          <w:bCs/>
          <w:color w:val="000000"/>
          <w:lang w:val="sr-Latn-ME"/>
        </w:rPr>
      </w:pPr>
      <w:r w:rsidRPr="00704344">
        <w:rPr>
          <w:rFonts w:ascii="Arial" w:eastAsia="Calibri" w:hAnsi="Arial" w:cs="Arial"/>
          <w:bCs/>
          <w:color w:val="000000"/>
          <w:lang w:val="sr-Latn-ME"/>
        </w:rPr>
        <w:t>Predmet javne nabavke se nabavlja:</w:t>
      </w:r>
    </w:p>
    <w:p w:rsidR="00F202C8" w:rsidRPr="00F202C8" w:rsidRDefault="00393505" w:rsidP="00F202C8">
      <w:pPr>
        <w:spacing w:after="0" w:line="240" w:lineRule="auto"/>
        <w:jc w:val="both"/>
        <w:rPr>
          <w:rFonts w:ascii="Arial" w:hAnsi="Arial" w:cs="Arial"/>
          <w:lang w:val="pl-PL"/>
        </w:rPr>
      </w:pPr>
      <w:r w:rsidRPr="00F202C8">
        <w:rPr>
          <w:rFonts w:ascii="Arial" w:eastAsia="Calibri" w:hAnsi="Arial" w:cs="Arial"/>
          <w:color w:val="000000"/>
          <w:lang w:val="sr-Latn-ME"/>
        </w:rPr>
        <w:sym w:font="Wingdings" w:char="F0A8"/>
      </w:r>
      <w:r w:rsidRPr="00F202C8">
        <w:rPr>
          <w:rFonts w:ascii="Arial" w:eastAsia="Calibri" w:hAnsi="Arial" w:cs="Arial"/>
          <w:color w:val="000000"/>
          <w:lang w:val="sr-Latn-ME"/>
        </w:rPr>
        <w:t xml:space="preserve"> </w:t>
      </w:r>
      <w:r w:rsidR="00F202C8" w:rsidRPr="00F202C8">
        <w:rPr>
          <w:rFonts w:ascii="Arial" w:eastAsia="Calibri" w:hAnsi="Arial" w:cs="Arial"/>
          <w:color w:val="000000"/>
          <w:lang w:val="sr-Latn-ME"/>
        </w:rPr>
        <w:t xml:space="preserve">kao cjelina, </w:t>
      </w:r>
      <w:r w:rsidR="00F202C8" w:rsidRPr="00F202C8">
        <w:rPr>
          <w:rFonts w:ascii="Arial" w:hAnsi="Arial" w:cs="Arial"/>
          <w:color w:val="000000"/>
          <w:lang w:val="pl-PL"/>
        </w:rPr>
        <w:t xml:space="preserve">procijenjene vrijednosti bez uračunatog </w:t>
      </w:r>
      <w:r w:rsidR="00F202C8" w:rsidRPr="00F202C8">
        <w:rPr>
          <w:rFonts w:ascii="Arial" w:hAnsi="Arial" w:cs="Arial"/>
          <w:lang w:val="pl-PL"/>
        </w:rPr>
        <w:t xml:space="preserve">pdv-a </w:t>
      </w:r>
    </w:p>
    <w:p w:rsidR="00F202C8" w:rsidRPr="00F202C8" w:rsidRDefault="004E5ABF" w:rsidP="00F202C8">
      <w:pPr>
        <w:spacing w:after="0" w:line="240" w:lineRule="auto"/>
        <w:jc w:val="both"/>
        <w:rPr>
          <w:rFonts w:ascii="Arial" w:hAnsi="Arial" w:cs="Arial"/>
          <w:lang w:val="pl-PL"/>
        </w:rPr>
      </w:pPr>
      <w:r>
        <w:rPr>
          <w:rFonts w:ascii="Arial" w:hAnsi="Arial" w:cs="Arial"/>
          <w:shd w:val="clear" w:color="auto" w:fill="FFFFFF"/>
        </w:rPr>
        <w:t>6</w:t>
      </w:r>
      <w:r w:rsidR="006006C9">
        <w:rPr>
          <w:rFonts w:ascii="Arial" w:hAnsi="Arial" w:cs="Arial"/>
          <w:shd w:val="clear" w:color="auto" w:fill="FFFFFF"/>
        </w:rPr>
        <w:t>0</w:t>
      </w:r>
      <w:r w:rsidR="00F202C8" w:rsidRPr="00F202C8">
        <w:rPr>
          <w:rFonts w:ascii="Arial" w:hAnsi="Arial" w:cs="Arial"/>
          <w:shd w:val="clear" w:color="auto" w:fill="FFFFFF"/>
        </w:rPr>
        <w:t>.</w:t>
      </w:r>
      <w:r w:rsidR="006006C9">
        <w:rPr>
          <w:rFonts w:ascii="Arial" w:hAnsi="Arial" w:cs="Arial"/>
          <w:shd w:val="clear" w:color="auto" w:fill="FFFFFF"/>
        </w:rPr>
        <w:t>000</w:t>
      </w:r>
      <w:r w:rsidR="00F202C8" w:rsidRPr="00F202C8">
        <w:rPr>
          <w:rFonts w:ascii="Arial" w:hAnsi="Arial" w:cs="Arial"/>
          <w:shd w:val="clear" w:color="auto" w:fill="FFFFFF"/>
        </w:rPr>
        <w:t>,</w:t>
      </w:r>
      <w:r w:rsidR="006006C9">
        <w:rPr>
          <w:rFonts w:ascii="Arial" w:hAnsi="Arial" w:cs="Arial"/>
          <w:shd w:val="clear" w:color="auto" w:fill="FFFFFF"/>
        </w:rPr>
        <w:t>00</w:t>
      </w:r>
      <w:r w:rsidR="00F202C8" w:rsidRPr="00F202C8">
        <w:rPr>
          <w:rFonts w:ascii="Arial" w:hAnsi="Arial" w:cs="Arial"/>
          <w:shd w:val="clear" w:color="auto" w:fill="FFFFFF"/>
        </w:rPr>
        <w:t xml:space="preserve"> </w:t>
      </w:r>
      <w:r w:rsidR="00F202C8" w:rsidRPr="00F202C8">
        <w:rPr>
          <w:rFonts w:ascii="Arial" w:hAnsi="Arial" w:cs="Arial"/>
          <w:lang w:val="pl-PL"/>
        </w:rPr>
        <w:t>€.</w:t>
      </w:r>
    </w:p>
    <w:p w:rsidR="00FA51A7" w:rsidRDefault="00FA51A7" w:rsidP="007D1593">
      <w:pPr>
        <w:spacing w:after="0" w:line="240" w:lineRule="auto"/>
        <w:jc w:val="both"/>
        <w:rPr>
          <w:rFonts w:ascii="Arial" w:eastAsia="Calibri" w:hAnsi="Arial" w:cs="Arial"/>
          <w:color w:val="000000"/>
          <w:lang w:val="sr-Latn-ME"/>
        </w:rPr>
      </w:pPr>
    </w:p>
    <w:p w:rsidR="00F202C8" w:rsidRDefault="00F202C8" w:rsidP="007D1593">
      <w:pPr>
        <w:spacing w:after="0" w:line="240" w:lineRule="auto"/>
        <w:jc w:val="both"/>
        <w:rPr>
          <w:rFonts w:ascii="Arial" w:eastAsia="Calibri" w:hAnsi="Arial" w:cs="Arial"/>
          <w:b/>
          <w:color w:val="000000"/>
          <w:lang w:val="sr-Latn-ME"/>
        </w:rPr>
      </w:pPr>
    </w:p>
    <w:p w:rsidR="00037D3C" w:rsidRDefault="00037D3C" w:rsidP="00013288">
      <w:pPr>
        <w:spacing w:after="0" w:line="240" w:lineRule="auto"/>
        <w:jc w:val="both"/>
        <w:rPr>
          <w:rFonts w:ascii="Arial" w:eastAsia="Calibri" w:hAnsi="Arial" w:cs="Arial"/>
          <w:color w:val="000000"/>
          <w:lang w:val="sr-Latn-ME"/>
        </w:rPr>
      </w:pPr>
    </w:p>
    <w:p w:rsidR="00FA51A7" w:rsidRPr="00393505" w:rsidRDefault="00FA51A7" w:rsidP="00013288">
      <w:pPr>
        <w:spacing w:after="0" w:line="240" w:lineRule="auto"/>
        <w:jc w:val="both"/>
        <w:rPr>
          <w:rFonts w:ascii="Arial" w:eastAsia="Calibri" w:hAnsi="Arial" w:cs="Arial"/>
          <w:color w:val="000000"/>
          <w:lang w:val="sr-Latn-ME"/>
        </w:rPr>
      </w:pPr>
    </w:p>
    <w:p w:rsidR="004E7FDF" w:rsidRDefault="004E7FDF" w:rsidP="003A06CE">
      <w:pPr>
        <w:spacing w:after="0" w:line="240" w:lineRule="auto"/>
        <w:ind w:left="3600"/>
        <w:jc w:val="both"/>
        <w:rPr>
          <w:rFonts w:ascii="Arial" w:eastAsia="Calibri" w:hAnsi="Arial" w:cs="Arial"/>
          <w:b/>
          <w:lang w:val="sr-Latn-ME"/>
        </w:rPr>
      </w:pPr>
    </w:p>
    <w:p w:rsidR="004E7FDF" w:rsidRPr="00F3450B" w:rsidRDefault="004E7FDF" w:rsidP="004E7FD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4E7FDF" w:rsidRDefault="004E7FDF" w:rsidP="004E7FDF">
      <w:pPr>
        <w:spacing w:after="0" w:line="240" w:lineRule="auto"/>
        <w:rPr>
          <w:rFonts w:ascii="Arial" w:eastAsia="Calibri" w:hAnsi="Arial" w:cs="Arial"/>
          <w:lang w:val="sr-Latn-ME"/>
        </w:rPr>
      </w:pPr>
    </w:p>
    <w:p w:rsidR="00F202C8" w:rsidRDefault="00F202C8" w:rsidP="00F202C8">
      <w:pPr>
        <w:spacing w:after="0" w:line="240" w:lineRule="auto"/>
        <w:rPr>
          <w:rFonts w:ascii="Arial" w:eastAsia="Times New Roman" w:hAnsi="Arial" w:cs="Arial"/>
          <w:sz w:val="24"/>
          <w:szCs w:val="24"/>
        </w:rPr>
      </w:pPr>
      <w:r>
        <w:rPr>
          <w:rFonts w:ascii="Arial" w:eastAsia="Times New Roman" w:hAnsi="Arial" w:cs="Arial"/>
          <w:sz w:val="24"/>
          <w:szCs w:val="24"/>
        </w:rPr>
        <w:t xml:space="preserve">Predmet nabavke </w:t>
      </w:r>
      <w:r w:rsidR="006006C9" w:rsidRPr="006006C9">
        <w:rPr>
          <w:rFonts w:ascii="Arial" w:eastAsia="Times New Roman" w:hAnsi="Arial" w:cs="Arial"/>
          <w:sz w:val="24"/>
          <w:szCs w:val="24"/>
          <w:lang w:val="sr-Latn-ME"/>
        </w:rPr>
        <w:t xml:space="preserve">usluge tekuće održavanje </w:t>
      </w:r>
      <w:r w:rsidR="00ED3BD8">
        <w:rPr>
          <w:rFonts w:ascii="Arial" w:eastAsia="Times New Roman" w:hAnsi="Arial" w:cs="Arial"/>
          <w:sz w:val="24"/>
          <w:szCs w:val="24"/>
          <w:lang w:val="sr-Latn-ME"/>
        </w:rPr>
        <w:t>s</w:t>
      </w:r>
      <w:r w:rsidR="006006C9" w:rsidRPr="006006C9">
        <w:rPr>
          <w:rFonts w:ascii="Arial" w:eastAsia="Times New Roman" w:hAnsi="Arial" w:cs="Arial"/>
          <w:sz w:val="24"/>
          <w:szCs w:val="24"/>
          <w:lang w:val="sr-Latn-ME"/>
        </w:rPr>
        <w:t>istema besprekidnog napajanja UPS uređaja</w:t>
      </w:r>
      <w:r w:rsidR="00727D4B">
        <w:rPr>
          <w:rFonts w:ascii="Arial" w:eastAsia="Times New Roman" w:hAnsi="Arial" w:cs="Arial"/>
          <w:sz w:val="24"/>
          <w:szCs w:val="24"/>
        </w:rPr>
        <w:t xml:space="preserve"> iz razloga što održavanje UPS uređaja predstavlja jedinstvenu cjelinu i kao takva se ne može podijeliti po partijama.</w:t>
      </w:r>
    </w:p>
    <w:p w:rsidR="004E7FDF" w:rsidRPr="004E7FDF" w:rsidRDefault="004E7FDF" w:rsidP="004E7FDF">
      <w:pPr>
        <w:spacing w:after="0" w:line="240" w:lineRule="auto"/>
        <w:rPr>
          <w:rFonts w:ascii="Arial" w:eastAsia="Calibri" w:hAnsi="Arial" w:cs="Arial"/>
          <w:lang w:val="sr-Latn-ME"/>
        </w:rPr>
      </w:pPr>
    </w:p>
    <w:p w:rsidR="00013288" w:rsidRPr="004E7FDF" w:rsidRDefault="00013288" w:rsidP="00013288">
      <w:pPr>
        <w:spacing w:after="0" w:line="240" w:lineRule="auto"/>
        <w:ind w:left="3600" w:firstLine="720"/>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122858"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bookmarkStart w:id="3" w:name="_GoBack"/>
      <w:bookmarkEnd w:id="3"/>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143882" w:rsidRDefault="007D6E8B"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4"/>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5"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5"/>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F7427A">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6" w:name="_Toc62730559"/>
      <w:r w:rsidRPr="00B14469">
        <w:rPr>
          <w:rFonts w:ascii="Arial" w:eastAsia="Times New Roman" w:hAnsi="Arial" w:cs="Times New Roman"/>
          <w:b/>
          <w:sz w:val="24"/>
          <w:szCs w:val="32"/>
          <w:lang w:val="sr-Latn-ME"/>
        </w:rPr>
        <w:t>METODOLOGIJA VREDNOVANJA PONUDA</w:t>
      </w:r>
      <w:bookmarkEnd w:id="6"/>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7" w:name="_Toc62730560"/>
      <w:r w:rsidRPr="00462035">
        <w:rPr>
          <w:rFonts w:ascii="Arial" w:eastAsia="Calibri" w:hAnsi="Arial" w:cs="Arial"/>
        </w:rPr>
        <w:t>Naručilac će u postupku javne nabavki izabrati ekonomski najpovoljniju ponudu, primjenom pristupa isplativosti, po osnovu kriterijuma</w:t>
      </w:r>
      <w:r w:rsidRPr="00462035">
        <w:rPr>
          <w:rFonts w:ascii="Arial" w:eastAsia="Calibri" w:hAnsi="Arial" w:cs="Arial"/>
          <w:vertAlign w:val="superscript"/>
        </w:rPr>
        <w:footnoteReference w:id="7"/>
      </w:r>
      <w:r w:rsidRPr="00462035">
        <w:rPr>
          <w:rFonts w:ascii="Arial" w:eastAsia="Calibri" w:hAnsi="Arial" w:cs="Arial"/>
        </w:rPr>
        <w:t xml:space="preserve">: </w:t>
      </w:r>
    </w:p>
    <w:p w:rsidR="00DF747B" w:rsidRPr="00DF747B"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462035">
        <w:rPr>
          <w:rFonts w:ascii="Arial" w:eastAsia="Calibri" w:hAnsi="Arial" w:cs="Arial"/>
        </w:rPr>
        <w:t>odnos cijene i kvaliteta</w:t>
      </w:r>
      <w:r>
        <w:rPr>
          <w:rFonts w:ascii="Arial" w:eastAsia="Calibri" w:hAnsi="Arial" w:cs="Arial"/>
        </w:rPr>
        <w:t>:</w:t>
      </w:r>
      <w:r w:rsidRPr="00462035">
        <w:rPr>
          <w:rFonts w:ascii="Arial" w:eastAsia="Calibri" w:hAnsi="Arial" w:cs="Arial"/>
        </w:rPr>
        <w:t xml:space="preserve"> </w:t>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Cijena           </w:t>
      </w:r>
      <w:r w:rsidRPr="00462035">
        <w:rPr>
          <w:rFonts w:ascii="Arial" w:eastAsia="Calibri" w:hAnsi="Arial" w:cs="Arial"/>
          <w:color w:val="000000"/>
        </w:rPr>
        <w:t xml:space="preserve">broj bodova  </w:t>
      </w:r>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Kvalitet        </w:t>
      </w:r>
      <w:r w:rsidRPr="00462035">
        <w:rPr>
          <w:rFonts w:ascii="Arial" w:eastAsia="Calibri" w:hAnsi="Arial" w:cs="Arial"/>
          <w:color w:val="000000"/>
        </w:rPr>
        <w:t xml:space="preserve">broj bodova   </w:t>
      </w:r>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r w:rsidRPr="00462035">
        <w:rPr>
          <w:rFonts w:ascii="Arial" w:eastAsia="Calibri" w:hAnsi="Arial" w:cs="Arial"/>
          <w:color w:val="000000"/>
          <w:bdr w:val="single" w:sz="4" w:space="0" w:color="auto"/>
        </w:rPr>
        <w:tab/>
      </w:r>
    </w:p>
    <w:p w:rsidR="00DF747B" w:rsidRPr="00462035" w:rsidRDefault="00DF747B" w:rsidP="00DF747B">
      <w:pPr>
        <w:spacing w:after="200" w:line="276" w:lineRule="auto"/>
        <w:rPr>
          <w:rFonts w:ascii="Arial" w:eastAsia="Calibri" w:hAnsi="Arial" w:cs="Arial"/>
          <w:b/>
          <w:noProof/>
          <w:color w:val="000000"/>
        </w:rPr>
      </w:pPr>
    </w:p>
    <w:p w:rsidR="00DF747B" w:rsidRPr="00462035" w:rsidRDefault="00DF747B" w:rsidP="00DF747B">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DF747B" w:rsidRPr="00462035" w:rsidRDefault="00DF747B" w:rsidP="00DF747B">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DF747B" w:rsidRPr="00DF747B" w:rsidRDefault="00DF747B" w:rsidP="00DF747B">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DF747B" w:rsidRPr="00462035"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DF747B">
        <w:rPr>
          <w:rFonts w:ascii="Arial" w:eastAsia="Calibri" w:hAnsi="Arial" w:cs="Arial"/>
          <w:b/>
          <w:color w:val="000000"/>
        </w:rPr>
        <w:t xml:space="preserve">Podkrijerijum </w:t>
      </w:r>
      <w:r w:rsidRPr="00DF747B">
        <w:rPr>
          <w:rFonts w:ascii="Arial" w:eastAsia="Calibri" w:hAnsi="Arial" w:cs="Arial"/>
          <w:b/>
        </w:rPr>
        <w:t xml:space="preserve">cijena: </w:t>
      </w:r>
    </w:p>
    <w:p w:rsidR="00DF747B" w:rsidRDefault="00DF747B" w:rsidP="00DF747B">
      <w:pPr>
        <w:spacing w:after="0" w:line="240" w:lineRule="auto"/>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rPr>
      </w:pPr>
      <w:r w:rsidRPr="00462035">
        <w:rPr>
          <w:rFonts w:ascii="Arial" w:eastAsia="Calibri" w:hAnsi="Arial" w:cs="Arial"/>
        </w:rPr>
        <w:t>Maksimalan broj bodova po ovom parametru je 90.</w:t>
      </w:r>
    </w:p>
    <w:p w:rsidR="00DF747B" w:rsidRPr="00462035" w:rsidRDefault="00DF747B" w:rsidP="00DF747B">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F747B" w:rsidRPr="00462035" w:rsidRDefault="00DF747B" w:rsidP="00DF747B">
      <w:pPr>
        <w:spacing w:after="0" w:line="240" w:lineRule="auto"/>
        <w:jc w:val="both"/>
        <w:rPr>
          <w:rFonts w:ascii="Arial" w:eastAsia="Calibri" w:hAnsi="Arial" w:cs="Arial"/>
          <w:lang w:val="hr-HR"/>
        </w:rPr>
      </w:pPr>
    </w:p>
    <w:p w:rsidR="00DF747B" w:rsidRPr="00462035" w:rsidRDefault="00DF747B" w:rsidP="00DF747B">
      <w:pPr>
        <w:spacing w:after="0" w:line="240" w:lineRule="auto"/>
        <w:ind w:left="284"/>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lang w:val="hr-HR"/>
        </w:rPr>
      </w:pPr>
      <w:r w:rsidRPr="00462035">
        <w:rPr>
          <w:rFonts w:ascii="Arial" w:eastAsia="Calibri" w:hAnsi="Arial" w:cs="Arial"/>
          <w:lang w:val="hr-HR"/>
        </w:rPr>
        <w:t xml:space="preserve">                                             Najniža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Broj bodova =     ------------------------------------------------------------------- x 90</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 xml:space="preserve">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rPr>
        <w:lastRenderedPageBreak/>
        <w:t>Ako je ponu</w:t>
      </w:r>
      <w:r w:rsidRPr="00462035">
        <w:rPr>
          <w:rFonts w:ascii="Arial" w:eastAsia="Calibri" w:hAnsi="Arial" w:cs="Arial"/>
          <w:lang w:val="hr-HR"/>
        </w:rPr>
        <w:t>đ</w:t>
      </w:r>
      <w:r w:rsidRPr="00462035">
        <w:rPr>
          <w:rFonts w:ascii="Arial" w:eastAsia="Calibri" w:hAnsi="Arial" w:cs="Arial"/>
        </w:rPr>
        <w:t>ena cijena</w:t>
      </w:r>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a prilikom vrednovanja te cijene po parametru najni</w:t>
      </w:r>
      <w:r w:rsidRPr="00462035">
        <w:rPr>
          <w:rFonts w:ascii="Arial" w:eastAsia="Calibri" w:hAnsi="Arial" w:cs="Arial"/>
          <w:lang w:val="hr-HR"/>
        </w:rPr>
        <w:t>ž</w:t>
      </w:r>
      <w:r w:rsidRPr="00462035">
        <w:rPr>
          <w:rFonts w:ascii="Arial" w:eastAsia="Calibri" w:hAnsi="Arial" w:cs="Arial"/>
        </w:rPr>
        <w:t>a ponu</w:t>
      </w:r>
      <w:r w:rsidRPr="00462035">
        <w:rPr>
          <w:rFonts w:ascii="Arial" w:eastAsia="Calibri" w:hAnsi="Arial" w:cs="Arial"/>
          <w:lang w:val="hr-HR"/>
        </w:rPr>
        <w:t>đ</w:t>
      </w:r>
      <w:r w:rsidRPr="00462035">
        <w:rPr>
          <w:rFonts w:ascii="Arial" w:eastAsia="Calibri" w:hAnsi="Arial" w:cs="Arial"/>
        </w:rPr>
        <w:t>ena cijena uzima se da je ponu</w:t>
      </w:r>
      <w:r w:rsidRPr="00462035">
        <w:rPr>
          <w:rFonts w:ascii="Arial" w:eastAsia="Calibri" w:hAnsi="Arial" w:cs="Arial"/>
          <w:lang w:val="hr-HR"/>
        </w:rPr>
        <w:t>đ</w:t>
      </w:r>
      <w:r w:rsidRPr="00462035">
        <w:rPr>
          <w:rFonts w:ascii="Arial" w:eastAsia="Calibri" w:hAnsi="Arial" w:cs="Arial"/>
        </w:rPr>
        <w:t>ena cijena</w:t>
      </w:r>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DF747B" w:rsidRPr="00462035" w:rsidRDefault="00DF747B" w:rsidP="00DF747B">
      <w:pPr>
        <w:spacing w:after="0" w:line="240" w:lineRule="auto"/>
        <w:jc w:val="both"/>
        <w:rPr>
          <w:rFonts w:ascii="Arial" w:eastAsia="Times New Roman" w:hAnsi="Arial" w:cs="Arial"/>
        </w:rPr>
      </w:pPr>
    </w:p>
    <w:p w:rsidR="00B92D42" w:rsidRPr="00B92D42" w:rsidRDefault="00B92D42" w:rsidP="00B92D42">
      <w:pPr>
        <w:numPr>
          <w:ilvl w:val="0"/>
          <w:numId w:val="9"/>
        </w:numPr>
        <w:spacing w:after="0" w:line="240" w:lineRule="auto"/>
        <w:ind w:left="1004"/>
        <w:contextualSpacing/>
        <w:jc w:val="both"/>
        <w:rPr>
          <w:rFonts w:ascii="Arial" w:eastAsia="Calibri" w:hAnsi="Arial" w:cs="Arial"/>
          <w:bCs/>
          <w:lang w:val="hr-HR"/>
        </w:rPr>
      </w:pPr>
      <w:r w:rsidRPr="00B92D42">
        <w:rPr>
          <w:rFonts w:ascii="Arial" w:eastAsia="Calibri" w:hAnsi="Arial" w:cs="Arial"/>
          <w:bCs/>
          <w:lang w:val="hr-HR"/>
        </w:rPr>
        <w:t>parametar kvalitet vrednovaće se na sljedeći način:</w:t>
      </w:r>
    </w:p>
    <w:p w:rsidR="00B92D42" w:rsidRPr="00B92D42" w:rsidRDefault="00B92D42" w:rsidP="00B92D42">
      <w:pPr>
        <w:spacing w:after="0" w:line="240" w:lineRule="auto"/>
        <w:ind w:left="1004"/>
        <w:contextualSpacing/>
        <w:jc w:val="both"/>
        <w:rPr>
          <w:rFonts w:ascii="Arial" w:eastAsia="Calibri" w:hAnsi="Arial" w:cs="Arial"/>
          <w:bCs/>
          <w:lang w:val="hr-HR"/>
        </w:rPr>
      </w:pPr>
    </w:p>
    <w:p w:rsidR="00B92D42" w:rsidRPr="00B92D42" w:rsidRDefault="00B92D42" w:rsidP="00B92D42">
      <w:pPr>
        <w:spacing w:after="0" w:line="240" w:lineRule="auto"/>
        <w:jc w:val="both"/>
        <w:rPr>
          <w:rFonts w:ascii="Arial" w:eastAsia="Times New Roman" w:hAnsi="Arial" w:cs="Arial"/>
          <w:bCs/>
          <w:lang w:val="hr-HR"/>
        </w:rPr>
      </w:pPr>
      <w:r w:rsidRPr="00B92D42">
        <w:rPr>
          <w:rFonts w:ascii="Arial" w:eastAsia="Times New Roman" w:hAnsi="Arial" w:cs="Arial"/>
          <w:bCs/>
          <w:lang w:val="hr-HR"/>
        </w:rPr>
        <w:t xml:space="preserve">Maksimalan broj bodova po ovom parametru je </w:t>
      </w:r>
      <w:r>
        <w:rPr>
          <w:rFonts w:ascii="Arial" w:eastAsia="Times New Roman" w:hAnsi="Arial" w:cs="Arial"/>
          <w:bCs/>
          <w:lang w:val="hr-HR"/>
        </w:rPr>
        <w:t>1</w:t>
      </w:r>
      <w:r w:rsidRPr="00B92D42">
        <w:rPr>
          <w:rFonts w:ascii="Arial" w:eastAsia="Times New Roman" w:hAnsi="Arial" w:cs="Arial"/>
          <w:bCs/>
          <w:lang w:val="hr-HR"/>
        </w:rPr>
        <w:t>0, u okviru kojeg će se bodovati sljedeće:</w:t>
      </w:r>
    </w:p>
    <w:p w:rsidR="00B92D42" w:rsidRPr="00B92D42" w:rsidRDefault="00B92D42" w:rsidP="00B92D42">
      <w:pPr>
        <w:spacing w:after="0" w:line="240" w:lineRule="auto"/>
        <w:jc w:val="both"/>
        <w:rPr>
          <w:rFonts w:ascii="Arial" w:eastAsia="Times New Roman" w:hAnsi="Arial" w:cs="Arial"/>
          <w:bCs/>
          <w:lang w:val="hr-HR"/>
        </w:rPr>
      </w:pPr>
    </w:p>
    <w:p w:rsidR="00B92D42" w:rsidRPr="00B92D42" w:rsidRDefault="00B92D42" w:rsidP="00B92D42">
      <w:pPr>
        <w:spacing w:after="0" w:line="240" w:lineRule="auto"/>
        <w:jc w:val="both"/>
        <w:rPr>
          <w:rFonts w:ascii="Arial" w:eastAsia="Calibri" w:hAnsi="Arial" w:cs="Arial"/>
          <w:bCs/>
          <w:color w:val="FF0000"/>
          <w:lang w:val="hr-HR"/>
        </w:rPr>
      </w:pPr>
      <w:r w:rsidRPr="00B92D42">
        <w:rPr>
          <w:rFonts w:ascii="Arial" w:eastAsia="Calibri" w:hAnsi="Arial" w:cs="Arial"/>
          <w:bCs/>
          <w:lang w:val="hr-HR"/>
        </w:rPr>
        <w:t>1.</w:t>
      </w:r>
      <w:r w:rsidRPr="00B92D42">
        <w:rPr>
          <w:rFonts w:ascii="Arial" w:eastAsia="Calibri" w:hAnsi="Arial" w:cs="Arial"/>
          <w:bCs/>
          <w:lang w:val="hr-HR"/>
        </w:rPr>
        <w:tab/>
        <w:t xml:space="preserve">Najduži ponuđeni garantni rok .............. </w:t>
      </w:r>
      <w:r>
        <w:rPr>
          <w:rFonts w:ascii="Arial" w:eastAsia="Calibri" w:hAnsi="Arial" w:cs="Arial"/>
          <w:bCs/>
          <w:lang w:val="hr-HR"/>
        </w:rPr>
        <w:t>1</w:t>
      </w:r>
      <w:r w:rsidRPr="00B92D42">
        <w:rPr>
          <w:rFonts w:ascii="Arial" w:eastAsia="Calibri" w:hAnsi="Arial" w:cs="Arial"/>
          <w:bCs/>
          <w:lang w:val="hr-HR"/>
        </w:rPr>
        <w:t>0 bodova</w:t>
      </w:r>
      <w:r w:rsidRPr="00B92D42">
        <w:rPr>
          <w:rFonts w:ascii="Arial" w:eastAsia="Calibri" w:hAnsi="Arial" w:cs="Arial"/>
          <w:bCs/>
          <w:color w:val="FF0000"/>
          <w:lang w:val="hr-HR"/>
        </w:rPr>
        <w:t>;</w:t>
      </w:r>
    </w:p>
    <w:p w:rsidR="00B92D42" w:rsidRPr="00B92D42" w:rsidRDefault="00B92D42" w:rsidP="00B92D42">
      <w:pPr>
        <w:spacing w:after="0" w:line="240" w:lineRule="auto"/>
        <w:jc w:val="both"/>
        <w:rPr>
          <w:rFonts w:ascii="Arial" w:eastAsia="Calibri" w:hAnsi="Arial" w:cs="Arial"/>
          <w:bCs/>
          <w:color w:val="FF0000"/>
          <w:lang w:val="hr-HR"/>
        </w:rPr>
      </w:pPr>
    </w:p>
    <w:p w:rsidR="00B92D42" w:rsidRPr="00B92D42" w:rsidRDefault="00B92D42" w:rsidP="00B92D42">
      <w:pPr>
        <w:spacing w:after="0" w:line="240" w:lineRule="auto"/>
        <w:jc w:val="both"/>
        <w:rPr>
          <w:rFonts w:ascii="Arial" w:hAnsi="Arial" w:cs="Arial"/>
          <w:lang w:val="sr-Latn-CS"/>
        </w:rPr>
      </w:pPr>
      <w:r w:rsidRPr="00B92D42">
        <w:rPr>
          <w:rFonts w:ascii="Arial" w:hAnsi="Arial" w:cs="Arial"/>
          <w:lang w:val="sr-Latn-CS"/>
        </w:rPr>
        <w:t xml:space="preserve">Maksimalan broj bodova, po parametru </w:t>
      </w:r>
      <w:r w:rsidRPr="00B92D42">
        <w:rPr>
          <w:rFonts w:ascii="Arial" w:eastAsia="Calibri" w:hAnsi="Arial" w:cs="Arial"/>
          <w:bCs/>
          <w:lang w:val="hr-HR"/>
        </w:rPr>
        <w:t>Najduži ponuđeni garantni rok</w:t>
      </w:r>
      <w:r w:rsidRPr="00B92D42">
        <w:rPr>
          <w:rFonts w:ascii="Arial" w:hAnsi="Arial" w:cs="Arial"/>
          <w:lang w:val="sr-Latn-CS"/>
        </w:rPr>
        <w:t xml:space="preserve"> dodjeljuje se ponuđaču koji je ponudio najduži garantni rok, dok se bodovi ostalim ponuđačima, po ovom parametru, dodijeljuju proporcionalno, u odnosu na najduži garantni rok, po formuli: </w:t>
      </w:r>
    </w:p>
    <w:p w:rsidR="00B92D42" w:rsidRPr="00B92D42" w:rsidRDefault="00B92D42" w:rsidP="00B92D42">
      <w:pPr>
        <w:spacing w:after="0" w:line="240" w:lineRule="auto"/>
        <w:jc w:val="both"/>
        <w:rPr>
          <w:rFonts w:ascii="Arial" w:hAnsi="Arial" w:cs="Arial"/>
          <w:lang w:val="sr-Latn-CS"/>
        </w:rPr>
      </w:pPr>
    </w:p>
    <w:p w:rsidR="00B92D42" w:rsidRPr="00B92D42" w:rsidRDefault="00B92D42" w:rsidP="00B92D42">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 xml:space="preserve"> </w:t>
      </w:r>
      <w:r>
        <w:rPr>
          <w:rFonts w:ascii="Arial" w:hAnsi="Arial" w:cs="Arial"/>
          <w:lang w:val="hr-HR"/>
        </w:rPr>
        <w:t xml:space="preserve">                     </w:t>
      </w:r>
      <w:r w:rsidRPr="00B92D42">
        <w:rPr>
          <w:rFonts w:ascii="Arial" w:eastAsia="Calibri" w:hAnsi="Arial" w:cs="Arial"/>
          <w:bCs/>
          <w:lang w:val="hr-HR"/>
        </w:rPr>
        <w:t>Najduži ponuđeni garantni rok</w:t>
      </w:r>
      <w:r>
        <w:rPr>
          <w:rFonts w:ascii="Arial" w:eastAsia="Calibri" w:hAnsi="Arial" w:cs="Arial"/>
          <w:bCs/>
          <w:lang w:val="hr-HR"/>
        </w:rPr>
        <w:t xml:space="preserve"> </w:t>
      </w:r>
    </w:p>
    <w:p w:rsidR="00B92D42" w:rsidRPr="00B92D42" w:rsidRDefault="00B92D42" w:rsidP="00B92D42">
      <w:pPr>
        <w:tabs>
          <w:tab w:val="left" w:pos="8325"/>
        </w:tabs>
        <w:spacing w:after="0" w:line="240" w:lineRule="auto"/>
        <w:jc w:val="both"/>
        <w:rPr>
          <w:rFonts w:ascii="Arial" w:hAnsi="Arial" w:cs="Arial"/>
          <w:lang w:val="hr-HR"/>
        </w:rPr>
      </w:pPr>
      <w:r w:rsidRPr="00B92D42">
        <w:rPr>
          <w:rFonts w:ascii="Arial" w:hAnsi="Arial" w:cs="Arial"/>
          <w:lang w:val="hr-HR"/>
        </w:rPr>
        <w:t xml:space="preserve">Broj bodova =       -----------------------------------------------------------   x </w:t>
      </w:r>
      <w:r>
        <w:rPr>
          <w:rFonts w:ascii="Arial" w:hAnsi="Arial" w:cs="Arial"/>
          <w:lang w:val="hr-HR"/>
        </w:rPr>
        <w:t>1</w:t>
      </w:r>
      <w:r w:rsidRPr="00B92D42">
        <w:rPr>
          <w:rFonts w:ascii="Arial" w:hAnsi="Arial" w:cs="Arial"/>
          <w:lang w:val="hr-HR"/>
        </w:rPr>
        <w:t>0</w:t>
      </w:r>
      <w:r w:rsidRPr="00B92D42">
        <w:rPr>
          <w:rFonts w:ascii="Arial" w:hAnsi="Arial" w:cs="Arial"/>
          <w:lang w:val="hr-HR"/>
        </w:rPr>
        <w:tab/>
      </w:r>
    </w:p>
    <w:p w:rsidR="00B92D42" w:rsidRPr="00B92D42" w:rsidRDefault="00B92D42" w:rsidP="00B92D42">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Ponuđeni garantni rok</w:t>
      </w:r>
      <w:r>
        <w:rPr>
          <w:rFonts w:ascii="Arial" w:hAnsi="Arial" w:cs="Arial"/>
          <w:lang w:val="hr-HR"/>
        </w:rPr>
        <w:t xml:space="preserve"> </w:t>
      </w:r>
    </w:p>
    <w:p w:rsidR="00B92D42" w:rsidRPr="00B92D42" w:rsidRDefault="00B92D42" w:rsidP="00B92D42">
      <w:pPr>
        <w:spacing w:after="0" w:line="240" w:lineRule="auto"/>
        <w:jc w:val="both"/>
        <w:rPr>
          <w:rFonts w:ascii="Arial" w:eastAsia="Times New Roman" w:hAnsi="Arial" w:cs="Arial"/>
        </w:rPr>
      </w:pPr>
    </w:p>
    <w:p w:rsidR="00B92D42" w:rsidRPr="00B92D42" w:rsidRDefault="00B92D42" w:rsidP="00B92D42">
      <w:pPr>
        <w:spacing w:after="0" w:line="240" w:lineRule="auto"/>
        <w:jc w:val="both"/>
        <w:rPr>
          <w:rFonts w:ascii="Arial" w:eastAsia="Times New Roman" w:hAnsi="Arial" w:cs="Arial"/>
        </w:rPr>
      </w:pPr>
      <w:r w:rsidRPr="00B92D42">
        <w:rPr>
          <w:rFonts w:ascii="Arial" w:eastAsia="Times New Roman" w:hAnsi="Arial" w:cs="Arial"/>
        </w:rPr>
        <w:t xml:space="preserve">Ponuđači su dužni da u dijelu, Uslovi u pogledu načina izvršavanja predmeta nabavke, koji se odnosi na garantni rok </w:t>
      </w:r>
      <w:r w:rsidR="00ED3BD8">
        <w:rPr>
          <w:rFonts w:ascii="Arial" w:eastAsia="Times New Roman" w:hAnsi="Arial" w:cs="Arial"/>
        </w:rPr>
        <w:t>za stavke 1 do 18</w:t>
      </w:r>
      <w:r w:rsidR="008F0B9C">
        <w:rPr>
          <w:rFonts w:ascii="Arial" w:eastAsia="Times New Roman" w:hAnsi="Arial" w:cs="Arial"/>
        </w:rPr>
        <w:t xml:space="preserve"> </w:t>
      </w:r>
      <w:r w:rsidR="008F0B9C" w:rsidRPr="008F0B9C">
        <w:rPr>
          <w:rFonts w:ascii="Arial" w:eastAsia="Times New Roman" w:hAnsi="Arial" w:cs="Arial"/>
        </w:rPr>
        <w:t>minimum 1 godina</w:t>
      </w:r>
      <w:r w:rsidRPr="00B92D42">
        <w:rPr>
          <w:rFonts w:ascii="Arial" w:eastAsia="Times New Roman" w:hAnsi="Arial" w:cs="Arial"/>
        </w:rPr>
        <w:t xml:space="preserve">, precizno naznače koliki garantni rok nude, u odnosu na zahtijevani – </w:t>
      </w:r>
      <w:r w:rsidR="008F0B9C" w:rsidRPr="00B92D42">
        <w:rPr>
          <w:rFonts w:ascii="Arial" w:eastAsia="Times New Roman" w:hAnsi="Arial" w:cs="Arial"/>
        </w:rPr>
        <w:t xml:space="preserve">garantni rok </w:t>
      </w:r>
      <w:r w:rsidR="00ED3BD8">
        <w:rPr>
          <w:rFonts w:ascii="Arial" w:eastAsia="Times New Roman" w:hAnsi="Arial" w:cs="Arial"/>
        </w:rPr>
        <w:t>za stavke 1 do 18</w:t>
      </w:r>
      <w:r w:rsidR="008F0B9C">
        <w:rPr>
          <w:rFonts w:ascii="Arial" w:eastAsia="Times New Roman" w:hAnsi="Arial" w:cs="Arial"/>
        </w:rPr>
        <w:t xml:space="preserve"> </w:t>
      </w:r>
      <w:r w:rsidR="008F0B9C" w:rsidRPr="008F0B9C">
        <w:rPr>
          <w:rFonts w:ascii="Arial" w:eastAsia="Times New Roman" w:hAnsi="Arial" w:cs="Arial"/>
        </w:rPr>
        <w:t>minimum 1 godina</w:t>
      </w:r>
      <w:r w:rsidRPr="00B92D42">
        <w:rPr>
          <w:rFonts w:ascii="Arial" w:eastAsia="Times New Roman" w:hAnsi="Arial" w:cs="Arial"/>
        </w:rPr>
        <w:t xml:space="preserve">. </w:t>
      </w:r>
      <w:r w:rsidRPr="00B92D42">
        <w:rPr>
          <w:rFonts w:ascii="Arial" w:hAnsi="Arial" w:cs="Arial"/>
          <w:lang w:val="hr-HR"/>
        </w:rPr>
        <w:t>Kao osnov za vrednovanje navedenog parametra</w:t>
      </w:r>
      <w:r w:rsidRPr="00B92D42">
        <w:rPr>
          <w:rFonts w:ascii="Arial" w:hAnsi="Arial" w:cs="Arial"/>
          <w:lang w:val="sr-Latn-CS"/>
        </w:rPr>
        <w:t xml:space="preserve">, </w:t>
      </w:r>
      <w:r w:rsidRPr="00B92D42">
        <w:rPr>
          <w:rFonts w:ascii="Arial" w:hAnsi="Arial" w:cs="Arial"/>
          <w:lang w:val="hr-HR"/>
        </w:rPr>
        <w:t xml:space="preserve">uzima se duži ponuđeni garantni rok u odnosu na zahtijevani - </w:t>
      </w:r>
      <w:r w:rsidR="008F0B9C" w:rsidRPr="00B92D42">
        <w:rPr>
          <w:rFonts w:ascii="Arial" w:eastAsia="Times New Roman" w:hAnsi="Arial" w:cs="Arial"/>
        </w:rPr>
        <w:t xml:space="preserve">garantni rok </w:t>
      </w:r>
      <w:r w:rsidR="00ED3BD8">
        <w:rPr>
          <w:rFonts w:ascii="Arial" w:eastAsia="Times New Roman" w:hAnsi="Arial" w:cs="Arial"/>
        </w:rPr>
        <w:t>za stavke 1 do 18</w:t>
      </w:r>
      <w:r w:rsidR="008F0B9C">
        <w:rPr>
          <w:rFonts w:ascii="Arial" w:eastAsia="Times New Roman" w:hAnsi="Arial" w:cs="Arial"/>
        </w:rPr>
        <w:t xml:space="preserve"> </w:t>
      </w:r>
      <w:r w:rsidR="008F0B9C" w:rsidRPr="008F0B9C">
        <w:rPr>
          <w:rFonts w:ascii="Arial" w:eastAsia="Times New Roman" w:hAnsi="Arial" w:cs="Arial"/>
        </w:rPr>
        <w:t>minimum 1 godina</w:t>
      </w:r>
      <w:r>
        <w:rPr>
          <w:rFonts w:ascii="Arial" w:eastAsia="Times New Roman" w:hAnsi="Arial" w:cs="Arial"/>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8" w:name="_Toc62730561"/>
      <w:r w:rsidRPr="00447DAD">
        <w:rPr>
          <w:rFonts w:ascii="Arial" w:hAnsi="Arial" w:cs="Arial"/>
          <w:color w:val="000000"/>
        </w:rPr>
        <w:t>Ponuda se sačinjava na:</w:t>
      </w:r>
    </w:p>
    <w:p w:rsid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sidR="00DF486B">
        <w:rPr>
          <w:rFonts w:ascii="Arial" w:eastAsia="Times New Roman" w:hAnsi="Arial" w:cs="Arial"/>
          <w:color w:val="000000"/>
          <w:sz w:val="24"/>
          <w:szCs w:val="24"/>
          <w:lang w:val="sr-Latn-ME"/>
        </w:rPr>
        <w:t>;</w:t>
      </w:r>
    </w:p>
    <w:p w:rsidR="00DF486B" w:rsidRPr="00DF486B" w:rsidRDefault="00DF486B" w:rsidP="00DF486B">
      <w:pPr>
        <w:spacing w:after="0" w:line="240" w:lineRule="auto"/>
        <w:jc w:val="both"/>
        <w:rPr>
          <w:rFonts w:ascii="Arial" w:eastAsia="Times New Roman" w:hAnsi="Arial" w:cs="Arial"/>
          <w:color w:val="000000"/>
          <w:sz w:val="24"/>
          <w:szCs w:val="24"/>
        </w:rPr>
      </w:pPr>
      <w:r w:rsidRPr="005F10BB">
        <w:rPr>
          <w:rFonts w:ascii="Arial" w:eastAsia="Times New Roman" w:hAnsi="Arial" w:cs="Arial"/>
          <w:color w:val="000000"/>
          <w:sz w:val="24"/>
          <w:szCs w:val="24"/>
          <w:lang w:val="sr-Latn-ME"/>
        </w:rPr>
        <w:sym w:font="Wingdings" w:char="F0A8"/>
      </w:r>
      <w:r>
        <w:rPr>
          <w:rFonts w:ascii="Arial" w:eastAsia="Times New Roman" w:hAnsi="Arial" w:cs="Arial"/>
          <w:color w:val="000000"/>
          <w:sz w:val="24"/>
          <w:szCs w:val="24"/>
          <w:lang w:val="sr-Latn-ME"/>
        </w:rPr>
        <w:t xml:space="preserve"> </w:t>
      </w:r>
      <w:r w:rsidRPr="00DF486B">
        <w:rPr>
          <w:rFonts w:ascii="Arial" w:eastAsia="Times New Roman" w:hAnsi="Arial" w:cs="Arial"/>
          <w:color w:val="000000"/>
          <w:sz w:val="24"/>
          <w:szCs w:val="24"/>
        </w:rPr>
        <w:t>engleski jezik za djelove ponude koji se odnose na:</w:t>
      </w:r>
    </w:p>
    <w:p w:rsidR="00DF486B" w:rsidRPr="00DF486B" w:rsidRDefault="00DF486B" w:rsidP="00DF486B">
      <w:pPr>
        <w:tabs>
          <w:tab w:val="left" w:pos="426"/>
        </w:tabs>
        <w:spacing w:before="96" w:after="0" w:line="240" w:lineRule="auto"/>
        <w:jc w:val="both"/>
        <w:rPr>
          <w:rFonts w:ascii="Arial" w:eastAsia="Calibri" w:hAnsi="Arial" w:cs="Arial"/>
          <w:color w:val="000000"/>
          <w:sz w:val="24"/>
          <w:szCs w:val="24"/>
        </w:rPr>
      </w:pPr>
      <w:r w:rsidRPr="00DF486B">
        <w:rPr>
          <w:rFonts w:ascii="Arial" w:eastAsia="Calibri" w:hAnsi="Arial" w:cs="Arial"/>
          <w:color w:val="000000"/>
          <w:sz w:val="24"/>
          <w:szCs w:val="24"/>
        </w:rPr>
        <w:sym w:font="Wingdings" w:char="F0A8"/>
      </w:r>
      <w:r w:rsidRPr="00DF486B">
        <w:rPr>
          <w:rFonts w:ascii="Arial" w:eastAsia="Calibri" w:hAnsi="Arial" w:cs="Arial"/>
          <w:color w:val="000000"/>
          <w:sz w:val="24"/>
          <w:szCs w:val="24"/>
        </w:rPr>
        <w:t xml:space="preserve"> tehničku specifikaciju</w:t>
      </w:r>
      <w:r>
        <w:rPr>
          <w:rFonts w:ascii="Arial" w:eastAsia="Calibri" w:hAnsi="Arial" w:cs="Arial"/>
          <w:color w:val="000000"/>
          <w:sz w:val="24"/>
          <w:szCs w:val="24"/>
        </w:rPr>
        <w:t xml:space="preserve"> koju je Naručilac naveo na engleskom jeziku</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NAČIN, MJESTO I VRIJEME PODNOŠENJA PONUDA I OTVARANJA PONUDA</w:t>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DF486B" w:rsidRDefault="00780A25" w:rsidP="00780A25">
      <w:pPr>
        <w:jc w:val="both"/>
        <w:rPr>
          <w:rFonts w:ascii="Arial" w:hAnsi="Arial" w:cs="Arial"/>
        </w:rPr>
      </w:pPr>
      <w:r w:rsidRPr="00B92D42">
        <w:rPr>
          <w:rFonts w:ascii="Arial" w:hAnsi="Arial" w:cs="Arial"/>
        </w:rPr>
        <w:t xml:space="preserve">Ponude se podnose preko ESJN-a zaključno sa </w:t>
      </w:r>
      <w:r w:rsidRPr="00DF486B">
        <w:rPr>
          <w:rFonts w:ascii="Arial" w:hAnsi="Arial" w:cs="Arial"/>
        </w:rPr>
        <w:t xml:space="preserve">danom </w:t>
      </w:r>
      <w:r w:rsidR="00ED3BD8">
        <w:rPr>
          <w:rFonts w:ascii="Arial" w:hAnsi="Arial" w:cs="Arial"/>
        </w:rPr>
        <w:t>04</w:t>
      </w:r>
      <w:r w:rsidR="002B52B8" w:rsidRPr="00DF486B">
        <w:rPr>
          <w:rFonts w:ascii="Arial" w:hAnsi="Arial" w:cs="Arial"/>
        </w:rPr>
        <w:t>.</w:t>
      </w:r>
      <w:r w:rsidR="00A05FAA" w:rsidRPr="00DF486B">
        <w:rPr>
          <w:rFonts w:ascii="Arial" w:hAnsi="Arial" w:cs="Arial"/>
        </w:rPr>
        <w:t>0</w:t>
      </w:r>
      <w:r w:rsidR="00ED3BD8">
        <w:rPr>
          <w:rFonts w:ascii="Arial" w:hAnsi="Arial" w:cs="Arial"/>
        </w:rPr>
        <w:t>7</w:t>
      </w:r>
      <w:r w:rsidRPr="00DF486B">
        <w:rPr>
          <w:rFonts w:ascii="Arial" w:hAnsi="Arial" w:cs="Arial"/>
        </w:rPr>
        <w:t>.</w:t>
      </w:r>
      <w:r w:rsidR="00C530D9" w:rsidRPr="00DF486B">
        <w:rPr>
          <w:rFonts w:ascii="Arial" w:hAnsi="Arial" w:cs="Arial"/>
        </w:rPr>
        <w:t>202</w:t>
      </w:r>
      <w:r w:rsidR="00DF486B" w:rsidRPr="00DF486B">
        <w:rPr>
          <w:rFonts w:ascii="Arial" w:hAnsi="Arial" w:cs="Arial"/>
        </w:rPr>
        <w:t>5</w:t>
      </w:r>
      <w:r w:rsidRPr="00DF486B">
        <w:rPr>
          <w:rFonts w:ascii="Arial" w:hAnsi="Arial" w:cs="Arial"/>
        </w:rPr>
        <w:t xml:space="preserve">. godine do </w:t>
      </w:r>
      <w:r w:rsidR="008B3DEF" w:rsidRPr="00DF486B">
        <w:rPr>
          <w:rFonts w:ascii="Arial" w:hAnsi="Arial" w:cs="Arial"/>
        </w:rPr>
        <w:t>10</w:t>
      </w:r>
      <w:r w:rsidRPr="00DF486B">
        <w:rPr>
          <w:rFonts w:ascii="Arial" w:hAnsi="Arial" w:cs="Arial"/>
        </w:rPr>
        <w:t>:00 sati.</w:t>
      </w:r>
    </w:p>
    <w:p w:rsidR="00780A25" w:rsidRPr="00B92D42" w:rsidRDefault="00780A25" w:rsidP="00780A25">
      <w:pPr>
        <w:jc w:val="both"/>
        <w:rPr>
          <w:rFonts w:ascii="Arial" w:hAnsi="Arial" w:cs="Arial"/>
        </w:rPr>
      </w:pPr>
      <w:r w:rsidRPr="00DF486B">
        <w:rPr>
          <w:rFonts w:ascii="Arial" w:hAnsi="Arial" w:cs="Arial"/>
        </w:rPr>
        <w:t>Ot</w:t>
      </w:r>
      <w:r w:rsidR="00B14469" w:rsidRPr="00DF486B">
        <w:rPr>
          <w:rFonts w:ascii="Arial" w:hAnsi="Arial" w:cs="Arial"/>
        </w:rPr>
        <w:t>va</w:t>
      </w:r>
      <w:r w:rsidR="0060209B" w:rsidRPr="00DF486B">
        <w:rPr>
          <w:rFonts w:ascii="Arial" w:hAnsi="Arial" w:cs="Arial"/>
        </w:rPr>
        <w:t xml:space="preserve">ranje ponuda održaće se dana  </w:t>
      </w:r>
      <w:r w:rsidR="00ED3BD8">
        <w:rPr>
          <w:rFonts w:ascii="Arial" w:hAnsi="Arial" w:cs="Arial"/>
        </w:rPr>
        <w:t>04</w:t>
      </w:r>
      <w:r w:rsidR="00A05FAA" w:rsidRPr="00DF486B">
        <w:rPr>
          <w:rFonts w:ascii="Arial" w:hAnsi="Arial" w:cs="Arial"/>
        </w:rPr>
        <w:t>.0</w:t>
      </w:r>
      <w:r w:rsidR="00ED3BD8">
        <w:rPr>
          <w:rFonts w:ascii="Arial" w:hAnsi="Arial" w:cs="Arial"/>
        </w:rPr>
        <w:t>7</w:t>
      </w:r>
      <w:r w:rsidR="00A05FAA" w:rsidRPr="00DF486B">
        <w:rPr>
          <w:rFonts w:ascii="Arial" w:hAnsi="Arial" w:cs="Arial"/>
        </w:rPr>
        <w:t>.202</w:t>
      </w:r>
      <w:r w:rsidR="00DF486B" w:rsidRPr="00DF486B">
        <w:rPr>
          <w:rFonts w:ascii="Arial" w:hAnsi="Arial" w:cs="Arial"/>
        </w:rPr>
        <w:t>5</w:t>
      </w:r>
      <w:r w:rsidR="00A05FAA" w:rsidRPr="00DF486B">
        <w:rPr>
          <w:rFonts w:ascii="Arial" w:hAnsi="Arial" w:cs="Arial"/>
        </w:rPr>
        <w:t>.</w:t>
      </w:r>
      <w:r w:rsidRPr="00DF486B">
        <w:rPr>
          <w:rFonts w:ascii="Arial" w:hAnsi="Arial" w:cs="Arial"/>
        </w:rPr>
        <w:t xml:space="preserve"> godine </w:t>
      </w:r>
      <w:r w:rsidRPr="00B92D42">
        <w:rPr>
          <w:rFonts w:ascii="Arial" w:hAnsi="Arial" w:cs="Arial"/>
        </w:rPr>
        <w:t xml:space="preserve">u </w:t>
      </w:r>
      <w:r w:rsidR="008B3DEF" w:rsidRPr="00B92D42">
        <w:rPr>
          <w:rFonts w:ascii="Arial" w:hAnsi="Arial" w:cs="Arial"/>
        </w:rPr>
        <w:t>10</w:t>
      </w:r>
      <w:r w:rsidRPr="00B92D42">
        <w:rPr>
          <w:rFonts w:ascii="Arial" w:hAnsi="Arial" w:cs="Arial"/>
        </w:rPr>
        <w:t xml:space="preserve">:00 sati. </w:t>
      </w:r>
    </w:p>
    <w:p w:rsidR="00780A25" w:rsidRPr="00B92D42" w:rsidRDefault="00780A25" w:rsidP="00780A25">
      <w:pPr>
        <w:jc w:val="both"/>
        <w:rPr>
          <w:rFonts w:ascii="Arial" w:hAnsi="Arial" w:cs="Arial"/>
        </w:rPr>
      </w:pPr>
      <w:r w:rsidRPr="00B92D42">
        <w:rPr>
          <w:rFonts w:ascii="Arial" w:hAnsi="Arial" w:cs="Arial"/>
        </w:rPr>
        <w:sym w:font="Wingdings" w:char="F0A8"/>
      </w:r>
      <w:r w:rsidRPr="00B92D42">
        <w:rPr>
          <w:rFonts w:ascii="Arial" w:hAnsi="Arial" w:cs="Arial"/>
        </w:rPr>
        <w:t xml:space="preserve"> </w:t>
      </w:r>
      <w:r w:rsidR="00D27955" w:rsidRPr="00B92D42">
        <w:rPr>
          <w:rFonts w:ascii="Arial" w:hAnsi="Arial" w:cs="Arial"/>
        </w:rPr>
        <w:t xml:space="preserve"> </w:t>
      </w:r>
      <w:r w:rsidR="00AF0CD1" w:rsidRPr="00B92D42">
        <w:rPr>
          <w:rFonts w:ascii="Arial" w:hAnsi="Arial" w:cs="Arial"/>
        </w:rPr>
        <w:t>Dio ponude koji</w:t>
      </w:r>
      <w:r w:rsidRPr="00B92D42">
        <w:rPr>
          <w:rFonts w:ascii="Arial" w:hAnsi="Arial" w:cs="Arial"/>
        </w:rPr>
        <w:t xml:space="preserve"> se ne dostavlja preko ESJN-a, a odnosi se na garanciju ponude dostavlja se: </w:t>
      </w:r>
    </w:p>
    <w:p w:rsidR="00780A25" w:rsidRPr="00B92D42" w:rsidRDefault="00780A25" w:rsidP="00780A25">
      <w:pPr>
        <w:numPr>
          <w:ilvl w:val="0"/>
          <w:numId w:val="1"/>
        </w:numPr>
        <w:spacing w:before="96" w:line="240" w:lineRule="auto"/>
        <w:jc w:val="both"/>
        <w:rPr>
          <w:rFonts w:ascii="Arial" w:hAnsi="Arial" w:cs="Arial"/>
        </w:rPr>
      </w:pPr>
      <w:r w:rsidRPr="00B92D42">
        <w:rPr>
          <w:rFonts w:ascii="Arial" w:hAnsi="Arial" w:cs="Arial"/>
        </w:rPr>
        <w:t>neposrednom predajom na arhivi naručioca na adresi Bulevar Svetog Petra Cetinjskog br. 22, Podgorica</w:t>
      </w:r>
      <w:r w:rsidR="005C1CD8" w:rsidRPr="00B92D42">
        <w:rPr>
          <w:rFonts w:ascii="Arial" w:hAnsi="Arial" w:cs="Arial"/>
        </w:rPr>
        <w:t>.</w:t>
      </w:r>
    </w:p>
    <w:p w:rsidR="00780A25" w:rsidRPr="00B92D42" w:rsidRDefault="00780A25" w:rsidP="00780A25">
      <w:pPr>
        <w:numPr>
          <w:ilvl w:val="0"/>
          <w:numId w:val="1"/>
        </w:numPr>
        <w:spacing w:before="96" w:line="240" w:lineRule="auto"/>
        <w:jc w:val="both"/>
        <w:rPr>
          <w:rFonts w:ascii="Arial" w:hAnsi="Arial" w:cs="Arial"/>
        </w:rPr>
      </w:pPr>
      <w:r w:rsidRPr="00B92D42">
        <w:rPr>
          <w:rFonts w:ascii="Arial" w:hAnsi="Arial" w:cs="Arial"/>
        </w:rPr>
        <w:t xml:space="preserve">preporučenom pošiljkom sa povratnicom na adresi Bulevar Svetog Petra Cetinjskog br. 22, Podgorica, 81000 Podgorica, radnim danima od 07:00 do 15:00 sati, zaključno sa danom </w:t>
      </w:r>
      <w:r w:rsidR="00ED3BD8">
        <w:rPr>
          <w:rFonts w:ascii="Arial" w:hAnsi="Arial" w:cs="Arial"/>
        </w:rPr>
        <w:t>04</w:t>
      </w:r>
      <w:r w:rsidR="00A05FAA" w:rsidRPr="00B92D42">
        <w:rPr>
          <w:rFonts w:ascii="Arial" w:hAnsi="Arial" w:cs="Arial"/>
        </w:rPr>
        <w:t>.</w:t>
      </w:r>
      <w:r w:rsidR="00ED3BD8">
        <w:rPr>
          <w:rFonts w:ascii="Arial" w:hAnsi="Arial" w:cs="Arial"/>
        </w:rPr>
        <w:t>07</w:t>
      </w:r>
      <w:r w:rsidR="00A05FAA" w:rsidRPr="00B92D42">
        <w:rPr>
          <w:rFonts w:ascii="Arial" w:hAnsi="Arial" w:cs="Arial"/>
        </w:rPr>
        <w:t>.202</w:t>
      </w:r>
      <w:r w:rsidR="00DF486B">
        <w:rPr>
          <w:rFonts w:ascii="Arial" w:hAnsi="Arial" w:cs="Arial"/>
        </w:rPr>
        <w:t>5</w:t>
      </w:r>
      <w:r w:rsidR="00A05FAA" w:rsidRPr="00B92D42">
        <w:rPr>
          <w:rFonts w:ascii="Arial" w:hAnsi="Arial" w:cs="Arial"/>
        </w:rPr>
        <w:t>.</w:t>
      </w:r>
      <w:r w:rsidR="0060209B" w:rsidRPr="00B92D42">
        <w:rPr>
          <w:rFonts w:ascii="Arial" w:hAnsi="Arial" w:cs="Arial"/>
        </w:rPr>
        <w:t xml:space="preserve"> godine do 10:00</w:t>
      </w:r>
      <w:r w:rsidRPr="00B92D42">
        <w:rPr>
          <w:rFonts w:ascii="Arial" w:hAnsi="Arial" w:cs="Arial"/>
        </w:rPr>
        <w:t xml:space="preserve"> sati.</w:t>
      </w:r>
      <w:r w:rsidRPr="00B92D42">
        <w:rPr>
          <w:rFonts w:ascii="Arial" w:hAnsi="Arial" w:cs="Arial"/>
          <w:i/>
          <w:iCs/>
        </w:rPr>
        <w:t xml:space="preserve"> </w:t>
      </w:r>
    </w:p>
    <w:p w:rsidR="00A45AB5" w:rsidRPr="00A05FAA" w:rsidRDefault="00A45AB5" w:rsidP="00A45AB5">
      <w:pPr>
        <w:spacing w:before="96" w:line="240" w:lineRule="auto"/>
        <w:ind w:left="720"/>
        <w:jc w:val="both"/>
        <w:rPr>
          <w:rFonts w:ascii="Arial" w:hAnsi="Arial" w:cs="Arial"/>
          <w:b/>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sidRPr="00F3450B">
        <w:rPr>
          <w:rFonts w:ascii="Arial" w:eastAsia="Times New Roman" w:hAnsi="Arial" w:cs="Times New Roman"/>
          <w:b/>
          <w:sz w:val="24"/>
          <w:szCs w:val="32"/>
          <w:lang w:val="sr-Latn-ME"/>
        </w:rPr>
        <w:lastRenderedPageBreak/>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Osnov ugovora;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Predmet ugovora;</w:t>
      </w:r>
    </w:p>
    <w:p w:rsidR="00013E77" w:rsidRDefault="00793879" w:rsidP="00793879">
      <w:pPr>
        <w:pStyle w:val="ListParagraph"/>
        <w:numPr>
          <w:ilvl w:val="0"/>
          <w:numId w:val="12"/>
        </w:numPr>
        <w:rPr>
          <w:rFonts w:ascii="Arial" w:eastAsia="Times New Roman" w:hAnsi="Arial" w:cs="Arial"/>
          <w:sz w:val="24"/>
          <w:szCs w:val="24"/>
          <w:lang w:val="sr-Latn-ME"/>
        </w:rPr>
      </w:pPr>
      <w:r w:rsidRPr="00793879">
        <w:rPr>
          <w:rFonts w:ascii="Arial" w:eastAsia="Times New Roman" w:hAnsi="Arial" w:cs="Arial"/>
          <w:sz w:val="24"/>
          <w:szCs w:val="24"/>
          <w:lang w:val="sr-Latn-ME"/>
        </w:rPr>
        <w:t xml:space="preserve">Ugovorenu vrijednost sa pdv-om (ugovorena vrijednost bez pdv-a, vrijednost      pdv-a); </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naručioca;</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izvršioca:</w:t>
      </w:r>
    </w:p>
    <w:p w:rsidR="00727D4B" w:rsidRPr="00727D4B" w:rsidRDefault="00727D4B" w:rsidP="00727D4B">
      <w:pPr>
        <w:pStyle w:val="ListParagraph"/>
        <w:numPr>
          <w:ilvl w:val="0"/>
          <w:numId w:val="12"/>
        </w:numPr>
        <w:rPr>
          <w:rFonts w:ascii="Arial" w:eastAsia="Times New Roman" w:hAnsi="Arial" w:cs="Arial"/>
          <w:sz w:val="24"/>
          <w:szCs w:val="24"/>
          <w:lang w:val="sr-Latn-ME"/>
        </w:rPr>
      </w:pPr>
      <w:r w:rsidRPr="00727D4B">
        <w:rPr>
          <w:rFonts w:ascii="Arial" w:eastAsia="Times New Roman" w:hAnsi="Arial" w:cs="Arial"/>
          <w:sz w:val="24"/>
          <w:szCs w:val="24"/>
          <w:lang w:val="sr-Latn-ME"/>
        </w:rPr>
        <w:lastRenderedPageBreak/>
        <w:t>Preventivni servisi na kvartalnom nivou podrazumijevaju:</w:t>
      </w:r>
    </w:p>
    <w:p w:rsidR="00727D4B" w:rsidRPr="00727D4B" w:rsidRDefault="00727D4B" w:rsidP="00727D4B">
      <w:pPr>
        <w:pStyle w:val="ListParagraph"/>
        <w:rPr>
          <w:rFonts w:ascii="Arial" w:eastAsia="Times New Roman" w:hAnsi="Arial" w:cs="Arial"/>
          <w:sz w:val="24"/>
          <w:szCs w:val="24"/>
          <w:lang w:val="sr-Latn-ME"/>
        </w:rPr>
      </w:pPr>
      <w:r w:rsidRPr="00727D4B">
        <w:rPr>
          <w:rFonts w:ascii="Arial" w:eastAsia="Times New Roman" w:hAnsi="Arial" w:cs="Arial"/>
          <w:sz w:val="24"/>
          <w:szCs w:val="24"/>
          <w:lang w:val="sr-Latn-ME"/>
        </w:rPr>
        <w:t>- Četiri velika servisa i osam hardversko-vizuelnih pregleda kako b</w:t>
      </w:r>
      <w:r>
        <w:rPr>
          <w:rFonts w:ascii="Arial" w:eastAsia="Times New Roman" w:hAnsi="Arial" w:cs="Arial"/>
          <w:sz w:val="24"/>
          <w:szCs w:val="24"/>
          <w:lang w:val="sr-Latn-ME"/>
        </w:rPr>
        <w:t>i se stanje uređaja redovno</w:t>
      </w:r>
      <w:r w:rsidRPr="00727D4B">
        <w:rPr>
          <w:rFonts w:ascii="Arial" w:eastAsia="Times New Roman" w:hAnsi="Arial" w:cs="Arial"/>
          <w:sz w:val="24"/>
          <w:szCs w:val="24"/>
          <w:lang w:val="sr-Latn-ME"/>
        </w:rPr>
        <w:t xml:space="preserve"> provjeravalo i na vrijeme uočile sve nepravilnosti koje mogu dovesti do iznenadnih zastoja i prekida u radu.</w:t>
      </w:r>
    </w:p>
    <w:p w:rsidR="00727D4B" w:rsidRPr="008F0B9C" w:rsidRDefault="00727D4B" w:rsidP="008F0B9C">
      <w:pPr>
        <w:pStyle w:val="ListParagraph"/>
        <w:rPr>
          <w:rFonts w:ascii="Arial" w:eastAsia="Times New Roman" w:hAnsi="Arial" w:cs="Arial"/>
          <w:sz w:val="24"/>
          <w:szCs w:val="24"/>
          <w:lang w:val="sr-Latn-ME"/>
        </w:rPr>
      </w:pPr>
      <w:r>
        <w:rPr>
          <w:rFonts w:ascii="Arial" w:eastAsia="Times New Roman" w:hAnsi="Arial" w:cs="Arial"/>
          <w:sz w:val="24"/>
          <w:szCs w:val="24"/>
          <w:lang w:val="sr-Latn-ME"/>
        </w:rPr>
        <w:t>-</w:t>
      </w:r>
      <w:r w:rsidRPr="00727D4B">
        <w:rPr>
          <w:rFonts w:ascii="Arial" w:eastAsia="Times New Roman" w:hAnsi="Arial" w:cs="Arial"/>
          <w:sz w:val="24"/>
          <w:szCs w:val="24"/>
          <w:lang w:val="sr-Latn-ME"/>
        </w:rPr>
        <w:t xml:space="preserve"> Definisan odziv na hitnu servisnu intervenciju, minimum sljedeći radni dan.</w:t>
      </w:r>
    </w:p>
    <w:p w:rsidR="00DF486B" w:rsidRDefault="00727D4B" w:rsidP="00DF486B">
      <w:pPr>
        <w:pStyle w:val="ListParagraph"/>
        <w:numPr>
          <w:ilvl w:val="0"/>
          <w:numId w:val="12"/>
        </w:numPr>
        <w:spacing w:after="0" w:line="240" w:lineRule="auto"/>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xml:space="preserve"> Radnje koje podrazumijevaju preventivno održavanje:</w:t>
      </w:r>
    </w:p>
    <w:p w:rsidR="00DF486B" w:rsidRPr="00DF486B" w:rsidRDefault="00DF486B" w:rsidP="00DF486B">
      <w:pPr>
        <w:pStyle w:val="ListParagraph"/>
        <w:numPr>
          <w:ilvl w:val="0"/>
          <w:numId w:val="12"/>
        </w:numPr>
        <w:spacing w:after="0" w:line="240" w:lineRule="auto"/>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 verifikacija da je okruženje UPS-a u okviru dozvoljenih specifikacija.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 verifikacija ispravnosti rada ventilatora.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UPS „event log-a“, da li ima prijavljenih alarma i snimanje ovog „log-a“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svih UPS priključaka pod opterećenjem.</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temperature internih i eksternih baterija.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pokazivanja napona i struje na UPS display-u.</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Izvršenje testa baterija.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ispravnosti prebacivanja na baterijski rad.</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Brisanje prašine sa UPS-a.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da li su kondezatori neoštećeni.</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unutrašnjosti UPS-a, naponskih kablova i ožičenja od eventualnih fizičkih oštećenja.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Provjera i ažuriranje firmware-a UPS-a.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Izvršavanje eventualnih podešavanja na licu mjesta.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Identifikovanje mogućih problema u radu u predstojećem periodu.</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Edukacija i pružanje savjeta o načinu održavanja UPS-ova odgovornim licima.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Evidentiranje i arhiviranje stanja uređaja.</w:t>
      </w:r>
    </w:p>
    <w:p w:rsidR="00DF486B" w:rsidRPr="00DF486B" w:rsidRDefault="00DF486B" w:rsidP="00DF486B">
      <w:pPr>
        <w:numPr>
          <w:ilvl w:val="0"/>
          <w:numId w:val="12"/>
        </w:numPr>
        <w:spacing w:after="0" w:line="240" w:lineRule="auto"/>
        <w:contextualSpacing/>
        <w:jc w:val="both"/>
        <w:rPr>
          <w:rFonts w:ascii="Arial" w:eastAsia="Times New Roman" w:hAnsi="Arial" w:cs="Arial"/>
          <w:sz w:val="24"/>
          <w:szCs w:val="24"/>
          <w:lang w:val="sr-Latn-ME"/>
        </w:rPr>
      </w:pPr>
      <w:r w:rsidRPr="00DF486B">
        <w:rPr>
          <w:rFonts w:ascii="Arial" w:eastAsia="Times New Roman" w:hAnsi="Arial" w:cs="Arial"/>
          <w:sz w:val="24"/>
          <w:szCs w:val="24"/>
          <w:lang w:val="sr-Latn-ME"/>
        </w:rPr>
        <w:t>- Dostavljanje pisanog izvještaja o stanju uređaja sa predlogom dodatnih servisnih radnji i poboljšanja.</w:t>
      </w:r>
    </w:p>
    <w:p w:rsidR="00DF486B" w:rsidRPr="00DF486B" w:rsidRDefault="00DF486B" w:rsidP="00DF486B">
      <w:pPr>
        <w:numPr>
          <w:ilvl w:val="0"/>
          <w:numId w:val="12"/>
        </w:numPr>
        <w:spacing w:after="0" w:line="240" w:lineRule="auto"/>
        <w:contextualSpacing/>
        <w:jc w:val="both"/>
        <w:rPr>
          <w:rFonts w:ascii="Arial" w:eastAsia="Times New Roman" w:hAnsi="Arial" w:cs="Arial"/>
          <w:b/>
          <w:sz w:val="24"/>
          <w:szCs w:val="24"/>
          <w:lang w:val="sr-Latn-ME"/>
        </w:rPr>
      </w:pPr>
      <w:r w:rsidRPr="00DF486B">
        <w:rPr>
          <w:rFonts w:ascii="Arial" w:eastAsia="Times New Roman" w:hAnsi="Arial" w:cs="Arial"/>
          <w:sz w:val="24"/>
          <w:szCs w:val="24"/>
          <w:lang w:val="sr-Latn-ME"/>
        </w:rPr>
        <w:t>- cijenom obuhvatiti putne troškove za sve pozicije specifikacije</w:t>
      </w:r>
    </w:p>
    <w:p w:rsidR="00DC3CA2" w:rsidRPr="00DC3CA2" w:rsidRDefault="00DC3CA2" w:rsidP="00DF486B">
      <w:pPr>
        <w:numPr>
          <w:ilvl w:val="0"/>
          <w:numId w:val="12"/>
        </w:numPr>
        <w:spacing w:after="0" w:line="240" w:lineRule="auto"/>
        <w:contextualSpacing/>
        <w:jc w:val="both"/>
        <w:rPr>
          <w:rFonts w:ascii="Arial" w:eastAsia="Times New Roman" w:hAnsi="Arial" w:cs="Arial"/>
          <w:b/>
          <w:sz w:val="24"/>
          <w:szCs w:val="24"/>
          <w:lang w:val="sr-Latn-ME"/>
        </w:rPr>
      </w:pPr>
      <w:r w:rsidRPr="00DC3CA2">
        <w:rPr>
          <w:rFonts w:ascii="Arial" w:eastAsia="Times New Roman" w:hAnsi="Arial" w:cs="Arial"/>
          <w:b/>
          <w:sz w:val="24"/>
          <w:szCs w:val="24"/>
          <w:lang w:val="sr-Latn-ME"/>
        </w:rPr>
        <w:t>Raskid Ugovora:</w:t>
      </w:r>
    </w:p>
    <w:p w:rsidR="00DC3CA2" w:rsidRPr="00DC3CA2"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013E77" w:rsidRPr="00013E77"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Naručilac je obavezan da u slučaju uočavanja propusta u obavljanju posla pisanim putem pozove dobavljača i da putem Zapisnika zajednički konstatuju uzrok i obim uočenih propusta.</w:t>
      </w:r>
      <w:r w:rsidR="00013E77"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b/>
          <w:sz w:val="24"/>
          <w:szCs w:val="24"/>
          <w:lang w:val="sr-Latn-ME"/>
        </w:rPr>
      </w:pPr>
      <w:r w:rsidRPr="00013E77">
        <w:rPr>
          <w:rFonts w:ascii="Arial" w:eastAsia="Times New Roman" w:hAnsi="Arial" w:cs="Arial"/>
          <w:b/>
          <w:sz w:val="24"/>
          <w:szCs w:val="24"/>
          <w:lang w:val="sr-Latn-ME"/>
        </w:rPr>
        <w:t>Antikorupcijsku klauzulu</w:t>
      </w:r>
      <w:r w:rsidRPr="00013E77">
        <w:rPr>
          <w:rFonts w:ascii="Arial" w:eastAsia="Times New Roman" w:hAnsi="Arial" w:cs="Arial"/>
          <w:sz w:val="24"/>
          <w:szCs w:val="24"/>
          <w:lang w:val="sr-Latn-ME"/>
        </w:rPr>
        <w:t>, u smislu člana 38 stav 3 ZJN</w:t>
      </w:r>
      <w:r>
        <w:rPr>
          <w:rFonts w:ascii="Arial" w:eastAsia="Times New Roman" w:hAnsi="Arial" w:cs="Arial"/>
          <w:sz w:val="24"/>
          <w:szCs w:val="24"/>
          <w:lang w:val="sr-Latn-ME"/>
        </w:rPr>
        <w:t xml:space="preserve"> </w:t>
      </w:r>
      <w:r w:rsidRPr="00DE4B86">
        <w:rPr>
          <w:rFonts w:ascii="Arial" w:eastAsia="Times New Roman" w:hAnsi="Arial" w:cs="Arial"/>
          <w:sz w:val="24"/>
          <w:szCs w:val="24"/>
        </w:rPr>
        <w:t>(“Sl.list CG” br. 74/19, 003/23 i 011/23);</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Primjenu propisa</w:t>
      </w:r>
      <w:r w:rsidRPr="00013E77">
        <w:rPr>
          <w:rFonts w:ascii="Arial" w:eastAsia="Times New Roman" w:hAnsi="Arial" w:cs="Arial"/>
          <w:sz w:val="24"/>
          <w:szCs w:val="24"/>
          <w:lang w:val="sr-Latn-ME"/>
        </w:rPr>
        <w:t xml:space="preserve"> (Za sve što nije predviđeno Ugovorom i odredbama ZJN, shodno se primjenjuju odredbe Zakona o obligacionim odnosima i drugih pozitivnih propisa);</w:t>
      </w:r>
    </w:p>
    <w:p w:rsidR="00013E77" w:rsidRPr="00013E77" w:rsidRDefault="00013E77" w:rsidP="00013E77">
      <w:pPr>
        <w:numPr>
          <w:ilvl w:val="0"/>
          <w:numId w:val="12"/>
        </w:numPr>
        <w:spacing w:after="0" w:line="240" w:lineRule="auto"/>
        <w:contextualSpacing/>
        <w:jc w:val="both"/>
        <w:rPr>
          <w:rFonts w:ascii="Arial" w:eastAsia="Times New Roman" w:hAnsi="Arial" w:cs="Arial"/>
          <w:b/>
          <w:color w:val="000000"/>
          <w:sz w:val="24"/>
          <w:szCs w:val="24"/>
          <w:lang w:val="sr-Latn-ME"/>
        </w:rPr>
      </w:pPr>
      <w:r w:rsidRPr="00DE4B86">
        <w:rPr>
          <w:rFonts w:ascii="Arial" w:eastAsia="Times New Roman" w:hAnsi="Arial" w:cs="Arial"/>
          <w:b/>
          <w:sz w:val="24"/>
          <w:szCs w:val="24"/>
          <w:lang w:val="pl-PL"/>
        </w:rPr>
        <w:t>Preuzimanje prava i obaveza</w:t>
      </w:r>
      <w:r w:rsidRPr="00DE4B86">
        <w:rPr>
          <w:rFonts w:ascii="Arial" w:eastAsia="Times New Roman" w:hAnsi="Arial" w:cs="Arial"/>
          <w:sz w:val="24"/>
          <w:szCs w:val="24"/>
          <w:lang w:val="pl-PL"/>
        </w:rPr>
        <w:t xml:space="preserve">(ukoliko </w:t>
      </w:r>
      <w:r w:rsidRPr="00A4346B">
        <w:rPr>
          <w:rFonts w:ascii="Arial" w:eastAsia="Times New Roman" w:hAnsi="Arial" w:cs="Arial"/>
          <w:sz w:val="24"/>
          <w:szCs w:val="24"/>
          <w:lang w:val="pl-PL"/>
        </w:rPr>
        <w:t>u  toku važnosti ovog ugovora dođe do bilo kakvih promjena u nazivu ili drugim statusnim promjenama ugovornih strana, tada će sva prava i obaveze ugovorne strane kod koje dođe  do  takve  promjene, preći  na  njenog  pravnog  sljedbenika);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Sudsku nadležnost</w:t>
      </w:r>
      <w:r w:rsidRPr="00013E77">
        <w:rPr>
          <w:rFonts w:ascii="Arial" w:eastAsia="Times New Roman" w:hAnsi="Arial" w:cs="Arial"/>
          <w:sz w:val="24"/>
          <w:szCs w:val="24"/>
          <w:lang w:val="sr-Latn-ME"/>
        </w:rPr>
        <w:t xml:space="preserve"> (Saglasnost ugovornih strana da eventualne sporove povodom Ugovora rješavaju sporazumom,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Pr="00DF486B" w:rsidRDefault="00DF486B" w:rsidP="00DF486B">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DF486B">
        <w:rPr>
          <w:rFonts w:ascii="Arial" w:eastAsia="Times New Roman" w:hAnsi="Arial" w:cs="Times New Roman"/>
          <w:b/>
          <w:sz w:val="24"/>
          <w:szCs w:val="32"/>
        </w:rPr>
        <w:lastRenderedPageBreak/>
        <w:t>IZJAVA NARUČIOCA O NEPOSTOJANJU SUKOBA INTERESA</w:t>
      </w:r>
      <w:bookmarkEnd w:id="14"/>
      <w:bookmarkEnd w:id="15"/>
      <w:bookmarkEnd w:id="16"/>
    </w:p>
    <w:p w:rsidR="00C6705E" w:rsidRDefault="00C6705E" w:rsidP="00F3450B">
      <w:pPr>
        <w:spacing w:after="0" w:line="240" w:lineRule="auto"/>
        <w:jc w:val="both"/>
        <w:rPr>
          <w:rFonts w:ascii="Arial" w:eastAsia="Times New Roman" w:hAnsi="Arial" w:cs="Arial"/>
          <w:color w:val="000000"/>
          <w:sz w:val="24"/>
          <w:szCs w:val="24"/>
          <w:lang w:val="sr-Latn-ME"/>
        </w:rPr>
      </w:pPr>
    </w:p>
    <w:p w:rsidR="00370141" w:rsidRPr="00F3450B" w:rsidRDefault="004E5ABF"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noProof/>
          <w:color w:val="000000"/>
          <w:sz w:val="24"/>
          <w:szCs w:val="24"/>
        </w:rPr>
        <w:drawing>
          <wp:inline distT="0" distB="0" distL="0" distR="0">
            <wp:extent cx="5516720" cy="77914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8575" cy="7794070"/>
                    </a:xfrm>
                    <a:prstGeom prst="rect">
                      <a:avLst/>
                    </a:prstGeom>
                    <a:noFill/>
                    <a:ln>
                      <a:noFill/>
                    </a:ln>
                  </pic:spPr>
                </pic:pic>
              </a:graphicData>
            </a:graphic>
          </wp:inline>
        </w:drawing>
      </w:r>
      <w:r w:rsidR="00E25D52" w:rsidRPr="00E25D52">
        <w:rPr>
          <w:rFonts w:ascii="Arial" w:eastAsia="Times New Roman" w:hAnsi="Arial" w:cs="Arial"/>
          <w:noProof/>
          <w:color w:val="000000"/>
          <w:sz w:val="24"/>
          <w:szCs w:val="24"/>
        </w:rPr>
        <w:t xml:space="preserve"> </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10"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187" w:rsidRDefault="00770187" w:rsidP="00F3450B">
      <w:pPr>
        <w:spacing w:after="0" w:line="240" w:lineRule="auto"/>
      </w:pPr>
      <w:r>
        <w:separator/>
      </w:r>
    </w:p>
  </w:endnote>
  <w:endnote w:type="continuationSeparator" w:id="0">
    <w:p w:rsidR="00770187" w:rsidRDefault="00770187"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187" w:rsidRDefault="00770187" w:rsidP="00F3450B">
      <w:pPr>
        <w:spacing w:after="0" w:line="240" w:lineRule="auto"/>
      </w:pPr>
      <w:r>
        <w:separator/>
      </w:r>
    </w:p>
  </w:footnote>
  <w:footnote w:type="continuationSeparator" w:id="0">
    <w:p w:rsidR="00770187" w:rsidRDefault="00770187"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0CA19C8"/>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1">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8"/>
  </w:num>
  <w:num w:numId="5">
    <w:abstractNumId w:val="20"/>
  </w:num>
  <w:num w:numId="6">
    <w:abstractNumId w:val="19"/>
  </w:num>
  <w:num w:numId="7">
    <w:abstractNumId w:val="13"/>
  </w:num>
  <w:num w:numId="8">
    <w:abstractNumId w:val="17"/>
  </w:num>
  <w:num w:numId="9">
    <w:abstractNumId w:val="16"/>
  </w:num>
  <w:num w:numId="10">
    <w:abstractNumId w:val="21"/>
  </w:num>
  <w:num w:numId="11">
    <w:abstractNumId w:val="11"/>
  </w:num>
  <w:num w:numId="12">
    <w:abstractNumId w:val="4"/>
  </w:num>
  <w:num w:numId="13">
    <w:abstractNumId w:val="14"/>
  </w:num>
  <w:num w:numId="14">
    <w:abstractNumId w:val="2"/>
  </w:num>
  <w:num w:numId="15">
    <w:abstractNumId w:val="15"/>
  </w:num>
  <w:num w:numId="16">
    <w:abstractNumId w:val="5"/>
  </w:num>
  <w:num w:numId="17">
    <w:abstractNumId w:val="1"/>
  </w:num>
  <w:num w:numId="18">
    <w:abstractNumId w:val="12"/>
  </w:num>
  <w:num w:numId="19">
    <w:abstractNumId w:val="10"/>
  </w:num>
  <w:num w:numId="20">
    <w:abstractNumId w:val="9"/>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D1"/>
    <w:rsid w:val="00013288"/>
    <w:rsid w:val="00013E77"/>
    <w:rsid w:val="00014DB5"/>
    <w:rsid w:val="00032F23"/>
    <w:rsid w:val="00037D3C"/>
    <w:rsid w:val="000513E1"/>
    <w:rsid w:val="00062067"/>
    <w:rsid w:val="00072B07"/>
    <w:rsid w:val="0007679E"/>
    <w:rsid w:val="000876F5"/>
    <w:rsid w:val="000A2DEC"/>
    <w:rsid w:val="000B27DB"/>
    <w:rsid w:val="000C0E18"/>
    <w:rsid w:val="000C2A36"/>
    <w:rsid w:val="000E57B9"/>
    <w:rsid w:val="000F3D7C"/>
    <w:rsid w:val="001012B5"/>
    <w:rsid w:val="00105F5A"/>
    <w:rsid w:val="00110484"/>
    <w:rsid w:val="00122858"/>
    <w:rsid w:val="00136525"/>
    <w:rsid w:val="00143882"/>
    <w:rsid w:val="0014665E"/>
    <w:rsid w:val="001618D2"/>
    <w:rsid w:val="001A278A"/>
    <w:rsid w:val="001B51B5"/>
    <w:rsid w:val="001E63F2"/>
    <w:rsid w:val="001F673E"/>
    <w:rsid w:val="0023583D"/>
    <w:rsid w:val="00235A12"/>
    <w:rsid w:val="00246EEA"/>
    <w:rsid w:val="00272768"/>
    <w:rsid w:val="00284F62"/>
    <w:rsid w:val="002A5D3E"/>
    <w:rsid w:val="002B2A51"/>
    <w:rsid w:val="002B52B8"/>
    <w:rsid w:val="003160BD"/>
    <w:rsid w:val="003211E2"/>
    <w:rsid w:val="003326D9"/>
    <w:rsid w:val="0035604C"/>
    <w:rsid w:val="0036333F"/>
    <w:rsid w:val="00370141"/>
    <w:rsid w:val="00393505"/>
    <w:rsid w:val="003A06CE"/>
    <w:rsid w:val="003B42B1"/>
    <w:rsid w:val="003E3DB6"/>
    <w:rsid w:val="00427AEA"/>
    <w:rsid w:val="00441FBD"/>
    <w:rsid w:val="00442BA0"/>
    <w:rsid w:val="00462035"/>
    <w:rsid w:val="0047465D"/>
    <w:rsid w:val="004B60D1"/>
    <w:rsid w:val="004E5ABF"/>
    <w:rsid w:val="004E7FDF"/>
    <w:rsid w:val="00512EBA"/>
    <w:rsid w:val="00544358"/>
    <w:rsid w:val="00546B92"/>
    <w:rsid w:val="00561CAD"/>
    <w:rsid w:val="0056551C"/>
    <w:rsid w:val="00571859"/>
    <w:rsid w:val="00572217"/>
    <w:rsid w:val="005730CC"/>
    <w:rsid w:val="0058415C"/>
    <w:rsid w:val="00585C1A"/>
    <w:rsid w:val="005940DF"/>
    <w:rsid w:val="005A20D4"/>
    <w:rsid w:val="005C1CD8"/>
    <w:rsid w:val="005E0F1C"/>
    <w:rsid w:val="006006C9"/>
    <w:rsid w:val="0060209B"/>
    <w:rsid w:val="00603A53"/>
    <w:rsid w:val="00642258"/>
    <w:rsid w:val="00671C4D"/>
    <w:rsid w:val="006B5D77"/>
    <w:rsid w:val="006E6167"/>
    <w:rsid w:val="00704344"/>
    <w:rsid w:val="00723A17"/>
    <w:rsid w:val="00727D4B"/>
    <w:rsid w:val="00746F04"/>
    <w:rsid w:val="00750E1D"/>
    <w:rsid w:val="00770187"/>
    <w:rsid w:val="00772E46"/>
    <w:rsid w:val="00780A25"/>
    <w:rsid w:val="007827FF"/>
    <w:rsid w:val="00793879"/>
    <w:rsid w:val="007A30A9"/>
    <w:rsid w:val="007B02A5"/>
    <w:rsid w:val="007C01D2"/>
    <w:rsid w:val="007D1593"/>
    <w:rsid w:val="007D6E8B"/>
    <w:rsid w:val="008259A0"/>
    <w:rsid w:val="00841F95"/>
    <w:rsid w:val="00852C33"/>
    <w:rsid w:val="00865671"/>
    <w:rsid w:val="00866271"/>
    <w:rsid w:val="008B3DEF"/>
    <w:rsid w:val="008B4166"/>
    <w:rsid w:val="008D67B5"/>
    <w:rsid w:val="008D75CE"/>
    <w:rsid w:val="008F0B9C"/>
    <w:rsid w:val="008F5E27"/>
    <w:rsid w:val="009266EE"/>
    <w:rsid w:val="009737A8"/>
    <w:rsid w:val="009B49B5"/>
    <w:rsid w:val="009B6CF3"/>
    <w:rsid w:val="009C412F"/>
    <w:rsid w:val="009D6352"/>
    <w:rsid w:val="009F45F2"/>
    <w:rsid w:val="00A05FAA"/>
    <w:rsid w:val="00A26F9E"/>
    <w:rsid w:val="00A324F1"/>
    <w:rsid w:val="00A4346B"/>
    <w:rsid w:val="00A45AB5"/>
    <w:rsid w:val="00A65DA6"/>
    <w:rsid w:val="00AC6489"/>
    <w:rsid w:val="00AC74D1"/>
    <w:rsid w:val="00AC7B29"/>
    <w:rsid w:val="00AF0CD1"/>
    <w:rsid w:val="00AF6C7A"/>
    <w:rsid w:val="00AF795E"/>
    <w:rsid w:val="00B0571A"/>
    <w:rsid w:val="00B10BD1"/>
    <w:rsid w:val="00B14469"/>
    <w:rsid w:val="00B170F6"/>
    <w:rsid w:val="00B20412"/>
    <w:rsid w:val="00B27480"/>
    <w:rsid w:val="00B32CF5"/>
    <w:rsid w:val="00B3786A"/>
    <w:rsid w:val="00B5022E"/>
    <w:rsid w:val="00B92D42"/>
    <w:rsid w:val="00BA73E3"/>
    <w:rsid w:val="00BA77F8"/>
    <w:rsid w:val="00BC7689"/>
    <w:rsid w:val="00BC77A2"/>
    <w:rsid w:val="00BC781A"/>
    <w:rsid w:val="00BE1DAF"/>
    <w:rsid w:val="00BE35A4"/>
    <w:rsid w:val="00C277D8"/>
    <w:rsid w:val="00C318E8"/>
    <w:rsid w:val="00C530D9"/>
    <w:rsid w:val="00C60813"/>
    <w:rsid w:val="00C62F75"/>
    <w:rsid w:val="00C6705E"/>
    <w:rsid w:val="00C71EEC"/>
    <w:rsid w:val="00D172B7"/>
    <w:rsid w:val="00D27955"/>
    <w:rsid w:val="00D477B4"/>
    <w:rsid w:val="00D771FE"/>
    <w:rsid w:val="00DC2235"/>
    <w:rsid w:val="00DC2FE0"/>
    <w:rsid w:val="00DC3CA2"/>
    <w:rsid w:val="00DE4B86"/>
    <w:rsid w:val="00DF486B"/>
    <w:rsid w:val="00DF747B"/>
    <w:rsid w:val="00E25D52"/>
    <w:rsid w:val="00E5054B"/>
    <w:rsid w:val="00E533F8"/>
    <w:rsid w:val="00ED19AF"/>
    <w:rsid w:val="00ED3BD8"/>
    <w:rsid w:val="00EE570B"/>
    <w:rsid w:val="00EF1295"/>
    <w:rsid w:val="00F202C8"/>
    <w:rsid w:val="00F3450B"/>
    <w:rsid w:val="00F73467"/>
    <w:rsid w:val="00F7427A"/>
    <w:rsid w:val="00F76739"/>
    <w:rsid w:val="00FA51A7"/>
    <w:rsid w:val="00FB376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99CEF-CA2F-48B6-8D95-F29C9680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10</Pages>
  <Words>2120</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User</cp:lastModifiedBy>
  <cp:revision>14</cp:revision>
  <cp:lastPrinted>2023-03-20T11:48:00Z</cp:lastPrinted>
  <dcterms:created xsi:type="dcterms:W3CDTF">2023-11-23T12:29:00Z</dcterms:created>
  <dcterms:modified xsi:type="dcterms:W3CDTF">2025-06-18T12:42:00Z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