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19219D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„Branko Božović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” - Podgorica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1A1183">
        <w:rPr>
          <w:rFonts w:ascii="Arial" w:eastAsia="Times New Roman" w:hAnsi="Arial" w:cs="Arial"/>
          <w:sz w:val="24"/>
          <w:szCs w:val="24"/>
          <w:lang w:val="sr-Latn-ME"/>
        </w:rPr>
        <w:t xml:space="preserve">aka javnih nabavki: </w:t>
      </w:r>
      <w:r w:rsidR="00C9466F">
        <w:rPr>
          <w:rFonts w:ascii="Arial" w:eastAsia="Times New Roman" w:hAnsi="Arial" w:cs="Arial"/>
          <w:sz w:val="24"/>
          <w:szCs w:val="24"/>
          <w:lang w:val="sr-Latn-ME"/>
        </w:rPr>
        <w:t>01-603/25-964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</w:t>
      </w:r>
      <w:r w:rsidR="0019219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 iz Plana javnih nabavki:</w:t>
      </w:r>
      <w:r w:rsidR="002501C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A45B1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 </w:t>
      </w:r>
      <w:r w:rsidR="00C9466F">
        <w:rPr>
          <w:rFonts w:ascii="Arial" w:eastAsia="Times New Roman" w:hAnsi="Arial" w:cs="Arial"/>
          <w:sz w:val="24"/>
          <w:szCs w:val="24"/>
          <w:lang w:val="sr-Latn-ME"/>
        </w:rPr>
        <w:t>28.04.2025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.godine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074/19, 3/23, 11/23) </w:t>
      </w:r>
      <w:r w:rsidR="0019219D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„Branko Božović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” - Podgorica,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A20B86" w:rsidRPr="00A20B86" w:rsidRDefault="00A45B10" w:rsidP="00A20B8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Usluga - Organizovanje đačke ekskurzije za uč</w:t>
      </w:r>
      <w:r w:rsidR="00C9466F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enike IX razreda za školsku 2025/2026.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godinu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kao cjelina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A20B86" w:rsidRPr="00AA7447" w:rsidRDefault="00A20B86" w:rsidP="00AA7447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AA7447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vertAlign w:val="superscript"/>
          <w:lang w:val="sr-Latn-ME"/>
        </w:rPr>
        <w:footnoteReference w:id="4"/>
      </w:r>
      <w:bookmarkEnd w:id="2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C9466F">
        <w:rPr>
          <w:rFonts w:ascii="Arial" w:eastAsia="Calibri" w:hAnsi="Arial" w:cs="Arial"/>
          <w:color w:val="000000"/>
          <w:lang w:val="sr-Latn-ME"/>
        </w:rPr>
        <w:t xml:space="preserve"> kao cjeline je 42.704,00</w:t>
      </w:r>
      <w:r w:rsidR="00337A67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color w:val="000000"/>
          <w:lang w:val="sr-Latn-ME"/>
        </w:rPr>
        <w:t>€;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A7447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A7447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OSNOVI ZA OBAVEZNO ISKLJUČENJE IZ POSTUPKA JAVNE NABAVKE</w:t>
      </w:r>
      <w:bookmarkEnd w:id="4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Naručilac će isključiti privrednog subjekta iz postupka javne nabavke ako utvrdi da: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je vršio neprimjeren uticaj u smislu člana 38 stav 2 tačka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sukob interesa iz člana 41 stav 1 tačka 2 ili člana 42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ispunjava uslov iz člana 99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 </w:t>
      </w:r>
      <w:r w:rsidRPr="00A20B86">
        <w:rPr>
          <w:rFonts w:ascii="Arial" w:eastAsia="Times New Roman" w:hAnsi="Arial" w:cs="Arial"/>
          <w:sz w:val="24"/>
          <w:szCs w:val="24"/>
        </w:rPr>
        <w:t xml:space="preserve">ispunjava uslov iz čl. 102, 104 ili 106 ZJN predviđen tenderskom dokumentacijom;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razlog na osnovu kojeg se smatra da je odustao od prijave, odnosno ponude, a koji je propisan članom 120 stav 15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nije dostavio garanciju ponude ili nije dostavio garanciju ponude na način predviđen tenderskom dokumentacijom u skladu sa članom 122 st. 2, 3 ili 4 ZJN ili je dostavio garanciju ponude na manji iznos od traženog ili je ta garancija neispravna; i/ili </w:t>
      </w:r>
    </w:p>
    <w:p w:rsidR="00A20B86" w:rsidRP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postoji drugi razlog propisan ZJN.</w:t>
      </w:r>
    </w:p>
    <w:p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AA7447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="00293B4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10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sa rokom važenja 10 dana dužim od dana izvršenja ugovora.</w:t>
      </w:r>
    </w:p>
    <w:p w:rsidR="00A20B86" w:rsidRPr="00A20B86" w:rsidRDefault="00A20B86" w:rsidP="00AA7447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>Vrednovaće se ispravne ponude, po relativnom (proporcionalnom) metodu, na sledeći način: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1)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cijena (C), ponude će se vrednovati u odnosu na iznos ponuđene cijene, na sljedeći način: Ponuda sa ponuđenom najnižom cijenom dobija maksimalni predviđeni broj bodova po ovom parametru, tj. </w:t>
      </w:r>
      <w:r w:rsidR="00A61E15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8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0 bodova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Broj bodova  C = (najniža ponuđe</w:t>
      </w:r>
      <w:r w:rsidR="00A61E15">
        <w:rPr>
          <w:rFonts w:ascii="Arial" w:eastAsia="Times New Roman" w:hAnsi="Arial" w:cs="Arial"/>
          <w:iCs/>
          <w:sz w:val="24"/>
          <w:szCs w:val="24"/>
          <w:lang w:val="sr-Latn-ME"/>
        </w:rPr>
        <w:t>na cijena)/(ponuđena cijena) x 8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0.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</w:p>
    <w:p w:rsidR="00F11F3F" w:rsidRDefault="00A20B86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2)</w:t>
      </w:r>
      <w:r w:rsidR="00F11F3F" w:rsidRPr="00F11F3F">
        <w:t xml:space="preserve"> </w:t>
      </w:r>
      <w:r w:rsidR="00F11F3F"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>Po parametru kvalitet (K), ponude će se vrednovati u odnosu na iskustvo (reference) ponuđača na uspješnom i kvalitetnom organizovanju đačke ekskurzije za učenike osnovnih i srednjih škola, vrijednosti minimum 30.000.00 EUR-a, bez PDV-a, u prethodnih pet godin</w:t>
      </w:r>
      <w:r w:rsidR="00293B4A">
        <w:rPr>
          <w:rFonts w:ascii="Arial" w:eastAsia="Times New Roman" w:hAnsi="Arial" w:cs="Arial"/>
          <w:iCs/>
          <w:sz w:val="24"/>
          <w:szCs w:val="24"/>
          <w:lang w:val="sr-Latn-ME"/>
        </w:rPr>
        <w:t>a</w:t>
      </w:r>
      <w:r w:rsidR="00F11F3F"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računajući i tekuću godinu u kojoj je započet postupak javne nabavke, koje je iznad mimimum iskustva predviđenog za ispunjenost uslova stručne i tehničke sposobnosti, na sljedeći način: </w:t>
      </w:r>
    </w:p>
    <w:p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>Ponudi uz koju je dostavljen najveći broj validnih potvrda o iskustvu ponuđača na uspješnom i kvalitetnom organizovanju đačke ekskurzije za učenike osnovnih i sred</w:t>
      </w:r>
      <w:r w:rsidR="00293B4A">
        <w:rPr>
          <w:rFonts w:ascii="Arial" w:eastAsia="Times New Roman" w:hAnsi="Arial" w:cs="Arial"/>
          <w:iCs/>
          <w:sz w:val="24"/>
          <w:szCs w:val="24"/>
          <w:lang w:val="sr-Latn-ME"/>
        </w:rPr>
        <w:t>njih škola</w:t>
      </w: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dodjeljuje se maksimalni predviđeni broj bodova po ovom parametru tj, 20 bodova, a ostalim ponudama dodjeljije se proporcionalni broj bodova po formuli: </w:t>
      </w:r>
    </w:p>
    <w:p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>Broj bodova K = broj dostavljeni</w:t>
      </w:r>
      <w:r w:rsidR="006A021C">
        <w:rPr>
          <w:rFonts w:ascii="Arial" w:eastAsia="Times New Roman" w:hAnsi="Arial" w:cs="Arial"/>
          <w:iCs/>
          <w:sz w:val="24"/>
          <w:szCs w:val="24"/>
          <w:lang w:val="sr-Latn-ME"/>
        </w:rPr>
        <w:t>h</w:t>
      </w:r>
      <w:r w:rsidR="00293B4A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validnih potvrda</w:t>
      </w: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/ najveći broj d</w:t>
      </w:r>
      <w:r w:rsidR="00293B4A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ostavljenih validnih potvrda </w:t>
      </w: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x 20. </w:t>
      </w:r>
    </w:p>
    <w:p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Umanjenje broja potvrda za vrednovanje ponude ne vrši se ako je ponuđač za ispunjenost uslova stručne i tehničke sposobnosti naveo iskustvo na poslovima koji su slični poslovima koji su predmet nabavke. </w:t>
      </w:r>
    </w:p>
    <w:p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>Potvrda o iskustvu ponuđača treba da sadrži: opis i vrijednost predmeta nabavke; vrijeme realizacije ugovora i konstataciju da je ugovor blagovremeno i kvalitetno izvršen. Kao validne potvrde uzeće se potvrde o izvršenim uslugama u 202</w:t>
      </w:r>
      <w:r w:rsidR="00293B4A">
        <w:rPr>
          <w:rFonts w:ascii="Arial" w:eastAsia="Times New Roman" w:hAnsi="Arial" w:cs="Arial"/>
          <w:iCs/>
          <w:sz w:val="24"/>
          <w:szCs w:val="24"/>
          <w:lang w:val="sr-Latn-ME"/>
        </w:rPr>
        <w:t>1</w:t>
      </w: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>, 202</w:t>
      </w:r>
      <w:r w:rsidR="00293B4A">
        <w:rPr>
          <w:rFonts w:ascii="Arial" w:eastAsia="Times New Roman" w:hAnsi="Arial" w:cs="Arial"/>
          <w:iCs/>
          <w:sz w:val="24"/>
          <w:szCs w:val="24"/>
          <w:lang w:val="sr-Latn-ME"/>
        </w:rPr>
        <w:t>2</w:t>
      </w: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>, 202</w:t>
      </w:r>
      <w:r w:rsidR="00293B4A">
        <w:rPr>
          <w:rFonts w:ascii="Arial" w:eastAsia="Times New Roman" w:hAnsi="Arial" w:cs="Arial"/>
          <w:iCs/>
          <w:sz w:val="24"/>
          <w:szCs w:val="24"/>
          <w:lang w:val="sr-Latn-ME"/>
        </w:rPr>
        <w:t>3</w:t>
      </w: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>, 202</w:t>
      </w:r>
      <w:r w:rsidR="00293B4A">
        <w:rPr>
          <w:rFonts w:ascii="Arial" w:eastAsia="Times New Roman" w:hAnsi="Arial" w:cs="Arial"/>
          <w:iCs/>
          <w:sz w:val="24"/>
          <w:szCs w:val="24"/>
          <w:lang w:val="sr-Latn-ME"/>
        </w:rPr>
        <w:t>4</w:t>
      </w: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i 202</w:t>
      </w:r>
      <w:r w:rsidR="00293B4A">
        <w:rPr>
          <w:rFonts w:ascii="Arial" w:eastAsia="Times New Roman" w:hAnsi="Arial" w:cs="Arial"/>
          <w:iCs/>
          <w:sz w:val="24"/>
          <w:szCs w:val="24"/>
          <w:lang w:val="sr-Latn-ME"/>
        </w:rPr>
        <w:t>5</w:t>
      </w: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. godini, izdate od strane škole, za koju je ponuđač izvršio usluge organizovanja đačkih ekskurzija, koje sadrže sve podatke iz prethodnog stava. Potvrde za vrednovanje ponude ponuđač navodi u ponudi u poglavlju 6. KRITERIJUMI i podnosi uz ponudu, putem ESJN-a, u elektronskom obliku ili kao skeniranu kopiju originala. Potvrda za vrednovanje ponude ne može se naknadno podnositi, mijenjati i/ili dopunjavati. </w:t>
      </w:r>
    </w:p>
    <w:p w:rsidR="00F11F3F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A20B86" w:rsidRPr="00A20B86" w:rsidRDefault="00F11F3F" w:rsidP="00F11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11F3F">
        <w:rPr>
          <w:rFonts w:ascii="Arial" w:eastAsia="Times New Roman" w:hAnsi="Arial" w:cs="Arial"/>
          <w:iCs/>
          <w:sz w:val="24"/>
          <w:szCs w:val="24"/>
          <w:lang w:val="sr-Latn-ME"/>
        </w:rPr>
        <w:t>Ponuda sa najvećim brojem bodova (C+K) će biti izabrana kao najpovoljnija.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A7447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37A0C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A7447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NAČIN, MJESTO I VRIJEME PODNOŠENJA PONUDA I OTVARANJA PONUDA</w:t>
      </w:r>
      <w:bookmarkEnd w:id="8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Ponude se podnose preko</w:t>
      </w:r>
      <w:r w:rsidR="00293B4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ESJN-a zaključno sa danom 14.05.2025</w:t>
      </w:r>
      <w:r w:rsidR="00440053">
        <w:rPr>
          <w:rFonts w:ascii="Arial" w:eastAsia="Times New Roman" w:hAnsi="Arial" w:cs="Arial"/>
          <w:bCs/>
          <w:sz w:val="24"/>
          <w:szCs w:val="24"/>
          <w:lang w:val="sr-Latn-ME"/>
        </w:rPr>
        <w:t>. godine</w:t>
      </w:r>
      <w:r w:rsidR="00293B4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do 12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:00 sati.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Otvaranje</w:t>
      </w:r>
      <w:r w:rsidR="00A61E15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ponuda izvršiće ESJN dana  </w:t>
      </w:r>
      <w:r w:rsidR="00293B4A">
        <w:rPr>
          <w:rFonts w:ascii="Arial" w:eastAsia="Times New Roman" w:hAnsi="Arial" w:cs="Arial"/>
          <w:bCs/>
          <w:sz w:val="24"/>
          <w:szCs w:val="24"/>
          <w:lang w:val="sr-Latn-ME"/>
        </w:rPr>
        <w:t>14.05.2025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 godine u 1</w:t>
      </w:r>
      <w:r w:rsidR="00293B4A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:00 sati, bez prisustva ovlašćenih predstavnika ponuđača.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Izjava privrednog subjekta i garancija ponude podnose se u elektronskom obliku putem ESJN.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</w:t>
      </w:r>
      <w:r w:rsidR="00A61E1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adresi ul. Jaroslava Čermaka br.2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radnim danima od 08:00 do 15:00 sati zaključno sa danom </w:t>
      </w:r>
      <w:r w:rsidR="00293B4A">
        <w:rPr>
          <w:rFonts w:ascii="Arial" w:eastAsia="Times New Roman" w:hAnsi="Arial" w:cs="Arial"/>
          <w:bCs/>
          <w:sz w:val="24"/>
          <w:szCs w:val="24"/>
          <w:lang w:val="sr-Latn-ME"/>
        </w:rPr>
        <w:t>14.05.2025</w:t>
      </w:r>
      <w:r w:rsidR="00440053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 godine do 1</w:t>
      </w:r>
      <w:r w:rsidR="00293B4A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:00 sati  ili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sa povratnicom na adresi ul.</w:t>
      </w:r>
      <w:r w:rsidR="00A61E1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Jaroslava Čermaka br.2,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Podgorica, s tim što garancija ponude mora biti uručena naručiocu od strane poštanskog operatera, najkasnije do dana </w:t>
      </w:r>
      <w:r w:rsidR="00293B4A">
        <w:rPr>
          <w:rFonts w:ascii="Arial" w:eastAsia="Times New Roman" w:hAnsi="Arial" w:cs="Arial"/>
          <w:bCs/>
          <w:sz w:val="24"/>
          <w:szCs w:val="24"/>
          <w:lang w:val="sr-Latn-ME"/>
        </w:rPr>
        <w:t>14.05.2025</w:t>
      </w:r>
      <w:r w:rsidR="00440053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 godine do 15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:00 sati.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Napomena: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37A0C" w:rsidRDefault="00A20B86" w:rsidP="00AA7447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9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:rsidR="00A20B86" w:rsidRPr="00A37A0C" w:rsidRDefault="00A20B86" w:rsidP="00AA7447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37A0C" w:rsidRDefault="00A20B86" w:rsidP="00AA7447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A20B86">
        <w:rPr>
          <w:rFonts w:ascii="Arial" w:eastAsia="Calibri" w:hAnsi="Arial" w:cs="Arial"/>
          <w:b/>
          <w:sz w:val="24"/>
          <w:szCs w:val="24"/>
          <w:lang w:val="sr-Latn-ME"/>
        </w:rPr>
        <w:lastRenderedPageBreak/>
        <w:t>Naručilac će za provjeru izjave privrednog subjekta ponuđača čija je ponuda ekonomski najpovoljnija tražiti sljedeće dokaze:</w:t>
      </w: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 xml:space="preserve">uvjerenje, potvrdu ili drugi akt nadležnog organa izdato na osnovu kaznene evidencije, u skladu sa propisima države u kojoj privredni subjekat ima sjedište, odnosno u kojoj ovlašćeno lice tog privrednog subjekta ima prebivalište, radi utvrđivanja ispunjenosti uslova da privredni subjekat i njegov izvršni direktor nijesu pravosnažno osuđivani za neko od krivičnih djela iz člana 99 stav 1 tačka 1 Zakona o javnim nabavkama; 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8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uvjerenje, potvrdu ili drugi akt koji izdaje organ uprave nadležan za naplatu poreskih prihoda, odnosno nadležni organ države u kojoj privredni subjekat ima sjedište, radi utvrđivanja ispunjenosti uslova da je privredni subnekat izmirio sve dospjele obaveze po osnovu poreza i doprinosa za penzijsko i zdravstveno osiguranje, o kojima evidenciju voidi organ uprave nadležan za naplatu poreskih prihoda, odnosno nadležni organ države u kojoj privredni subjekat ima sjedište;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dokaz o registraciji u Centralnom registru privrednih subjekata ili drugom odgovarajućem registru u državi u kojoj privredni subjekat ima sjedište, sa podacima o ovlašćenom licu, odnosno izvršnom direktoru privrednog subjekta;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licencu za obavljanje djelatnosti turistčke agencije - organizatora putovanja, izdatu od nadležnog organa, koja je važeća u vr</w:t>
      </w:r>
      <w:r w:rsidR="00440053">
        <w:rPr>
          <w:rFonts w:ascii="Arial" w:hAnsi="Arial" w:cs="Arial"/>
          <w:sz w:val="24"/>
          <w:szCs w:val="24"/>
        </w:rPr>
        <w:t>ijeme realizacije đačke ekskurzije</w:t>
      </w:r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rješenje o izdavanju licence, izdato od nadležnog ministarstva, na osnovu  Zakona o turizmu i ugostiteljstvu, koje je važeće u vr</w:t>
      </w:r>
      <w:r w:rsidR="00440053">
        <w:rPr>
          <w:rFonts w:ascii="Arial" w:hAnsi="Arial" w:cs="Arial"/>
          <w:sz w:val="24"/>
          <w:szCs w:val="24"/>
        </w:rPr>
        <w:t>ijeme realizacije đačke ekskurzije</w:t>
      </w:r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A20B86">
        <w:rPr>
          <w:rFonts w:ascii="Arial" w:hAnsi="Arial" w:cs="Arial"/>
          <w:sz w:val="24"/>
          <w:szCs w:val="24"/>
        </w:rPr>
        <w:t>licencu</w:t>
      </w:r>
      <w:proofErr w:type="gramEnd"/>
      <w:r w:rsidRPr="00A20B86">
        <w:rPr>
          <w:rFonts w:ascii="Arial" w:hAnsi="Arial" w:cs="Arial"/>
          <w:sz w:val="24"/>
          <w:szCs w:val="24"/>
        </w:rPr>
        <w:t xml:space="preserve"> za javni prevoz putnika u unutrašnjem ili međunarodnom drumskom saobraćaju, koja je važeća u vr</w:t>
      </w:r>
      <w:r w:rsidR="00440053">
        <w:rPr>
          <w:rFonts w:ascii="Arial" w:hAnsi="Arial" w:cs="Arial"/>
          <w:sz w:val="24"/>
          <w:szCs w:val="24"/>
        </w:rPr>
        <w:t>ijeme realizacije đačke ekskurzije</w:t>
      </w:r>
      <w:r w:rsidR="00293B4A">
        <w:rPr>
          <w:rFonts w:ascii="Arial" w:hAnsi="Arial" w:cs="Arial"/>
          <w:sz w:val="24"/>
          <w:szCs w:val="24"/>
        </w:rPr>
        <w:t>.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i/>
          <w:iCs/>
          <w:color w:val="FF0000"/>
          <w:sz w:val="24"/>
          <w:szCs w:val="24"/>
          <w:lang w:val="sr-Latn-ME"/>
        </w:rPr>
      </w:pPr>
    </w:p>
    <w:p w:rsidR="00A20B86" w:rsidRPr="00A20B86" w:rsidRDefault="00A20B86" w:rsidP="00AA7447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lastRenderedPageBreak/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postojećim uslugama  nabavljenim u okviru prvobitne nabavke i može da prouzrokuje značajne poteškoće ili znatno povećavanje troškova za naručioca a povećanje vrijednosti ugovora nije veće od 20% vrijednosti prvobitnog ugovora,</w:t>
      </w: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A7447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93B4A" w:rsidRDefault="00293B4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93B4A" w:rsidRDefault="00293B4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93B4A" w:rsidRDefault="00293B4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93B4A" w:rsidRDefault="00293B4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93B4A" w:rsidRDefault="00293B4A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Pr="00A20B86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A7447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A20B86" w:rsidRPr="00A20B86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A20B86" w:rsidRPr="00A20B86" w:rsidRDefault="002E74E7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„BRANKO BOŽOVIĆ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” Podgorica</w:t>
      </w:r>
    </w:p>
    <w:p w:rsidR="00C036A8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293B4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01-603/25-</w:t>
      </w:r>
      <w:r w:rsidR="002336C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965</w:t>
      </w:r>
    </w:p>
    <w:p w:rsidR="00A20B86" w:rsidRPr="00A20B86" w:rsidRDefault="002501CB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</w:t>
      </w:r>
      <w:r w:rsidR="002336C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28.04.2025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br.74/19, 3/23, 11/23),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</w:t>
      </w:r>
      <w:bookmarkStart w:id="17" w:name="_GoBack"/>
      <w:bookmarkEnd w:id="17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ost</w:t>
      </w:r>
      <w:r w:rsidR="002E74E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upku javne nabavke redni broj </w:t>
      </w:r>
      <w:r w:rsidR="00C036A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</w:t>
      </w:r>
      <w:r w:rsidR="002336C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 Plana javne nabavke broj: #21786</w:t>
      </w:r>
      <w:r w:rsidR="002E74E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od 31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.01.202</w:t>
      </w:r>
      <w:r w:rsidR="002336C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.godine za nabavku usluga Organizovanje </w:t>
      </w:r>
      <w:r w:rsidR="00C036A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đačke ekskurzije za učenike IX razreda z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 školsku 202</w:t>
      </w:r>
      <w:r w:rsidR="002336C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5/2026.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godinu nijesam u sukobu interesa u smislu člana 41 stav 1 tačka 1 Zakona o javnim nabavkama i da ne postoji ekonomski i drugi lični interes koji može uticati na moju nepristrasnost i nezavisnost u ovom postupku javne nabavke.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:rsidR="00A20B86" w:rsidRPr="00A20B86" w:rsidRDefault="002E74E7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Biljana Stamatović,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direktor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ica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Sanela Bašuljević______________________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Pred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s</w:t>
      </w: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j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ednik 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Sanela Bašuljević 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2336CC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Tanja Ostojić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2336CC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Milorad Fatić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2F3943" w:rsidRDefault="002F394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2F3943" w:rsidRDefault="002F394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2F3943" w:rsidRDefault="002F394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2F3943" w:rsidRDefault="002F394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A7447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izjavi žalbu protiv ove tenderske dokumentacije Komisiji za zaštitu prava, u roku od deset dana od dana objavljivanja tenderske dokumentacije.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preko naručioca neposredno putem ESJN-a.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D13D2" w:rsidRPr="006C4BD8" w:rsidRDefault="008D13D2">
      <w:pPr>
        <w:rPr>
          <w:lang w:val="sr-Latn-ME"/>
        </w:rPr>
      </w:pPr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07F" w:rsidRDefault="005A607F" w:rsidP="00A20B86">
      <w:pPr>
        <w:spacing w:after="0" w:line="240" w:lineRule="auto"/>
      </w:pPr>
      <w:r>
        <w:separator/>
      </w:r>
    </w:p>
  </w:endnote>
  <w:endnote w:type="continuationSeparator" w:id="0">
    <w:p w:rsidR="005A607F" w:rsidRDefault="005A607F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07F" w:rsidRDefault="005A607F" w:rsidP="00A20B86">
      <w:pPr>
        <w:spacing w:after="0" w:line="240" w:lineRule="auto"/>
      </w:pPr>
      <w:r>
        <w:separator/>
      </w:r>
    </w:p>
  </w:footnote>
  <w:footnote w:type="continuationSeparator" w:id="0">
    <w:p w:rsidR="005A607F" w:rsidRDefault="005A607F" w:rsidP="00A20B86">
      <w:pPr>
        <w:spacing w:after="0" w:line="240" w:lineRule="auto"/>
      </w:pPr>
      <w:r>
        <w:continuationSeparator/>
      </w:r>
    </w:p>
  </w:footnote>
  <w:footnote w:id="1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A20B86" w:rsidRPr="0056446C" w:rsidRDefault="00A20B86" w:rsidP="00A20B86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7107FB2"/>
    <w:multiLevelType w:val="hybridMultilevel"/>
    <w:tmpl w:val="5A92E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1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3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0"/>
  </w:num>
  <w:num w:numId="10">
    <w:abstractNumId w:val="4"/>
  </w:num>
  <w:num w:numId="11">
    <w:abstractNumId w:val="12"/>
  </w:num>
  <w:num w:numId="12">
    <w:abstractNumId w:val="13"/>
  </w:num>
  <w:num w:numId="13">
    <w:abstractNumId w:val="3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BD8"/>
    <w:rsid w:val="000245FD"/>
    <w:rsid w:val="0003053A"/>
    <w:rsid w:val="000C0575"/>
    <w:rsid w:val="000D117A"/>
    <w:rsid w:val="0019219D"/>
    <w:rsid w:val="001A1183"/>
    <w:rsid w:val="002336CC"/>
    <w:rsid w:val="002501CB"/>
    <w:rsid w:val="002856C2"/>
    <w:rsid w:val="00293B4A"/>
    <w:rsid w:val="002B3A30"/>
    <w:rsid w:val="002E74E7"/>
    <w:rsid w:val="002F3943"/>
    <w:rsid w:val="003164B6"/>
    <w:rsid w:val="00337A67"/>
    <w:rsid w:val="004341AA"/>
    <w:rsid w:val="00440053"/>
    <w:rsid w:val="00440CB4"/>
    <w:rsid w:val="00472DA9"/>
    <w:rsid w:val="0048310E"/>
    <w:rsid w:val="00493F08"/>
    <w:rsid w:val="004A0A88"/>
    <w:rsid w:val="00563B52"/>
    <w:rsid w:val="005A607F"/>
    <w:rsid w:val="00671430"/>
    <w:rsid w:val="006A021C"/>
    <w:rsid w:val="006C4BD8"/>
    <w:rsid w:val="00771A68"/>
    <w:rsid w:val="00792CF5"/>
    <w:rsid w:val="007949E2"/>
    <w:rsid w:val="007A6CBE"/>
    <w:rsid w:val="00851B24"/>
    <w:rsid w:val="008C1192"/>
    <w:rsid w:val="008D13D2"/>
    <w:rsid w:val="00976717"/>
    <w:rsid w:val="009A6325"/>
    <w:rsid w:val="009B45BB"/>
    <w:rsid w:val="009C539E"/>
    <w:rsid w:val="009E5D26"/>
    <w:rsid w:val="00A141CD"/>
    <w:rsid w:val="00A20B86"/>
    <w:rsid w:val="00A37A0C"/>
    <w:rsid w:val="00A45B10"/>
    <w:rsid w:val="00A61E15"/>
    <w:rsid w:val="00A7468E"/>
    <w:rsid w:val="00A92115"/>
    <w:rsid w:val="00AA7447"/>
    <w:rsid w:val="00AD206F"/>
    <w:rsid w:val="00B4681D"/>
    <w:rsid w:val="00B62040"/>
    <w:rsid w:val="00B66579"/>
    <w:rsid w:val="00B957C1"/>
    <w:rsid w:val="00BB54AE"/>
    <w:rsid w:val="00C036A8"/>
    <w:rsid w:val="00C62785"/>
    <w:rsid w:val="00C9466F"/>
    <w:rsid w:val="00E45E2B"/>
    <w:rsid w:val="00F11F3F"/>
    <w:rsid w:val="00F12B10"/>
    <w:rsid w:val="00F5417B"/>
    <w:rsid w:val="00F55B28"/>
    <w:rsid w:val="00F775EF"/>
    <w:rsid w:val="00F91949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74A1A44-E57A-4DA7-A6F2-7D45D213C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10</Pages>
  <Words>2264</Words>
  <Characters>12911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15145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Microsoft account</cp:lastModifiedBy>
  <cp:revision>6</cp:revision>
  <cp:lastPrinted>2024-02-13T09:57:00Z</cp:lastPrinted>
  <dcterms:created xsi:type="dcterms:W3CDTF">2025-04-28T16:52:00Z</dcterms:created>
  <dcterms:modified xsi:type="dcterms:W3CDTF">2025-04-28T17:05:00Z</dcterms:modified>
</cp:coreProperties>
</file>