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AF34D" w14:textId="77777777" w:rsidR="00EB1ECA" w:rsidRPr="00134C0C" w:rsidRDefault="00EB1ECA" w:rsidP="00EB1ECA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0" w:name="_GoBack"/>
      <w:bookmarkEnd w:id="0"/>
      <w:r w:rsidRPr="00134C0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OBRAZAC 1  </w:t>
      </w:r>
    </w:p>
    <w:p w14:paraId="6AC4C93C" w14:textId="77777777" w:rsidR="00EB1ECA" w:rsidRPr="00134C0C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pl-PL"/>
        </w:rPr>
        <w:t>Elektroprivreda Crne Gore AD Nikšić</w:t>
      </w:r>
    </w:p>
    <w:p w14:paraId="1A68E1BC" w14:textId="21D412ED" w:rsidR="00EB1ECA" w:rsidRPr="00134C0C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Broj iz eviden</w:t>
      </w:r>
      <w:r w:rsidR="00196A2D"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cije postupaka javnih nabavki: </w:t>
      </w:r>
      <w:r w:rsidR="00253097"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48</w:t>
      </w:r>
      <w:r w:rsidR="00164DDE"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/25</w:t>
      </w:r>
    </w:p>
    <w:p w14:paraId="44A8A22B" w14:textId="5016E763" w:rsidR="00EB1ECA" w:rsidRPr="00134C0C" w:rsidRDefault="00EB1ECA" w:rsidP="00EB1ECA">
      <w:pPr>
        <w:spacing w:line="276" w:lineRule="auto"/>
        <w:rPr>
          <w:rFonts w:ascii="Arial" w:eastAsia="Times New Roman" w:hAnsi="Arial" w:cs="Arial"/>
          <w:color w:val="000000"/>
          <w:sz w:val="24"/>
          <w:szCs w:val="24"/>
          <w:lang w:val="en-GB"/>
        </w:rPr>
      </w:pP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>Redni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>broj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>iz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Plana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>javnih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>nabavki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 xml:space="preserve">: </w:t>
      </w:r>
      <w:r w:rsidR="00253097" w:rsidRPr="00134C0C">
        <w:rPr>
          <w:rFonts w:ascii="Arial" w:eastAsia="Times New Roman" w:hAnsi="Arial" w:cs="Arial"/>
          <w:color w:val="000000"/>
          <w:sz w:val="24"/>
          <w:szCs w:val="24"/>
          <w:lang w:val="en-GB"/>
        </w:rPr>
        <w:t>524,525 I 527</w:t>
      </w:r>
    </w:p>
    <w:p w14:paraId="1462204B" w14:textId="333F0812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Mjesto i datum: Nikšić</w:t>
      </w:r>
      <w:r w:rsidR="008237BC"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</w:t>
      </w:r>
      <w:r w:rsidR="00253097"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25</w:t>
      </w:r>
      <w:r w:rsidR="009228FE"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.04</w:t>
      </w:r>
      <w:r w:rsidR="00164DDE"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.2025</w:t>
      </w:r>
      <w:r w:rsidRPr="00134C0C">
        <w:rPr>
          <w:rFonts w:ascii="Arial" w:eastAsia="Times New Roman" w:hAnsi="Arial" w:cs="Arial"/>
          <w:color w:val="000000"/>
          <w:sz w:val="24"/>
          <w:szCs w:val="24"/>
          <w:lang w:val="it-IT"/>
        </w:rPr>
        <w:t>. godine</w:t>
      </w:r>
    </w:p>
    <w:p w14:paraId="137D9A77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49B8A11" w14:textId="77777777" w:rsidR="00531F94" w:rsidRPr="00134C0C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0C88E9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1ED5192" w14:textId="77777777" w:rsidR="00EB1ECA" w:rsidRPr="00134C0C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 xml:space="preserve">Na osnovu člana 53 stav 3 Zakona o javnim nabavkama („Službeni list CG“, br. 74/19, 3/23 i 11/23)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Elektroprivreda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Crne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 xml:space="preserve"> Gore AD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u w:val="single"/>
          <w:lang w:val="en-US"/>
        </w:rPr>
        <w:t>Nikšić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u w:val="single"/>
        </w:rPr>
        <w:t xml:space="preserve"> </w:t>
      </w:r>
      <w:r w:rsidRPr="00134C0C">
        <w:rPr>
          <w:rFonts w:ascii="Arial" w:eastAsia="Times New Roman" w:hAnsi="Arial" w:cs="Arial"/>
          <w:sz w:val="24"/>
          <w:szCs w:val="24"/>
        </w:rPr>
        <w:t>objavljuje</w:t>
      </w:r>
      <w:r w:rsidRPr="00134C0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</w:t>
      </w:r>
    </w:p>
    <w:p w14:paraId="385F42DA" w14:textId="77777777" w:rsidR="00EB1ECA" w:rsidRPr="00134C0C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399485EE" w14:textId="77777777" w:rsidR="00EB1ECA" w:rsidRPr="00134C0C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1E2C20C" w14:textId="77777777" w:rsidR="00EB1ECA" w:rsidRPr="00134C0C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33AFDE2" w14:textId="77777777" w:rsidR="00EB1ECA" w:rsidRPr="00134C0C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92A916E" w14:textId="77777777" w:rsidR="00531F94" w:rsidRPr="00134C0C" w:rsidRDefault="00531F94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011A09FF" w14:textId="77777777" w:rsidR="00EB1ECA" w:rsidRPr="00134C0C" w:rsidRDefault="00EB1ECA" w:rsidP="00EB1ECA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                                         </w:t>
      </w:r>
      <w:r w:rsidRPr="00134C0C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134C0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                                                     </w:t>
      </w:r>
    </w:p>
    <w:p w14:paraId="5EFE37BA" w14:textId="77777777" w:rsidR="00EB1ECA" w:rsidRPr="00134C0C" w:rsidRDefault="00EB1ECA" w:rsidP="00EB1EC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9ACCE56" w14:textId="77777777" w:rsidR="00EB1ECA" w:rsidRPr="00134C0C" w:rsidRDefault="00EB1ECA" w:rsidP="00EB1ECA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134C0C">
        <w:rPr>
          <w:rFonts w:ascii="Arial" w:eastAsia="Times New Roman" w:hAnsi="Arial" w:cs="Arial"/>
          <w:b/>
          <w:bCs/>
          <w:color w:val="000000"/>
          <w:sz w:val="28"/>
          <w:szCs w:val="24"/>
        </w:rPr>
        <w:t>TENDERSKU DOKUMENTACIJU</w:t>
      </w:r>
    </w:p>
    <w:p w14:paraId="55749088" w14:textId="77777777" w:rsidR="00EB1ECA" w:rsidRPr="00134C0C" w:rsidRDefault="00EB1ECA" w:rsidP="008A0A7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8"/>
          <w:szCs w:val="24"/>
        </w:rPr>
      </w:pPr>
      <w:r w:rsidRPr="00134C0C">
        <w:rPr>
          <w:rFonts w:ascii="Arial" w:eastAsia="Times New Roman" w:hAnsi="Arial" w:cs="Arial"/>
          <w:b/>
          <w:bCs/>
          <w:color w:val="000000"/>
          <w:sz w:val="28"/>
          <w:szCs w:val="24"/>
        </w:rPr>
        <w:t>ZA OTVORENI POSTUPAK JAVNE NABAVKE</w:t>
      </w:r>
    </w:p>
    <w:p w14:paraId="73D9A2B2" w14:textId="025B64E2" w:rsidR="00EB1ECA" w:rsidRPr="00134C0C" w:rsidRDefault="00164DDE" w:rsidP="00EB1E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usluga </w:t>
      </w:r>
      <w:r w:rsidR="00FC7A6A" w:rsidRPr="00134C0C">
        <w:rPr>
          <w:rFonts w:ascii="Arial" w:hAnsi="Arial" w:cs="Arial"/>
        </w:rPr>
        <w:t xml:space="preserve"> </w:t>
      </w:r>
      <w:r w:rsidR="00FC7A6A" w:rsidRPr="00134C0C">
        <w:rPr>
          <w:rFonts w:ascii="Arial" w:eastAsia="Times New Roman" w:hAnsi="Arial" w:cs="Arial"/>
          <w:color w:val="000000"/>
          <w:sz w:val="24"/>
          <w:szCs w:val="24"/>
        </w:rPr>
        <w:t>po partijama kako slijedi</w:t>
      </w:r>
      <w:r w:rsidR="00A86AC4"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: </w:t>
      </w:r>
    </w:p>
    <w:p w14:paraId="7F437913" w14:textId="77777777" w:rsidR="008A0A7D" w:rsidRPr="00134C0C" w:rsidRDefault="008A0A7D" w:rsidP="00EB1ECA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5A88DC31" w14:textId="77777777" w:rsidR="00531F94" w:rsidRPr="00134C0C" w:rsidRDefault="00531F94" w:rsidP="00164DD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7B30046" w14:textId="5D6A3305" w:rsidR="00164DDE" w:rsidRPr="00134C0C" w:rsidRDefault="00164DDE" w:rsidP="00AD1C4E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bCs/>
          <w:color w:val="000000"/>
          <w:sz w:val="24"/>
          <w:szCs w:val="24"/>
        </w:rPr>
        <w:t>Partija 1:</w:t>
      </w:r>
      <w:r w:rsidR="00253097" w:rsidRPr="00134C0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Periodični pregledi i ispitivanje elektroinstalacija, sistema uzemljenja i gromobranskih instalacija za OC I FC Snabdijevanje </w:t>
      </w:r>
    </w:p>
    <w:p w14:paraId="491E3CBE" w14:textId="45123FCC" w:rsidR="00164DDE" w:rsidRPr="00134C0C" w:rsidRDefault="00164DDE" w:rsidP="00AD1C4E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bCs/>
          <w:color w:val="000000"/>
          <w:sz w:val="24"/>
          <w:szCs w:val="24"/>
        </w:rPr>
        <w:t>Partija 2: Ispitivanje sredstava za rad</w:t>
      </w:r>
      <w:r w:rsidR="00253097" w:rsidRPr="00134C0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(mašine i uređaji) –OC Direkcija</w:t>
      </w:r>
      <w:r w:rsidRPr="00134C0C">
        <w:rPr>
          <w:rFonts w:ascii="Arial" w:eastAsia="Times New Roman" w:hAnsi="Arial" w:cs="Arial"/>
          <w:bCs/>
          <w:color w:val="000000"/>
          <w:sz w:val="24"/>
          <w:szCs w:val="24"/>
        </w:rPr>
        <w:t>,</w:t>
      </w:r>
    </w:p>
    <w:p w14:paraId="4F3BE950" w14:textId="77777777" w:rsidR="00531F94" w:rsidRPr="00134C0C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87291C8" w14:textId="77777777" w:rsidR="00531F94" w:rsidRPr="00134C0C" w:rsidRDefault="00531F94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E4F78D3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Predmet nabavke se nabavlja:</w:t>
      </w:r>
    </w:p>
    <w:p w14:paraId="79DB2851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7A69A64" w14:textId="66E878E5" w:rsidR="008A0A7D" w:rsidRPr="00134C0C" w:rsidRDefault="008A0A7D" w:rsidP="008A0A7D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="00FC7A6A"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proofErr w:type="gramEnd"/>
      <w:r w:rsidR="00FC7A6A"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="00FC7A6A"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partijama</w:t>
      </w:r>
      <w:proofErr w:type="spellEnd"/>
    </w:p>
    <w:p w14:paraId="7D7DEEFA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45E84D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BEDB901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9DF0579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BE1CFF2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0F33A59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6E125473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03EC41A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12F5EAE5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4117AC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7F36226F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AD3ED64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0F46F2EB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37DE0523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14:paraId="5B77DB2B" w14:textId="77777777" w:rsidR="00EB1ECA" w:rsidRPr="00134C0C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1" w:name="_Toc62730553"/>
      <w:r w:rsidRPr="00134C0C">
        <w:rPr>
          <w:rFonts w:ascii="Arial" w:eastAsia="Times New Roman" w:hAnsi="Arial" w:cs="Arial"/>
          <w:b/>
          <w:color w:val="000000"/>
          <w:sz w:val="24"/>
          <w:szCs w:val="24"/>
        </w:rPr>
        <w:t>POZIV ZA NADMETANJE</w:t>
      </w:r>
      <w:r w:rsidRPr="00134C0C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1"/>
      </w:r>
      <w:bookmarkEnd w:id="1"/>
      <w:r w:rsidRPr="00134C0C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</w:p>
    <w:p w14:paraId="201FD717" w14:textId="77777777" w:rsidR="00EB1ECA" w:rsidRPr="00134C0C" w:rsidRDefault="00EB1ECA" w:rsidP="00CA00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</w:p>
    <w:p w14:paraId="008B585D" w14:textId="77777777" w:rsidR="00EB1ECA" w:rsidRPr="00134C0C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Podaci o naručiocu;</w:t>
      </w:r>
    </w:p>
    <w:p w14:paraId="7CC99470" w14:textId="77777777" w:rsidR="00EB1ECA" w:rsidRPr="00134C0C" w:rsidRDefault="00EB1ECA" w:rsidP="00EB1ECA">
      <w:pPr>
        <w:numPr>
          <w:ilvl w:val="0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 xml:space="preserve">Podaci o postupku i predmetu javne nabavke: </w:t>
      </w:r>
    </w:p>
    <w:p w14:paraId="5C5096C8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Vrsta postupka,</w:t>
      </w:r>
    </w:p>
    <w:p w14:paraId="1AB5530C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Predmet javne nabavke (vrsta predmeta, naziv i opis predmeta),</w:t>
      </w:r>
    </w:p>
    <w:p w14:paraId="393FA56A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Procijenjena vrijednost predmeta nabavke</w:t>
      </w:r>
      <w:r w:rsidRPr="00134C0C">
        <w:rPr>
          <w:rFonts w:ascii="Arial" w:eastAsia="Calibri" w:hAnsi="Arial" w:cs="Arial"/>
          <w:color w:val="000000"/>
          <w:sz w:val="24"/>
          <w:szCs w:val="24"/>
          <w:vertAlign w:val="superscript"/>
        </w:rPr>
        <w:footnoteReference w:id="2"/>
      </w:r>
      <w:r w:rsidRPr="00134C0C">
        <w:rPr>
          <w:rFonts w:ascii="Arial" w:eastAsia="Calibri" w:hAnsi="Arial" w:cs="Arial"/>
          <w:color w:val="000000"/>
          <w:sz w:val="24"/>
          <w:szCs w:val="24"/>
        </w:rPr>
        <w:t>,</w:t>
      </w:r>
    </w:p>
    <w:p w14:paraId="59B993DF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 xml:space="preserve">Način nabavke: </w:t>
      </w:r>
    </w:p>
    <w:p w14:paraId="3F6AACFA" w14:textId="77777777" w:rsidR="00EB1ECA" w:rsidRPr="00134C0C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Cjelina, po partijama,</w:t>
      </w:r>
    </w:p>
    <w:p w14:paraId="7A7AB9ED" w14:textId="77777777" w:rsidR="00EB1ECA" w:rsidRPr="00134C0C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Zajednička nabavka,</w:t>
      </w:r>
    </w:p>
    <w:p w14:paraId="513BA166" w14:textId="77777777" w:rsidR="00EB1ECA" w:rsidRPr="00134C0C" w:rsidRDefault="00EB1ECA" w:rsidP="00EB1ECA">
      <w:pPr>
        <w:numPr>
          <w:ilvl w:val="0"/>
          <w:numId w:val="7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Centralizovana nabavka,</w:t>
      </w:r>
    </w:p>
    <w:p w14:paraId="77AB99E5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Posebni oblik nabavke:</w:t>
      </w:r>
    </w:p>
    <w:p w14:paraId="0D3BF036" w14:textId="77777777" w:rsidR="00EB1ECA" w:rsidRPr="00134C0C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Okvirni sporazum,</w:t>
      </w:r>
    </w:p>
    <w:p w14:paraId="4F7B1192" w14:textId="77777777" w:rsidR="00EB1ECA" w:rsidRPr="00134C0C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Dinamički sistem nabavki,</w:t>
      </w:r>
    </w:p>
    <w:p w14:paraId="3F5DF298" w14:textId="77777777" w:rsidR="00EB1ECA" w:rsidRPr="00134C0C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Elektronska aukcija,</w:t>
      </w:r>
    </w:p>
    <w:p w14:paraId="123081EB" w14:textId="77777777" w:rsidR="00EB1ECA" w:rsidRPr="00134C0C" w:rsidRDefault="00EB1ECA" w:rsidP="00EB1ECA">
      <w:pPr>
        <w:numPr>
          <w:ilvl w:val="0"/>
          <w:numId w:val="8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Elektronski katalog,</w:t>
      </w:r>
    </w:p>
    <w:p w14:paraId="69F4DFE6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Uslovi za učešće u postupku javne nabavke i posebni osnovi za isključenje,</w:t>
      </w:r>
    </w:p>
    <w:p w14:paraId="723E57FD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Kriterijum za izbor najpovoljnije ponude,</w:t>
      </w:r>
    </w:p>
    <w:p w14:paraId="5CC27227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Način, mjesto i vrijeme podnošenja ponuda i otvaranja ponuda,</w:t>
      </w:r>
    </w:p>
    <w:p w14:paraId="2AA23C14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Rok za donošenje odluke o izboru,</w:t>
      </w:r>
    </w:p>
    <w:p w14:paraId="2CE7930C" w14:textId="77777777" w:rsidR="00EB1ECA" w:rsidRPr="00134C0C" w:rsidRDefault="00EB1ECA" w:rsidP="00EB1ECA">
      <w:pPr>
        <w:numPr>
          <w:ilvl w:val="1"/>
          <w:numId w:val="2"/>
        </w:numPr>
        <w:spacing w:after="0" w:line="240" w:lineRule="auto"/>
        <w:contextualSpacing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Rok važenja ponude,</w:t>
      </w:r>
    </w:p>
    <w:p w14:paraId="02756E6D" w14:textId="77777777" w:rsidR="00EB1ECA" w:rsidRPr="00134C0C" w:rsidRDefault="00EB1ECA" w:rsidP="00EB1ECA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E1A0C42" w14:textId="77777777" w:rsidR="00EB1ECA" w:rsidRPr="00134C0C" w:rsidRDefault="00EB1ECA" w:rsidP="00EB1EC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2" w:name="_Toc62730554"/>
      <w:r w:rsidRPr="00134C0C">
        <w:rPr>
          <w:rFonts w:ascii="Arial" w:eastAsia="Times New Roman" w:hAnsi="Arial" w:cs="Arial"/>
          <w:b/>
          <w:color w:val="000000"/>
          <w:sz w:val="24"/>
          <w:szCs w:val="24"/>
        </w:rPr>
        <w:t>TEHNIČKA SPECIFIKACIJA PREDMETA JAVNE NABAVKE</w:t>
      </w:r>
      <w:r w:rsidRPr="00134C0C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3"/>
      </w:r>
      <w:bookmarkEnd w:id="2"/>
    </w:p>
    <w:p w14:paraId="785536D0" w14:textId="77777777" w:rsidR="00EB1ECA" w:rsidRPr="00134C0C" w:rsidRDefault="00EB1ECA" w:rsidP="00EB1EC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Naziv i opis predmeta nabavke u cjelini, po partijama i stavkama sa bitnim karakteristikama</w:t>
      </w:r>
    </w:p>
    <w:p w14:paraId="062BF067" w14:textId="77777777" w:rsidR="00831392" w:rsidRPr="00134C0C" w:rsidRDefault="00EB1ECA" w:rsidP="00831392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color w:val="000000"/>
          <w:sz w:val="24"/>
          <w:szCs w:val="24"/>
        </w:rPr>
        <w:t>Zahtjevi u pogledu načina izvršavanja predmeta nabavke koji su od značaja za sačinjavanje ponude i izvršenje ugovora</w:t>
      </w:r>
    </w:p>
    <w:p w14:paraId="37FA9C89" w14:textId="1DCC77C1" w:rsidR="00763288" w:rsidRPr="00134C0C" w:rsidRDefault="00763288" w:rsidP="00AF6666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color w:val="000000"/>
          <w:sz w:val="24"/>
          <w:szCs w:val="32"/>
        </w:rPr>
      </w:pPr>
      <w:r w:rsidRPr="00134C0C">
        <w:rPr>
          <w:rFonts w:ascii="Arial" w:eastAsia="Times New Roman" w:hAnsi="Arial" w:cs="Arial"/>
          <w:b/>
          <w:color w:val="000000"/>
          <w:sz w:val="24"/>
          <w:szCs w:val="32"/>
        </w:rPr>
        <w:t>Bitne napomene za sačinjavanje Finansijskog dijela ponude:</w:t>
      </w:r>
    </w:p>
    <w:p w14:paraId="16A920B2" w14:textId="77777777" w:rsidR="00134C0C" w:rsidRDefault="00134C0C" w:rsidP="00134C0C">
      <w:pPr>
        <w:spacing w:after="0" w:line="240" w:lineRule="auto"/>
        <w:jc w:val="both"/>
        <w:rPr>
          <w:rFonts w:ascii="Arial" w:eastAsia="Calibri" w:hAnsi="Arial" w:cs="Arial"/>
          <w:b/>
          <w:color w:val="000000"/>
          <w:lang w:val="en-US"/>
        </w:rPr>
      </w:pPr>
    </w:p>
    <w:p w14:paraId="6E0BB43C" w14:textId="77777777" w:rsidR="00134C0C" w:rsidRPr="00134C0C" w:rsidRDefault="00134C0C" w:rsidP="00134C0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134C0C">
        <w:rPr>
          <w:rFonts w:ascii="Arial" w:hAnsi="Arial" w:cs="Arial"/>
          <w:b/>
          <w:bCs/>
          <w:sz w:val="24"/>
          <w:szCs w:val="24"/>
          <w:u w:val="single"/>
          <w:lang w:val="en-US"/>
        </w:rPr>
        <w:t>PRILOG:</w:t>
      </w:r>
      <w:r w:rsidRPr="00134C0C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Pr="00134C0C">
        <w:rPr>
          <w:rFonts w:ascii="Arial" w:hAnsi="Arial" w:cs="Arial"/>
          <w:b/>
          <w:bCs/>
          <w:sz w:val="24"/>
          <w:szCs w:val="24"/>
          <w:lang w:val="en-US"/>
        </w:rPr>
        <w:tab/>
      </w:r>
    </w:p>
    <w:p w14:paraId="520E606D" w14:textId="77777777" w:rsidR="00134C0C" w:rsidRPr="00134C0C" w:rsidRDefault="00134C0C" w:rsidP="00134C0C">
      <w:pPr>
        <w:spacing w:after="0" w:line="240" w:lineRule="auto"/>
        <w:jc w:val="both"/>
        <w:rPr>
          <w:rFonts w:ascii="Arial" w:hAnsi="Arial" w:cs="Arial"/>
          <w:lang w:val="en-US"/>
        </w:rPr>
      </w:pPr>
    </w:p>
    <w:p w14:paraId="728D322C" w14:textId="77777777" w:rsidR="004F0E22" w:rsidRDefault="00134C0C" w:rsidP="00134C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134C0C">
        <w:rPr>
          <w:rFonts w:ascii="Arial" w:hAnsi="Arial" w:cs="Arial"/>
          <w:b/>
          <w:sz w:val="28"/>
          <w:szCs w:val="28"/>
          <w:u w:val="single"/>
          <w:lang w:val="en-US"/>
        </w:rPr>
        <w:t xml:space="preserve">PARTIJA 1: </w:t>
      </w:r>
    </w:p>
    <w:p w14:paraId="56C7BA57" w14:textId="77777777" w:rsidR="004F0E22" w:rsidRPr="008F46DD" w:rsidRDefault="004F0E22" w:rsidP="00134C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</w:p>
    <w:p w14:paraId="73B88EE9" w14:textId="2DCAC3D6" w:rsidR="00134C0C" w:rsidRPr="008F46DD" w:rsidRDefault="00134C0C" w:rsidP="00134C0C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8F46DD">
        <w:rPr>
          <w:rFonts w:ascii="Arial" w:hAnsi="Arial" w:cs="Arial"/>
          <w:b/>
          <w:sz w:val="24"/>
          <w:szCs w:val="24"/>
          <w:u w:val="single"/>
          <w:lang w:val="en-US"/>
        </w:rPr>
        <w:t>PREGLED I ISPITIVANJE SREDSTAVA ZA RAD U OC</w:t>
      </w:r>
    </w:p>
    <w:p w14:paraId="0A4F6521" w14:textId="71580BD3" w:rsidR="00134C0C" w:rsidRPr="008F46DD" w:rsidRDefault="00134C0C" w:rsidP="00134C0C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8F46DD">
        <w:rPr>
          <w:rFonts w:ascii="Arial" w:hAnsi="Arial" w:cs="Arial"/>
          <w:b/>
          <w:sz w:val="24"/>
          <w:szCs w:val="24"/>
          <w:u w:val="single"/>
          <w:lang w:val="en-US"/>
        </w:rPr>
        <w:t>PREGLED I ISPITIVANJE ELEKTRO INSTALACIJA U OC</w:t>
      </w:r>
    </w:p>
    <w:p w14:paraId="22E7466E" w14:textId="77777777" w:rsidR="00134C0C" w:rsidRPr="00134C0C" w:rsidRDefault="00134C0C" w:rsidP="00134C0C">
      <w:pPr>
        <w:spacing w:after="0" w:line="240" w:lineRule="auto"/>
        <w:ind w:left="360"/>
        <w:jc w:val="both"/>
        <w:rPr>
          <w:rFonts w:ascii="Arial" w:hAnsi="Arial" w:cs="Arial"/>
          <w:b/>
          <w:lang w:val="en-US"/>
        </w:rPr>
      </w:pPr>
    </w:p>
    <w:p w14:paraId="1D85C095" w14:textId="77777777" w:rsidR="00134C0C" w:rsidRPr="00134C0C" w:rsidRDefault="00134C0C" w:rsidP="00134C0C">
      <w:pPr>
        <w:ind w:firstLine="720"/>
        <w:rPr>
          <w:rFonts w:ascii="Arial" w:hAnsi="Arial" w:cs="Arial"/>
          <w:b/>
          <w:u w:val="single"/>
        </w:rPr>
      </w:pPr>
      <w:r w:rsidRPr="00134C0C">
        <w:rPr>
          <w:rFonts w:ascii="Arial" w:hAnsi="Arial" w:cs="Arial"/>
          <w:b/>
          <w:u w:val="single"/>
        </w:rPr>
        <w:t>Pregled  i ispitivanje električnih instalacija obuhvata:</w:t>
      </w:r>
    </w:p>
    <w:p w14:paraId="2F39C6B5" w14:textId="77777777" w:rsidR="00134C0C" w:rsidRPr="00134C0C" w:rsidRDefault="00134C0C" w:rsidP="00134C0C">
      <w:pPr>
        <w:rPr>
          <w:rFonts w:ascii="Arial" w:hAnsi="Arial" w:cs="Arial"/>
        </w:rPr>
      </w:pPr>
      <w:r w:rsidRPr="00134C0C">
        <w:rPr>
          <w:rFonts w:ascii="Arial" w:hAnsi="Arial" w:cs="Arial"/>
        </w:rPr>
        <w:lastRenderedPageBreak/>
        <w:t xml:space="preserve">provjera pregledom </w:t>
      </w:r>
    </w:p>
    <w:p w14:paraId="5688D888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zaštita od električnog udara direktnim dodirom, </w:t>
      </w:r>
    </w:p>
    <w:p w14:paraId="5AE7BDE2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mjere zaštite od požara termičkih uticaja,</w:t>
      </w:r>
    </w:p>
    <w:p w14:paraId="076C7733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izbor opreme prema spoljašnjim uticajima, </w:t>
      </w:r>
    </w:p>
    <w:p w14:paraId="672588D0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raspoznavanje neutralnog i zaštitnog provodnika, </w:t>
      </w:r>
    </w:p>
    <w:p w14:paraId="25FE70A0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prisustvo šema (džep za dokumentaciju),</w:t>
      </w:r>
    </w:p>
    <w:p w14:paraId="2D337488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spajanje provodnika.</w:t>
      </w:r>
    </w:p>
    <w:p w14:paraId="2A0A470C" w14:textId="77777777" w:rsidR="00134C0C" w:rsidRPr="00134C0C" w:rsidRDefault="00134C0C" w:rsidP="00134C0C">
      <w:pPr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provjera ispitivanjem: Standardi </w:t>
      </w:r>
      <w:r w:rsidRPr="00134C0C">
        <w:rPr>
          <w:rFonts w:ascii="Arial" w:hAnsi="Arial" w:cs="Arial"/>
          <w:b/>
        </w:rPr>
        <w:t>MEST EN HD 60364 – 6</w:t>
      </w:r>
      <w:r w:rsidRPr="00134C0C">
        <w:rPr>
          <w:rFonts w:ascii="Arial" w:hAnsi="Arial" w:cs="Arial"/>
        </w:rPr>
        <w:t xml:space="preserve"> ili ekvivalent: </w:t>
      </w:r>
    </w:p>
    <w:p w14:paraId="67544F54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neprekidnosti zaštitnog provodnika i provodnika glavnog i dodatnog izjednačavanja potencijala mjerenjem električne otpornosti, </w:t>
      </w:r>
    </w:p>
    <w:p w14:paraId="28743DA8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mjerenje otpornosti izolacije električne instalacije, </w:t>
      </w:r>
    </w:p>
    <w:p w14:paraId="0E6E1E57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mjerenje otpornosti podova i zidova, </w:t>
      </w:r>
    </w:p>
    <w:p w14:paraId="318EADF2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zaštite automatskim isključenjem napajanja mjerenjem otpornosti petlje kvara, </w:t>
      </w:r>
    </w:p>
    <w:p w14:paraId="49B3FB8C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zaštite automatskim isključenjem napajanja djelovanjem zaštitnog uređaja diferencijalne struje, </w:t>
      </w:r>
    </w:p>
    <w:p w14:paraId="18C61383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ispitivanje izjednačavanja potencijala.</w:t>
      </w:r>
    </w:p>
    <w:p w14:paraId="01E7406A" w14:textId="77777777" w:rsidR="00134C0C" w:rsidRPr="00134C0C" w:rsidRDefault="00134C0C" w:rsidP="00134C0C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"/>
        <w:gridCol w:w="1140"/>
        <w:gridCol w:w="5595"/>
        <w:gridCol w:w="8"/>
        <w:gridCol w:w="1121"/>
        <w:gridCol w:w="1117"/>
        <w:gridCol w:w="9"/>
      </w:tblGrid>
      <w:tr w:rsidR="00134C0C" w:rsidRPr="00134C0C" w14:paraId="3AB531C0" w14:textId="77777777" w:rsidTr="00134C0C">
        <w:trPr>
          <w:trHeight w:val="585"/>
        </w:trPr>
        <w:tc>
          <w:tcPr>
            <w:tcW w:w="120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F9EE259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4C0C">
              <w:rPr>
                <w:rFonts w:ascii="Arial" w:hAnsi="Arial" w:cs="Arial"/>
                <w:b/>
                <w:bCs/>
              </w:rPr>
              <w:t>R.br.</w:t>
            </w:r>
          </w:p>
        </w:tc>
        <w:tc>
          <w:tcPr>
            <w:tcW w:w="610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5E40E2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Lokacije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koje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se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ispituju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13EBF2B3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jed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.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mjere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CA7346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količina</w:t>
            </w:r>
            <w:proofErr w:type="spellEnd"/>
          </w:p>
        </w:tc>
      </w:tr>
      <w:tr w:rsidR="00134C0C" w:rsidRPr="00134C0C" w14:paraId="1360CDA0" w14:textId="77777777" w:rsidTr="00134C0C">
        <w:trPr>
          <w:trHeight w:val="567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426D1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UPRAVNA ZGRADA EPCG AD NIKŠIĆ</w:t>
            </w:r>
          </w:p>
        </w:tc>
      </w:tr>
      <w:tr w:rsidR="00134C0C" w:rsidRPr="00134C0C" w14:paraId="0BDA83F9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BD2FA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podrum</w:t>
            </w:r>
          </w:p>
        </w:tc>
      </w:tr>
      <w:tr w:rsidR="00134C0C" w:rsidRPr="00134C0C" w14:paraId="2B79C00D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59059A8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4707352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Radionica (kućni majstor)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7A8E941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4AD3694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FBF91CC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78C9799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644B02B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Prostorije (magacini, arhive, kancelarije)</w:t>
            </w:r>
          </w:p>
        </w:tc>
        <w:tc>
          <w:tcPr>
            <w:tcW w:w="1111" w:type="dxa"/>
          </w:tcPr>
          <w:p w14:paraId="2CB393A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003516F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10</w:t>
            </w:r>
          </w:p>
        </w:tc>
      </w:tr>
      <w:tr w:rsidR="00134C0C" w:rsidRPr="00134C0C" w14:paraId="28FEBCFD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4349073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63A5C0F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Tehničke prostorije</w:t>
            </w:r>
          </w:p>
        </w:tc>
        <w:tc>
          <w:tcPr>
            <w:tcW w:w="1111" w:type="dxa"/>
          </w:tcPr>
          <w:p w14:paraId="68E8B1C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41F9D8C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132D89A0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4FA4F63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0685D68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Garaže</w:t>
            </w:r>
          </w:p>
        </w:tc>
        <w:tc>
          <w:tcPr>
            <w:tcW w:w="1111" w:type="dxa"/>
          </w:tcPr>
          <w:p w14:paraId="57839DE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6F4DB53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19CB560D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55056AC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BDF5D1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5302352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16BE338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06A5A882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28B0F74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</w:tcPr>
          <w:p w14:paraId="280C493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Kotlarnica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7A61DA0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16F66C4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8F39282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C3E313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prizemlje</w:t>
            </w:r>
          </w:p>
        </w:tc>
      </w:tr>
      <w:tr w:rsidR="00134C0C" w:rsidRPr="00134C0C" w14:paraId="3CF1D48D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5348322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13BA0E5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Portirnica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63C3F9B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704FB57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15166735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2473E6C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0D69846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Prostorija sa Reljefom</w:t>
            </w:r>
          </w:p>
        </w:tc>
        <w:tc>
          <w:tcPr>
            <w:tcW w:w="1111" w:type="dxa"/>
          </w:tcPr>
          <w:p w14:paraId="24089BD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950353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0584CB2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1782293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77739EA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 – Pisarnica</w:t>
            </w:r>
          </w:p>
        </w:tc>
        <w:tc>
          <w:tcPr>
            <w:tcW w:w="1111" w:type="dxa"/>
          </w:tcPr>
          <w:p w14:paraId="2999988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047D274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9405CC8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66831F3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F51063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</w:tcPr>
          <w:p w14:paraId="7268ADF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4E6E73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27</w:t>
            </w:r>
          </w:p>
        </w:tc>
      </w:tr>
      <w:tr w:rsidR="00134C0C" w:rsidRPr="00134C0C" w14:paraId="0426A0C0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5534228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C1E300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Ostava</w:t>
            </w:r>
          </w:p>
        </w:tc>
        <w:tc>
          <w:tcPr>
            <w:tcW w:w="1111" w:type="dxa"/>
          </w:tcPr>
          <w:p w14:paraId="3D26185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981D07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1720218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58F198A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77918C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0BB85E4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B06081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6</w:t>
            </w:r>
          </w:p>
        </w:tc>
      </w:tr>
      <w:tr w:rsidR="00134C0C" w:rsidRPr="00134C0C" w14:paraId="61C8D299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3DC7507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22661DD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Čajna kuhinja</w:t>
            </w:r>
          </w:p>
        </w:tc>
        <w:tc>
          <w:tcPr>
            <w:tcW w:w="1111" w:type="dxa"/>
          </w:tcPr>
          <w:p w14:paraId="4292FD8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1C14B74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CC6158B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7044185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7F65A20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</w:t>
            </w:r>
          </w:p>
        </w:tc>
        <w:tc>
          <w:tcPr>
            <w:tcW w:w="1111" w:type="dxa"/>
          </w:tcPr>
          <w:p w14:paraId="790504C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5094852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9876F77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06355B8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805F2F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Sala za sastanke</w:t>
            </w:r>
          </w:p>
        </w:tc>
        <w:tc>
          <w:tcPr>
            <w:tcW w:w="1111" w:type="dxa"/>
          </w:tcPr>
          <w:p w14:paraId="2747815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D38DD1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2201EC1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2BCBD81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62E86A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Magacin</w:t>
            </w:r>
          </w:p>
        </w:tc>
        <w:tc>
          <w:tcPr>
            <w:tcW w:w="1111" w:type="dxa"/>
          </w:tcPr>
          <w:p w14:paraId="01EFD43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68ADE46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D9B53B8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5548D31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</w:tcPr>
          <w:p w14:paraId="65D5FDE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Tehnička prostorija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5D797E3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18ED2B1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21C269C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AE79A6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I sprat</w:t>
            </w:r>
          </w:p>
        </w:tc>
      </w:tr>
      <w:tr w:rsidR="00134C0C" w:rsidRPr="00134C0C" w14:paraId="77A5323C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5D01EE6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2E25084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5DBB00C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6A19B79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27</w:t>
            </w:r>
          </w:p>
        </w:tc>
      </w:tr>
      <w:tr w:rsidR="00134C0C" w:rsidRPr="00134C0C" w14:paraId="7FD9EF9A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178516D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67CA176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vAlign w:val="center"/>
          </w:tcPr>
          <w:p w14:paraId="4EF1FBA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45018F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124B0F9C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66C9D22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679092C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Čajna kuhinja</w:t>
            </w:r>
          </w:p>
        </w:tc>
        <w:tc>
          <w:tcPr>
            <w:tcW w:w="1111" w:type="dxa"/>
            <w:vAlign w:val="center"/>
          </w:tcPr>
          <w:p w14:paraId="305B263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3D5207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610A02E9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64A284B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</w:tcPr>
          <w:p w14:paraId="49CB929D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21C47B3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09B788D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29A71604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1E9E2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II sprat</w:t>
            </w:r>
          </w:p>
        </w:tc>
      </w:tr>
      <w:tr w:rsidR="00134C0C" w:rsidRPr="00134C0C" w14:paraId="7347A3C3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0A045FF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64E319C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7761530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6BBAAB3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24</w:t>
            </w:r>
          </w:p>
        </w:tc>
      </w:tr>
      <w:tr w:rsidR="00134C0C" w:rsidRPr="00134C0C" w14:paraId="360516F5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1E626C0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0D5EEB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lang w:val="sr-Latn-CS"/>
              </w:rPr>
              <w:t xml:space="preserve">Magacin  </w:t>
            </w:r>
          </w:p>
        </w:tc>
        <w:tc>
          <w:tcPr>
            <w:tcW w:w="1111" w:type="dxa"/>
            <w:vAlign w:val="center"/>
          </w:tcPr>
          <w:p w14:paraId="6A342E4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6EE082C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43CD8B1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7C4E7DC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6A3B63A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lang w:val="sr-Latn-CS"/>
              </w:rPr>
              <w:t>Mokri čvor</w:t>
            </w:r>
          </w:p>
        </w:tc>
        <w:tc>
          <w:tcPr>
            <w:tcW w:w="1111" w:type="dxa"/>
            <w:vAlign w:val="center"/>
          </w:tcPr>
          <w:p w14:paraId="0369DD8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0F65175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08EF919A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1D51DCB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688D06D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Čajna kuhinja</w:t>
            </w:r>
          </w:p>
        </w:tc>
        <w:tc>
          <w:tcPr>
            <w:tcW w:w="1111" w:type="dxa"/>
            <w:vAlign w:val="center"/>
          </w:tcPr>
          <w:p w14:paraId="054D107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87DB0A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B55F742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69B16FA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57142D2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</w:t>
            </w:r>
          </w:p>
        </w:tc>
        <w:tc>
          <w:tcPr>
            <w:tcW w:w="1111" w:type="dxa"/>
            <w:vAlign w:val="center"/>
          </w:tcPr>
          <w:p w14:paraId="3C1638A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B88D4B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BDE78BE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7BFB52F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</w:tcPr>
          <w:p w14:paraId="73AB1CE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lang w:val="sr-Latn-CS"/>
              </w:rPr>
              <w:t>Ostava – kopirnica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0680D34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1735893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81EBE4E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CB08D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III sprat</w:t>
            </w:r>
          </w:p>
        </w:tc>
      </w:tr>
      <w:tr w:rsidR="00134C0C" w:rsidRPr="00134C0C" w14:paraId="781B0897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3E77718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074B34E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6B39CBE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2351118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23</w:t>
            </w:r>
          </w:p>
        </w:tc>
      </w:tr>
      <w:tr w:rsidR="00134C0C" w:rsidRPr="00134C0C" w14:paraId="09A46743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402575C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7825178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Mokri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čvor</w:t>
            </w:r>
            <w:proofErr w:type="spellEnd"/>
          </w:p>
        </w:tc>
        <w:tc>
          <w:tcPr>
            <w:tcW w:w="1111" w:type="dxa"/>
            <w:vAlign w:val="center"/>
          </w:tcPr>
          <w:p w14:paraId="4203AE7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2249F0B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7A65A705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031A337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1F34D93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lang w:val="sr-Latn-CS"/>
              </w:rPr>
              <w:t>Ostava</w:t>
            </w:r>
          </w:p>
        </w:tc>
        <w:tc>
          <w:tcPr>
            <w:tcW w:w="1111" w:type="dxa"/>
            <w:vAlign w:val="center"/>
          </w:tcPr>
          <w:p w14:paraId="497EA27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1A2AE37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1F585DC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28C553A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352698E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Čajna kuhinja</w:t>
            </w:r>
          </w:p>
        </w:tc>
        <w:tc>
          <w:tcPr>
            <w:tcW w:w="1111" w:type="dxa"/>
            <w:vAlign w:val="center"/>
          </w:tcPr>
          <w:p w14:paraId="24C516C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807E55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C813F97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631D013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6AC39E7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Sala za sastanke</w:t>
            </w:r>
          </w:p>
        </w:tc>
        <w:tc>
          <w:tcPr>
            <w:tcW w:w="1111" w:type="dxa"/>
            <w:vAlign w:val="center"/>
          </w:tcPr>
          <w:p w14:paraId="6DA27FF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0E13E69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93DAACD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7571417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14E89818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</w:t>
            </w:r>
          </w:p>
        </w:tc>
        <w:tc>
          <w:tcPr>
            <w:tcW w:w="1111" w:type="dxa"/>
            <w:vAlign w:val="center"/>
          </w:tcPr>
          <w:p w14:paraId="3A1F96E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68EDE38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40A05249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1DCE334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0A91ABC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Magacin ICT</w:t>
            </w:r>
          </w:p>
        </w:tc>
        <w:tc>
          <w:tcPr>
            <w:tcW w:w="1111" w:type="dxa"/>
            <w:vAlign w:val="center"/>
          </w:tcPr>
          <w:p w14:paraId="117765E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2C8D37B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3B9C216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6181815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</w:tcPr>
          <w:p w14:paraId="404B3FF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Data centar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21E0E4E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4BB96DE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F3A9E00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577BF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IV sprat</w:t>
            </w:r>
          </w:p>
        </w:tc>
      </w:tr>
      <w:tr w:rsidR="00134C0C" w:rsidRPr="00134C0C" w14:paraId="48142A10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46CC2A7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2186B1A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Ostava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475984D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504A290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88B9C3F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489E76B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023D083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Tehnička prostorija</w:t>
            </w:r>
          </w:p>
        </w:tc>
        <w:tc>
          <w:tcPr>
            <w:tcW w:w="1111" w:type="dxa"/>
            <w:vAlign w:val="center"/>
          </w:tcPr>
          <w:p w14:paraId="7A713FF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65AF7E4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69F6CCF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3EF5D07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774A315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vAlign w:val="center"/>
          </w:tcPr>
          <w:p w14:paraId="745338C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7B645C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11</w:t>
            </w:r>
          </w:p>
        </w:tc>
      </w:tr>
      <w:tr w:rsidR="00134C0C" w:rsidRPr="00134C0C" w14:paraId="3106D9C7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0D1E1DA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5764BBC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Učionica</w:t>
            </w:r>
          </w:p>
        </w:tc>
        <w:tc>
          <w:tcPr>
            <w:tcW w:w="1111" w:type="dxa"/>
            <w:vAlign w:val="center"/>
          </w:tcPr>
          <w:p w14:paraId="4E84A3E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519089E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7DA6D34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6EDD7AF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41C411A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vAlign w:val="center"/>
          </w:tcPr>
          <w:p w14:paraId="19E51F8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05F7A0A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5081134B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619C0B2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3A64B7E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Čajna kuhinja</w:t>
            </w:r>
          </w:p>
        </w:tc>
        <w:tc>
          <w:tcPr>
            <w:tcW w:w="1111" w:type="dxa"/>
            <w:vAlign w:val="center"/>
          </w:tcPr>
          <w:p w14:paraId="44EFDF8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415E0F6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4AD5740" w14:textId="77777777" w:rsidTr="00134C0C">
        <w:trPr>
          <w:trHeight w:val="283"/>
        </w:trPr>
        <w:tc>
          <w:tcPr>
            <w:tcW w:w="9556" w:type="dxa"/>
            <w:gridSpan w:val="7"/>
            <w:tcBorders>
              <w:bottom w:val="single" w:sz="12" w:space="0" w:color="auto"/>
            </w:tcBorders>
            <w:vAlign w:val="center"/>
          </w:tcPr>
          <w:p w14:paraId="02CE0548" w14:textId="77777777" w:rsidR="00134C0C" w:rsidRPr="00134C0C" w:rsidRDefault="00134C0C" w:rsidP="00134C0C">
            <w:pPr>
              <w:numPr>
                <w:ilvl w:val="0"/>
                <w:numId w:val="30"/>
              </w:numPr>
              <w:ind w:left="360"/>
              <w:contextualSpacing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ulazi</w:t>
            </w:r>
            <w:proofErr w:type="spellEnd"/>
            <w:r w:rsidRPr="00134C0C">
              <w:rPr>
                <w:rFonts w:ascii="Arial" w:hAnsi="Arial" w:cs="Arial"/>
              </w:rPr>
              <w:t xml:space="preserve">, </w:t>
            </w:r>
            <w:proofErr w:type="spellStart"/>
            <w:r w:rsidRPr="00134C0C">
              <w:rPr>
                <w:rFonts w:ascii="Arial" w:hAnsi="Arial" w:cs="Arial"/>
              </w:rPr>
              <w:t>hodnici</w:t>
            </w:r>
            <w:proofErr w:type="spellEnd"/>
            <w:r w:rsidRPr="00134C0C">
              <w:rPr>
                <w:rFonts w:ascii="Arial" w:hAnsi="Arial" w:cs="Arial"/>
              </w:rPr>
              <w:t xml:space="preserve">, </w:t>
            </w:r>
            <w:proofErr w:type="spellStart"/>
            <w:r w:rsidRPr="00134C0C">
              <w:rPr>
                <w:rFonts w:ascii="Arial" w:hAnsi="Arial" w:cs="Arial"/>
              </w:rPr>
              <w:t>stepeništa</w:t>
            </w:r>
            <w:proofErr w:type="spellEnd"/>
            <w:r w:rsidRPr="00134C0C">
              <w:rPr>
                <w:rFonts w:ascii="Arial" w:hAnsi="Arial" w:cs="Arial"/>
              </w:rPr>
              <w:t xml:space="preserve">, </w:t>
            </w:r>
            <w:proofErr w:type="spellStart"/>
            <w:r w:rsidRPr="00134C0C">
              <w:rPr>
                <w:rFonts w:ascii="Arial" w:hAnsi="Arial" w:cs="Arial"/>
              </w:rPr>
              <w:t>holovi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ostale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zajedničke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komunikacione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</w:tr>
      <w:tr w:rsidR="00134C0C" w:rsidRPr="00134C0C" w14:paraId="03748C81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8F8FFA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  <w:b/>
              </w:rPr>
              <w:t>elektro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instalacija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spoljne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rasvjete</w:t>
            </w:r>
            <w:proofErr w:type="spellEnd"/>
            <w:r w:rsidRPr="00134C0C">
              <w:rPr>
                <w:rFonts w:ascii="Arial" w:hAnsi="Arial" w:cs="Arial"/>
              </w:rPr>
              <w:t xml:space="preserve"> (</w:t>
            </w:r>
            <w:proofErr w:type="spellStart"/>
            <w:r w:rsidRPr="00134C0C">
              <w:rPr>
                <w:rFonts w:ascii="Arial" w:hAnsi="Arial" w:cs="Arial"/>
              </w:rPr>
              <w:t>oko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objekta</w:t>
            </w:r>
            <w:proofErr w:type="spellEnd"/>
            <w:r w:rsidRPr="00134C0C">
              <w:rPr>
                <w:rFonts w:ascii="Arial" w:hAnsi="Arial" w:cs="Arial"/>
              </w:rPr>
              <w:t>)</w:t>
            </w:r>
          </w:p>
        </w:tc>
      </w:tr>
      <w:tr w:rsidR="00134C0C" w:rsidRPr="00134C0C" w14:paraId="6A694AB1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3ED475" w14:textId="77777777" w:rsidR="00134C0C" w:rsidRPr="00134C0C" w:rsidRDefault="00134C0C" w:rsidP="00134C0C">
            <w:pPr>
              <w:rPr>
                <w:rFonts w:ascii="Arial" w:hAnsi="Arial" w:cs="Arial"/>
                <w:b/>
              </w:rPr>
            </w:pPr>
            <w:proofErr w:type="spellStart"/>
            <w:r w:rsidRPr="00134C0C">
              <w:rPr>
                <w:rFonts w:ascii="Arial" w:hAnsi="Arial" w:cs="Arial"/>
                <w:b/>
              </w:rPr>
              <w:t>prostorija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dizel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agregata</w:t>
            </w:r>
            <w:proofErr w:type="spellEnd"/>
          </w:p>
        </w:tc>
      </w:tr>
      <w:tr w:rsidR="00134C0C" w:rsidRPr="00134C0C" w14:paraId="534E3E50" w14:textId="77777777" w:rsidTr="00134C0C">
        <w:trPr>
          <w:trHeight w:val="567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635F5C" w14:textId="77777777" w:rsidR="00134C0C" w:rsidRPr="00134C0C" w:rsidRDefault="00134C0C" w:rsidP="00134C0C">
            <w:pPr>
              <w:rPr>
                <w:rFonts w:ascii="Arial" w:hAnsi="Arial" w:cs="Arial"/>
                <w:b/>
              </w:rPr>
            </w:pPr>
            <w:r w:rsidRPr="00134C0C">
              <w:rPr>
                <w:rFonts w:ascii="Arial" w:hAnsi="Arial" w:cs="Arial"/>
                <w:b/>
              </w:rPr>
              <w:t>MEHANIZACIJA NIKŠIĆ</w:t>
            </w:r>
          </w:p>
        </w:tc>
      </w:tr>
      <w:tr w:rsidR="00134C0C" w:rsidRPr="00134C0C" w14:paraId="11B7D563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B9607F" w14:textId="77777777" w:rsidR="00134C0C" w:rsidRPr="00134C0C" w:rsidRDefault="00134C0C" w:rsidP="00134C0C">
            <w:pPr>
              <w:rPr>
                <w:rFonts w:ascii="Arial" w:hAnsi="Arial" w:cs="Arial"/>
                <w:b/>
                <w:lang w:val="sr-Latn-ME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stražarska kućica</w:t>
            </w:r>
          </w:p>
        </w:tc>
      </w:tr>
      <w:tr w:rsidR="00134C0C" w:rsidRPr="00134C0C" w14:paraId="559180F5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5481E42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161A4D9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0A1F4DC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6DF7C6C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7E0853B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4A0D078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</w:tcPr>
          <w:p w14:paraId="70E7902D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Radni prostor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7E92F40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66A876C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886D448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640E5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objekat desno: magacin</w:t>
            </w:r>
          </w:p>
        </w:tc>
      </w:tr>
      <w:tr w:rsidR="00134C0C" w:rsidRPr="00134C0C" w14:paraId="1EE431CB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</w:tcPr>
          <w:p w14:paraId="278A9C3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  <w:vAlign w:val="center"/>
          </w:tcPr>
          <w:p w14:paraId="0B98679E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Kancelarija Šefa magacina</w:t>
            </w:r>
          </w:p>
          <w:p w14:paraId="70CBC640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Magacin 1 – sredstva LZS</w:t>
            </w:r>
          </w:p>
          <w:p w14:paraId="54818BBF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Magacin 2 (2 vrata)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08DAFA0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53B697A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16F8A652" w14:textId="77777777" w:rsidTr="00134C0C">
        <w:trPr>
          <w:trHeight w:val="283"/>
        </w:trPr>
        <w:tc>
          <w:tcPr>
            <w:tcW w:w="1200" w:type="dxa"/>
            <w:gridSpan w:val="2"/>
          </w:tcPr>
          <w:p w14:paraId="3356E99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284C7CE8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Mokri čvor</w:t>
            </w:r>
          </w:p>
        </w:tc>
        <w:tc>
          <w:tcPr>
            <w:tcW w:w="1111" w:type="dxa"/>
            <w:vAlign w:val="center"/>
          </w:tcPr>
          <w:p w14:paraId="1960A07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2AF8699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6F78FDE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5C115C0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2105246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lang w:val="sr-Latn-ME"/>
              </w:rPr>
              <w:t>Kancelarija</w:t>
            </w:r>
          </w:p>
        </w:tc>
        <w:tc>
          <w:tcPr>
            <w:tcW w:w="1111" w:type="dxa"/>
            <w:vAlign w:val="center"/>
          </w:tcPr>
          <w:p w14:paraId="5D5280C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4123015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117FFDB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12571E0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3326C4A3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Ostava</w:t>
            </w:r>
          </w:p>
        </w:tc>
        <w:tc>
          <w:tcPr>
            <w:tcW w:w="1111" w:type="dxa"/>
            <w:vAlign w:val="center"/>
          </w:tcPr>
          <w:p w14:paraId="7152647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00E660B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FE79FD9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30BF25B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  <w:vAlign w:val="center"/>
          </w:tcPr>
          <w:p w14:paraId="3016A274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Magacin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6F630A7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4595D3B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5EE9B94F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EBFA3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centralni objekat: garaža</w:t>
            </w:r>
          </w:p>
        </w:tc>
      </w:tr>
      <w:tr w:rsidR="00134C0C" w:rsidRPr="00134C0C" w14:paraId="27E280B8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4776FC8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  <w:vAlign w:val="center"/>
          </w:tcPr>
          <w:p w14:paraId="3AC3291A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Garaže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6C0CA4A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3C15B58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32E0E8EC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3770E9E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01CA6C09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Kancelarije</w:t>
            </w:r>
          </w:p>
        </w:tc>
        <w:tc>
          <w:tcPr>
            <w:tcW w:w="1111" w:type="dxa"/>
            <w:vAlign w:val="center"/>
          </w:tcPr>
          <w:p w14:paraId="4D9F475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27FFB8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1D0D542F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795463D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35876BED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Sala za sastanke</w:t>
            </w:r>
          </w:p>
        </w:tc>
        <w:tc>
          <w:tcPr>
            <w:tcW w:w="1111" w:type="dxa"/>
            <w:vAlign w:val="center"/>
          </w:tcPr>
          <w:p w14:paraId="274432C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E5BA67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FA436EC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236350C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341F1453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Mokri čvor</w:t>
            </w:r>
          </w:p>
        </w:tc>
        <w:tc>
          <w:tcPr>
            <w:tcW w:w="1111" w:type="dxa"/>
            <w:vAlign w:val="center"/>
          </w:tcPr>
          <w:p w14:paraId="275B7DC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BF636E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33AB2539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49DBC5D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  <w:vAlign w:val="center"/>
          </w:tcPr>
          <w:p w14:paraId="0F41953C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Ostava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6206E74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3DE274E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22BB32B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BFBFB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objekat lijevo: radionice</w:t>
            </w:r>
          </w:p>
        </w:tc>
      </w:tr>
      <w:tr w:rsidR="00134C0C" w:rsidRPr="00134C0C" w14:paraId="25F0E222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0185359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  <w:vAlign w:val="center"/>
          </w:tcPr>
          <w:p w14:paraId="6E669C54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Prostorija za pranje vozila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7188299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0FB1756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412FFF4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251FE84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541FA36B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Kancelarije</w:t>
            </w:r>
          </w:p>
        </w:tc>
        <w:tc>
          <w:tcPr>
            <w:tcW w:w="1111" w:type="dxa"/>
            <w:vAlign w:val="center"/>
          </w:tcPr>
          <w:p w14:paraId="5CCD2AB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45ECAF6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519BA8C0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07F20A3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6B7D7F0B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Radionica</w:t>
            </w:r>
          </w:p>
        </w:tc>
        <w:tc>
          <w:tcPr>
            <w:tcW w:w="1111" w:type="dxa"/>
            <w:vAlign w:val="center"/>
          </w:tcPr>
          <w:p w14:paraId="487FBE4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67B2CE2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5</w:t>
            </w:r>
          </w:p>
        </w:tc>
      </w:tr>
      <w:tr w:rsidR="00134C0C" w:rsidRPr="00134C0C" w14:paraId="2C296CD8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5BA5ADE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  <w:vAlign w:val="center"/>
          </w:tcPr>
          <w:p w14:paraId="7E0C92A9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Magacin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43635C4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55D6CAA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2B9732C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415DD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stražarske kućice uz cjevovod HE „Perućica“</w:t>
            </w:r>
          </w:p>
        </w:tc>
      </w:tr>
      <w:tr w:rsidR="00134C0C" w:rsidRPr="00134C0C" w14:paraId="2FE2620F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1F841AB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  <w:vAlign w:val="center"/>
          </w:tcPr>
          <w:p w14:paraId="2A013C51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III faza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0C73C08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4FACB68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261A3FB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1AD8A23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03D38D0C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T - 5</w:t>
            </w:r>
          </w:p>
        </w:tc>
        <w:tc>
          <w:tcPr>
            <w:tcW w:w="1111" w:type="dxa"/>
            <w:vAlign w:val="center"/>
          </w:tcPr>
          <w:p w14:paraId="65D6A4E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76811DD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0EE8AC9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06DCB1E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5BA26720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T - 7</w:t>
            </w:r>
          </w:p>
        </w:tc>
        <w:tc>
          <w:tcPr>
            <w:tcW w:w="1111" w:type="dxa"/>
            <w:vAlign w:val="center"/>
          </w:tcPr>
          <w:p w14:paraId="005B1FE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42E39C4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53BED40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4A4F1E1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5841D608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T - 8</w:t>
            </w:r>
          </w:p>
        </w:tc>
        <w:tc>
          <w:tcPr>
            <w:tcW w:w="1111" w:type="dxa"/>
            <w:vAlign w:val="center"/>
          </w:tcPr>
          <w:p w14:paraId="70BCD8E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17DA1A9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576AD73" w14:textId="77777777" w:rsidTr="00134C0C">
        <w:trPr>
          <w:trHeight w:val="283"/>
        </w:trPr>
        <w:tc>
          <w:tcPr>
            <w:tcW w:w="1200" w:type="dxa"/>
            <w:gridSpan w:val="2"/>
            <w:tcBorders>
              <w:bottom w:val="single" w:sz="12" w:space="0" w:color="auto"/>
            </w:tcBorders>
            <w:vAlign w:val="center"/>
          </w:tcPr>
          <w:p w14:paraId="07097F8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bottom w:val="single" w:sz="12" w:space="0" w:color="auto"/>
            </w:tcBorders>
            <w:vAlign w:val="center"/>
          </w:tcPr>
          <w:p w14:paraId="126E1844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Podluk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  <w:vAlign w:val="center"/>
          </w:tcPr>
          <w:p w14:paraId="24A5A15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bottom w:val="single" w:sz="12" w:space="0" w:color="auto"/>
            </w:tcBorders>
            <w:vAlign w:val="center"/>
          </w:tcPr>
          <w:p w14:paraId="012BB97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3796A35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E8D67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  <w:b/>
              </w:rPr>
              <w:t>spoljna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rasvjeta</w:t>
            </w:r>
            <w:proofErr w:type="spellEnd"/>
            <w:r w:rsidRPr="00134C0C">
              <w:rPr>
                <w:rFonts w:ascii="Arial" w:hAnsi="Arial" w:cs="Arial"/>
              </w:rPr>
              <w:t xml:space="preserve"> (u </w:t>
            </w:r>
            <w:proofErr w:type="spellStart"/>
            <w:r w:rsidRPr="00134C0C">
              <w:rPr>
                <w:rFonts w:ascii="Arial" w:hAnsi="Arial" w:cs="Arial"/>
              </w:rPr>
              <w:t>objektu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Mehanizacije</w:t>
            </w:r>
            <w:proofErr w:type="spellEnd"/>
            <w:r w:rsidRPr="00134C0C">
              <w:rPr>
                <w:rFonts w:ascii="Arial" w:hAnsi="Arial" w:cs="Arial"/>
              </w:rPr>
              <w:t>)</w:t>
            </w:r>
          </w:p>
        </w:tc>
      </w:tr>
      <w:tr w:rsidR="00134C0C" w:rsidRPr="00134C0C" w14:paraId="5FB6010E" w14:textId="77777777" w:rsidTr="00134C0C">
        <w:trPr>
          <w:gridBefore w:val="1"/>
          <w:wBefore w:w="8" w:type="dxa"/>
          <w:trHeight w:val="567"/>
        </w:trPr>
        <w:tc>
          <w:tcPr>
            <w:tcW w:w="954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3EC6A4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  <w:b/>
              </w:rPr>
              <w:t>Zgrada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CGES-a u </w:t>
            </w:r>
            <w:proofErr w:type="spellStart"/>
            <w:r w:rsidRPr="00134C0C">
              <w:rPr>
                <w:rFonts w:ascii="Arial" w:hAnsi="Arial" w:cs="Arial"/>
                <w:b/>
              </w:rPr>
              <w:t>Podgorici</w:t>
            </w:r>
            <w:proofErr w:type="spellEnd"/>
          </w:p>
        </w:tc>
      </w:tr>
      <w:tr w:rsidR="00134C0C" w:rsidRPr="00134C0C" w14:paraId="6C8CB8FD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53591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podrum</w:t>
            </w:r>
          </w:p>
        </w:tc>
      </w:tr>
      <w:tr w:rsidR="00134C0C" w:rsidRPr="00134C0C" w14:paraId="24809333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6DA1BD9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70F42C0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624A6D2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5C4A2BD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3CDDEE4A" w14:textId="77777777" w:rsidTr="00134C0C">
        <w:trPr>
          <w:trHeight w:val="283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39BD8E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prizemlje</w:t>
            </w:r>
          </w:p>
        </w:tc>
      </w:tr>
      <w:tr w:rsidR="00134C0C" w:rsidRPr="00134C0C" w14:paraId="62CA34C9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290B5FD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</w:tcPr>
          <w:p w14:paraId="346824C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1A57BB3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32B4F28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11</w:t>
            </w:r>
          </w:p>
        </w:tc>
      </w:tr>
      <w:tr w:rsidR="00134C0C" w:rsidRPr="00134C0C" w14:paraId="43D51A45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0257DEE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</w:tcPr>
          <w:p w14:paraId="000E521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Mokri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čvor</w:t>
            </w:r>
            <w:proofErr w:type="spellEnd"/>
          </w:p>
        </w:tc>
        <w:tc>
          <w:tcPr>
            <w:tcW w:w="1111" w:type="dxa"/>
            <w:vAlign w:val="center"/>
          </w:tcPr>
          <w:p w14:paraId="40708CA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38D0F85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60DD88D7" w14:textId="77777777" w:rsidTr="00134C0C">
        <w:trPr>
          <w:trHeight w:val="567"/>
        </w:trPr>
        <w:tc>
          <w:tcPr>
            <w:tcW w:w="9556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5DA70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</w:rPr>
              <w:t>TE “PLJEVLJA” PLJEVLJA</w:t>
            </w:r>
          </w:p>
        </w:tc>
      </w:tr>
      <w:tr w:rsidR="00134C0C" w:rsidRPr="00134C0C" w14:paraId="3651B966" w14:textId="77777777" w:rsidTr="00134C0C">
        <w:trPr>
          <w:trHeight w:val="283"/>
        </w:trPr>
        <w:tc>
          <w:tcPr>
            <w:tcW w:w="1200" w:type="dxa"/>
            <w:gridSpan w:val="2"/>
            <w:tcBorders>
              <w:top w:val="single" w:sz="12" w:space="0" w:color="auto"/>
            </w:tcBorders>
            <w:vAlign w:val="center"/>
          </w:tcPr>
          <w:p w14:paraId="2DD77D0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tcBorders>
              <w:top w:val="single" w:sz="12" w:space="0" w:color="auto"/>
            </w:tcBorders>
            <w:vAlign w:val="center"/>
          </w:tcPr>
          <w:p w14:paraId="3EE3E549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Glavna kapija - portirnica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47DFEB6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12" w:space="0" w:color="auto"/>
            </w:tcBorders>
            <w:vAlign w:val="center"/>
          </w:tcPr>
          <w:p w14:paraId="745685A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063231D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7842493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21FF5737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Kapija Vezišnica</w:t>
            </w:r>
          </w:p>
        </w:tc>
        <w:tc>
          <w:tcPr>
            <w:tcW w:w="1111" w:type="dxa"/>
            <w:vAlign w:val="center"/>
          </w:tcPr>
          <w:p w14:paraId="5BC18E4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2B7B331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C210429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6646E6C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490F3E13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Kapija Mavrovo</w:t>
            </w:r>
          </w:p>
        </w:tc>
        <w:tc>
          <w:tcPr>
            <w:tcW w:w="1111" w:type="dxa"/>
            <w:vAlign w:val="center"/>
          </w:tcPr>
          <w:p w14:paraId="68CD2F1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2293D36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16253E9" w14:textId="77777777" w:rsidTr="00134C0C">
        <w:trPr>
          <w:trHeight w:val="283"/>
        </w:trPr>
        <w:tc>
          <w:tcPr>
            <w:tcW w:w="1200" w:type="dxa"/>
            <w:gridSpan w:val="2"/>
            <w:vAlign w:val="center"/>
          </w:tcPr>
          <w:p w14:paraId="39A95D2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9" w:type="dxa"/>
            <w:gridSpan w:val="2"/>
            <w:vAlign w:val="center"/>
          </w:tcPr>
          <w:p w14:paraId="31678D37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>Otilovići</w:t>
            </w:r>
          </w:p>
        </w:tc>
        <w:tc>
          <w:tcPr>
            <w:tcW w:w="1111" w:type="dxa"/>
            <w:vAlign w:val="center"/>
          </w:tcPr>
          <w:p w14:paraId="6CA14DF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gridSpan w:val="2"/>
            <w:vAlign w:val="center"/>
          </w:tcPr>
          <w:p w14:paraId="03391EE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B0E8945" w14:textId="77777777" w:rsidTr="00134C0C">
        <w:trPr>
          <w:gridBefore w:val="1"/>
          <w:gridAfter w:val="1"/>
          <w:wBefore w:w="8" w:type="dxa"/>
          <w:wAfter w:w="9" w:type="dxa"/>
          <w:trHeight w:val="283"/>
        </w:trPr>
        <w:tc>
          <w:tcPr>
            <w:tcW w:w="7293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39F7FF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UKUPNO:</w:t>
            </w:r>
          </w:p>
        </w:tc>
        <w:tc>
          <w:tcPr>
            <w:tcW w:w="224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EEBE71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6133C39" w14:textId="77777777" w:rsidR="00134C0C" w:rsidRPr="00134C0C" w:rsidRDefault="00134C0C" w:rsidP="00134C0C">
      <w:pPr>
        <w:rPr>
          <w:rFonts w:ascii="Arial" w:hAnsi="Arial" w:cs="Arial"/>
        </w:rPr>
      </w:pPr>
      <w:r w:rsidRPr="00134C0C">
        <w:rPr>
          <w:rFonts w:ascii="Arial" w:hAnsi="Arial" w:cs="Arial"/>
        </w:rPr>
        <w:br w:type="page"/>
      </w:r>
    </w:p>
    <w:p w14:paraId="4AFA1785" w14:textId="77777777" w:rsidR="00134C0C" w:rsidRPr="00134C0C" w:rsidRDefault="00134C0C" w:rsidP="00134C0C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Arial" w:hAnsi="Arial" w:cs="Arial"/>
          <w:b/>
          <w:u w:val="single"/>
          <w:lang w:val="en-US"/>
        </w:rPr>
      </w:pPr>
      <w:r w:rsidRPr="00134C0C">
        <w:rPr>
          <w:rFonts w:ascii="Arial" w:hAnsi="Arial" w:cs="Arial"/>
          <w:b/>
          <w:u w:val="single"/>
          <w:lang w:val="en-US"/>
        </w:rPr>
        <w:lastRenderedPageBreak/>
        <w:t>PREGLED I ISPITIVANJE SISTEMA GROMOBRANSKE ZAŠTITE U OC</w:t>
      </w:r>
    </w:p>
    <w:p w14:paraId="776527B9" w14:textId="77777777" w:rsidR="00134C0C" w:rsidRPr="00134C0C" w:rsidRDefault="00134C0C" w:rsidP="00134C0C">
      <w:pPr>
        <w:ind w:firstLine="720"/>
        <w:rPr>
          <w:rFonts w:ascii="Arial" w:hAnsi="Arial" w:cs="Arial"/>
          <w:b/>
          <w:u w:val="single"/>
        </w:rPr>
      </w:pPr>
      <w:r w:rsidRPr="00134C0C">
        <w:rPr>
          <w:rFonts w:ascii="Arial" w:hAnsi="Arial" w:cs="Arial"/>
        </w:rPr>
        <w:br w:type="textWrapping" w:clear="all"/>
      </w:r>
      <w:r w:rsidRPr="00134C0C">
        <w:rPr>
          <w:rFonts w:ascii="Arial" w:hAnsi="Arial" w:cs="Arial"/>
          <w:b/>
          <w:u w:val="single"/>
        </w:rPr>
        <w:t>Pregled  i ispitivanje gromobranskih instalacija obuhvata:</w:t>
      </w:r>
    </w:p>
    <w:p w14:paraId="7EB1DF50" w14:textId="77777777" w:rsidR="00134C0C" w:rsidRPr="00134C0C" w:rsidRDefault="00134C0C" w:rsidP="00134C0C">
      <w:pPr>
        <w:spacing w:after="0"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provjera pregledom </w:t>
      </w:r>
    </w:p>
    <w:p w14:paraId="08D0EAB0" w14:textId="77777777" w:rsidR="00134C0C" w:rsidRPr="00134C0C" w:rsidRDefault="00134C0C" w:rsidP="00134C0C">
      <w:pPr>
        <w:numPr>
          <w:ilvl w:val="0"/>
          <w:numId w:val="26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vizuelni pregled gromobranske instalacije</w:t>
      </w:r>
    </w:p>
    <w:p w14:paraId="51C827B2" w14:textId="77777777" w:rsidR="00134C0C" w:rsidRPr="00134C0C" w:rsidRDefault="00134C0C" w:rsidP="00134C0C">
      <w:pPr>
        <w:ind w:left="360"/>
        <w:contextualSpacing/>
        <w:rPr>
          <w:rFonts w:ascii="Arial" w:hAnsi="Arial" w:cs="Arial"/>
        </w:rPr>
      </w:pPr>
    </w:p>
    <w:p w14:paraId="06A7B5A1" w14:textId="77777777" w:rsidR="00134C0C" w:rsidRPr="00134C0C" w:rsidRDefault="00134C0C" w:rsidP="00134C0C">
      <w:pPr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Provjera ispitivanjem: standardi </w:t>
      </w:r>
      <w:r w:rsidRPr="00134C0C">
        <w:rPr>
          <w:rFonts w:ascii="Arial" w:hAnsi="Arial" w:cs="Arial"/>
          <w:b/>
        </w:rPr>
        <w:t>MEST EN 62305-3</w:t>
      </w:r>
      <w:r w:rsidRPr="00134C0C">
        <w:rPr>
          <w:rFonts w:ascii="Arial" w:hAnsi="Arial" w:cs="Arial"/>
        </w:rPr>
        <w:t xml:space="preserve"> ili ekvivalent</w:t>
      </w:r>
      <w:r w:rsidRPr="00134C0C">
        <w:rPr>
          <w:rFonts w:ascii="Arial" w:hAnsi="Arial" w:cs="Arial"/>
          <w:b/>
        </w:rPr>
        <w:t>:</w:t>
      </w:r>
    </w:p>
    <w:p w14:paraId="6AEF8C6B" w14:textId="77777777" w:rsidR="00134C0C" w:rsidRPr="00134C0C" w:rsidRDefault="00134C0C" w:rsidP="00134C0C">
      <w:pPr>
        <w:ind w:left="360"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Spoljašnja gromobranska instalacija </w:t>
      </w:r>
    </w:p>
    <w:p w14:paraId="02EAE826" w14:textId="77777777" w:rsidR="00134C0C" w:rsidRPr="00134C0C" w:rsidRDefault="00134C0C" w:rsidP="00134C0C">
      <w:pPr>
        <w:numPr>
          <w:ilvl w:val="0"/>
          <w:numId w:val="26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mjerenje otpornosti rasprostiranja gromobranskih uzemljivača,</w:t>
      </w:r>
    </w:p>
    <w:p w14:paraId="08D8B647" w14:textId="77777777" w:rsidR="00134C0C" w:rsidRPr="00134C0C" w:rsidRDefault="00134C0C" w:rsidP="00134C0C">
      <w:pPr>
        <w:numPr>
          <w:ilvl w:val="0"/>
          <w:numId w:val="26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ispitivanje neprekidnosti prihvatnog sistema, sistema spusnih provodnika i sistema uzemljenja,</w:t>
      </w:r>
    </w:p>
    <w:p w14:paraId="7CD5654F" w14:textId="77777777" w:rsidR="00134C0C" w:rsidRPr="00134C0C" w:rsidRDefault="00134C0C" w:rsidP="00134C0C">
      <w:pPr>
        <w:numPr>
          <w:ilvl w:val="0"/>
          <w:numId w:val="26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izjednačavanje potencijala. </w:t>
      </w:r>
    </w:p>
    <w:p w14:paraId="219C7C48" w14:textId="77777777" w:rsidR="00134C0C" w:rsidRPr="00134C0C" w:rsidRDefault="00134C0C" w:rsidP="00134C0C">
      <w:pPr>
        <w:spacing w:after="0"/>
        <w:ind w:left="360"/>
        <w:rPr>
          <w:rFonts w:ascii="Arial" w:hAnsi="Arial" w:cs="Arial"/>
        </w:rPr>
      </w:pPr>
      <w:r w:rsidRPr="00134C0C">
        <w:rPr>
          <w:rFonts w:ascii="Arial" w:hAnsi="Arial" w:cs="Arial"/>
        </w:rPr>
        <w:t>Unutrašnja gromobranska instalacija</w:t>
      </w:r>
    </w:p>
    <w:p w14:paraId="0B5892C7" w14:textId="77777777" w:rsidR="00134C0C" w:rsidRPr="00134C0C" w:rsidRDefault="00134C0C" w:rsidP="00134C0C">
      <w:pPr>
        <w:numPr>
          <w:ilvl w:val="0"/>
          <w:numId w:val="27"/>
        </w:numPr>
        <w:spacing w:after="120"/>
        <w:ind w:left="1418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mjerenje galvanske povezanosti metalnih masa.</w:t>
      </w:r>
    </w:p>
    <w:tbl>
      <w:tblPr>
        <w:tblStyle w:val="TableGrid"/>
        <w:tblW w:w="0" w:type="auto"/>
        <w:tblInd w:w="4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"/>
        <w:gridCol w:w="1260"/>
        <w:gridCol w:w="5364"/>
        <w:gridCol w:w="1185"/>
        <w:gridCol w:w="1180"/>
      </w:tblGrid>
      <w:tr w:rsidR="00134C0C" w:rsidRPr="00134C0C" w14:paraId="123E3A92" w14:textId="77777777" w:rsidTr="00134C0C">
        <w:trPr>
          <w:trHeight w:val="585"/>
        </w:trPr>
        <w:tc>
          <w:tcPr>
            <w:tcW w:w="1337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038DBE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4C0C">
              <w:rPr>
                <w:rFonts w:ascii="Arial" w:hAnsi="Arial" w:cs="Arial"/>
                <w:b/>
                <w:bCs/>
              </w:rPr>
              <w:t>R.br.</w:t>
            </w:r>
          </w:p>
        </w:tc>
        <w:tc>
          <w:tcPr>
            <w:tcW w:w="582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61ADBC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Lokacije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koje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se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ispituju</w:t>
            </w:r>
            <w:proofErr w:type="spellEnd"/>
          </w:p>
        </w:tc>
        <w:tc>
          <w:tcPr>
            <w:tcW w:w="1193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5552B480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jed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.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mjere</w:t>
            </w:r>
            <w:proofErr w:type="spellEnd"/>
          </w:p>
        </w:tc>
        <w:tc>
          <w:tcPr>
            <w:tcW w:w="119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E37CF9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količina</w:t>
            </w:r>
            <w:proofErr w:type="spellEnd"/>
          </w:p>
        </w:tc>
      </w:tr>
      <w:tr w:rsidR="00134C0C" w:rsidRPr="00134C0C" w14:paraId="2324DE51" w14:textId="77777777" w:rsidTr="00134C0C">
        <w:trPr>
          <w:trHeight w:val="283"/>
        </w:trPr>
        <w:tc>
          <w:tcPr>
            <w:tcW w:w="9556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859ABE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UPRAVNA ZGRADA EPCG AD NIKŠIČ</w:t>
            </w:r>
          </w:p>
        </w:tc>
      </w:tr>
      <w:tr w:rsidR="00134C0C" w:rsidRPr="00134C0C" w14:paraId="1FCDC2D1" w14:textId="77777777" w:rsidTr="00134C0C">
        <w:trPr>
          <w:trHeight w:val="283"/>
        </w:trPr>
        <w:tc>
          <w:tcPr>
            <w:tcW w:w="1337" w:type="dxa"/>
            <w:gridSpan w:val="2"/>
            <w:tcBorders>
              <w:top w:val="single" w:sz="12" w:space="0" w:color="auto"/>
            </w:tcBorders>
            <w:vAlign w:val="center"/>
          </w:tcPr>
          <w:p w14:paraId="587186C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8219" w:type="dxa"/>
            <w:gridSpan w:val="3"/>
            <w:tcBorders>
              <w:top w:val="single" w:sz="12" w:space="0" w:color="auto"/>
            </w:tcBorders>
            <w:vAlign w:val="center"/>
          </w:tcPr>
          <w:p w14:paraId="164CEA8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Upravna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zgrada</w:t>
            </w:r>
            <w:proofErr w:type="spellEnd"/>
          </w:p>
        </w:tc>
      </w:tr>
      <w:tr w:rsidR="00134C0C" w:rsidRPr="00134C0C" w14:paraId="76E2BA82" w14:textId="77777777" w:rsidTr="00134C0C">
        <w:trPr>
          <w:trHeight w:val="283"/>
        </w:trPr>
        <w:tc>
          <w:tcPr>
            <w:tcW w:w="1337" w:type="dxa"/>
            <w:gridSpan w:val="2"/>
            <w:tcBorders>
              <w:bottom w:val="single" w:sz="4" w:space="0" w:color="auto"/>
            </w:tcBorders>
            <w:vAlign w:val="center"/>
          </w:tcPr>
          <w:p w14:paraId="33B77EE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8219" w:type="dxa"/>
            <w:gridSpan w:val="3"/>
            <w:tcBorders>
              <w:bottom w:val="single" w:sz="4" w:space="0" w:color="auto"/>
            </w:tcBorders>
          </w:tcPr>
          <w:p w14:paraId="218B44F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Prostorija dizel agragara</w:t>
            </w:r>
          </w:p>
        </w:tc>
      </w:tr>
      <w:tr w:rsidR="00134C0C" w:rsidRPr="00134C0C" w14:paraId="440596F6" w14:textId="77777777" w:rsidTr="00134C0C">
        <w:trPr>
          <w:trHeight w:val="283"/>
        </w:trPr>
        <w:tc>
          <w:tcPr>
            <w:tcW w:w="1337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319FF3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8219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475FDF48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Spoljna rasvjeta</w:t>
            </w:r>
          </w:p>
        </w:tc>
      </w:tr>
      <w:tr w:rsidR="00134C0C" w:rsidRPr="00134C0C" w14:paraId="4EF3697C" w14:textId="77777777" w:rsidTr="00134C0C">
        <w:trPr>
          <w:trHeight w:val="283"/>
        </w:trPr>
        <w:tc>
          <w:tcPr>
            <w:tcW w:w="9556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7D31F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MEHANIZACIJA NIKŠIĆ</w:t>
            </w:r>
          </w:p>
        </w:tc>
      </w:tr>
      <w:tr w:rsidR="00134C0C" w:rsidRPr="00134C0C" w14:paraId="329B6DAC" w14:textId="77777777" w:rsidTr="00134C0C">
        <w:trPr>
          <w:trHeight w:val="283"/>
        </w:trPr>
        <w:tc>
          <w:tcPr>
            <w:tcW w:w="1337" w:type="dxa"/>
            <w:gridSpan w:val="2"/>
            <w:tcBorders>
              <w:top w:val="single" w:sz="12" w:space="0" w:color="auto"/>
            </w:tcBorders>
            <w:vAlign w:val="center"/>
          </w:tcPr>
          <w:p w14:paraId="6B22AB3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5828" w:type="dxa"/>
            <w:tcBorders>
              <w:top w:val="single" w:sz="12" w:space="0" w:color="auto"/>
            </w:tcBorders>
            <w:vAlign w:val="center"/>
          </w:tcPr>
          <w:p w14:paraId="2C0E34EB" w14:textId="77777777" w:rsidR="00134C0C" w:rsidRPr="00134C0C" w:rsidRDefault="00134C0C" w:rsidP="00134C0C">
            <w:pPr>
              <w:rPr>
                <w:rFonts w:ascii="Arial" w:hAnsi="Arial" w:cs="Arial"/>
                <w:b/>
                <w:lang w:val="sr-Latn-ME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stražarska kućica</w:t>
            </w:r>
          </w:p>
        </w:tc>
        <w:tc>
          <w:tcPr>
            <w:tcW w:w="1193" w:type="dxa"/>
            <w:tcBorders>
              <w:top w:val="single" w:sz="12" w:space="0" w:color="auto"/>
            </w:tcBorders>
          </w:tcPr>
          <w:p w14:paraId="3810E52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1198" w:type="dxa"/>
            <w:tcBorders>
              <w:top w:val="single" w:sz="12" w:space="0" w:color="auto"/>
            </w:tcBorders>
            <w:vAlign w:val="center"/>
          </w:tcPr>
          <w:p w14:paraId="7B34C5F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37864D09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0FCB2A5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5828" w:type="dxa"/>
            <w:vAlign w:val="center"/>
          </w:tcPr>
          <w:p w14:paraId="002410B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objekat desno: magacin</w:t>
            </w:r>
          </w:p>
        </w:tc>
        <w:tc>
          <w:tcPr>
            <w:tcW w:w="1193" w:type="dxa"/>
          </w:tcPr>
          <w:p w14:paraId="02A11BE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1198" w:type="dxa"/>
            <w:vAlign w:val="center"/>
          </w:tcPr>
          <w:p w14:paraId="79B889A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1604587D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364629D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5828" w:type="dxa"/>
            <w:vAlign w:val="center"/>
          </w:tcPr>
          <w:p w14:paraId="3CC0C3B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centralni objekat: garaža</w:t>
            </w:r>
          </w:p>
        </w:tc>
        <w:tc>
          <w:tcPr>
            <w:tcW w:w="1193" w:type="dxa"/>
          </w:tcPr>
          <w:p w14:paraId="4A21722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1198" w:type="dxa"/>
            <w:vAlign w:val="center"/>
          </w:tcPr>
          <w:p w14:paraId="0024921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4EFF3570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3FC383B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5828" w:type="dxa"/>
            <w:vAlign w:val="center"/>
          </w:tcPr>
          <w:p w14:paraId="4AA1A0B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objekat lijevo: radionice</w:t>
            </w:r>
          </w:p>
        </w:tc>
        <w:tc>
          <w:tcPr>
            <w:tcW w:w="1193" w:type="dxa"/>
          </w:tcPr>
          <w:p w14:paraId="359F5B3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1198" w:type="dxa"/>
            <w:vAlign w:val="center"/>
          </w:tcPr>
          <w:p w14:paraId="3D7BBC9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5686E783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2FB1ED3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5828" w:type="dxa"/>
            <w:vAlign w:val="center"/>
          </w:tcPr>
          <w:p w14:paraId="57E5530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- stražarske kućice uz cjevovod HE „Perućica“</w:t>
            </w:r>
          </w:p>
        </w:tc>
        <w:tc>
          <w:tcPr>
            <w:tcW w:w="1193" w:type="dxa"/>
          </w:tcPr>
          <w:p w14:paraId="13AF38C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1198" w:type="dxa"/>
            <w:vAlign w:val="center"/>
          </w:tcPr>
          <w:p w14:paraId="44218F6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23E19EEC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106C73EB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828" w:type="dxa"/>
            <w:vAlign w:val="center"/>
          </w:tcPr>
          <w:p w14:paraId="2BA7C45B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ab/>
              <w:t>III faza</w:t>
            </w:r>
          </w:p>
        </w:tc>
        <w:tc>
          <w:tcPr>
            <w:tcW w:w="1193" w:type="dxa"/>
            <w:vAlign w:val="center"/>
          </w:tcPr>
          <w:p w14:paraId="5E24A38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98" w:type="dxa"/>
            <w:vAlign w:val="center"/>
          </w:tcPr>
          <w:p w14:paraId="3EA3903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DA36DF5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219A9C01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828" w:type="dxa"/>
            <w:vAlign w:val="center"/>
          </w:tcPr>
          <w:p w14:paraId="435F84CA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ab/>
              <w:t>T - 5</w:t>
            </w:r>
          </w:p>
        </w:tc>
        <w:tc>
          <w:tcPr>
            <w:tcW w:w="1193" w:type="dxa"/>
            <w:vAlign w:val="center"/>
          </w:tcPr>
          <w:p w14:paraId="42761C9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98" w:type="dxa"/>
            <w:vAlign w:val="center"/>
          </w:tcPr>
          <w:p w14:paraId="4833933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8776FEB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01BE4D10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828" w:type="dxa"/>
            <w:vAlign w:val="center"/>
          </w:tcPr>
          <w:p w14:paraId="7C9F186E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ab/>
              <w:t>T - 7</w:t>
            </w:r>
          </w:p>
        </w:tc>
        <w:tc>
          <w:tcPr>
            <w:tcW w:w="1193" w:type="dxa"/>
            <w:vAlign w:val="center"/>
          </w:tcPr>
          <w:p w14:paraId="7E7927F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98" w:type="dxa"/>
            <w:vAlign w:val="center"/>
          </w:tcPr>
          <w:p w14:paraId="08FE8D1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25CC2F2" w14:textId="77777777" w:rsidTr="00134C0C">
        <w:trPr>
          <w:trHeight w:val="283"/>
        </w:trPr>
        <w:tc>
          <w:tcPr>
            <w:tcW w:w="1337" w:type="dxa"/>
            <w:gridSpan w:val="2"/>
            <w:vAlign w:val="center"/>
          </w:tcPr>
          <w:p w14:paraId="090D4591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828" w:type="dxa"/>
            <w:vAlign w:val="center"/>
          </w:tcPr>
          <w:p w14:paraId="5D32922F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ab/>
              <w:t>T - 8</w:t>
            </w:r>
          </w:p>
        </w:tc>
        <w:tc>
          <w:tcPr>
            <w:tcW w:w="1193" w:type="dxa"/>
            <w:vAlign w:val="center"/>
          </w:tcPr>
          <w:p w14:paraId="781EEBF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98" w:type="dxa"/>
            <w:vAlign w:val="center"/>
          </w:tcPr>
          <w:p w14:paraId="55503DB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6A7E3F1" w14:textId="77777777" w:rsidTr="00134C0C">
        <w:trPr>
          <w:trHeight w:val="283"/>
        </w:trPr>
        <w:tc>
          <w:tcPr>
            <w:tcW w:w="1337" w:type="dxa"/>
            <w:gridSpan w:val="2"/>
            <w:tcBorders>
              <w:bottom w:val="single" w:sz="12" w:space="0" w:color="auto"/>
            </w:tcBorders>
            <w:vAlign w:val="center"/>
          </w:tcPr>
          <w:p w14:paraId="3BAF5E22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5828" w:type="dxa"/>
            <w:tcBorders>
              <w:bottom w:val="single" w:sz="12" w:space="0" w:color="auto"/>
            </w:tcBorders>
            <w:vAlign w:val="center"/>
          </w:tcPr>
          <w:p w14:paraId="51BB1C3D" w14:textId="77777777" w:rsidR="00134C0C" w:rsidRPr="00134C0C" w:rsidRDefault="00134C0C" w:rsidP="00134C0C">
            <w:pPr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  <w:lang w:val="sr-Latn-ME"/>
              </w:rPr>
              <w:tab/>
              <w:t>Podluk</w:t>
            </w:r>
          </w:p>
        </w:tc>
        <w:tc>
          <w:tcPr>
            <w:tcW w:w="1193" w:type="dxa"/>
            <w:tcBorders>
              <w:bottom w:val="single" w:sz="12" w:space="0" w:color="auto"/>
            </w:tcBorders>
            <w:vAlign w:val="center"/>
          </w:tcPr>
          <w:p w14:paraId="1237317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98" w:type="dxa"/>
            <w:tcBorders>
              <w:bottom w:val="single" w:sz="12" w:space="0" w:color="auto"/>
            </w:tcBorders>
            <w:vAlign w:val="center"/>
          </w:tcPr>
          <w:p w14:paraId="6A7286B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137F9A7" w14:textId="77777777" w:rsidTr="00134C0C">
        <w:trPr>
          <w:gridBefore w:val="1"/>
          <w:wBefore w:w="9" w:type="dxa"/>
          <w:trHeight w:val="283"/>
        </w:trPr>
        <w:tc>
          <w:tcPr>
            <w:tcW w:w="71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E061E1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UKUPNO:</w:t>
            </w:r>
          </w:p>
        </w:tc>
        <w:tc>
          <w:tcPr>
            <w:tcW w:w="23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817B99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7131B1" w14:textId="77777777" w:rsidR="00134C0C" w:rsidRPr="00134C0C" w:rsidRDefault="00134C0C" w:rsidP="00134C0C">
      <w:pPr>
        <w:spacing w:after="0" w:line="240" w:lineRule="auto"/>
        <w:rPr>
          <w:rFonts w:ascii="Arial" w:hAnsi="Arial" w:cs="Arial"/>
          <w:lang w:val="en-US"/>
        </w:rPr>
      </w:pPr>
    </w:p>
    <w:p w14:paraId="308C2BB8" w14:textId="77777777" w:rsidR="00134C0C" w:rsidRPr="00134C0C" w:rsidRDefault="00134C0C" w:rsidP="00134C0C">
      <w:pPr>
        <w:rPr>
          <w:rFonts w:ascii="Arial" w:hAnsi="Arial" w:cs="Arial"/>
          <w:lang w:val="en-US"/>
        </w:rPr>
      </w:pPr>
      <w:r w:rsidRPr="00134C0C">
        <w:rPr>
          <w:rFonts w:ascii="Arial" w:hAnsi="Arial" w:cs="Arial"/>
          <w:lang w:val="en-US"/>
        </w:rPr>
        <w:br w:type="page"/>
      </w:r>
    </w:p>
    <w:p w14:paraId="0C75F236" w14:textId="47446E07" w:rsidR="00134C0C" w:rsidRPr="00134C0C" w:rsidRDefault="00134C0C" w:rsidP="00134C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134C0C">
        <w:rPr>
          <w:rFonts w:ascii="Arial" w:hAnsi="Arial" w:cs="Arial"/>
          <w:b/>
          <w:sz w:val="28"/>
          <w:szCs w:val="28"/>
          <w:u w:val="single"/>
          <w:lang w:val="en-US"/>
        </w:rPr>
        <w:lastRenderedPageBreak/>
        <w:t>PREGLED I ISPITIVANJE SREDSTAVA ZA RAD U FC SNABDIJEVANJE</w:t>
      </w:r>
    </w:p>
    <w:p w14:paraId="23D9B638" w14:textId="77777777" w:rsidR="00134C0C" w:rsidRPr="00134C0C" w:rsidRDefault="00134C0C" w:rsidP="00134C0C">
      <w:pPr>
        <w:ind w:left="720"/>
        <w:rPr>
          <w:rFonts w:ascii="Arial" w:hAnsi="Arial" w:cs="Arial"/>
        </w:rPr>
      </w:pPr>
    </w:p>
    <w:p w14:paraId="72304973" w14:textId="77777777" w:rsidR="00134C0C" w:rsidRPr="00134C0C" w:rsidRDefault="00134C0C" w:rsidP="00134C0C">
      <w:pPr>
        <w:numPr>
          <w:ilvl w:val="0"/>
          <w:numId w:val="35"/>
        </w:numPr>
        <w:spacing w:after="0" w:line="240" w:lineRule="auto"/>
        <w:contextualSpacing/>
        <w:jc w:val="both"/>
        <w:rPr>
          <w:rFonts w:ascii="Arial" w:hAnsi="Arial" w:cs="Arial"/>
          <w:b/>
          <w:u w:val="single"/>
          <w:lang w:val="en-US"/>
        </w:rPr>
      </w:pPr>
      <w:r w:rsidRPr="00134C0C">
        <w:rPr>
          <w:rFonts w:ascii="Arial" w:hAnsi="Arial" w:cs="Arial"/>
          <w:b/>
          <w:u w:val="single"/>
          <w:lang w:val="en-US"/>
        </w:rPr>
        <w:t>PREGLED I ISPITIVANJE ELEKTRO INSTALACIJA U FC SNABDIJEVANJE</w:t>
      </w:r>
    </w:p>
    <w:p w14:paraId="417EA914" w14:textId="77777777" w:rsidR="00134C0C" w:rsidRPr="00134C0C" w:rsidRDefault="00134C0C" w:rsidP="00134C0C">
      <w:pPr>
        <w:spacing w:after="0" w:line="240" w:lineRule="auto"/>
        <w:ind w:left="360"/>
        <w:jc w:val="both"/>
        <w:rPr>
          <w:rFonts w:ascii="Arial" w:hAnsi="Arial" w:cs="Arial"/>
          <w:b/>
          <w:lang w:val="en-US"/>
        </w:rPr>
      </w:pPr>
    </w:p>
    <w:p w14:paraId="3329381D" w14:textId="77777777" w:rsidR="00134C0C" w:rsidRPr="00134C0C" w:rsidRDefault="00134C0C" w:rsidP="00134C0C">
      <w:pPr>
        <w:ind w:firstLine="720"/>
        <w:rPr>
          <w:rFonts w:ascii="Arial" w:hAnsi="Arial" w:cs="Arial"/>
          <w:b/>
          <w:u w:val="single"/>
        </w:rPr>
      </w:pPr>
      <w:r w:rsidRPr="00134C0C">
        <w:rPr>
          <w:rFonts w:ascii="Arial" w:hAnsi="Arial" w:cs="Arial"/>
          <w:b/>
          <w:u w:val="single"/>
        </w:rPr>
        <w:t>Pregled  i ispitivanje električnih instalacija obuhvata:</w:t>
      </w:r>
    </w:p>
    <w:p w14:paraId="4F5A6DD3" w14:textId="77777777" w:rsidR="00134C0C" w:rsidRPr="00134C0C" w:rsidRDefault="00134C0C" w:rsidP="00134C0C">
      <w:pPr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provjera pregledom </w:t>
      </w:r>
    </w:p>
    <w:p w14:paraId="5B3427D2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zaštita od električnog udara direktnim dodirom, </w:t>
      </w:r>
    </w:p>
    <w:p w14:paraId="7AE879E7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mjere zaštite od požara termičkih uticaja,</w:t>
      </w:r>
    </w:p>
    <w:p w14:paraId="43999239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izbor opreme prema spoljašnjim uticajima, </w:t>
      </w:r>
    </w:p>
    <w:p w14:paraId="758B5F8F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raspoznavanje neutralnog i zaštitnog provodnika, </w:t>
      </w:r>
    </w:p>
    <w:p w14:paraId="7EDDDC65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prisustvo šema (džep za dokumentaciju),</w:t>
      </w:r>
    </w:p>
    <w:p w14:paraId="205CFAD1" w14:textId="77777777" w:rsidR="00134C0C" w:rsidRPr="00134C0C" w:rsidRDefault="00134C0C" w:rsidP="00134C0C">
      <w:pPr>
        <w:numPr>
          <w:ilvl w:val="0"/>
          <w:numId w:val="24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spajanje provodnika.</w:t>
      </w:r>
    </w:p>
    <w:p w14:paraId="2A0EDB99" w14:textId="77777777" w:rsidR="00134C0C" w:rsidRPr="00134C0C" w:rsidRDefault="00134C0C" w:rsidP="00134C0C">
      <w:pPr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provjera ispitivanjem: Standardi </w:t>
      </w:r>
      <w:r w:rsidRPr="00134C0C">
        <w:rPr>
          <w:rFonts w:ascii="Arial" w:hAnsi="Arial" w:cs="Arial"/>
          <w:b/>
        </w:rPr>
        <w:t>MEST EN HD 60364 – 6</w:t>
      </w:r>
      <w:r w:rsidRPr="00134C0C">
        <w:rPr>
          <w:rFonts w:ascii="Arial" w:hAnsi="Arial" w:cs="Arial"/>
        </w:rPr>
        <w:t xml:space="preserve"> ili ekvivalent: </w:t>
      </w:r>
    </w:p>
    <w:p w14:paraId="170B54DA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neprekidnosti zaštitnog provodnika i provodnika glavnog i dodatnog izjednačavanja potencijala mjerenjem električne otpornosti, </w:t>
      </w:r>
    </w:p>
    <w:p w14:paraId="28C2E1A0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mjerenje otpornosti izolacije električne instalacije, </w:t>
      </w:r>
    </w:p>
    <w:p w14:paraId="575673F7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mjerenje otpornosti podova i zidova, </w:t>
      </w:r>
    </w:p>
    <w:p w14:paraId="2AABB774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zaštite automatskim isključenjem napajanja mjerenjem otpornosti petlje kvara, </w:t>
      </w:r>
    </w:p>
    <w:p w14:paraId="18A9A620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zaštite automatskim isključenjem napajanja djelovanjem zaštitnog uređaja diferencijalne struje, </w:t>
      </w:r>
    </w:p>
    <w:p w14:paraId="3F56C9F4" w14:textId="77777777" w:rsidR="00134C0C" w:rsidRPr="00134C0C" w:rsidRDefault="00134C0C" w:rsidP="00134C0C">
      <w:pPr>
        <w:numPr>
          <w:ilvl w:val="0"/>
          <w:numId w:val="25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ispitivanje izjednačavanja potencijala.</w:t>
      </w:r>
    </w:p>
    <w:p w14:paraId="7F8E758C" w14:textId="77777777" w:rsidR="00134C0C" w:rsidRPr="00134C0C" w:rsidRDefault="00134C0C" w:rsidP="00134C0C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49"/>
        <w:gridCol w:w="5595"/>
        <w:gridCol w:w="1121"/>
        <w:gridCol w:w="1125"/>
      </w:tblGrid>
      <w:tr w:rsidR="00134C0C" w:rsidRPr="00134C0C" w14:paraId="7A58F97F" w14:textId="77777777" w:rsidTr="00134C0C">
        <w:trPr>
          <w:trHeight w:val="585"/>
        </w:trPr>
        <w:tc>
          <w:tcPr>
            <w:tcW w:w="1199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4068E2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4C0C">
              <w:rPr>
                <w:rFonts w:ascii="Arial" w:hAnsi="Arial" w:cs="Arial"/>
                <w:b/>
                <w:bCs/>
              </w:rPr>
              <w:t>R.br.</w:t>
            </w:r>
          </w:p>
        </w:tc>
        <w:tc>
          <w:tcPr>
            <w:tcW w:w="610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D0464AB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Lokacije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koje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se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ispituju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4C96C14C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jed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.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mjere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825DE5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količina</w:t>
            </w:r>
            <w:proofErr w:type="spellEnd"/>
          </w:p>
        </w:tc>
      </w:tr>
      <w:tr w:rsidR="00134C0C" w:rsidRPr="00134C0C" w14:paraId="3DE24140" w14:textId="77777777" w:rsidTr="00134C0C">
        <w:trPr>
          <w:trHeight w:val="454"/>
        </w:trPr>
        <w:tc>
          <w:tcPr>
            <w:tcW w:w="954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687F2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BAR</w:t>
            </w:r>
          </w:p>
        </w:tc>
      </w:tr>
      <w:tr w:rsidR="00134C0C" w:rsidRPr="00134C0C" w14:paraId="6446950E" w14:textId="77777777" w:rsidTr="00134C0C">
        <w:trPr>
          <w:trHeight w:val="283"/>
        </w:trPr>
        <w:tc>
          <w:tcPr>
            <w:tcW w:w="954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BEDFE6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Zgrada EPCG Bar</w:t>
            </w:r>
          </w:p>
        </w:tc>
      </w:tr>
      <w:tr w:rsidR="00134C0C" w:rsidRPr="00134C0C" w14:paraId="0EF9B083" w14:textId="77777777" w:rsidTr="00134C0C">
        <w:trPr>
          <w:trHeight w:val="283"/>
        </w:trPr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02D124C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  <w:tcBorders>
              <w:top w:val="single" w:sz="12" w:space="0" w:color="auto"/>
            </w:tcBorders>
          </w:tcPr>
          <w:p w14:paraId="2C7CFFA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52693C5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2A3D5BD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6209EDDB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1BF53DC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2A509B6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716634D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7905794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C1CC623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31F6E7C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682611A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17814B5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5634A14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285BCAE0" w14:textId="77777777" w:rsidTr="00134C0C">
        <w:trPr>
          <w:trHeight w:val="283"/>
        </w:trPr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14:paraId="36EA0B4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  <w:tcBorders>
              <w:bottom w:val="single" w:sz="12" w:space="0" w:color="auto"/>
            </w:tcBorders>
          </w:tcPr>
          <w:p w14:paraId="4BBF5F1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07B0977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1CB0092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7E255D9" w14:textId="77777777" w:rsidTr="00134C0C">
        <w:trPr>
          <w:trHeight w:val="283"/>
        </w:trPr>
        <w:tc>
          <w:tcPr>
            <w:tcW w:w="954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82C59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Sutomore</w:t>
            </w:r>
          </w:p>
        </w:tc>
      </w:tr>
      <w:tr w:rsidR="00134C0C" w:rsidRPr="00134C0C" w14:paraId="2AA432DD" w14:textId="77777777" w:rsidTr="00134C0C">
        <w:trPr>
          <w:trHeight w:val="283"/>
        </w:trPr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1104173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  <w:tcBorders>
              <w:top w:val="single" w:sz="12" w:space="0" w:color="auto"/>
            </w:tcBorders>
          </w:tcPr>
          <w:p w14:paraId="64FB40FE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15F929F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12CBAC7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706A4D5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784015C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4D8FACA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1BDEB81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4A4A14A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2B15B40" w14:textId="77777777" w:rsidTr="00134C0C">
        <w:trPr>
          <w:trHeight w:val="454"/>
        </w:trPr>
        <w:tc>
          <w:tcPr>
            <w:tcW w:w="954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EE3D4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BIJELO POLJE</w:t>
            </w:r>
          </w:p>
        </w:tc>
      </w:tr>
      <w:tr w:rsidR="00134C0C" w:rsidRPr="00134C0C" w14:paraId="2F82BE02" w14:textId="77777777" w:rsidTr="00134C0C">
        <w:trPr>
          <w:trHeight w:val="283"/>
        </w:trPr>
        <w:tc>
          <w:tcPr>
            <w:tcW w:w="954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06A8B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Zgrada EPCG Bijelo Polje</w:t>
            </w:r>
          </w:p>
        </w:tc>
      </w:tr>
      <w:tr w:rsidR="00134C0C" w:rsidRPr="00134C0C" w14:paraId="23D610EF" w14:textId="77777777" w:rsidTr="00134C0C">
        <w:trPr>
          <w:trHeight w:val="283"/>
        </w:trPr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45C02A8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  <w:tcBorders>
              <w:top w:val="single" w:sz="12" w:space="0" w:color="auto"/>
            </w:tcBorders>
          </w:tcPr>
          <w:p w14:paraId="782CEBD6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6E606CA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0435ED1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6DC661DA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6654586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4CD0F888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07DB565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048B444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B33DE83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6EA4EC2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48041C56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60BFE17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3C38697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0234ADC" w14:textId="77777777" w:rsidTr="00134C0C">
        <w:trPr>
          <w:trHeight w:val="283"/>
        </w:trPr>
        <w:tc>
          <w:tcPr>
            <w:tcW w:w="1199" w:type="dxa"/>
            <w:tcBorders>
              <w:bottom w:val="single" w:sz="12" w:space="0" w:color="auto"/>
            </w:tcBorders>
            <w:vAlign w:val="center"/>
          </w:tcPr>
          <w:p w14:paraId="6FEC3C5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  <w:tcBorders>
              <w:bottom w:val="single" w:sz="12" w:space="0" w:color="auto"/>
            </w:tcBorders>
          </w:tcPr>
          <w:p w14:paraId="54D33C3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46B9811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tcBorders>
              <w:bottom w:val="single" w:sz="12" w:space="0" w:color="auto"/>
            </w:tcBorders>
            <w:vAlign w:val="center"/>
          </w:tcPr>
          <w:p w14:paraId="55992B6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BEBFAF6" w14:textId="77777777" w:rsidTr="00134C0C">
        <w:trPr>
          <w:trHeight w:val="283"/>
        </w:trPr>
        <w:tc>
          <w:tcPr>
            <w:tcW w:w="954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FBD37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lastRenderedPageBreak/>
              <w:t>Poslovni prostor (u istoj zgradi)</w:t>
            </w:r>
          </w:p>
        </w:tc>
      </w:tr>
      <w:tr w:rsidR="00134C0C" w:rsidRPr="00134C0C" w14:paraId="72DB18EF" w14:textId="77777777" w:rsidTr="00134C0C">
        <w:trPr>
          <w:trHeight w:val="283"/>
        </w:trPr>
        <w:tc>
          <w:tcPr>
            <w:tcW w:w="1199" w:type="dxa"/>
            <w:tcBorders>
              <w:top w:val="single" w:sz="12" w:space="0" w:color="auto"/>
            </w:tcBorders>
            <w:vAlign w:val="center"/>
          </w:tcPr>
          <w:p w14:paraId="47075F7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  <w:tcBorders>
              <w:top w:val="single" w:sz="12" w:space="0" w:color="auto"/>
            </w:tcBorders>
          </w:tcPr>
          <w:p w14:paraId="00E66FF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2362036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0228D0B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0A8A5B3E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5A58905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12A5FDA6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05008AF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00DF1DE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174185A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78DB21D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09ADB23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679AFBA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3FB5831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1B75A46" w14:textId="77777777" w:rsidTr="00134C0C">
        <w:trPr>
          <w:trHeight w:val="283"/>
        </w:trPr>
        <w:tc>
          <w:tcPr>
            <w:tcW w:w="1199" w:type="dxa"/>
            <w:vAlign w:val="center"/>
          </w:tcPr>
          <w:p w14:paraId="4DD6F13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102" w:type="dxa"/>
          </w:tcPr>
          <w:p w14:paraId="49F1820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</w:tcPr>
          <w:p w14:paraId="5115603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36" w:type="dxa"/>
            <w:vAlign w:val="center"/>
          </w:tcPr>
          <w:p w14:paraId="3C180CF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</w:tbl>
    <w:p w14:paraId="720ED56A" w14:textId="77777777" w:rsidR="00134C0C" w:rsidRPr="00134C0C" w:rsidRDefault="00134C0C" w:rsidP="00134C0C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1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"/>
        <w:gridCol w:w="1086"/>
        <w:gridCol w:w="6"/>
        <w:gridCol w:w="6"/>
        <w:gridCol w:w="5640"/>
        <w:gridCol w:w="1121"/>
        <w:gridCol w:w="1059"/>
      </w:tblGrid>
      <w:tr w:rsidR="00134C0C" w:rsidRPr="00134C0C" w14:paraId="2A9F9FCA" w14:textId="77777777" w:rsidTr="00134C0C">
        <w:trPr>
          <w:trHeight w:val="454"/>
        </w:trPr>
        <w:tc>
          <w:tcPr>
            <w:tcW w:w="9484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1E473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BUDVA</w:t>
            </w:r>
          </w:p>
        </w:tc>
      </w:tr>
      <w:tr w:rsidR="00134C0C" w:rsidRPr="00134C0C" w14:paraId="3D314B76" w14:textId="77777777" w:rsidTr="00134C0C">
        <w:trPr>
          <w:trHeight w:val="283"/>
        </w:trPr>
        <w:tc>
          <w:tcPr>
            <w:tcW w:w="1184" w:type="dxa"/>
            <w:gridSpan w:val="3"/>
            <w:tcBorders>
              <w:top w:val="single" w:sz="12" w:space="0" w:color="auto"/>
            </w:tcBorders>
            <w:vAlign w:val="center"/>
          </w:tcPr>
          <w:p w14:paraId="48C1DDC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  <w:tcBorders>
              <w:top w:val="single" w:sz="12" w:space="0" w:color="auto"/>
            </w:tcBorders>
          </w:tcPr>
          <w:p w14:paraId="5066DE0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155FD91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1917B2C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23A68276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2728D44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646526B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178A789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36422C3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5607FED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45E7ABD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63B8B2DE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3FB2E55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4D14E34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58C420D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52186C1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0DF82CD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04DBFBB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065427E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E43BDB4" w14:textId="77777777" w:rsidTr="00134C0C">
        <w:trPr>
          <w:trHeight w:val="283"/>
        </w:trPr>
        <w:tc>
          <w:tcPr>
            <w:tcW w:w="1184" w:type="dxa"/>
            <w:gridSpan w:val="3"/>
            <w:tcBorders>
              <w:bottom w:val="single" w:sz="12" w:space="0" w:color="auto"/>
            </w:tcBorders>
            <w:vAlign w:val="center"/>
          </w:tcPr>
          <w:p w14:paraId="50CEEB3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  <w:tcBorders>
              <w:bottom w:val="single" w:sz="12" w:space="0" w:color="auto"/>
            </w:tcBorders>
          </w:tcPr>
          <w:p w14:paraId="2D21F4B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0AB7087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2ACCCF9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4CC77D7" w14:textId="77777777" w:rsidTr="00134C0C">
        <w:trPr>
          <w:trHeight w:val="454"/>
        </w:trPr>
        <w:tc>
          <w:tcPr>
            <w:tcW w:w="9484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D1559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BERANE</w:t>
            </w:r>
          </w:p>
        </w:tc>
      </w:tr>
      <w:tr w:rsidR="00134C0C" w:rsidRPr="00134C0C" w14:paraId="39221820" w14:textId="77777777" w:rsidTr="00134C0C">
        <w:trPr>
          <w:trHeight w:val="283"/>
        </w:trPr>
        <w:tc>
          <w:tcPr>
            <w:tcW w:w="9484" w:type="dxa"/>
            <w:gridSpan w:val="7"/>
            <w:tcBorders>
              <w:top w:val="single" w:sz="12" w:space="0" w:color="auto"/>
            </w:tcBorders>
            <w:vAlign w:val="center"/>
          </w:tcPr>
          <w:p w14:paraId="031E369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Zgrada EPCG Berane</w:t>
            </w:r>
          </w:p>
        </w:tc>
      </w:tr>
      <w:tr w:rsidR="00134C0C" w:rsidRPr="00134C0C" w14:paraId="06ACF5F1" w14:textId="77777777" w:rsidTr="00134C0C">
        <w:trPr>
          <w:trHeight w:val="283"/>
        </w:trPr>
        <w:tc>
          <w:tcPr>
            <w:tcW w:w="1184" w:type="dxa"/>
            <w:gridSpan w:val="3"/>
            <w:tcBorders>
              <w:top w:val="single" w:sz="12" w:space="0" w:color="auto"/>
            </w:tcBorders>
            <w:vAlign w:val="center"/>
          </w:tcPr>
          <w:p w14:paraId="6C045D7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  <w:tcBorders>
              <w:top w:val="single" w:sz="12" w:space="0" w:color="auto"/>
            </w:tcBorders>
          </w:tcPr>
          <w:p w14:paraId="7E8286E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Službeni ulaz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707E42A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36D0E34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613A370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3463C06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71D9A69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Predprostor</w:t>
            </w:r>
          </w:p>
        </w:tc>
        <w:tc>
          <w:tcPr>
            <w:tcW w:w="1111" w:type="dxa"/>
          </w:tcPr>
          <w:p w14:paraId="45D96B1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vAlign w:val="center"/>
          </w:tcPr>
          <w:p w14:paraId="40ED2E3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D81D6AF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1A71F24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2067770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Depo</w:t>
            </w:r>
          </w:p>
        </w:tc>
        <w:tc>
          <w:tcPr>
            <w:tcW w:w="1111" w:type="dxa"/>
          </w:tcPr>
          <w:p w14:paraId="3C4E82C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vAlign w:val="center"/>
          </w:tcPr>
          <w:p w14:paraId="2AFC562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74053F1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6915BA1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0191A96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</w:t>
            </w:r>
          </w:p>
        </w:tc>
        <w:tc>
          <w:tcPr>
            <w:tcW w:w="1111" w:type="dxa"/>
          </w:tcPr>
          <w:p w14:paraId="4C1C971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vAlign w:val="center"/>
          </w:tcPr>
          <w:p w14:paraId="7FDDB39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876ABBB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79E1308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4F0F54C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</w:tcPr>
          <w:p w14:paraId="1A3436E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602A0E6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01956947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0BA6EE8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1E18FFA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4015021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00FCE97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09447D3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5BF4839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4E69F39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51B1BE8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2AE6BAA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60DED232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039466B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6F350DB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615CD94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4208A64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6666670" w14:textId="77777777" w:rsidTr="00134C0C">
        <w:trPr>
          <w:trHeight w:val="283"/>
        </w:trPr>
        <w:tc>
          <w:tcPr>
            <w:tcW w:w="1184" w:type="dxa"/>
            <w:gridSpan w:val="3"/>
            <w:vAlign w:val="center"/>
          </w:tcPr>
          <w:p w14:paraId="5F32A60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</w:tcPr>
          <w:p w14:paraId="35190B0D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Ostava uz kuhinju</w:t>
            </w:r>
          </w:p>
        </w:tc>
        <w:tc>
          <w:tcPr>
            <w:tcW w:w="1111" w:type="dxa"/>
          </w:tcPr>
          <w:p w14:paraId="1CC9D2C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05A7189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A3028D5" w14:textId="77777777" w:rsidTr="00134C0C">
        <w:trPr>
          <w:trHeight w:val="283"/>
        </w:trPr>
        <w:tc>
          <w:tcPr>
            <w:tcW w:w="1184" w:type="dxa"/>
            <w:gridSpan w:val="3"/>
            <w:tcBorders>
              <w:bottom w:val="single" w:sz="12" w:space="0" w:color="auto"/>
            </w:tcBorders>
            <w:vAlign w:val="center"/>
          </w:tcPr>
          <w:p w14:paraId="5174C8E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  <w:tcBorders>
              <w:bottom w:val="single" w:sz="12" w:space="0" w:color="auto"/>
            </w:tcBorders>
          </w:tcPr>
          <w:p w14:paraId="084B32B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47E4405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1A84F82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B20E7B3" w14:textId="77777777" w:rsidTr="00134C0C">
        <w:trPr>
          <w:trHeight w:val="283"/>
        </w:trPr>
        <w:tc>
          <w:tcPr>
            <w:tcW w:w="9484" w:type="dxa"/>
            <w:gridSpan w:val="7"/>
            <w:tcBorders>
              <w:top w:val="single" w:sz="12" w:space="0" w:color="auto"/>
            </w:tcBorders>
            <w:vAlign w:val="center"/>
          </w:tcPr>
          <w:p w14:paraId="249B769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Info punkt Plav</w:t>
            </w:r>
          </w:p>
        </w:tc>
      </w:tr>
      <w:tr w:rsidR="00134C0C" w:rsidRPr="00134C0C" w14:paraId="5F904B49" w14:textId="77777777" w:rsidTr="00134C0C">
        <w:trPr>
          <w:trHeight w:val="283"/>
        </w:trPr>
        <w:tc>
          <w:tcPr>
            <w:tcW w:w="1184" w:type="dxa"/>
            <w:gridSpan w:val="3"/>
            <w:tcBorders>
              <w:top w:val="single" w:sz="12" w:space="0" w:color="auto"/>
            </w:tcBorders>
            <w:vAlign w:val="center"/>
          </w:tcPr>
          <w:p w14:paraId="3865B95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  <w:tcBorders>
              <w:top w:val="single" w:sz="12" w:space="0" w:color="auto"/>
            </w:tcBorders>
          </w:tcPr>
          <w:p w14:paraId="3184D7A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5052550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0195815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1815340" w14:textId="77777777" w:rsidTr="00134C0C">
        <w:trPr>
          <w:trHeight w:val="283"/>
        </w:trPr>
        <w:tc>
          <w:tcPr>
            <w:tcW w:w="9484" w:type="dxa"/>
            <w:gridSpan w:val="7"/>
            <w:tcBorders>
              <w:top w:val="single" w:sz="12" w:space="0" w:color="auto"/>
            </w:tcBorders>
            <w:vAlign w:val="center"/>
          </w:tcPr>
          <w:p w14:paraId="3DA5177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Info punkt Petnjica</w:t>
            </w:r>
          </w:p>
        </w:tc>
      </w:tr>
      <w:tr w:rsidR="00134C0C" w:rsidRPr="00134C0C" w14:paraId="05C8153B" w14:textId="77777777" w:rsidTr="00134C0C">
        <w:trPr>
          <w:trHeight w:val="283"/>
        </w:trPr>
        <w:tc>
          <w:tcPr>
            <w:tcW w:w="1184" w:type="dxa"/>
            <w:gridSpan w:val="3"/>
            <w:tcBorders>
              <w:top w:val="single" w:sz="12" w:space="0" w:color="auto"/>
            </w:tcBorders>
          </w:tcPr>
          <w:p w14:paraId="596361C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0" w:type="dxa"/>
            <w:gridSpan w:val="2"/>
            <w:tcBorders>
              <w:top w:val="single" w:sz="12" w:space="0" w:color="auto"/>
            </w:tcBorders>
          </w:tcPr>
          <w:p w14:paraId="54AA79C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2B0F1AA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7D7ED54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E71F9D7" w14:textId="77777777" w:rsidTr="00134C0C">
        <w:trPr>
          <w:trHeight w:val="283"/>
        </w:trPr>
        <w:tc>
          <w:tcPr>
            <w:tcW w:w="9484" w:type="dxa"/>
            <w:gridSpan w:val="7"/>
            <w:tcBorders>
              <w:top w:val="single" w:sz="12" w:space="0" w:color="auto"/>
            </w:tcBorders>
            <w:vAlign w:val="center"/>
          </w:tcPr>
          <w:p w14:paraId="67E31A3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Info punkt Gusinje</w:t>
            </w:r>
          </w:p>
        </w:tc>
      </w:tr>
      <w:tr w:rsidR="00134C0C" w:rsidRPr="00134C0C" w14:paraId="699B7D8C" w14:textId="77777777" w:rsidTr="00134C0C">
        <w:trPr>
          <w:trHeight w:val="283"/>
        </w:trPr>
        <w:tc>
          <w:tcPr>
            <w:tcW w:w="1178" w:type="dxa"/>
            <w:gridSpan w:val="2"/>
            <w:tcBorders>
              <w:top w:val="single" w:sz="12" w:space="0" w:color="auto"/>
            </w:tcBorders>
            <w:vAlign w:val="center"/>
          </w:tcPr>
          <w:p w14:paraId="458A6D9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66" w:type="dxa"/>
            <w:gridSpan w:val="3"/>
            <w:tcBorders>
              <w:top w:val="single" w:sz="12" w:space="0" w:color="auto"/>
            </w:tcBorders>
          </w:tcPr>
          <w:p w14:paraId="6A9C2F4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04CF5BD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220309C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65321AB" w14:textId="77777777" w:rsidTr="00134C0C">
        <w:trPr>
          <w:gridBefore w:val="1"/>
          <w:wBefore w:w="8" w:type="dxa"/>
          <w:trHeight w:val="283"/>
        </w:trPr>
        <w:tc>
          <w:tcPr>
            <w:tcW w:w="9476" w:type="dxa"/>
            <w:gridSpan w:val="6"/>
            <w:tcBorders>
              <w:top w:val="single" w:sz="12" w:space="0" w:color="auto"/>
            </w:tcBorders>
            <w:vAlign w:val="center"/>
          </w:tcPr>
          <w:p w14:paraId="0D2C44A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Info punkt Andrijevica</w:t>
            </w:r>
          </w:p>
        </w:tc>
      </w:tr>
      <w:tr w:rsidR="00134C0C" w:rsidRPr="00134C0C" w14:paraId="44AE5789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tcBorders>
              <w:top w:val="single" w:sz="12" w:space="0" w:color="auto"/>
            </w:tcBorders>
            <w:vAlign w:val="center"/>
          </w:tcPr>
          <w:p w14:paraId="6E3F9D3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  <w:tcBorders>
              <w:top w:val="single" w:sz="12" w:space="0" w:color="auto"/>
            </w:tcBorders>
          </w:tcPr>
          <w:p w14:paraId="19806B1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6E99AFF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190089A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8E14628" w14:textId="77777777" w:rsidTr="00134C0C">
        <w:trPr>
          <w:gridBefore w:val="1"/>
          <w:wBefore w:w="8" w:type="dxa"/>
          <w:trHeight w:val="454"/>
        </w:trPr>
        <w:tc>
          <w:tcPr>
            <w:tcW w:w="947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610A9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ŽABLJAK</w:t>
            </w:r>
          </w:p>
        </w:tc>
      </w:tr>
      <w:tr w:rsidR="00134C0C" w:rsidRPr="00134C0C" w14:paraId="46F261D3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tcBorders>
              <w:top w:val="single" w:sz="12" w:space="0" w:color="auto"/>
            </w:tcBorders>
            <w:vAlign w:val="center"/>
          </w:tcPr>
          <w:p w14:paraId="754D68F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  <w:tcBorders>
              <w:top w:val="single" w:sz="12" w:space="0" w:color="auto"/>
            </w:tcBorders>
          </w:tcPr>
          <w:p w14:paraId="35C1808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5B6BE9E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55F8DAE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50EAF7F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5B9FC54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1B60F92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724359B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1CD651D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C9FD840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7F6F87C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74B8EC0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7543C9C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44A1575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8490E0F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1B380BE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502E8CE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24DFE21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3BF16F5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14C35F9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tcBorders>
              <w:bottom w:val="single" w:sz="12" w:space="0" w:color="auto"/>
            </w:tcBorders>
            <w:vAlign w:val="center"/>
          </w:tcPr>
          <w:p w14:paraId="65AD2AC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  <w:tcBorders>
              <w:bottom w:val="single" w:sz="12" w:space="0" w:color="auto"/>
            </w:tcBorders>
          </w:tcPr>
          <w:p w14:paraId="3F4F835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686D7E8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4B9C2BE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0BDBD35" w14:textId="77777777" w:rsidTr="00134C0C">
        <w:trPr>
          <w:gridBefore w:val="1"/>
          <w:wBefore w:w="8" w:type="dxa"/>
          <w:trHeight w:val="454"/>
        </w:trPr>
        <w:tc>
          <w:tcPr>
            <w:tcW w:w="947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3BF662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lastRenderedPageBreak/>
              <w:t>KOLAŠIN</w:t>
            </w:r>
          </w:p>
        </w:tc>
      </w:tr>
      <w:tr w:rsidR="00134C0C" w:rsidRPr="00134C0C" w14:paraId="71CEF643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tcBorders>
              <w:top w:val="single" w:sz="12" w:space="0" w:color="auto"/>
            </w:tcBorders>
            <w:vAlign w:val="center"/>
          </w:tcPr>
          <w:p w14:paraId="0A105D1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  <w:tcBorders>
              <w:top w:val="single" w:sz="12" w:space="0" w:color="auto"/>
            </w:tcBorders>
          </w:tcPr>
          <w:p w14:paraId="30D0161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39EC7AC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402F4DF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2CECAFCC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2BCA5A0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0CEBC756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4C4AE21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6FD080D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04F68BA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0F20F55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7E71928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660E2EA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4920F47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B7A9CA0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517165D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065C9A6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299C758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7256800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49B1591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tcBorders>
              <w:bottom w:val="single" w:sz="12" w:space="0" w:color="auto"/>
            </w:tcBorders>
            <w:vAlign w:val="center"/>
          </w:tcPr>
          <w:p w14:paraId="29D7B1B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  <w:tcBorders>
              <w:bottom w:val="single" w:sz="12" w:space="0" w:color="auto"/>
            </w:tcBorders>
          </w:tcPr>
          <w:p w14:paraId="52C9A29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1C6FE81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0C2723F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F62E0D5" w14:textId="77777777" w:rsidTr="00134C0C">
        <w:trPr>
          <w:gridBefore w:val="1"/>
          <w:wBefore w:w="8" w:type="dxa"/>
          <w:trHeight w:val="454"/>
        </w:trPr>
        <w:tc>
          <w:tcPr>
            <w:tcW w:w="947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C9731E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KOTOR</w:t>
            </w:r>
          </w:p>
        </w:tc>
      </w:tr>
      <w:tr w:rsidR="00134C0C" w:rsidRPr="00134C0C" w14:paraId="7BC55A97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tcBorders>
              <w:top w:val="single" w:sz="12" w:space="0" w:color="auto"/>
            </w:tcBorders>
            <w:vAlign w:val="center"/>
          </w:tcPr>
          <w:p w14:paraId="7F582AC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  <w:tcBorders>
              <w:top w:val="single" w:sz="12" w:space="0" w:color="auto"/>
            </w:tcBorders>
          </w:tcPr>
          <w:p w14:paraId="746D5D7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22A6B9C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top w:val="single" w:sz="12" w:space="0" w:color="auto"/>
            </w:tcBorders>
            <w:vAlign w:val="center"/>
          </w:tcPr>
          <w:p w14:paraId="7130E4C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16D59B4C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5D314AF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4715C62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29600A5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647926E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40C6D75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1BB37B5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4F9086E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76956B1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5D3A639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A9D146F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0BCFD8C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3FBD0C4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528C2D5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66B576D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3E1177B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vAlign w:val="center"/>
          </w:tcPr>
          <w:p w14:paraId="5725C99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</w:tcPr>
          <w:p w14:paraId="5FB40CA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</w:t>
            </w:r>
          </w:p>
        </w:tc>
        <w:tc>
          <w:tcPr>
            <w:tcW w:w="1111" w:type="dxa"/>
          </w:tcPr>
          <w:p w14:paraId="19558E1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vAlign w:val="center"/>
          </w:tcPr>
          <w:p w14:paraId="023845F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BA6EB55" w14:textId="77777777" w:rsidTr="00134C0C">
        <w:trPr>
          <w:gridBefore w:val="1"/>
          <w:wBefore w:w="8" w:type="dxa"/>
          <w:trHeight w:val="283"/>
        </w:trPr>
        <w:tc>
          <w:tcPr>
            <w:tcW w:w="1182" w:type="dxa"/>
            <w:gridSpan w:val="3"/>
            <w:tcBorders>
              <w:bottom w:val="single" w:sz="12" w:space="0" w:color="auto"/>
            </w:tcBorders>
            <w:vAlign w:val="center"/>
          </w:tcPr>
          <w:p w14:paraId="2D4EA21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54" w:type="dxa"/>
            <w:tcBorders>
              <w:bottom w:val="single" w:sz="12" w:space="0" w:color="auto"/>
            </w:tcBorders>
          </w:tcPr>
          <w:p w14:paraId="3CAD96D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6A7F7B7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9" w:type="dxa"/>
            <w:tcBorders>
              <w:bottom w:val="single" w:sz="12" w:space="0" w:color="auto"/>
            </w:tcBorders>
            <w:vAlign w:val="center"/>
          </w:tcPr>
          <w:p w14:paraId="37B025C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</w:tbl>
    <w:p w14:paraId="4D9F0F1E" w14:textId="77777777" w:rsidR="00134C0C" w:rsidRPr="00134C0C" w:rsidRDefault="00134C0C" w:rsidP="00134C0C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1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93"/>
        <w:gridCol w:w="6"/>
        <w:gridCol w:w="6"/>
        <w:gridCol w:w="5602"/>
        <w:gridCol w:w="1121"/>
        <w:gridCol w:w="1066"/>
      </w:tblGrid>
      <w:tr w:rsidR="00134C0C" w:rsidRPr="00134C0C" w14:paraId="16984B06" w14:textId="77777777" w:rsidTr="00134C0C">
        <w:trPr>
          <w:trHeight w:val="454"/>
        </w:trPr>
        <w:tc>
          <w:tcPr>
            <w:tcW w:w="945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A13D9D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MOJKOVAC</w:t>
            </w:r>
          </w:p>
        </w:tc>
      </w:tr>
      <w:tr w:rsidR="00134C0C" w:rsidRPr="00134C0C" w14:paraId="75B99ABD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12" w:space="0" w:color="auto"/>
            </w:tcBorders>
            <w:vAlign w:val="center"/>
          </w:tcPr>
          <w:p w14:paraId="6B82D0B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12" w:space="0" w:color="auto"/>
            </w:tcBorders>
          </w:tcPr>
          <w:p w14:paraId="148DC46A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1DB4D85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14:paraId="3DDD816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28247E14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6C72347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7453204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340A316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06167F7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428ADB2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1B057F3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3CED179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6EAE32A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2BD9F8C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8C85026" w14:textId="77777777" w:rsidTr="00134C0C">
        <w:trPr>
          <w:trHeight w:val="283"/>
        </w:trPr>
        <w:tc>
          <w:tcPr>
            <w:tcW w:w="1186" w:type="dxa"/>
            <w:gridSpan w:val="2"/>
            <w:tcBorders>
              <w:bottom w:val="single" w:sz="12" w:space="0" w:color="auto"/>
            </w:tcBorders>
            <w:vAlign w:val="center"/>
          </w:tcPr>
          <w:p w14:paraId="079C7E9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bottom w:val="single" w:sz="12" w:space="0" w:color="auto"/>
            </w:tcBorders>
          </w:tcPr>
          <w:p w14:paraId="19B193DE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4C826EC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tcBorders>
              <w:bottom w:val="single" w:sz="12" w:space="0" w:color="auto"/>
            </w:tcBorders>
            <w:vAlign w:val="center"/>
          </w:tcPr>
          <w:p w14:paraId="42E0E54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859ABF1" w14:textId="77777777" w:rsidTr="00134C0C">
        <w:trPr>
          <w:trHeight w:val="454"/>
        </w:trPr>
        <w:tc>
          <w:tcPr>
            <w:tcW w:w="945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B7919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NIKŠIĆ</w:t>
            </w:r>
          </w:p>
        </w:tc>
      </w:tr>
      <w:tr w:rsidR="00134C0C" w:rsidRPr="00134C0C" w14:paraId="796932A6" w14:textId="77777777" w:rsidTr="00134C0C">
        <w:trPr>
          <w:trHeight w:val="283"/>
        </w:trPr>
        <w:tc>
          <w:tcPr>
            <w:tcW w:w="9452" w:type="dxa"/>
            <w:gridSpan w:val="6"/>
            <w:tcBorders>
              <w:top w:val="single" w:sz="12" w:space="0" w:color="auto"/>
            </w:tcBorders>
            <w:vAlign w:val="center"/>
          </w:tcPr>
          <w:p w14:paraId="5326251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Zgrada IBON Nikšić</w:t>
            </w:r>
          </w:p>
        </w:tc>
      </w:tr>
      <w:tr w:rsidR="00134C0C" w:rsidRPr="00134C0C" w14:paraId="4DDFE67D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12" w:space="0" w:color="auto"/>
            </w:tcBorders>
            <w:vAlign w:val="center"/>
          </w:tcPr>
          <w:p w14:paraId="53C907F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12" w:space="0" w:color="auto"/>
            </w:tcBorders>
          </w:tcPr>
          <w:p w14:paraId="6243335E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Predprostor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4716968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14:paraId="4899C32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1C763CA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219A1BE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302D6C9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Portirnica</w:t>
            </w:r>
          </w:p>
        </w:tc>
        <w:tc>
          <w:tcPr>
            <w:tcW w:w="1111" w:type="dxa"/>
          </w:tcPr>
          <w:p w14:paraId="59ABF0D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vAlign w:val="center"/>
          </w:tcPr>
          <w:p w14:paraId="344337F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4EB4457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294BFA6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62D2EA5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</w:tcPr>
          <w:p w14:paraId="50759F3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4B68F77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6</w:t>
            </w:r>
          </w:p>
        </w:tc>
      </w:tr>
      <w:tr w:rsidR="00134C0C" w:rsidRPr="00134C0C" w14:paraId="5E20B221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20A96D7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1EDA0A8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2DD1FC9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6BD4CF4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2136459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275E860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7047FBC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1491ECB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3D32D49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5CD90408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1CFD97F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47BB3B8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74E7028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5D59E5F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1F0DBAB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0C7CA10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243AD95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Ostava</w:t>
            </w:r>
          </w:p>
        </w:tc>
        <w:tc>
          <w:tcPr>
            <w:tcW w:w="1111" w:type="dxa"/>
          </w:tcPr>
          <w:p w14:paraId="00AFECB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7818FEB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0EAB9F2" w14:textId="77777777" w:rsidTr="00134C0C">
        <w:trPr>
          <w:trHeight w:val="283"/>
        </w:trPr>
        <w:tc>
          <w:tcPr>
            <w:tcW w:w="1186" w:type="dxa"/>
            <w:gridSpan w:val="2"/>
            <w:tcBorders>
              <w:bottom w:val="single" w:sz="12" w:space="0" w:color="auto"/>
            </w:tcBorders>
            <w:vAlign w:val="center"/>
          </w:tcPr>
          <w:p w14:paraId="40281A0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bottom w:val="single" w:sz="12" w:space="0" w:color="auto"/>
            </w:tcBorders>
          </w:tcPr>
          <w:p w14:paraId="5D7BF9A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782462F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tcBorders>
              <w:bottom w:val="single" w:sz="12" w:space="0" w:color="auto"/>
            </w:tcBorders>
            <w:vAlign w:val="center"/>
          </w:tcPr>
          <w:p w14:paraId="26F5708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BF99847" w14:textId="77777777" w:rsidTr="00134C0C">
        <w:trPr>
          <w:trHeight w:val="283"/>
        </w:trPr>
        <w:tc>
          <w:tcPr>
            <w:tcW w:w="9452" w:type="dxa"/>
            <w:gridSpan w:val="6"/>
            <w:tcBorders>
              <w:top w:val="single" w:sz="12" w:space="0" w:color="auto"/>
            </w:tcBorders>
            <w:vAlign w:val="center"/>
          </w:tcPr>
          <w:p w14:paraId="37EC36A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Mala zgrada Nikšić</w:t>
            </w:r>
          </w:p>
        </w:tc>
      </w:tr>
      <w:tr w:rsidR="00134C0C" w:rsidRPr="00134C0C" w14:paraId="2AA1D365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153E66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ABB257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Podrum (kotlarnica)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4" w:space="0" w:color="auto"/>
            </w:tcBorders>
          </w:tcPr>
          <w:p w14:paraId="7899C9A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D91FB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086BD15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79A7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2D99B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Portirnica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656F4DE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BC4B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A97F74D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109A6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FF6D9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Arhiva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591BA7A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B5FD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3782630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F6E9B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6FDEED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3FC809B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94CE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12</w:t>
            </w:r>
          </w:p>
        </w:tc>
      </w:tr>
      <w:tr w:rsidR="00134C0C" w:rsidRPr="00134C0C" w14:paraId="6AC9D9F5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DEB6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51CEB2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Call centar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1176AA2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AC30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C07DF64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B7F1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07958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5E01609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48D2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8B77B5C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1F17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686E6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1D5FD33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6932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544AD7A3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04438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9E6DE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30EA053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5E1F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4EBB46EB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4" w:space="0" w:color="auto"/>
            </w:tcBorders>
            <w:vAlign w:val="center"/>
          </w:tcPr>
          <w:p w14:paraId="563F5B4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4" w:space="0" w:color="auto"/>
            </w:tcBorders>
          </w:tcPr>
          <w:p w14:paraId="579ED06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Potktovlje</w:t>
            </w:r>
          </w:p>
        </w:tc>
        <w:tc>
          <w:tcPr>
            <w:tcW w:w="1111" w:type="dxa"/>
            <w:tcBorders>
              <w:top w:val="single" w:sz="4" w:space="0" w:color="auto"/>
            </w:tcBorders>
          </w:tcPr>
          <w:p w14:paraId="02ADA5B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</w:tcBorders>
            <w:vAlign w:val="center"/>
          </w:tcPr>
          <w:p w14:paraId="5ABAE3A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F1BE602" w14:textId="77777777" w:rsidTr="00134C0C">
        <w:trPr>
          <w:trHeight w:val="454"/>
        </w:trPr>
        <w:tc>
          <w:tcPr>
            <w:tcW w:w="945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9C956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PLJEVLJA</w:t>
            </w:r>
          </w:p>
        </w:tc>
      </w:tr>
      <w:tr w:rsidR="00134C0C" w:rsidRPr="00134C0C" w14:paraId="69B811AA" w14:textId="77777777" w:rsidTr="00134C0C">
        <w:trPr>
          <w:trHeight w:val="283"/>
        </w:trPr>
        <w:tc>
          <w:tcPr>
            <w:tcW w:w="1186" w:type="dxa"/>
            <w:gridSpan w:val="2"/>
            <w:tcBorders>
              <w:top w:val="single" w:sz="12" w:space="0" w:color="auto"/>
            </w:tcBorders>
            <w:vAlign w:val="center"/>
          </w:tcPr>
          <w:p w14:paraId="1C53BBE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top w:val="single" w:sz="12" w:space="0" w:color="auto"/>
            </w:tcBorders>
          </w:tcPr>
          <w:p w14:paraId="535CAF4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25BD74F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14:paraId="703CDB5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6</w:t>
            </w:r>
          </w:p>
        </w:tc>
      </w:tr>
      <w:tr w:rsidR="00134C0C" w:rsidRPr="00134C0C" w14:paraId="289200BB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558A9E4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41E68C0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449746B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7A8056E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80E1B04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0432DDA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2E6F043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7401D86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05D784C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BCACB0C" w14:textId="77777777" w:rsidTr="00134C0C">
        <w:trPr>
          <w:trHeight w:val="283"/>
        </w:trPr>
        <w:tc>
          <w:tcPr>
            <w:tcW w:w="1186" w:type="dxa"/>
            <w:gridSpan w:val="2"/>
            <w:vAlign w:val="center"/>
          </w:tcPr>
          <w:p w14:paraId="102F35E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</w:tcPr>
          <w:p w14:paraId="7E34BE4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4873B8C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1A856D9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C5C70DB" w14:textId="77777777" w:rsidTr="00134C0C">
        <w:trPr>
          <w:trHeight w:val="283"/>
        </w:trPr>
        <w:tc>
          <w:tcPr>
            <w:tcW w:w="1186" w:type="dxa"/>
            <w:gridSpan w:val="2"/>
            <w:tcBorders>
              <w:bottom w:val="single" w:sz="12" w:space="0" w:color="auto"/>
            </w:tcBorders>
            <w:vAlign w:val="center"/>
          </w:tcPr>
          <w:p w14:paraId="7DDC48D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9" w:type="dxa"/>
            <w:gridSpan w:val="2"/>
            <w:tcBorders>
              <w:bottom w:val="single" w:sz="12" w:space="0" w:color="auto"/>
            </w:tcBorders>
          </w:tcPr>
          <w:p w14:paraId="06E4981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0AAB4E4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tcBorders>
              <w:bottom w:val="single" w:sz="12" w:space="0" w:color="auto"/>
            </w:tcBorders>
            <w:vAlign w:val="center"/>
          </w:tcPr>
          <w:p w14:paraId="68E5A0F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36D9FD8" w14:textId="77777777" w:rsidTr="00134C0C">
        <w:trPr>
          <w:trHeight w:val="454"/>
        </w:trPr>
        <w:tc>
          <w:tcPr>
            <w:tcW w:w="945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1624E9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PLUŽINE</w:t>
            </w:r>
          </w:p>
        </w:tc>
      </w:tr>
      <w:tr w:rsidR="00134C0C" w:rsidRPr="00134C0C" w14:paraId="55D27ACB" w14:textId="77777777" w:rsidTr="00134C0C">
        <w:trPr>
          <w:trHeight w:val="283"/>
        </w:trPr>
        <w:tc>
          <w:tcPr>
            <w:tcW w:w="1180" w:type="dxa"/>
            <w:tcBorders>
              <w:top w:val="single" w:sz="12" w:space="0" w:color="auto"/>
            </w:tcBorders>
            <w:vAlign w:val="center"/>
          </w:tcPr>
          <w:p w14:paraId="1F99E2A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35" w:type="dxa"/>
            <w:gridSpan w:val="3"/>
            <w:tcBorders>
              <w:top w:val="single" w:sz="12" w:space="0" w:color="auto"/>
            </w:tcBorders>
          </w:tcPr>
          <w:p w14:paraId="6D9921E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26B71AE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14:paraId="598EC96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52B029D7" w14:textId="77777777" w:rsidTr="00134C0C">
        <w:trPr>
          <w:trHeight w:val="283"/>
        </w:trPr>
        <w:tc>
          <w:tcPr>
            <w:tcW w:w="1180" w:type="dxa"/>
            <w:vAlign w:val="center"/>
          </w:tcPr>
          <w:p w14:paraId="06BDA4E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35" w:type="dxa"/>
            <w:gridSpan w:val="3"/>
          </w:tcPr>
          <w:p w14:paraId="346CD02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4D79F02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5A00259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CDC5163" w14:textId="77777777" w:rsidTr="00134C0C">
        <w:trPr>
          <w:trHeight w:val="454"/>
        </w:trPr>
        <w:tc>
          <w:tcPr>
            <w:tcW w:w="945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B41F83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PODGORICA</w:t>
            </w:r>
          </w:p>
        </w:tc>
      </w:tr>
      <w:tr w:rsidR="00134C0C" w:rsidRPr="00134C0C" w14:paraId="70EB71C5" w14:textId="77777777" w:rsidTr="00134C0C">
        <w:trPr>
          <w:trHeight w:val="283"/>
        </w:trPr>
        <w:tc>
          <w:tcPr>
            <w:tcW w:w="9452" w:type="dxa"/>
            <w:gridSpan w:val="6"/>
            <w:tcBorders>
              <w:top w:val="single" w:sz="12" w:space="0" w:color="auto"/>
            </w:tcBorders>
            <w:vAlign w:val="center"/>
          </w:tcPr>
          <w:p w14:paraId="6B2B230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Zgrada CEDIS-a Podgorica</w:t>
            </w:r>
          </w:p>
        </w:tc>
      </w:tr>
      <w:tr w:rsidR="00134C0C" w:rsidRPr="00134C0C" w14:paraId="3B1DACC1" w14:textId="77777777" w:rsidTr="00134C0C">
        <w:trPr>
          <w:trHeight w:val="283"/>
        </w:trPr>
        <w:tc>
          <w:tcPr>
            <w:tcW w:w="1192" w:type="dxa"/>
            <w:gridSpan w:val="3"/>
            <w:tcBorders>
              <w:top w:val="single" w:sz="12" w:space="0" w:color="auto"/>
            </w:tcBorders>
            <w:vAlign w:val="center"/>
          </w:tcPr>
          <w:p w14:paraId="1378959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  <w:tcBorders>
              <w:top w:val="single" w:sz="12" w:space="0" w:color="auto"/>
            </w:tcBorders>
          </w:tcPr>
          <w:p w14:paraId="14109C6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Server prostorija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5C4CD24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12" w:space="0" w:color="auto"/>
            </w:tcBorders>
            <w:vAlign w:val="center"/>
          </w:tcPr>
          <w:p w14:paraId="0A2B530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15736BA" w14:textId="77777777" w:rsidTr="00134C0C">
        <w:trPr>
          <w:trHeight w:val="283"/>
        </w:trPr>
        <w:tc>
          <w:tcPr>
            <w:tcW w:w="1192" w:type="dxa"/>
            <w:gridSpan w:val="3"/>
            <w:vAlign w:val="center"/>
          </w:tcPr>
          <w:p w14:paraId="7C79473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</w:tcPr>
          <w:p w14:paraId="53AD3642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</w:tcPr>
          <w:p w14:paraId="37076DC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330C138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63125218" w14:textId="77777777" w:rsidTr="00134C0C">
        <w:trPr>
          <w:trHeight w:val="283"/>
        </w:trPr>
        <w:tc>
          <w:tcPr>
            <w:tcW w:w="1192" w:type="dxa"/>
            <w:gridSpan w:val="3"/>
            <w:vAlign w:val="center"/>
          </w:tcPr>
          <w:p w14:paraId="39DB7F5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</w:tcPr>
          <w:p w14:paraId="34B143E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0F862B0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292DF4B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4021458" w14:textId="77777777" w:rsidTr="00134C0C">
        <w:trPr>
          <w:trHeight w:val="283"/>
        </w:trPr>
        <w:tc>
          <w:tcPr>
            <w:tcW w:w="1192" w:type="dxa"/>
            <w:gridSpan w:val="3"/>
            <w:vAlign w:val="center"/>
          </w:tcPr>
          <w:p w14:paraId="50E44A5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</w:tcPr>
          <w:p w14:paraId="6104F3D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160AC80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36A8C7B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53E4C5FA" w14:textId="77777777" w:rsidTr="00134C0C">
        <w:trPr>
          <w:trHeight w:val="283"/>
        </w:trPr>
        <w:tc>
          <w:tcPr>
            <w:tcW w:w="1192" w:type="dxa"/>
            <w:gridSpan w:val="3"/>
            <w:vAlign w:val="center"/>
          </w:tcPr>
          <w:p w14:paraId="5ED3202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</w:tcPr>
          <w:p w14:paraId="64863EA1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Ostava</w:t>
            </w:r>
          </w:p>
        </w:tc>
        <w:tc>
          <w:tcPr>
            <w:tcW w:w="1111" w:type="dxa"/>
          </w:tcPr>
          <w:p w14:paraId="0D1D8FF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6" w:type="dxa"/>
            <w:vAlign w:val="center"/>
          </w:tcPr>
          <w:p w14:paraId="4229AD2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1DBB366" w14:textId="77777777" w:rsidTr="00134C0C">
        <w:trPr>
          <w:trHeight w:val="283"/>
        </w:trPr>
        <w:tc>
          <w:tcPr>
            <w:tcW w:w="945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8BD79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Zgrada CGES-a</w:t>
            </w:r>
          </w:p>
        </w:tc>
      </w:tr>
      <w:tr w:rsidR="00134C0C" w:rsidRPr="00134C0C" w14:paraId="56C5CD0D" w14:textId="77777777" w:rsidTr="00134C0C">
        <w:trPr>
          <w:trHeight w:val="283"/>
        </w:trPr>
        <w:tc>
          <w:tcPr>
            <w:tcW w:w="1192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47E123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  <w:tcBorders>
              <w:top w:val="single" w:sz="12" w:space="0" w:color="auto"/>
              <w:bottom w:val="single" w:sz="4" w:space="0" w:color="auto"/>
            </w:tcBorders>
          </w:tcPr>
          <w:p w14:paraId="038DB0B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4" w:space="0" w:color="auto"/>
            </w:tcBorders>
          </w:tcPr>
          <w:p w14:paraId="6DC1CD3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EEAF50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18</w:t>
            </w:r>
          </w:p>
        </w:tc>
      </w:tr>
      <w:tr w:rsidR="00134C0C" w:rsidRPr="00134C0C" w14:paraId="3925C527" w14:textId="77777777" w:rsidTr="00134C0C">
        <w:trPr>
          <w:trHeight w:val="283"/>
        </w:trPr>
        <w:tc>
          <w:tcPr>
            <w:tcW w:w="1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8539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</w:tcPr>
          <w:p w14:paraId="408AFECD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Sala za sastanke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2F5DD49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B08D3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F9D1F92" w14:textId="77777777" w:rsidTr="00134C0C">
        <w:trPr>
          <w:trHeight w:val="283"/>
        </w:trPr>
        <w:tc>
          <w:tcPr>
            <w:tcW w:w="1192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94B0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  <w:tcBorders>
              <w:top w:val="single" w:sz="4" w:space="0" w:color="auto"/>
              <w:bottom w:val="single" w:sz="4" w:space="0" w:color="auto"/>
            </w:tcBorders>
          </w:tcPr>
          <w:p w14:paraId="7490078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</w:tcPr>
          <w:p w14:paraId="547EE5D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3804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1098DAB2" w14:textId="77777777" w:rsidTr="00134C0C">
        <w:trPr>
          <w:trHeight w:val="283"/>
        </w:trPr>
        <w:tc>
          <w:tcPr>
            <w:tcW w:w="1192" w:type="dxa"/>
            <w:gridSpan w:val="3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D126F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3" w:type="dxa"/>
            <w:tcBorders>
              <w:top w:val="single" w:sz="4" w:space="0" w:color="auto"/>
              <w:bottom w:val="single" w:sz="12" w:space="0" w:color="auto"/>
            </w:tcBorders>
          </w:tcPr>
          <w:p w14:paraId="67CFAB9D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12" w:space="0" w:color="auto"/>
            </w:tcBorders>
          </w:tcPr>
          <w:p w14:paraId="24F78B9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7B1F1D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</w:tbl>
    <w:p w14:paraId="530A9A9B" w14:textId="77777777" w:rsidR="00134C0C" w:rsidRPr="00134C0C" w:rsidRDefault="00134C0C" w:rsidP="00134C0C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073"/>
        <w:gridCol w:w="6"/>
        <w:gridCol w:w="6"/>
        <w:gridCol w:w="5646"/>
        <w:gridCol w:w="1121"/>
        <w:gridCol w:w="1034"/>
      </w:tblGrid>
      <w:tr w:rsidR="00134C0C" w:rsidRPr="00134C0C" w14:paraId="40F69CC9" w14:textId="77777777" w:rsidTr="00134C0C">
        <w:trPr>
          <w:trHeight w:val="227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DA122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DELTA City Podgorica</w:t>
            </w:r>
          </w:p>
        </w:tc>
      </w:tr>
      <w:tr w:rsidR="00134C0C" w:rsidRPr="00134C0C" w14:paraId="64D29AD1" w14:textId="77777777" w:rsidTr="00134C0C">
        <w:trPr>
          <w:trHeight w:val="227"/>
        </w:trPr>
        <w:tc>
          <w:tcPr>
            <w:tcW w:w="11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E99D3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0412AC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</w:tcPr>
          <w:p w14:paraId="6F1338C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755F3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82B25C2" w14:textId="77777777" w:rsidTr="00134C0C">
        <w:trPr>
          <w:trHeight w:val="227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8A3BF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GINTAŠ Podgorica</w:t>
            </w:r>
          </w:p>
        </w:tc>
      </w:tr>
      <w:tr w:rsidR="00134C0C" w:rsidRPr="00134C0C" w14:paraId="2E9E8601" w14:textId="77777777" w:rsidTr="00134C0C">
        <w:trPr>
          <w:trHeight w:val="227"/>
        </w:trPr>
        <w:tc>
          <w:tcPr>
            <w:tcW w:w="1190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A5451C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D2120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</w:tcPr>
          <w:p w14:paraId="5909EB4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9516F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67E3D3D" w14:textId="77777777" w:rsidTr="00134C0C">
        <w:trPr>
          <w:trHeight w:val="227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287957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Naplatni pult Danilovgrad</w:t>
            </w:r>
          </w:p>
        </w:tc>
      </w:tr>
      <w:tr w:rsidR="00134C0C" w:rsidRPr="00134C0C" w14:paraId="0433A84D" w14:textId="77777777" w:rsidTr="00134C0C">
        <w:trPr>
          <w:trHeight w:val="227"/>
        </w:trPr>
        <w:tc>
          <w:tcPr>
            <w:tcW w:w="119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40037C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7768DFC6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Naplatni šalter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4" w:space="0" w:color="auto"/>
            </w:tcBorders>
          </w:tcPr>
          <w:p w14:paraId="0D5DB34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EB2960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532B046" w14:textId="77777777" w:rsidTr="00134C0C">
        <w:trPr>
          <w:trHeight w:val="227"/>
        </w:trPr>
        <w:tc>
          <w:tcPr>
            <w:tcW w:w="11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CCC463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53ADDD28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12" w:space="0" w:color="auto"/>
            </w:tcBorders>
          </w:tcPr>
          <w:p w14:paraId="500A1E1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F3090E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BC1C206" w14:textId="77777777" w:rsidTr="00134C0C">
        <w:trPr>
          <w:trHeight w:val="227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A1518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Naplatni pult Tuzi</w:t>
            </w:r>
          </w:p>
        </w:tc>
      </w:tr>
      <w:tr w:rsidR="00134C0C" w:rsidRPr="00134C0C" w14:paraId="3A6EE325" w14:textId="77777777" w:rsidTr="00134C0C">
        <w:trPr>
          <w:trHeight w:val="227"/>
        </w:trPr>
        <w:tc>
          <w:tcPr>
            <w:tcW w:w="1190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33D1E1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AB773B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Naplatni šalter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4" w:space="0" w:color="auto"/>
            </w:tcBorders>
          </w:tcPr>
          <w:p w14:paraId="0ADF829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BA16A1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D2CB3CA" w14:textId="77777777" w:rsidTr="00134C0C">
        <w:trPr>
          <w:trHeight w:val="227"/>
        </w:trPr>
        <w:tc>
          <w:tcPr>
            <w:tcW w:w="1190" w:type="dxa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4B0CDB8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8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14:paraId="474EC91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12" w:space="0" w:color="auto"/>
            </w:tcBorders>
          </w:tcPr>
          <w:p w14:paraId="3486868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7E2A6F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5A789BB" w14:textId="77777777" w:rsidTr="00134C0C">
        <w:trPr>
          <w:trHeight w:val="227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FA269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Naplatni pult Golubovci</w:t>
            </w:r>
          </w:p>
        </w:tc>
      </w:tr>
      <w:tr w:rsidR="00134C0C" w:rsidRPr="00134C0C" w14:paraId="4240FC28" w14:textId="77777777" w:rsidTr="00134C0C">
        <w:trPr>
          <w:trHeight w:val="227"/>
        </w:trPr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75BB62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5467F3A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Naplatni šalter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4" w:space="0" w:color="auto"/>
            </w:tcBorders>
          </w:tcPr>
          <w:p w14:paraId="32FBF0D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6533C6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6438D72" w14:textId="77777777" w:rsidTr="00134C0C">
        <w:trPr>
          <w:trHeight w:val="227"/>
        </w:trPr>
        <w:tc>
          <w:tcPr>
            <w:tcW w:w="11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21661F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4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3FB9665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12" w:space="0" w:color="auto"/>
            </w:tcBorders>
          </w:tcPr>
          <w:p w14:paraId="469741F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3CA62F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85300BB" w14:textId="77777777" w:rsidTr="00134C0C">
        <w:trPr>
          <w:trHeight w:val="227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9647F3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Naplatni pult Zeta</w:t>
            </w:r>
          </w:p>
        </w:tc>
      </w:tr>
      <w:tr w:rsidR="00134C0C" w:rsidRPr="00134C0C" w14:paraId="3C7F460A" w14:textId="77777777" w:rsidTr="00134C0C">
        <w:trPr>
          <w:trHeight w:val="227"/>
        </w:trPr>
        <w:tc>
          <w:tcPr>
            <w:tcW w:w="11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34FDC6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4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9C7266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Naplatni šalter</w:t>
            </w:r>
          </w:p>
        </w:tc>
        <w:tc>
          <w:tcPr>
            <w:tcW w:w="1111" w:type="dxa"/>
            <w:tcBorders>
              <w:top w:val="single" w:sz="12" w:space="0" w:color="auto"/>
              <w:bottom w:val="single" w:sz="4" w:space="0" w:color="auto"/>
            </w:tcBorders>
          </w:tcPr>
          <w:p w14:paraId="5819D04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157485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3DE7DC1" w14:textId="77777777" w:rsidTr="00134C0C">
        <w:trPr>
          <w:trHeight w:val="227"/>
        </w:trPr>
        <w:tc>
          <w:tcPr>
            <w:tcW w:w="11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9AEC10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24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403009C0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12" w:space="0" w:color="auto"/>
            </w:tcBorders>
          </w:tcPr>
          <w:p w14:paraId="0DF2ED4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</w:p>
        </w:tc>
        <w:tc>
          <w:tcPr>
            <w:tcW w:w="1125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B85B78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4DB45C7" w14:textId="77777777" w:rsidTr="00134C0C">
        <w:trPr>
          <w:trHeight w:val="454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98B021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lastRenderedPageBreak/>
              <w:t>ROŽAJE</w:t>
            </w:r>
          </w:p>
        </w:tc>
      </w:tr>
      <w:tr w:rsidR="00134C0C" w:rsidRPr="00134C0C" w14:paraId="57C741A1" w14:textId="77777777" w:rsidTr="00134C0C">
        <w:trPr>
          <w:trHeight w:val="283"/>
        </w:trPr>
        <w:tc>
          <w:tcPr>
            <w:tcW w:w="1196" w:type="dxa"/>
            <w:gridSpan w:val="3"/>
            <w:tcBorders>
              <w:top w:val="single" w:sz="12" w:space="0" w:color="auto"/>
            </w:tcBorders>
            <w:vAlign w:val="center"/>
          </w:tcPr>
          <w:p w14:paraId="2B10C9F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  <w:tcBorders>
              <w:top w:val="single" w:sz="12" w:space="0" w:color="auto"/>
            </w:tcBorders>
          </w:tcPr>
          <w:p w14:paraId="3E201CE9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7101E1D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14:paraId="70430FE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74686DB7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122D966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79F0C4BC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24B86B2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51F30DE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3EA9359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654604C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4A325DD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</w:p>
        </w:tc>
        <w:tc>
          <w:tcPr>
            <w:tcW w:w="1111" w:type="dxa"/>
          </w:tcPr>
          <w:p w14:paraId="09481F7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2EEBB77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41026FF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7923708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5FA0076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Kuhinja</w:t>
            </w:r>
          </w:p>
        </w:tc>
        <w:tc>
          <w:tcPr>
            <w:tcW w:w="1111" w:type="dxa"/>
          </w:tcPr>
          <w:p w14:paraId="19484AF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0571A69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142396F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2AB4FD6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7C6AEA9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</w:tcPr>
          <w:p w14:paraId="2CB6218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623047E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454171A" w14:textId="77777777" w:rsidTr="00134C0C">
        <w:trPr>
          <w:trHeight w:val="283"/>
        </w:trPr>
        <w:tc>
          <w:tcPr>
            <w:tcW w:w="1196" w:type="dxa"/>
            <w:gridSpan w:val="3"/>
            <w:tcBorders>
              <w:bottom w:val="single" w:sz="12" w:space="0" w:color="auto"/>
            </w:tcBorders>
            <w:vAlign w:val="center"/>
          </w:tcPr>
          <w:p w14:paraId="14A2481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  <w:tcBorders>
              <w:bottom w:val="single" w:sz="12" w:space="0" w:color="auto"/>
            </w:tcBorders>
          </w:tcPr>
          <w:p w14:paraId="30B4826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Kotlarnica</w:t>
            </w:r>
          </w:p>
        </w:tc>
        <w:tc>
          <w:tcPr>
            <w:tcW w:w="1111" w:type="dxa"/>
            <w:tcBorders>
              <w:bottom w:val="single" w:sz="12" w:space="0" w:color="auto"/>
            </w:tcBorders>
          </w:tcPr>
          <w:p w14:paraId="17FC9B4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bottom w:val="single" w:sz="12" w:space="0" w:color="auto"/>
            </w:tcBorders>
            <w:vAlign w:val="center"/>
          </w:tcPr>
          <w:p w14:paraId="50DD495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1A1E784" w14:textId="77777777" w:rsidTr="00134C0C">
        <w:trPr>
          <w:trHeight w:val="454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90721A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TIVAT</w:t>
            </w:r>
          </w:p>
        </w:tc>
      </w:tr>
      <w:tr w:rsidR="00134C0C" w:rsidRPr="00134C0C" w14:paraId="74BE7882" w14:textId="77777777" w:rsidTr="00134C0C">
        <w:trPr>
          <w:trHeight w:val="283"/>
        </w:trPr>
        <w:tc>
          <w:tcPr>
            <w:tcW w:w="1196" w:type="dxa"/>
            <w:gridSpan w:val="3"/>
            <w:tcBorders>
              <w:top w:val="single" w:sz="12" w:space="0" w:color="auto"/>
            </w:tcBorders>
            <w:vAlign w:val="center"/>
          </w:tcPr>
          <w:p w14:paraId="1B3B9E7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  <w:tcBorders>
              <w:top w:val="single" w:sz="12" w:space="0" w:color="auto"/>
            </w:tcBorders>
          </w:tcPr>
          <w:p w14:paraId="593B7AE5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59E6957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14:paraId="7E00836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</w:t>
            </w:r>
          </w:p>
        </w:tc>
      </w:tr>
      <w:tr w:rsidR="00134C0C" w:rsidRPr="00134C0C" w14:paraId="465143A4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4A220EE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17A3BC78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7F8212A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3C132A7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BC45D90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369CC2B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36E5F185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  <w:r w:rsidRPr="00134C0C">
              <w:rPr>
                <w:rFonts w:ascii="Arial" w:eastAsia="Times New Roman" w:hAnsi="Arial" w:cs="Arial"/>
                <w:lang w:val="sr-Latn-CS" w:eastAsia="hr-HR"/>
              </w:rPr>
              <w:tab/>
            </w:r>
          </w:p>
        </w:tc>
        <w:tc>
          <w:tcPr>
            <w:tcW w:w="1111" w:type="dxa"/>
          </w:tcPr>
          <w:p w14:paraId="2E6F406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7D06750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BAFB631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37465D3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2172E338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</w:tcPr>
          <w:p w14:paraId="4F83A5D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087D584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F54AC6C" w14:textId="77777777" w:rsidTr="00134C0C">
        <w:trPr>
          <w:trHeight w:val="454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EED43F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CETINJE</w:t>
            </w:r>
          </w:p>
        </w:tc>
      </w:tr>
      <w:tr w:rsidR="00134C0C" w:rsidRPr="00134C0C" w14:paraId="2146D70A" w14:textId="77777777" w:rsidTr="00134C0C">
        <w:trPr>
          <w:trHeight w:val="283"/>
        </w:trPr>
        <w:tc>
          <w:tcPr>
            <w:tcW w:w="1196" w:type="dxa"/>
            <w:gridSpan w:val="3"/>
            <w:tcBorders>
              <w:top w:val="single" w:sz="12" w:space="0" w:color="auto"/>
            </w:tcBorders>
            <w:vAlign w:val="center"/>
          </w:tcPr>
          <w:p w14:paraId="4E67A1B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  <w:tcBorders>
              <w:top w:val="single" w:sz="12" w:space="0" w:color="auto"/>
            </w:tcBorders>
          </w:tcPr>
          <w:p w14:paraId="78B30A2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Portirnica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079A120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14:paraId="3CB25A8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BCE74B7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35B45BB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6330824E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</w:tcPr>
          <w:p w14:paraId="5703D4F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490DA70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</w:t>
            </w:r>
          </w:p>
        </w:tc>
      </w:tr>
      <w:tr w:rsidR="00134C0C" w:rsidRPr="00134C0C" w14:paraId="200076E0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2A6065E6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4F320517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4CFA29B5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341EE33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BB0CEAA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4CDD2F7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5C71C124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Kafe kuhinja</w:t>
            </w:r>
          </w:p>
        </w:tc>
        <w:tc>
          <w:tcPr>
            <w:tcW w:w="1111" w:type="dxa"/>
          </w:tcPr>
          <w:p w14:paraId="130B59A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357BDBE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CC7E33C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78F5391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729CA9A1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  <w:r w:rsidRPr="00134C0C">
              <w:rPr>
                <w:rFonts w:ascii="Arial" w:eastAsia="Times New Roman" w:hAnsi="Arial" w:cs="Arial"/>
                <w:lang w:val="sr-Latn-CS" w:eastAsia="hr-HR"/>
              </w:rPr>
              <w:tab/>
            </w:r>
          </w:p>
        </w:tc>
        <w:tc>
          <w:tcPr>
            <w:tcW w:w="1111" w:type="dxa"/>
          </w:tcPr>
          <w:p w14:paraId="7F248A2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37D6214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9D84E60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0B6535F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44D4DF6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</w:tcPr>
          <w:p w14:paraId="358C8BD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6BDD0A1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9A5F317" w14:textId="77777777" w:rsidTr="00134C0C">
        <w:trPr>
          <w:trHeight w:val="454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A4379D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HERCEG  NOVI</w:t>
            </w:r>
          </w:p>
        </w:tc>
      </w:tr>
      <w:tr w:rsidR="00134C0C" w:rsidRPr="00134C0C" w14:paraId="11CAD8D8" w14:textId="77777777" w:rsidTr="00134C0C">
        <w:trPr>
          <w:trHeight w:val="283"/>
        </w:trPr>
        <w:tc>
          <w:tcPr>
            <w:tcW w:w="1196" w:type="dxa"/>
            <w:gridSpan w:val="3"/>
            <w:tcBorders>
              <w:top w:val="single" w:sz="12" w:space="0" w:color="auto"/>
            </w:tcBorders>
            <w:vAlign w:val="center"/>
          </w:tcPr>
          <w:p w14:paraId="5E6B85D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  <w:tcBorders>
              <w:top w:val="single" w:sz="12" w:space="0" w:color="auto"/>
            </w:tcBorders>
          </w:tcPr>
          <w:p w14:paraId="5DFB0DDB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034F689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14:paraId="186C677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06BEFDC1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2DED83F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0BEBE4EF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73BA6EA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5232ED1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53879CF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6819798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34581486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Pomoćna prostorija</w:t>
            </w:r>
          </w:p>
        </w:tc>
        <w:tc>
          <w:tcPr>
            <w:tcW w:w="1111" w:type="dxa"/>
          </w:tcPr>
          <w:p w14:paraId="3218226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62ECE5C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72D922D9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52A5C49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3C742FF2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Čajna kuhinja</w:t>
            </w:r>
          </w:p>
        </w:tc>
        <w:tc>
          <w:tcPr>
            <w:tcW w:w="1111" w:type="dxa"/>
          </w:tcPr>
          <w:p w14:paraId="5060354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15E7A60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20C43A1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0F1AC38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10CC3D68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Hodnik</w:t>
            </w:r>
          </w:p>
        </w:tc>
        <w:tc>
          <w:tcPr>
            <w:tcW w:w="1111" w:type="dxa"/>
          </w:tcPr>
          <w:p w14:paraId="065C8212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25F6A45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397A772" w14:textId="77777777" w:rsidTr="00134C0C">
        <w:trPr>
          <w:trHeight w:val="454"/>
        </w:trPr>
        <w:tc>
          <w:tcPr>
            <w:tcW w:w="9444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B8B21A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ULCINJ</w:t>
            </w:r>
          </w:p>
        </w:tc>
      </w:tr>
      <w:tr w:rsidR="00134C0C" w:rsidRPr="00134C0C" w14:paraId="7A7B1D7E" w14:textId="77777777" w:rsidTr="00134C0C">
        <w:trPr>
          <w:trHeight w:val="283"/>
        </w:trPr>
        <w:tc>
          <w:tcPr>
            <w:tcW w:w="1196" w:type="dxa"/>
            <w:gridSpan w:val="3"/>
            <w:tcBorders>
              <w:top w:val="single" w:sz="12" w:space="0" w:color="auto"/>
            </w:tcBorders>
            <w:vAlign w:val="center"/>
          </w:tcPr>
          <w:p w14:paraId="3BFF705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  <w:tcBorders>
              <w:top w:val="single" w:sz="12" w:space="0" w:color="auto"/>
            </w:tcBorders>
          </w:tcPr>
          <w:p w14:paraId="5186A994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Kancelarije</w:t>
            </w:r>
          </w:p>
        </w:tc>
        <w:tc>
          <w:tcPr>
            <w:tcW w:w="1111" w:type="dxa"/>
            <w:tcBorders>
              <w:top w:val="single" w:sz="12" w:space="0" w:color="auto"/>
            </w:tcBorders>
          </w:tcPr>
          <w:p w14:paraId="36246E07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tcBorders>
              <w:top w:val="single" w:sz="12" w:space="0" w:color="auto"/>
            </w:tcBorders>
            <w:vAlign w:val="center"/>
          </w:tcPr>
          <w:p w14:paraId="2E9DE58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</w:t>
            </w:r>
          </w:p>
        </w:tc>
      </w:tr>
      <w:tr w:rsidR="00134C0C" w:rsidRPr="00134C0C" w14:paraId="3E6710DD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6027667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62935253" w14:textId="77777777" w:rsidR="00134C0C" w:rsidRPr="00134C0C" w:rsidRDefault="00134C0C" w:rsidP="00134C0C">
            <w:pPr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Šalter sa pultom za naplatu</w:t>
            </w:r>
          </w:p>
        </w:tc>
        <w:tc>
          <w:tcPr>
            <w:tcW w:w="1111" w:type="dxa"/>
          </w:tcPr>
          <w:p w14:paraId="48CA2B9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0EF7403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7F8FA05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12FEBF7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5202D44C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Mokri čvor</w:t>
            </w:r>
            <w:r w:rsidRPr="00134C0C">
              <w:rPr>
                <w:rFonts w:ascii="Arial" w:eastAsia="Times New Roman" w:hAnsi="Arial" w:cs="Arial"/>
                <w:lang w:val="sr-Latn-CS" w:eastAsia="hr-HR"/>
              </w:rPr>
              <w:tab/>
            </w:r>
          </w:p>
        </w:tc>
        <w:tc>
          <w:tcPr>
            <w:tcW w:w="1111" w:type="dxa"/>
          </w:tcPr>
          <w:p w14:paraId="519752AE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354BCCB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D206527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659C697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3C878174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Čajna kuhinja</w:t>
            </w:r>
          </w:p>
        </w:tc>
        <w:tc>
          <w:tcPr>
            <w:tcW w:w="1111" w:type="dxa"/>
          </w:tcPr>
          <w:p w14:paraId="357E1CF4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4229800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1BC7BEB" w14:textId="77777777" w:rsidTr="00134C0C">
        <w:trPr>
          <w:trHeight w:val="283"/>
        </w:trPr>
        <w:tc>
          <w:tcPr>
            <w:tcW w:w="1196" w:type="dxa"/>
            <w:gridSpan w:val="3"/>
            <w:vAlign w:val="center"/>
          </w:tcPr>
          <w:p w14:paraId="6ED56B3F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6012" w:type="dxa"/>
          </w:tcPr>
          <w:p w14:paraId="0C80472D" w14:textId="77777777" w:rsidR="00134C0C" w:rsidRPr="00134C0C" w:rsidRDefault="00134C0C" w:rsidP="00134C0C">
            <w:pPr>
              <w:tabs>
                <w:tab w:val="left" w:pos="3631"/>
              </w:tabs>
              <w:contextualSpacing/>
              <w:jc w:val="both"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Pomoćna prostorija</w:t>
            </w:r>
          </w:p>
        </w:tc>
        <w:tc>
          <w:tcPr>
            <w:tcW w:w="1111" w:type="dxa"/>
          </w:tcPr>
          <w:p w14:paraId="3037436B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prostorija</w:t>
            </w:r>
            <w:proofErr w:type="spellEnd"/>
          </w:p>
        </w:tc>
        <w:tc>
          <w:tcPr>
            <w:tcW w:w="1125" w:type="dxa"/>
            <w:vAlign w:val="center"/>
          </w:tcPr>
          <w:p w14:paraId="532230F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EBB381C" w14:textId="77777777" w:rsidTr="00134C0C">
        <w:trPr>
          <w:trHeight w:val="283"/>
        </w:trPr>
        <w:tc>
          <w:tcPr>
            <w:tcW w:w="7208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EAD591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UKUPNO:</w:t>
            </w:r>
          </w:p>
        </w:tc>
        <w:tc>
          <w:tcPr>
            <w:tcW w:w="223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A0FE46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4F647671" w14:textId="77777777" w:rsidR="00134C0C" w:rsidRPr="00134C0C" w:rsidRDefault="00134C0C" w:rsidP="00134C0C">
      <w:pPr>
        <w:ind w:left="1440"/>
        <w:contextualSpacing/>
        <w:rPr>
          <w:rFonts w:ascii="Arial" w:hAnsi="Arial" w:cs="Arial"/>
        </w:rPr>
      </w:pPr>
    </w:p>
    <w:p w14:paraId="5C20B8F2" w14:textId="77777777" w:rsidR="00134C0C" w:rsidRPr="00134C0C" w:rsidRDefault="00134C0C" w:rsidP="00134C0C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en-US"/>
        </w:rPr>
      </w:pPr>
      <w:r w:rsidRPr="00134C0C">
        <w:rPr>
          <w:rFonts w:ascii="Arial" w:hAnsi="Arial" w:cs="Arial"/>
          <w:b/>
          <w:lang w:val="en-US"/>
        </w:rPr>
        <w:t xml:space="preserve">B) </w:t>
      </w:r>
      <w:r w:rsidRPr="00134C0C">
        <w:rPr>
          <w:rFonts w:ascii="Arial" w:hAnsi="Arial" w:cs="Arial"/>
          <w:b/>
          <w:lang w:val="en-US"/>
        </w:rPr>
        <w:tab/>
      </w:r>
      <w:r w:rsidRPr="00134C0C">
        <w:rPr>
          <w:rFonts w:ascii="Arial" w:hAnsi="Arial" w:cs="Arial"/>
          <w:b/>
          <w:u w:val="single"/>
          <w:lang w:val="en-US"/>
        </w:rPr>
        <w:t>PREGLED I ISPITIVANJE SISTEMA GROMOBRANSKE ZAŠTITE U FC SNABDIJEVANJE</w:t>
      </w:r>
    </w:p>
    <w:p w14:paraId="6E640B54" w14:textId="77777777" w:rsidR="00134C0C" w:rsidRPr="00134C0C" w:rsidRDefault="00134C0C" w:rsidP="00134C0C">
      <w:pPr>
        <w:ind w:firstLine="720"/>
        <w:rPr>
          <w:rFonts w:ascii="Arial" w:hAnsi="Arial" w:cs="Arial"/>
          <w:b/>
          <w:u w:val="single"/>
        </w:rPr>
      </w:pPr>
      <w:r w:rsidRPr="00134C0C">
        <w:rPr>
          <w:rFonts w:ascii="Arial" w:hAnsi="Arial" w:cs="Arial"/>
        </w:rPr>
        <w:br w:type="textWrapping" w:clear="all"/>
      </w:r>
      <w:r w:rsidRPr="00134C0C">
        <w:rPr>
          <w:rFonts w:ascii="Arial" w:hAnsi="Arial" w:cs="Arial"/>
          <w:b/>
          <w:u w:val="single"/>
        </w:rPr>
        <w:t>Pregled  i ispitivanje gromobranskih instalacija obuhvata:</w:t>
      </w:r>
    </w:p>
    <w:p w14:paraId="0F13998B" w14:textId="77777777" w:rsidR="00134C0C" w:rsidRPr="00134C0C" w:rsidRDefault="00134C0C" w:rsidP="00134C0C">
      <w:pPr>
        <w:spacing w:after="0"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provjera pregledom </w:t>
      </w:r>
    </w:p>
    <w:p w14:paraId="7DF61F11" w14:textId="77777777" w:rsidR="00134C0C" w:rsidRPr="00134C0C" w:rsidRDefault="00134C0C" w:rsidP="00134C0C">
      <w:pPr>
        <w:numPr>
          <w:ilvl w:val="0"/>
          <w:numId w:val="26"/>
        </w:numPr>
        <w:ind w:left="1080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vizuelni pregled gromobranske instalacije</w:t>
      </w:r>
    </w:p>
    <w:p w14:paraId="6612CA81" w14:textId="77777777" w:rsidR="00134C0C" w:rsidRPr="00134C0C" w:rsidRDefault="00134C0C" w:rsidP="00134C0C">
      <w:pPr>
        <w:ind w:left="360"/>
        <w:contextualSpacing/>
        <w:rPr>
          <w:rFonts w:ascii="Arial" w:hAnsi="Arial" w:cs="Arial"/>
        </w:rPr>
      </w:pPr>
    </w:p>
    <w:p w14:paraId="79EFB677" w14:textId="77777777" w:rsidR="00134C0C" w:rsidRPr="00134C0C" w:rsidRDefault="00134C0C" w:rsidP="00134C0C">
      <w:pPr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Provjera ispitivanjem: standardi </w:t>
      </w:r>
      <w:r w:rsidRPr="00134C0C">
        <w:rPr>
          <w:rFonts w:ascii="Arial" w:hAnsi="Arial" w:cs="Arial"/>
          <w:b/>
        </w:rPr>
        <w:t>MEST EN 62305-3</w:t>
      </w:r>
      <w:r w:rsidRPr="00134C0C">
        <w:rPr>
          <w:rFonts w:ascii="Arial" w:hAnsi="Arial" w:cs="Arial"/>
        </w:rPr>
        <w:t xml:space="preserve"> ili ekvivalent</w:t>
      </w:r>
      <w:r w:rsidRPr="00134C0C">
        <w:rPr>
          <w:rFonts w:ascii="Arial" w:hAnsi="Arial" w:cs="Arial"/>
          <w:b/>
        </w:rPr>
        <w:t>:</w:t>
      </w:r>
    </w:p>
    <w:p w14:paraId="7C37D9E1" w14:textId="77777777" w:rsidR="00134C0C" w:rsidRPr="00134C0C" w:rsidRDefault="00134C0C" w:rsidP="00134C0C">
      <w:pPr>
        <w:ind w:left="360"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Spoljašnja gromobranska instalacija </w:t>
      </w:r>
    </w:p>
    <w:p w14:paraId="05AE8740" w14:textId="77777777" w:rsidR="00134C0C" w:rsidRPr="00134C0C" w:rsidRDefault="00134C0C" w:rsidP="00134C0C">
      <w:pPr>
        <w:numPr>
          <w:ilvl w:val="0"/>
          <w:numId w:val="26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mjerenje otpornosti rasprostiranja gromobranskih uzemljivača,</w:t>
      </w:r>
    </w:p>
    <w:p w14:paraId="13875521" w14:textId="77777777" w:rsidR="00134C0C" w:rsidRPr="00134C0C" w:rsidRDefault="00134C0C" w:rsidP="00134C0C">
      <w:pPr>
        <w:numPr>
          <w:ilvl w:val="0"/>
          <w:numId w:val="26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ispitivanje neprekidnosti prihvatnog sistema, sistema spusnih provodnika i sistema uzemljenja,</w:t>
      </w:r>
    </w:p>
    <w:p w14:paraId="49D99347" w14:textId="77777777" w:rsidR="00134C0C" w:rsidRPr="00134C0C" w:rsidRDefault="00134C0C" w:rsidP="00134C0C">
      <w:pPr>
        <w:numPr>
          <w:ilvl w:val="0"/>
          <w:numId w:val="26"/>
        </w:numPr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 xml:space="preserve">ispitivanje izjednačavanje potencijala. </w:t>
      </w:r>
    </w:p>
    <w:p w14:paraId="3AF3DECA" w14:textId="77777777" w:rsidR="00134C0C" w:rsidRPr="00134C0C" w:rsidRDefault="00134C0C" w:rsidP="00134C0C">
      <w:pPr>
        <w:spacing w:after="0"/>
        <w:ind w:left="360"/>
        <w:rPr>
          <w:rFonts w:ascii="Arial" w:hAnsi="Arial" w:cs="Arial"/>
        </w:rPr>
      </w:pPr>
      <w:r w:rsidRPr="00134C0C">
        <w:rPr>
          <w:rFonts w:ascii="Arial" w:hAnsi="Arial" w:cs="Arial"/>
        </w:rPr>
        <w:t>Unutrašnja gromobranska instalacija</w:t>
      </w:r>
    </w:p>
    <w:p w14:paraId="38B6B69D" w14:textId="77777777" w:rsidR="00134C0C" w:rsidRPr="00134C0C" w:rsidRDefault="00134C0C" w:rsidP="00134C0C">
      <w:pPr>
        <w:numPr>
          <w:ilvl w:val="0"/>
          <w:numId w:val="27"/>
        </w:numPr>
        <w:spacing w:after="120"/>
        <w:ind w:left="1418"/>
        <w:contextualSpacing/>
        <w:rPr>
          <w:rFonts w:ascii="Arial" w:hAnsi="Arial" w:cs="Arial"/>
        </w:rPr>
      </w:pPr>
      <w:r w:rsidRPr="00134C0C">
        <w:rPr>
          <w:rFonts w:ascii="Arial" w:hAnsi="Arial" w:cs="Arial"/>
        </w:rPr>
        <w:t>mjerenje galvanske povezanosti metalnih masa.</w:t>
      </w:r>
    </w:p>
    <w:tbl>
      <w:tblPr>
        <w:tblStyle w:val="TableGrid"/>
        <w:tblW w:w="0" w:type="auto"/>
        <w:tblInd w:w="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"/>
        <w:gridCol w:w="1317"/>
        <w:gridCol w:w="5330"/>
        <w:gridCol w:w="1154"/>
        <w:gridCol w:w="1183"/>
      </w:tblGrid>
      <w:tr w:rsidR="00134C0C" w:rsidRPr="00134C0C" w14:paraId="773F7004" w14:textId="77777777" w:rsidTr="00134C0C">
        <w:trPr>
          <w:trHeight w:val="585"/>
        </w:trPr>
        <w:tc>
          <w:tcPr>
            <w:tcW w:w="138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4886699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4C0C">
              <w:rPr>
                <w:rFonts w:ascii="Arial" w:hAnsi="Arial" w:cs="Arial"/>
                <w:b/>
                <w:bCs/>
              </w:rPr>
              <w:t>R.br.</w:t>
            </w:r>
          </w:p>
        </w:tc>
        <w:tc>
          <w:tcPr>
            <w:tcW w:w="577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D4D2F4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Lokacije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koje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se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ispituju</w:t>
            </w:r>
            <w:proofErr w:type="spellEnd"/>
          </w:p>
        </w:tc>
        <w:tc>
          <w:tcPr>
            <w:tcW w:w="1191" w:type="dxa"/>
            <w:tcBorders>
              <w:top w:val="single" w:sz="12" w:space="0" w:color="auto"/>
              <w:bottom w:val="single" w:sz="12" w:space="0" w:color="auto"/>
            </w:tcBorders>
            <w:hideMark/>
          </w:tcPr>
          <w:p w14:paraId="72AD862C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jed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.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mjere</w:t>
            </w:r>
            <w:proofErr w:type="spellEnd"/>
          </w:p>
        </w:tc>
        <w:tc>
          <w:tcPr>
            <w:tcW w:w="119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013448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količina</w:t>
            </w:r>
            <w:proofErr w:type="spellEnd"/>
          </w:p>
        </w:tc>
      </w:tr>
      <w:tr w:rsidR="00134C0C" w:rsidRPr="00134C0C" w14:paraId="785A3A39" w14:textId="77777777" w:rsidTr="00134C0C">
        <w:trPr>
          <w:trHeight w:val="283"/>
        </w:trPr>
        <w:tc>
          <w:tcPr>
            <w:tcW w:w="9551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B93CB1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MALA ZGRADA NIKŠIĆ</w:t>
            </w:r>
          </w:p>
        </w:tc>
      </w:tr>
      <w:tr w:rsidR="00134C0C" w:rsidRPr="00134C0C" w14:paraId="2028DE2B" w14:textId="77777777" w:rsidTr="00134C0C">
        <w:trPr>
          <w:trHeight w:val="283"/>
        </w:trPr>
        <w:tc>
          <w:tcPr>
            <w:tcW w:w="1389" w:type="dxa"/>
            <w:gridSpan w:val="2"/>
            <w:tcBorders>
              <w:top w:val="single" w:sz="12" w:space="0" w:color="auto"/>
            </w:tcBorders>
            <w:vAlign w:val="center"/>
          </w:tcPr>
          <w:p w14:paraId="38789A7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8162" w:type="dxa"/>
            <w:gridSpan w:val="3"/>
            <w:tcBorders>
              <w:top w:val="single" w:sz="12" w:space="0" w:color="auto"/>
            </w:tcBorders>
            <w:vAlign w:val="center"/>
          </w:tcPr>
          <w:p w14:paraId="05C98CB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</w:tr>
      <w:tr w:rsidR="00134C0C" w:rsidRPr="00134C0C" w14:paraId="576B0526" w14:textId="77777777" w:rsidTr="00134C0C">
        <w:trPr>
          <w:gridBefore w:val="1"/>
          <w:wBefore w:w="8" w:type="dxa"/>
          <w:trHeight w:val="283"/>
        </w:trPr>
        <w:tc>
          <w:tcPr>
            <w:tcW w:w="954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ADFD13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  <w:b/>
              </w:rPr>
              <w:t>Zgrada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FC </w:t>
            </w:r>
            <w:proofErr w:type="spellStart"/>
            <w:r w:rsidRPr="00134C0C">
              <w:rPr>
                <w:rFonts w:ascii="Arial" w:hAnsi="Arial" w:cs="Arial"/>
                <w:b/>
              </w:rPr>
              <w:t>Snabdijevanje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PLJEVLJA</w:t>
            </w:r>
          </w:p>
        </w:tc>
      </w:tr>
      <w:tr w:rsidR="00134C0C" w:rsidRPr="00134C0C" w14:paraId="42E5295E" w14:textId="77777777" w:rsidTr="00134C0C">
        <w:trPr>
          <w:trHeight w:val="283"/>
        </w:trPr>
        <w:tc>
          <w:tcPr>
            <w:tcW w:w="1389" w:type="dxa"/>
            <w:gridSpan w:val="2"/>
            <w:tcBorders>
              <w:top w:val="single" w:sz="12" w:space="0" w:color="auto"/>
            </w:tcBorders>
            <w:vAlign w:val="center"/>
          </w:tcPr>
          <w:p w14:paraId="3FB1638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8162" w:type="dxa"/>
            <w:gridSpan w:val="3"/>
            <w:tcBorders>
              <w:top w:val="single" w:sz="12" w:space="0" w:color="auto"/>
            </w:tcBorders>
            <w:vAlign w:val="center"/>
          </w:tcPr>
          <w:p w14:paraId="13446BB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</w:tr>
      <w:tr w:rsidR="00134C0C" w:rsidRPr="00134C0C" w14:paraId="3D54BA5A" w14:textId="77777777" w:rsidTr="00134C0C">
        <w:trPr>
          <w:gridBefore w:val="1"/>
          <w:wBefore w:w="8" w:type="dxa"/>
          <w:trHeight w:val="283"/>
        </w:trPr>
        <w:tc>
          <w:tcPr>
            <w:tcW w:w="9543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C70C57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  <w:b/>
              </w:rPr>
              <w:t>Zgrada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FC </w:t>
            </w:r>
            <w:proofErr w:type="spellStart"/>
            <w:r w:rsidRPr="00134C0C">
              <w:rPr>
                <w:rFonts w:ascii="Arial" w:hAnsi="Arial" w:cs="Arial"/>
                <w:b/>
              </w:rPr>
              <w:t>Snabdijevanje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CETINJE</w:t>
            </w:r>
          </w:p>
        </w:tc>
      </w:tr>
      <w:tr w:rsidR="00134C0C" w:rsidRPr="00134C0C" w14:paraId="767C40E7" w14:textId="77777777" w:rsidTr="00134C0C">
        <w:trPr>
          <w:trHeight w:val="283"/>
        </w:trPr>
        <w:tc>
          <w:tcPr>
            <w:tcW w:w="1389" w:type="dxa"/>
            <w:gridSpan w:val="2"/>
            <w:tcBorders>
              <w:top w:val="single" w:sz="12" w:space="0" w:color="auto"/>
            </w:tcBorders>
            <w:vAlign w:val="center"/>
          </w:tcPr>
          <w:p w14:paraId="767DF139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8162" w:type="dxa"/>
            <w:gridSpan w:val="3"/>
            <w:tcBorders>
              <w:top w:val="single" w:sz="12" w:space="0" w:color="auto"/>
            </w:tcBorders>
            <w:vAlign w:val="center"/>
          </w:tcPr>
          <w:p w14:paraId="589C1270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</w:tr>
      <w:tr w:rsidR="00134C0C" w:rsidRPr="00134C0C" w14:paraId="10BCB049" w14:textId="77777777" w:rsidTr="00134C0C">
        <w:trPr>
          <w:trHeight w:val="283"/>
        </w:trPr>
        <w:tc>
          <w:tcPr>
            <w:tcW w:w="9551" w:type="dxa"/>
            <w:gridSpan w:val="5"/>
            <w:tcBorders>
              <w:top w:val="single" w:sz="12" w:space="0" w:color="auto"/>
            </w:tcBorders>
            <w:vAlign w:val="center"/>
          </w:tcPr>
          <w:p w14:paraId="17D2E58A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eventualno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još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neke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prostorije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koje</w:t>
            </w:r>
            <w:proofErr w:type="spellEnd"/>
            <w:r w:rsidRPr="00134C0C">
              <w:rPr>
                <w:rFonts w:ascii="Arial" w:hAnsi="Arial" w:cs="Arial"/>
              </w:rPr>
              <w:t xml:space="preserve"> se </w:t>
            </w:r>
            <w:proofErr w:type="spellStart"/>
            <w:r w:rsidRPr="00134C0C">
              <w:rPr>
                <w:rFonts w:ascii="Arial" w:hAnsi="Arial" w:cs="Arial"/>
              </w:rPr>
              <w:t>prilikom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obilaska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ustanovi</w:t>
            </w:r>
            <w:proofErr w:type="spellEnd"/>
            <w:r w:rsidRPr="00134C0C">
              <w:rPr>
                <w:rFonts w:ascii="Arial" w:hAnsi="Arial" w:cs="Arial"/>
              </w:rPr>
              <w:t xml:space="preserve"> da je </w:t>
            </w:r>
            <w:proofErr w:type="spellStart"/>
            <w:r w:rsidRPr="00134C0C">
              <w:rPr>
                <w:rFonts w:ascii="Arial" w:hAnsi="Arial" w:cs="Arial"/>
              </w:rPr>
              <w:t>potrebno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izvršiti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ispitivanje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gromobranske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intsalacije</w:t>
            </w:r>
            <w:proofErr w:type="spellEnd"/>
          </w:p>
        </w:tc>
      </w:tr>
      <w:tr w:rsidR="00134C0C" w:rsidRPr="00134C0C" w14:paraId="3D0608F1" w14:textId="77777777" w:rsidTr="00134C0C">
        <w:trPr>
          <w:gridBefore w:val="1"/>
          <w:wBefore w:w="8" w:type="dxa"/>
          <w:trHeight w:val="283"/>
        </w:trPr>
        <w:tc>
          <w:tcPr>
            <w:tcW w:w="715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C38922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UKUPNO:</w:t>
            </w:r>
          </w:p>
        </w:tc>
        <w:tc>
          <w:tcPr>
            <w:tcW w:w="2389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570A21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B91EA2E" w14:textId="77777777" w:rsidR="00134C0C" w:rsidRPr="00134C0C" w:rsidRDefault="00134C0C" w:rsidP="00134C0C">
      <w:pPr>
        <w:ind w:left="1440"/>
        <w:contextualSpacing/>
        <w:rPr>
          <w:rFonts w:ascii="Arial" w:hAnsi="Arial" w:cs="Arial"/>
        </w:rPr>
      </w:pPr>
    </w:p>
    <w:p w14:paraId="17D1BE61" w14:textId="77777777" w:rsidR="00134C0C" w:rsidRPr="00134C0C" w:rsidRDefault="00134C0C" w:rsidP="00134C0C">
      <w:pPr>
        <w:ind w:left="1440"/>
        <w:contextualSpacing/>
        <w:rPr>
          <w:rFonts w:ascii="Arial" w:hAnsi="Arial" w:cs="Arial"/>
        </w:rPr>
      </w:pPr>
    </w:p>
    <w:tbl>
      <w:tblPr>
        <w:tblStyle w:val="TableGrid"/>
        <w:tblW w:w="0" w:type="auto"/>
        <w:tblInd w:w="8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54"/>
        <w:gridCol w:w="3644"/>
        <w:gridCol w:w="1081"/>
        <w:gridCol w:w="1082"/>
      </w:tblGrid>
      <w:tr w:rsidR="00134C0C" w:rsidRPr="00134C0C" w14:paraId="50E5D5C0" w14:textId="77777777" w:rsidTr="00134C0C">
        <w:trPr>
          <w:trHeight w:val="283"/>
        </w:trPr>
        <w:tc>
          <w:tcPr>
            <w:tcW w:w="9519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48156A5" w14:textId="77777777" w:rsidR="00134C0C" w:rsidRPr="00134C0C" w:rsidRDefault="00134C0C" w:rsidP="00134C0C">
            <w:pPr>
              <w:rPr>
                <w:rFonts w:ascii="Arial" w:hAnsi="Arial" w:cs="Arial"/>
                <w:sz w:val="28"/>
                <w:szCs w:val="28"/>
              </w:rPr>
            </w:pPr>
            <w:r w:rsidRPr="00134C0C">
              <w:rPr>
                <w:rFonts w:ascii="Arial" w:hAnsi="Arial" w:cs="Arial"/>
              </w:rPr>
              <w:br w:type="page"/>
            </w:r>
            <w:r w:rsidRPr="00134C0C">
              <w:rPr>
                <w:rFonts w:ascii="Arial" w:hAnsi="Arial" w:cs="Arial"/>
                <w:b/>
                <w:sz w:val="28"/>
                <w:szCs w:val="28"/>
              </w:rPr>
              <w:t>REKAPITULACIJA</w:t>
            </w:r>
          </w:p>
        </w:tc>
      </w:tr>
      <w:tr w:rsidR="00134C0C" w:rsidRPr="00134C0C" w14:paraId="6349E533" w14:textId="77777777" w:rsidTr="00134C0C">
        <w:trPr>
          <w:trHeight w:val="283"/>
        </w:trPr>
        <w:tc>
          <w:tcPr>
            <w:tcW w:w="3325" w:type="dxa"/>
            <w:vMerge w:val="restar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C46107A" w14:textId="77777777" w:rsidR="00134C0C" w:rsidRPr="00134C0C" w:rsidRDefault="00134C0C" w:rsidP="00134C0C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4C0C">
              <w:rPr>
                <w:rFonts w:ascii="Arial" w:hAnsi="Arial" w:cs="Arial"/>
                <w:b/>
                <w:sz w:val="24"/>
                <w:szCs w:val="24"/>
                <w:u w:val="single"/>
              </w:rPr>
              <w:t>Partija</w:t>
            </w:r>
            <w:proofErr w:type="spellEnd"/>
            <w:r w:rsidRPr="00134C0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1:</w:t>
            </w:r>
            <w:r w:rsidRPr="00134C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sz w:val="24"/>
                <w:szCs w:val="24"/>
              </w:rPr>
              <w:t>Ispitivanje</w:t>
            </w:r>
            <w:proofErr w:type="spellEnd"/>
            <w:r w:rsidRPr="00134C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sz w:val="24"/>
                <w:szCs w:val="24"/>
              </w:rPr>
              <w:t>sredstava</w:t>
            </w:r>
            <w:proofErr w:type="spellEnd"/>
            <w:r w:rsidRPr="00134C0C">
              <w:rPr>
                <w:rFonts w:ascii="Arial" w:hAnsi="Arial" w:cs="Arial"/>
                <w:b/>
                <w:sz w:val="24"/>
                <w:szCs w:val="24"/>
              </w:rPr>
              <w:t xml:space="preserve"> za rad u OC</w:t>
            </w:r>
          </w:p>
        </w:tc>
        <w:tc>
          <w:tcPr>
            <w:tcW w:w="381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F2D71C" w14:textId="77777777" w:rsidR="00134C0C" w:rsidRPr="00134C0C" w:rsidRDefault="00134C0C" w:rsidP="00134C0C">
            <w:pPr>
              <w:numPr>
                <w:ilvl w:val="0"/>
                <w:numId w:val="38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Pregled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ispitivanje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elektro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instalacija</w:t>
            </w:r>
            <w:proofErr w:type="spellEnd"/>
            <w:r w:rsidRPr="00134C0C">
              <w:rPr>
                <w:rFonts w:ascii="Arial" w:hAnsi="Arial" w:cs="Arial"/>
              </w:rPr>
              <w:t xml:space="preserve"> u OC</w:t>
            </w:r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D332F4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FA8A18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55689B31" w14:textId="77777777" w:rsidTr="00134C0C">
        <w:trPr>
          <w:trHeight w:val="283"/>
        </w:trPr>
        <w:tc>
          <w:tcPr>
            <w:tcW w:w="3325" w:type="dxa"/>
            <w:vMerge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24EACCF7" w14:textId="77777777" w:rsidR="00134C0C" w:rsidRPr="00134C0C" w:rsidRDefault="00134C0C" w:rsidP="00134C0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5E7BC" w14:textId="77777777" w:rsidR="00134C0C" w:rsidRPr="00134C0C" w:rsidRDefault="00134C0C" w:rsidP="00134C0C">
            <w:pPr>
              <w:numPr>
                <w:ilvl w:val="0"/>
                <w:numId w:val="38"/>
              </w:numPr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134C0C">
              <w:rPr>
                <w:rFonts w:ascii="Arial" w:hAnsi="Arial" w:cs="Arial"/>
              </w:rPr>
              <w:t>Pregled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ispitivanje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sistema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gromobranske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zaštite</w:t>
            </w:r>
            <w:proofErr w:type="spellEnd"/>
            <w:r w:rsidRPr="00134C0C">
              <w:rPr>
                <w:rFonts w:ascii="Arial" w:hAnsi="Arial" w:cs="Arial"/>
              </w:rPr>
              <w:t xml:space="preserve"> u OC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958067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70FDD88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24324DA2" w14:textId="77777777" w:rsidTr="00134C0C">
        <w:trPr>
          <w:trHeight w:val="283"/>
        </w:trPr>
        <w:tc>
          <w:tcPr>
            <w:tcW w:w="33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9169339" w14:textId="77777777" w:rsidR="00134C0C" w:rsidRPr="00134C0C" w:rsidRDefault="00134C0C" w:rsidP="00134C0C">
            <w:pPr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134C0C">
              <w:rPr>
                <w:rFonts w:ascii="Arial" w:hAnsi="Arial" w:cs="Arial"/>
                <w:b/>
                <w:sz w:val="24"/>
                <w:szCs w:val="24"/>
                <w:u w:val="single"/>
              </w:rPr>
              <w:t>Partija</w:t>
            </w:r>
            <w:proofErr w:type="spellEnd"/>
            <w:r w:rsidRPr="00134C0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1:</w:t>
            </w:r>
            <w:r w:rsidRPr="00134C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sz w:val="24"/>
                <w:szCs w:val="24"/>
              </w:rPr>
              <w:t>Ispitivanje</w:t>
            </w:r>
            <w:proofErr w:type="spellEnd"/>
            <w:r w:rsidRPr="00134C0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sz w:val="24"/>
                <w:szCs w:val="24"/>
              </w:rPr>
              <w:t>sredstava</w:t>
            </w:r>
            <w:proofErr w:type="spellEnd"/>
            <w:r w:rsidRPr="00134C0C">
              <w:rPr>
                <w:rFonts w:ascii="Arial" w:hAnsi="Arial" w:cs="Arial"/>
                <w:b/>
                <w:sz w:val="24"/>
                <w:szCs w:val="24"/>
              </w:rPr>
              <w:t xml:space="preserve"> za rad </w:t>
            </w:r>
          </w:p>
          <w:p w14:paraId="621AC52D" w14:textId="77777777" w:rsidR="00134C0C" w:rsidRPr="00134C0C" w:rsidRDefault="00134C0C" w:rsidP="00134C0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4C0C">
              <w:rPr>
                <w:rFonts w:ascii="Arial" w:hAnsi="Arial" w:cs="Arial"/>
                <w:b/>
                <w:sz w:val="24"/>
                <w:szCs w:val="24"/>
              </w:rPr>
              <w:t xml:space="preserve">u FC </w:t>
            </w:r>
            <w:proofErr w:type="spellStart"/>
            <w:r w:rsidRPr="00134C0C">
              <w:rPr>
                <w:rFonts w:ascii="Arial" w:hAnsi="Arial" w:cs="Arial"/>
                <w:b/>
                <w:sz w:val="24"/>
                <w:szCs w:val="24"/>
              </w:rPr>
              <w:t>Snabdijevanje</w:t>
            </w:r>
            <w:proofErr w:type="spellEnd"/>
          </w:p>
        </w:tc>
        <w:tc>
          <w:tcPr>
            <w:tcW w:w="381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0B3686" w14:textId="77777777" w:rsidR="00134C0C" w:rsidRPr="00134C0C" w:rsidRDefault="00134C0C" w:rsidP="00134C0C">
            <w:pPr>
              <w:numPr>
                <w:ilvl w:val="0"/>
                <w:numId w:val="39"/>
              </w:numPr>
              <w:contextualSpacing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Pregled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ispitivanje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elektro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instalacija</w:t>
            </w:r>
            <w:proofErr w:type="spellEnd"/>
            <w:r w:rsidRPr="00134C0C">
              <w:rPr>
                <w:rFonts w:ascii="Arial" w:hAnsi="Arial" w:cs="Arial"/>
              </w:rPr>
              <w:t xml:space="preserve"> u FC </w:t>
            </w:r>
            <w:proofErr w:type="spellStart"/>
            <w:r w:rsidRPr="00134C0C">
              <w:rPr>
                <w:rFonts w:ascii="Arial" w:hAnsi="Arial" w:cs="Arial"/>
              </w:rPr>
              <w:t>Snabdijevanje</w:t>
            </w:r>
            <w:proofErr w:type="spellEnd"/>
          </w:p>
        </w:tc>
        <w:tc>
          <w:tcPr>
            <w:tcW w:w="11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37911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BC5F41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72FD0D70" w14:textId="77777777" w:rsidTr="00134C0C">
        <w:trPr>
          <w:trHeight w:val="283"/>
        </w:trPr>
        <w:tc>
          <w:tcPr>
            <w:tcW w:w="33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8D8FEB8" w14:textId="77777777" w:rsidR="00134C0C" w:rsidRPr="00134C0C" w:rsidRDefault="00134C0C" w:rsidP="00134C0C">
            <w:pPr>
              <w:rPr>
                <w:rFonts w:ascii="Arial" w:hAnsi="Arial" w:cs="Arial"/>
              </w:rPr>
            </w:pPr>
          </w:p>
        </w:tc>
        <w:tc>
          <w:tcPr>
            <w:tcW w:w="381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09B87" w14:textId="77777777" w:rsidR="00134C0C" w:rsidRPr="00134C0C" w:rsidRDefault="00134C0C" w:rsidP="00134C0C">
            <w:pPr>
              <w:numPr>
                <w:ilvl w:val="0"/>
                <w:numId w:val="39"/>
              </w:numPr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134C0C">
              <w:rPr>
                <w:rFonts w:ascii="Arial" w:hAnsi="Arial" w:cs="Arial"/>
              </w:rPr>
              <w:t>Pregled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ispitivanje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sistema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gromobranske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</w:rPr>
              <w:t>zaštite</w:t>
            </w:r>
            <w:proofErr w:type="spellEnd"/>
            <w:r w:rsidRPr="00134C0C">
              <w:rPr>
                <w:rFonts w:ascii="Arial" w:hAnsi="Arial" w:cs="Arial"/>
              </w:rPr>
              <w:t xml:space="preserve"> </w:t>
            </w:r>
          </w:p>
          <w:p w14:paraId="4D4B7D35" w14:textId="77777777" w:rsidR="00134C0C" w:rsidRPr="00134C0C" w:rsidRDefault="00134C0C" w:rsidP="00134C0C">
            <w:pPr>
              <w:ind w:left="360"/>
              <w:rPr>
                <w:rFonts w:ascii="Arial" w:hAnsi="Arial" w:cs="Arial"/>
                <w:lang w:val="sr-Latn-ME"/>
              </w:rPr>
            </w:pPr>
            <w:r w:rsidRPr="00134C0C">
              <w:rPr>
                <w:rFonts w:ascii="Arial" w:hAnsi="Arial" w:cs="Arial"/>
              </w:rPr>
              <w:t xml:space="preserve">        u FC </w:t>
            </w:r>
            <w:proofErr w:type="spellStart"/>
            <w:r w:rsidRPr="00134C0C">
              <w:rPr>
                <w:rFonts w:ascii="Arial" w:hAnsi="Arial" w:cs="Arial"/>
              </w:rPr>
              <w:t>Snabdijevanje</w:t>
            </w:r>
            <w:proofErr w:type="spellEnd"/>
          </w:p>
        </w:tc>
        <w:tc>
          <w:tcPr>
            <w:tcW w:w="11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40F3B2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2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5C823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  <w:tr w:rsidR="00134C0C" w:rsidRPr="00134C0C" w14:paraId="3F93203F" w14:textId="77777777" w:rsidTr="00134C0C">
        <w:trPr>
          <w:trHeight w:val="283"/>
        </w:trPr>
        <w:tc>
          <w:tcPr>
            <w:tcW w:w="71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F97320" w14:textId="77777777" w:rsidR="00134C0C" w:rsidRPr="00134C0C" w:rsidRDefault="00134C0C" w:rsidP="00134C0C">
            <w:pPr>
              <w:rPr>
                <w:rFonts w:ascii="Arial" w:hAnsi="Arial" w:cs="Arial"/>
                <w:b/>
                <w:sz w:val="24"/>
                <w:szCs w:val="24"/>
                <w:lang w:val="sr-Latn-ME"/>
              </w:rPr>
            </w:pPr>
            <w:r w:rsidRPr="00134C0C">
              <w:rPr>
                <w:rFonts w:ascii="Arial" w:hAnsi="Arial" w:cs="Arial"/>
                <w:b/>
                <w:sz w:val="24"/>
                <w:szCs w:val="24"/>
                <w:lang w:val="sr-Latn-ME"/>
              </w:rPr>
              <w:t>UKUPNO:</w:t>
            </w:r>
          </w:p>
        </w:tc>
        <w:tc>
          <w:tcPr>
            <w:tcW w:w="2383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C2932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A48E0C4" w14:textId="77777777" w:rsidR="00134C0C" w:rsidRPr="00134C0C" w:rsidRDefault="00134C0C" w:rsidP="00134C0C">
      <w:pPr>
        <w:spacing w:after="0" w:line="240" w:lineRule="auto"/>
        <w:rPr>
          <w:rFonts w:ascii="Arial" w:hAnsi="Arial" w:cs="Arial"/>
          <w:lang w:val="en-US"/>
        </w:rPr>
      </w:pPr>
    </w:p>
    <w:p w14:paraId="54B66A21" w14:textId="77777777" w:rsidR="00134C0C" w:rsidRDefault="00134C0C" w:rsidP="00134C0C">
      <w:p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35110D29" w14:textId="77777777" w:rsidR="008F46DD" w:rsidRPr="00134C0C" w:rsidRDefault="008F46DD" w:rsidP="00134C0C">
      <w:p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28E36472" w14:textId="0EFCE27A" w:rsidR="00134C0C" w:rsidRPr="008F46DD" w:rsidRDefault="00134C0C" w:rsidP="00134C0C">
      <w:pPr>
        <w:spacing w:before="96" w:after="0" w:line="276" w:lineRule="auto"/>
        <w:jc w:val="both"/>
        <w:rPr>
          <w:rFonts w:ascii="Arial" w:eastAsia="Calibri" w:hAnsi="Arial" w:cs="Arial"/>
          <w:b/>
          <w:color w:val="000000"/>
          <w:sz w:val="28"/>
          <w:szCs w:val="28"/>
          <w:u w:val="single"/>
          <w:lang w:val="en-US"/>
        </w:rPr>
      </w:pPr>
      <w:r w:rsidRPr="008F46DD">
        <w:rPr>
          <w:rFonts w:ascii="Arial" w:eastAsia="Calibri" w:hAnsi="Arial" w:cs="Arial"/>
          <w:b/>
          <w:color w:val="000000"/>
          <w:sz w:val="28"/>
          <w:szCs w:val="28"/>
          <w:u w:val="single"/>
          <w:lang w:val="en-US"/>
        </w:rPr>
        <w:t xml:space="preserve">PARTIJA 2: </w:t>
      </w:r>
    </w:p>
    <w:p w14:paraId="36912775" w14:textId="77777777" w:rsidR="00134C0C" w:rsidRPr="00134C0C" w:rsidRDefault="00134C0C" w:rsidP="00134C0C">
      <w:p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69EF00CC" w14:textId="77777777" w:rsidR="00134C0C" w:rsidRPr="00134C0C" w:rsidRDefault="00134C0C" w:rsidP="00134C0C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  <w:lang w:val="en-US"/>
        </w:rPr>
      </w:pPr>
      <w:r w:rsidRPr="00134C0C">
        <w:rPr>
          <w:rFonts w:ascii="Arial" w:hAnsi="Arial" w:cs="Arial"/>
          <w:b/>
          <w:sz w:val="28"/>
          <w:szCs w:val="28"/>
          <w:u w:val="single"/>
          <w:lang w:val="en-US"/>
        </w:rPr>
        <w:t>PREGLED I ISPITIVANJE SREDSTAVA ZA RAD</w:t>
      </w:r>
    </w:p>
    <w:p w14:paraId="10FE87AD" w14:textId="77777777" w:rsidR="00134C0C" w:rsidRPr="00134C0C" w:rsidRDefault="00134C0C" w:rsidP="00134C0C">
      <w:pPr>
        <w:ind w:left="720"/>
        <w:rPr>
          <w:rFonts w:ascii="Arial" w:hAnsi="Arial" w:cs="Arial"/>
        </w:rPr>
      </w:pPr>
    </w:p>
    <w:p w14:paraId="0FA7AB1A" w14:textId="77777777" w:rsidR="00134C0C" w:rsidRPr="00134C0C" w:rsidRDefault="00134C0C" w:rsidP="00134C0C">
      <w:pPr>
        <w:spacing w:after="0" w:line="240" w:lineRule="auto"/>
        <w:ind w:left="360"/>
        <w:jc w:val="both"/>
        <w:rPr>
          <w:rFonts w:ascii="Arial" w:hAnsi="Arial" w:cs="Arial"/>
          <w:b/>
          <w:u w:val="single"/>
          <w:lang w:val="en-US"/>
        </w:rPr>
      </w:pPr>
      <w:r w:rsidRPr="00134C0C">
        <w:rPr>
          <w:rFonts w:ascii="Arial" w:hAnsi="Arial" w:cs="Arial"/>
          <w:b/>
          <w:u w:val="single"/>
          <w:lang w:val="en-US"/>
        </w:rPr>
        <w:t>ISPITIVANJE MAŠINA I UREĐAJA</w:t>
      </w:r>
    </w:p>
    <w:p w14:paraId="2E5BC137" w14:textId="77777777" w:rsidR="00134C0C" w:rsidRPr="00134C0C" w:rsidRDefault="00134C0C" w:rsidP="00134C0C">
      <w:pPr>
        <w:spacing w:after="0" w:line="240" w:lineRule="auto"/>
        <w:ind w:left="360"/>
        <w:jc w:val="both"/>
        <w:rPr>
          <w:rFonts w:ascii="Arial" w:hAnsi="Arial" w:cs="Arial"/>
          <w:b/>
          <w:lang w:val="en-US"/>
        </w:rPr>
      </w:pPr>
    </w:p>
    <w:p w14:paraId="11101A5F" w14:textId="77777777" w:rsidR="00134C0C" w:rsidRPr="00134C0C" w:rsidRDefault="00134C0C" w:rsidP="00134C0C">
      <w:pPr>
        <w:spacing w:after="0" w:line="240" w:lineRule="auto"/>
        <w:jc w:val="both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53"/>
        <w:gridCol w:w="5620"/>
        <w:gridCol w:w="1082"/>
        <w:gridCol w:w="1127"/>
      </w:tblGrid>
      <w:tr w:rsidR="00134C0C" w:rsidRPr="00134C0C" w14:paraId="73E0D171" w14:textId="77777777" w:rsidTr="00134C0C">
        <w:trPr>
          <w:trHeight w:val="585"/>
        </w:trPr>
        <w:tc>
          <w:tcPr>
            <w:tcW w:w="119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1D07B9D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r w:rsidRPr="00134C0C">
              <w:rPr>
                <w:rFonts w:ascii="Arial" w:hAnsi="Arial" w:cs="Arial"/>
                <w:b/>
                <w:bCs/>
              </w:rPr>
              <w:t>R.br.</w:t>
            </w:r>
          </w:p>
        </w:tc>
        <w:tc>
          <w:tcPr>
            <w:tcW w:w="6095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230C5B" w14:textId="77777777" w:rsidR="00134C0C" w:rsidRPr="00134C0C" w:rsidRDefault="00134C0C" w:rsidP="00134C0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Naziv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mašine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 /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uređaja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99DBC20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jed</w:t>
            </w:r>
            <w:proofErr w:type="spellEnd"/>
            <w:r w:rsidRPr="00134C0C">
              <w:rPr>
                <w:rFonts w:ascii="Arial" w:hAnsi="Arial" w:cs="Arial"/>
                <w:b/>
                <w:bCs/>
              </w:rPr>
              <w:t xml:space="preserve">. </w:t>
            </w:r>
            <w:proofErr w:type="spellStart"/>
            <w:r w:rsidRPr="00134C0C">
              <w:rPr>
                <w:rFonts w:ascii="Arial" w:hAnsi="Arial" w:cs="Arial"/>
                <w:b/>
                <w:bCs/>
              </w:rPr>
              <w:t>mjere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46F2E4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 w:rsidRPr="00134C0C">
              <w:rPr>
                <w:rFonts w:ascii="Arial" w:hAnsi="Arial" w:cs="Arial"/>
                <w:b/>
                <w:bCs/>
              </w:rPr>
              <w:t>količina</w:t>
            </w:r>
            <w:proofErr w:type="spellEnd"/>
          </w:p>
        </w:tc>
      </w:tr>
      <w:tr w:rsidR="00134C0C" w:rsidRPr="00134C0C" w14:paraId="4AF3DEC7" w14:textId="77777777" w:rsidTr="00134C0C">
        <w:trPr>
          <w:trHeight w:val="567"/>
        </w:trPr>
        <w:tc>
          <w:tcPr>
            <w:tcW w:w="9540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2CFDA3C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UPRAVNA ZGRADA EPCG AD NIKŠIĆ</w:t>
            </w:r>
          </w:p>
        </w:tc>
      </w:tr>
      <w:tr w:rsidR="00134C0C" w:rsidRPr="00134C0C" w14:paraId="54D5DB65" w14:textId="77777777" w:rsidTr="00134C0C">
        <w:trPr>
          <w:trHeight w:val="283"/>
        </w:trPr>
        <w:tc>
          <w:tcPr>
            <w:tcW w:w="95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8B64DDD" w14:textId="77777777" w:rsidR="00134C0C" w:rsidRPr="00134C0C" w:rsidRDefault="00134C0C" w:rsidP="00134C0C">
            <w:pPr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  <w:b/>
                <w:lang w:val="sr-Latn-CS"/>
              </w:rPr>
              <w:t>- podrum</w:t>
            </w:r>
          </w:p>
        </w:tc>
      </w:tr>
      <w:tr w:rsidR="00134C0C" w:rsidRPr="00134C0C" w14:paraId="046DA482" w14:textId="77777777" w:rsidTr="00134C0C">
        <w:trPr>
          <w:trHeight w:val="567"/>
        </w:trPr>
        <w:tc>
          <w:tcPr>
            <w:tcW w:w="1198" w:type="dxa"/>
            <w:tcBorders>
              <w:top w:val="single" w:sz="12" w:space="0" w:color="auto"/>
            </w:tcBorders>
            <w:vAlign w:val="center"/>
          </w:tcPr>
          <w:p w14:paraId="2B4E8FCE" w14:textId="77777777" w:rsidR="00134C0C" w:rsidRPr="00134C0C" w:rsidRDefault="00134C0C" w:rsidP="00134C0C">
            <w:pPr>
              <w:jc w:val="right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1.</w:t>
            </w:r>
          </w:p>
        </w:tc>
        <w:tc>
          <w:tcPr>
            <w:tcW w:w="6095" w:type="dxa"/>
            <w:tcBorders>
              <w:top w:val="single" w:sz="12" w:space="0" w:color="auto"/>
            </w:tcBorders>
            <w:vAlign w:val="center"/>
          </w:tcPr>
          <w:p w14:paraId="7FEF8AB4" w14:textId="77777777" w:rsidR="00134C0C" w:rsidRPr="00134C0C" w:rsidRDefault="00134C0C" w:rsidP="00134C0C">
            <w:pPr>
              <w:contextualSpacing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Ručna bušilica BOSH GSB 13 RE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23A9166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28CE10F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5433DA3" w14:textId="77777777" w:rsidTr="00134C0C">
        <w:trPr>
          <w:trHeight w:val="567"/>
        </w:trPr>
        <w:tc>
          <w:tcPr>
            <w:tcW w:w="1198" w:type="dxa"/>
            <w:vAlign w:val="center"/>
          </w:tcPr>
          <w:p w14:paraId="7D4CBB5B" w14:textId="77777777" w:rsidR="00134C0C" w:rsidRPr="00134C0C" w:rsidRDefault="00134C0C" w:rsidP="00134C0C">
            <w:pPr>
              <w:jc w:val="right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2.</w:t>
            </w:r>
          </w:p>
        </w:tc>
        <w:tc>
          <w:tcPr>
            <w:tcW w:w="6095" w:type="dxa"/>
            <w:vAlign w:val="center"/>
          </w:tcPr>
          <w:p w14:paraId="03BC91BE" w14:textId="77777777" w:rsidR="00134C0C" w:rsidRPr="00134C0C" w:rsidRDefault="00134C0C" w:rsidP="00134C0C">
            <w:pPr>
              <w:contextualSpacing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Ugaona brusilica</w:t>
            </w:r>
          </w:p>
        </w:tc>
        <w:tc>
          <w:tcPr>
            <w:tcW w:w="1111" w:type="dxa"/>
            <w:vAlign w:val="center"/>
          </w:tcPr>
          <w:p w14:paraId="742FC6E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36" w:type="dxa"/>
            <w:vAlign w:val="center"/>
          </w:tcPr>
          <w:p w14:paraId="67EEF53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CA39078" w14:textId="77777777" w:rsidTr="00134C0C">
        <w:trPr>
          <w:trHeight w:val="283"/>
        </w:trPr>
        <w:tc>
          <w:tcPr>
            <w:tcW w:w="954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A0888F" w14:textId="77777777" w:rsidR="00134C0C" w:rsidRPr="00134C0C" w:rsidRDefault="00134C0C" w:rsidP="00134C0C">
            <w:pPr>
              <w:rPr>
                <w:rFonts w:ascii="Arial" w:hAnsi="Arial" w:cs="Arial"/>
                <w:b/>
              </w:rPr>
            </w:pPr>
            <w:r w:rsidRPr="00134C0C">
              <w:rPr>
                <w:rFonts w:ascii="Arial" w:hAnsi="Arial" w:cs="Arial"/>
                <w:b/>
              </w:rPr>
              <w:t xml:space="preserve">- </w:t>
            </w:r>
            <w:proofErr w:type="spellStart"/>
            <w:r w:rsidRPr="00134C0C">
              <w:rPr>
                <w:rFonts w:ascii="Arial" w:hAnsi="Arial" w:cs="Arial"/>
                <w:b/>
              </w:rPr>
              <w:t>prostorija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dizel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agregata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(</w:t>
            </w:r>
            <w:proofErr w:type="spellStart"/>
            <w:r w:rsidRPr="00134C0C">
              <w:rPr>
                <w:rFonts w:ascii="Arial" w:hAnsi="Arial" w:cs="Arial"/>
                <w:b/>
              </w:rPr>
              <w:t>na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parking </w:t>
            </w:r>
            <w:proofErr w:type="spellStart"/>
            <w:r w:rsidRPr="00134C0C">
              <w:rPr>
                <w:rFonts w:ascii="Arial" w:hAnsi="Arial" w:cs="Arial"/>
                <w:b/>
              </w:rPr>
              <w:t>ispred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Upravne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34C0C">
              <w:rPr>
                <w:rFonts w:ascii="Arial" w:hAnsi="Arial" w:cs="Arial"/>
                <w:b/>
              </w:rPr>
              <w:t>zgrade</w:t>
            </w:r>
            <w:proofErr w:type="spellEnd"/>
            <w:r w:rsidRPr="00134C0C">
              <w:rPr>
                <w:rFonts w:ascii="Arial" w:hAnsi="Arial" w:cs="Arial"/>
                <w:b/>
              </w:rPr>
              <w:t xml:space="preserve"> u </w:t>
            </w:r>
            <w:proofErr w:type="spellStart"/>
            <w:r w:rsidRPr="00134C0C">
              <w:rPr>
                <w:rFonts w:ascii="Arial" w:hAnsi="Arial" w:cs="Arial"/>
                <w:b/>
              </w:rPr>
              <w:t>Nikšiću</w:t>
            </w:r>
            <w:proofErr w:type="spellEnd"/>
            <w:r w:rsidRPr="00134C0C">
              <w:rPr>
                <w:rFonts w:ascii="Arial" w:hAnsi="Arial" w:cs="Arial"/>
                <w:b/>
              </w:rPr>
              <w:t>)</w:t>
            </w:r>
          </w:p>
        </w:tc>
      </w:tr>
      <w:tr w:rsidR="00134C0C" w:rsidRPr="00134C0C" w14:paraId="2450CC1F" w14:textId="77777777" w:rsidTr="00134C0C">
        <w:trPr>
          <w:trHeight w:val="567"/>
        </w:trPr>
        <w:tc>
          <w:tcPr>
            <w:tcW w:w="1198" w:type="dxa"/>
            <w:tcBorders>
              <w:top w:val="single" w:sz="12" w:space="0" w:color="auto"/>
            </w:tcBorders>
            <w:vAlign w:val="center"/>
          </w:tcPr>
          <w:p w14:paraId="49EA201D" w14:textId="77777777" w:rsidR="00134C0C" w:rsidRPr="00134C0C" w:rsidRDefault="00134C0C" w:rsidP="00134C0C">
            <w:pPr>
              <w:jc w:val="right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3.</w:t>
            </w:r>
          </w:p>
        </w:tc>
        <w:tc>
          <w:tcPr>
            <w:tcW w:w="6095" w:type="dxa"/>
            <w:tcBorders>
              <w:top w:val="single" w:sz="12" w:space="0" w:color="auto"/>
            </w:tcBorders>
            <w:vAlign w:val="center"/>
          </w:tcPr>
          <w:p w14:paraId="35DECE2E" w14:textId="77777777" w:rsidR="00134C0C" w:rsidRPr="00134C0C" w:rsidRDefault="00134C0C" w:rsidP="00134C0C">
            <w:pPr>
              <w:contextualSpacing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sr-Latn-CS" w:eastAsia="hr-HR"/>
              </w:rPr>
              <w:t>Dizel agregat</w:t>
            </w:r>
          </w:p>
        </w:tc>
        <w:tc>
          <w:tcPr>
            <w:tcW w:w="1111" w:type="dxa"/>
            <w:tcBorders>
              <w:top w:val="single" w:sz="12" w:space="0" w:color="auto"/>
            </w:tcBorders>
            <w:vAlign w:val="center"/>
          </w:tcPr>
          <w:p w14:paraId="3F9885C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36" w:type="dxa"/>
            <w:tcBorders>
              <w:top w:val="single" w:sz="12" w:space="0" w:color="auto"/>
            </w:tcBorders>
            <w:vAlign w:val="center"/>
          </w:tcPr>
          <w:p w14:paraId="5951705F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</w:tbl>
    <w:p w14:paraId="4AB39269" w14:textId="77777777" w:rsidR="00134C0C" w:rsidRPr="00134C0C" w:rsidRDefault="00134C0C" w:rsidP="00134C0C">
      <w:pPr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Ind w:w="1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"/>
        <w:gridCol w:w="1312"/>
        <w:gridCol w:w="5468"/>
        <w:gridCol w:w="8"/>
        <w:gridCol w:w="1066"/>
        <w:gridCol w:w="1008"/>
        <w:gridCol w:w="9"/>
      </w:tblGrid>
      <w:tr w:rsidR="00134C0C" w:rsidRPr="00134C0C" w14:paraId="58D98AF8" w14:textId="77777777" w:rsidTr="00134C0C">
        <w:trPr>
          <w:trHeight w:val="567"/>
        </w:trPr>
        <w:tc>
          <w:tcPr>
            <w:tcW w:w="9444" w:type="dxa"/>
            <w:gridSpan w:val="7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604951E" w14:textId="77777777" w:rsidR="00134C0C" w:rsidRPr="00134C0C" w:rsidRDefault="00134C0C" w:rsidP="00134C0C">
            <w:pPr>
              <w:rPr>
                <w:rFonts w:ascii="Arial" w:hAnsi="Arial" w:cs="Arial"/>
                <w:b/>
              </w:rPr>
            </w:pPr>
            <w:r w:rsidRPr="00134C0C">
              <w:rPr>
                <w:rFonts w:ascii="Arial" w:hAnsi="Arial" w:cs="Arial"/>
                <w:b/>
              </w:rPr>
              <w:t>MEHANIZACIJA NIKŠIĆ</w:t>
            </w:r>
          </w:p>
        </w:tc>
      </w:tr>
      <w:tr w:rsidR="00134C0C" w:rsidRPr="00134C0C" w14:paraId="53EDD939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B53B97" w14:textId="77777777" w:rsidR="00134C0C" w:rsidRPr="00134C0C" w:rsidRDefault="00134C0C" w:rsidP="00134C0C">
            <w:pPr>
              <w:ind w:left="927"/>
              <w:contextualSpacing/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4.</w:t>
            </w:r>
          </w:p>
        </w:tc>
        <w:tc>
          <w:tcPr>
            <w:tcW w:w="6031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FBBCE1F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 xml:space="preserve">Mobilni kompresor </w:t>
            </w:r>
          </w:p>
          <w:p w14:paraId="22DF52EE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ENERGOINVEST – TRUDBENIK DOBOJ</w:t>
            </w:r>
          </w:p>
          <w:p w14:paraId="6C7D3BDD" w14:textId="77777777" w:rsidR="00134C0C" w:rsidRPr="00134C0C" w:rsidRDefault="00134C0C" w:rsidP="00134C0C">
            <w:pPr>
              <w:contextualSpacing/>
              <w:rPr>
                <w:rFonts w:ascii="Arial" w:eastAsia="Times New Roman" w:hAnsi="Arial" w:cs="Arial"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lang w:val="pl-PL" w:eastAsia="hr-HR"/>
              </w:rPr>
              <w:t>Tip R611E; fab.br.12392; god. proizvodnje 1992</w:t>
            </w:r>
          </w:p>
        </w:tc>
        <w:tc>
          <w:tcPr>
            <w:tcW w:w="111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B6E917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BCF1F3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0E57838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6B341F0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267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5730D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Mobilni kompresor PRVA PETOLJETKA - Trstenik</w:t>
            </w:r>
          </w:p>
          <w:p w14:paraId="344B6B8D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Tip 160-3000A1; fab.br. 023476S; 6ba;</w:t>
            </w:r>
          </w:p>
          <w:p w14:paraId="4C69D20B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god.proizvodnje 1940., proizvođač motora: Sjever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BD75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70512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D565C1E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E41C148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267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A09ED4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Kombinovana dizalica (hidraulična i mehanička)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FA034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5CB9F3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60857BA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518D79F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267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4C335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Hidraulična presa</w:t>
            </w:r>
          </w:p>
          <w:p w14:paraId="789196ED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Institut zaštite - Banja Luka Tip JC1; max sila 160kN; max. pritisak 462bar; fab.br.18; god. proizvodnje 1997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7F7A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C4E81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2A2647B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1A5C34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267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0045F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Ručna mehanička dizalica (manja)</w:t>
            </w:r>
          </w:p>
          <w:p w14:paraId="7FC45CF1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Tip A2; fab.br. 369; 15kN; 450ba; visina dizanja:370mm; god.proizv. 1992.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E7EB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0F5C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6C3164F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AF5A690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267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03C105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Mehanička dizalica za autobuse (veća)</w:t>
            </w:r>
          </w:p>
          <w:p w14:paraId="1410CD70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(ručna dizalica (manja))</w:t>
            </w:r>
          </w:p>
          <w:p w14:paraId="63A5F576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Tip TZKY160M4; invertarski br. 2464; 8kN; 450ba; visina dizanja 370mm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69D6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91B46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BB93DF0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53B9956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763A67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Stona horizontalna brusilica</w:t>
            </w:r>
            <w:r w:rsidRPr="00134C0C">
              <w:rPr>
                <w:rFonts w:ascii="Arial" w:hAnsi="Arial" w:cs="Arial"/>
                <w:lang w:val="pl-PL"/>
              </w:rPr>
              <w:t>, proizvođač Comet, elektromotor  SEVER,tip el. motora MB90SK2; broj el. motora 232048/85; 380W; 0,75kW; 2900 o/min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B6A2C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14CAE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9577385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C89EC3E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8C803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Stona horizontalna brusilica</w:t>
            </w:r>
            <w:r w:rsidRPr="00134C0C">
              <w:rPr>
                <w:rFonts w:ascii="Arial" w:hAnsi="Arial" w:cs="Arial"/>
                <w:lang w:val="pl-PL"/>
              </w:rPr>
              <w:t xml:space="preserve"> model 041-400,  fab.br. 205; god.proizvodnje 1980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DEB7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1FF06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6839A9E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AF77AB4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2B0683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Električna brusilica (mala)</w:t>
            </w:r>
            <w:r w:rsidRPr="00134C0C">
              <w:rPr>
                <w:rFonts w:ascii="Arial" w:hAnsi="Arial" w:cs="Arial"/>
                <w:lang w:val="pl-PL"/>
              </w:rPr>
              <w:t>, proizvođač Makita, tip 9558NB, serijski br. 535452G; god. proizvodnje 2008.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A58F21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70C00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554CD4B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1CF8393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798FB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Električna brusilica (velika)</w:t>
            </w:r>
            <w:r w:rsidRPr="00134C0C">
              <w:rPr>
                <w:rFonts w:ascii="Arial" w:hAnsi="Arial" w:cs="Arial"/>
                <w:lang w:val="pl-PL"/>
              </w:rPr>
              <w:t>, proizvođač Makita, tip 9020, serijski br. 60495R, snaga 2200W, god. proizvodnje 2008.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4DBA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C7DD9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2858B939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547975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454B9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Električna bušilica</w:t>
            </w:r>
            <w:r w:rsidRPr="00134C0C">
              <w:rPr>
                <w:rFonts w:ascii="Arial" w:hAnsi="Arial" w:cs="Arial"/>
                <w:lang w:val="pl-PL"/>
              </w:rPr>
              <w:t>, proizvođač ISKRA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F3012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809EC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DFA88EA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EC693B3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D2B9E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Električna bušilica</w:t>
            </w:r>
            <w:r w:rsidRPr="00134C0C">
              <w:rPr>
                <w:rFonts w:ascii="Arial" w:hAnsi="Arial" w:cs="Arial"/>
                <w:lang w:val="pl-PL"/>
              </w:rPr>
              <w:t xml:space="preserve">, proizvođač Makita, </w:t>
            </w:r>
          </w:p>
          <w:p w14:paraId="211F3454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tip HR 2460, serijski br. 0048168, god. proizvodnje 2007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272B85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BD5F3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15D161D7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F633ADF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649E4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Aparat za elektrolučno zavarivanje</w:t>
            </w:r>
          </w:p>
          <w:p w14:paraId="13DD713E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proizvođač VARSTROJ, tip VARIN 1700, serijski broj 939713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E20F4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530AC8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5B559AD7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CA33E03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EC8D0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Dvostubna dizalica za automobile</w:t>
            </w:r>
          </w:p>
          <w:p w14:paraId="29BAB798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proizvođač Univerzal elektro</w:t>
            </w:r>
          </w:p>
          <w:p w14:paraId="7B220880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tip: DB8; fab.br. 96; god.proizv. 1993.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CFEE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EBAB242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39503C82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E221686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70C82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Ručna stubna hidraulična dizalica za mjenjače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7E4EA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55D16E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6C7E392E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62E0F02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29A04" w14:textId="77777777" w:rsidR="00134C0C" w:rsidRPr="00134C0C" w:rsidRDefault="00134C0C" w:rsidP="00134C0C">
            <w:pPr>
              <w:rPr>
                <w:rFonts w:ascii="Arial" w:hAnsi="Arial" w:cs="Arial"/>
                <w:b/>
                <w:lang w:val="pl-PL"/>
              </w:rPr>
            </w:pPr>
            <w:r w:rsidRPr="00134C0C">
              <w:rPr>
                <w:rFonts w:ascii="Arial" w:hAnsi="Arial" w:cs="Arial"/>
                <w:b/>
                <w:lang w:val="pl-PL"/>
              </w:rPr>
              <w:t>Pneumatsko-hidraulična dizalica</w:t>
            </w:r>
          </w:p>
          <w:p w14:paraId="3EDB6092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Proizvođač LINCOS, model TQ22001,</w:t>
            </w:r>
          </w:p>
          <w:p w14:paraId="0114A812" w14:textId="77777777" w:rsidR="00134C0C" w:rsidRPr="00134C0C" w:rsidRDefault="00134C0C" w:rsidP="00134C0C">
            <w:pPr>
              <w:rPr>
                <w:rFonts w:ascii="Arial" w:hAnsi="Arial" w:cs="Arial"/>
                <w:lang w:val="pl-PL"/>
              </w:rPr>
            </w:pPr>
            <w:r w:rsidRPr="00134C0C">
              <w:rPr>
                <w:rFonts w:ascii="Arial" w:hAnsi="Arial" w:cs="Arial"/>
                <w:lang w:val="pl-PL"/>
              </w:rPr>
              <w:t>Max.nosivost 22 tone, god.proizvod. 2014.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064A7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8A2114B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040896CB" w14:textId="77777777" w:rsidTr="00134C0C">
        <w:trPr>
          <w:trHeight w:val="567"/>
        </w:trPr>
        <w:tc>
          <w:tcPr>
            <w:tcW w:w="117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164947B" w14:textId="77777777" w:rsidR="00134C0C" w:rsidRPr="00134C0C" w:rsidRDefault="00134C0C" w:rsidP="00134C0C">
            <w:pPr>
              <w:numPr>
                <w:ilvl w:val="0"/>
                <w:numId w:val="40"/>
              </w:numPr>
              <w:ind w:left="1154"/>
              <w:contextualSpacing/>
              <w:rPr>
                <w:rFonts w:ascii="Arial" w:hAnsi="Arial" w:cs="Arial"/>
              </w:rPr>
            </w:pPr>
          </w:p>
        </w:tc>
        <w:tc>
          <w:tcPr>
            <w:tcW w:w="603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1112B" w14:textId="77777777" w:rsidR="00134C0C" w:rsidRPr="00134C0C" w:rsidRDefault="00134C0C" w:rsidP="00134C0C">
            <w:pPr>
              <w:contextualSpacing/>
              <w:rPr>
                <w:rFonts w:ascii="Arial" w:eastAsia="Times New Roman" w:hAnsi="Arial" w:cs="Arial"/>
                <w:b/>
                <w:lang w:val="sr-Latn-CS" w:eastAsia="hr-HR"/>
              </w:rPr>
            </w:pPr>
            <w:r w:rsidRPr="00134C0C">
              <w:rPr>
                <w:rFonts w:ascii="Arial" w:eastAsia="Times New Roman" w:hAnsi="Arial" w:cs="Arial"/>
                <w:b/>
                <w:lang w:val="sr-Latn-CS" w:eastAsia="hr-HR"/>
              </w:rPr>
              <w:t>Mašina za pranje vozila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C7A56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proofErr w:type="spellStart"/>
            <w:r w:rsidRPr="00134C0C">
              <w:rPr>
                <w:rFonts w:ascii="Arial" w:hAnsi="Arial" w:cs="Arial"/>
              </w:rPr>
              <w:t>kom</w:t>
            </w:r>
            <w:proofErr w:type="spellEnd"/>
          </w:p>
        </w:tc>
        <w:tc>
          <w:tcPr>
            <w:tcW w:w="1124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8DF54D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  <w:r w:rsidRPr="00134C0C">
              <w:rPr>
                <w:rFonts w:ascii="Arial" w:hAnsi="Arial" w:cs="Arial"/>
              </w:rPr>
              <w:t>1</w:t>
            </w:r>
          </w:p>
        </w:tc>
      </w:tr>
      <w:tr w:rsidR="00134C0C" w:rsidRPr="00134C0C" w14:paraId="44EB7EB0" w14:textId="77777777" w:rsidTr="00134C0C">
        <w:trPr>
          <w:gridBefore w:val="1"/>
          <w:gridAfter w:val="1"/>
          <w:wBefore w:w="8" w:type="dxa"/>
          <w:wAfter w:w="9" w:type="dxa"/>
          <w:trHeight w:val="283"/>
        </w:trPr>
        <w:tc>
          <w:tcPr>
            <w:tcW w:w="7194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88D9B1F" w14:textId="77777777" w:rsidR="00134C0C" w:rsidRPr="00134C0C" w:rsidRDefault="00134C0C" w:rsidP="00134C0C">
            <w:pPr>
              <w:jc w:val="center"/>
              <w:rPr>
                <w:rFonts w:ascii="Arial" w:hAnsi="Arial" w:cs="Arial"/>
                <w:b/>
                <w:lang w:val="sr-Latn-ME"/>
              </w:rPr>
            </w:pPr>
            <w:r w:rsidRPr="00134C0C">
              <w:rPr>
                <w:rFonts w:ascii="Arial" w:hAnsi="Arial" w:cs="Arial"/>
                <w:b/>
                <w:lang w:val="sr-Latn-ME"/>
              </w:rPr>
              <w:t>UKUPNO:</w:t>
            </w:r>
          </w:p>
        </w:tc>
        <w:tc>
          <w:tcPr>
            <w:tcW w:w="2233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B84E900" w14:textId="77777777" w:rsidR="00134C0C" w:rsidRPr="00134C0C" w:rsidRDefault="00134C0C" w:rsidP="00134C0C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9A37643" w14:textId="77777777" w:rsidR="00134C0C" w:rsidRPr="00134C0C" w:rsidRDefault="00134C0C" w:rsidP="00134C0C">
      <w:pPr>
        <w:spacing w:before="96" w:after="0" w:line="276" w:lineRule="auto"/>
        <w:jc w:val="both"/>
        <w:rPr>
          <w:rFonts w:ascii="Arial" w:eastAsia="Calibri" w:hAnsi="Arial" w:cs="Arial"/>
          <w:color w:val="000000"/>
          <w:lang w:val="en-US"/>
        </w:rPr>
      </w:pPr>
    </w:p>
    <w:p w14:paraId="1D3195C2" w14:textId="77777777" w:rsidR="00164DDE" w:rsidRPr="00134C0C" w:rsidRDefault="00164DDE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2216CA46" w14:textId="77777777" w:rsidR="00EB1ECA" w:rsidRPr="00134C0C" w:rsidRDefault="00EB1ECA" w:rsidP="008A0A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b/>
          <w:bCs/>
          <w:color w:val="000000"/>
          <w:sz w:val="24"/>
          <w:szCs w:val="24"/>
        </w:rPr>
        <w:t>Procijenjena vrijednost predmenta nabavke:</w:t>
      </w:r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vertAlign w:val="superscript"/>
        </w:rPr>
        <w:footnoteReference w:id="4"/>
      </w:r>
    </w:p>
    <w:p w14:paraId="697DF870" w14:textId="30FDFEAF" w:rsidR="00FC7A6A" w:rsidRPr="00134C0C" w:rsidRDefault="00FC7A6A" w:rsidP="00FC7A6A">
      <w:pPr>
        <w:spacing w:after="0" w:line="240" w:lineRule="auto"/>
        <w:jc w:val="both"/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</w:pPr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Procijenjena</w:t>
      </w:r>
      <w:proofErr w:type="spellEnd"/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vrijednost</w:t>
      </w:r>
      <w:proofErr w:type="spellEnd"/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predmeta</w:t>
      </w:r>
      <w:proofErr w:type="spellEnd"/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Calibri" w:hAnsi="Arial" w:cs="Arial"/>
          <w:b/>
          <w:bCs/>
          <w:color w:val="000000"/>
          <w:sz w:val="24"/>
          <w:szCs w:val="24"/>
          <w:lang w:val="en-US"/>
        </w:rPr>
        <w:t>nabavke</w:t>
      </w:r>
      <w:proofErr w:type="spellEnd"/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t>:</w:t>
      </w:r>
    </w:p>
    <w:p w14:paraId="39C4FE20" w14:textId="13F2247A" w:rsidR="00FC7A6A" w:rsidRPr="00134C0C" w:rsidRDefault="00FC7A6A" w:rsidP="00FC7A6A">
      <w:pPr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sym w:font="Wingdings" w:char="F0FD"/>
      </w:r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t>po</w:t>
      </w:r>
      <w:proofErr w:type="spellEnd"/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t>partijama</w:t>
      </w:r>
      <w:proofErr w:type="spellEnd"/>
      <w:r w:rsidRPr="00134C0C">
        <w:rPr>
          <w:rFonts w:ascii="Arial" w:eastAsia="Calibri" w:hAnsi="Arial" w:cs="Arial"/>
          <w:color w:val="000000"/>
          <w:sz w:val="24"/>
          <w:szCs w:val="24"/>
          <w:lang w:val="en-US"/>
        </w:rPr>
        <w:t xml:space="preserve"> je:</w:t>
      </w:r>
    </w:p>
    <w:p w14:paraId="15A6C468" w14:textId="72BBF4F2" w:rsidR="00253097" w:rsidRPr="00134C0C" w:rsidRDefault="00164DDE" w:rsidP="0025309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134C0C">
        <w:rPr>
          <w:rFonts w:ascii="Arial" w:eastAsia="Calibri" w:hAnsi="Arial" w:cs="Arial"/>
          <w:bCs/>
          <w:color w:val="000000"/>
          <w:sz w:val="24"/>
          <w:szCs w:val="24"/>
        </w:rPr>
        <w:t>Partija 1:</w:t>
      </w:r>
      <w:r w:rsidR="00253097" w:rsidRPr="00134C0C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Periodični pregledi i ispitivanje elektroinstalacija, sistema uzemljenja i gromobranskih instalacija za OC I FC Snabdijevanje , procijenjene vrijednosti 10.000,00 €(bez PDV-a)</w:t>
      </w:r>
    </w:p>
    <w:p w14:paraId="5DCBC517" w14:textId="41304FFC" w:rsidR="00164DDE" w:rsidRPr="00134C0C" w:rsidRDefault="00253097" w:rsidP="00253097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bCs/>
          <w:color w:val="000000"/>
          <w:sz w:val="24"/>
          <w:szCs w:val="24"/>
        </w:rPr>
        <w:t>Partija 2: Ispitivanje sredstava za rad (mašine i uređaji) –OC Direkcija,</w:t>
      </w:r>
      <w:r w:rsidR="00164DDE" w:rsidRPr="00134C0C">
        <w:rPr>
          <w:rFonts w:ascii="Arial" w:hAnsi="Arial" w:cs="Arial"/>
        </w:rPr>
        <w:t xml:space="preserve"> </w:t>
      </w:r>
      <w:r w:rsidRPr="00134C0C">
        <w:rPr>
          <w:rFonts w:ascii="Arial" w:eastAsia="Calibri" w:hAnsi="Arial" w:cs="Arial"/>
          <w:bCs/>
          <w:color w:val="000000"/>
          <w:sz w:val="24"/>
          <w:szCs w:val="24"/>
        </w:rPr>
        <w:t>procijenjene vrijednosti 4</w:t>
      </w:r>
      <w:r w:rsidR="00164DDE" w:rsidRPr="00134C0C">
        <w:rPr>
          <w:rFonts w:ascii="Arial" w:eastAsia="Calibri" w:hAnsi="Arial" w:cs="Arial"/>
          <w:bCs/>
          <w:color w:val="000000"/>
          <w:sz w:val="24"/>
          <w:szCs w:val="24"/>
        </w:rPr>
        <w:t>.000,00 €(bez PDV-a)</w:t>
      </w:r>
    </w:p>
    <w:p w14:paraId="4F8DB0B1" w14:textId="4A867234" w:rsidR="00FC7A6A" w:rsidRPr="00134C0C" w:rsidRDefault="00253097" w:rsidP="00140FF5">
      <w:pPr>
        <w:spacing w:after="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val="en-US"/>
        </w:rPr>
      </w:pPr>
      <w:r w:rsidRPr="00134C0C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UKUPNO: 14</w:t>
      </w:r>
      <w:r w:rsidR="00FC7A6A" w:rsidRPr="00134C0C">
        <w:rPr>
          <w:rFonts w:ascii="Arial" w:eastAsia="Calibri" w:hAnsi="Arial" w:cs="Arial"/>
          <w:b/>
          <w:color w:val="000000"/>
          <w:sz w:val="24"/>
          <w:szCs w:val="24"/>
          <w:lang w:val="pl-PL"/>
        </w:rPr>
        <w:t>.000,00 €</w:t>
      </w:r>
      <w:r w:rsidR="00FC7A6A" w:rsidRPr="00134C0C">
        <w:rPr>
          <w:rFonts w:ascii="Arial" w:eastAsia="Calibri" w:hAnsi="Arial" w:cs="Arial"/>
          <w:b/>
          <w:color w:val="000000"/>
          <w:sz w:val="24"/>
          <w:szCs w:val="24"/>
          <w:lang w:val="en-US"/>
        </w:rPr>
        <w:t>(bez PDV-a).</w:t>
      </w:r>
    </w:p>
    <w:p w14:paraId="496F33DA" w14:textId="77777777" w:rsidR="00FC7A6A" w:rsidRPr="00134C0C" w:rsidRDefault="00FC7A6A" w:rsidP="008A0A7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3B87812" w14:textId="77777777" w:rsidR="00EB1ECA" w:rsidRPr="00134C0C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b/>
          <w:color w:val="000000"/>
          <w:sz w:val="24"/>
          <w:szCs w:val="24"/>
        </w:rPr>
        <w:t>ZAKLJUČIVANJE OKVIRNOG SPORAZUMA</w:t>
      </w:r>
      <w:r w:rsidRPr="00134C0C">
        <w:rPr>
          <w:rFonts w:ascii="Arial" w:eastAsia="Times New Roman" w:hAnsi="Arial" w:cs="Arial"/>
          <w:b/>
          <w:color w:val="000000"/>
          <w:sz w:val="24"/>
          <w:szCs w:val="24"/>
          <w:vertAlign w:val="superscript"/>
        </w:rPr>
        <w:footnoteReference w:id="5"/>
      </w:r>
    </w:p>
    <w:p w14:paraId="36E324E7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D539F45" w14:textId="68B97A12" w:rsidR="00EB1ECA" w:rsidRPr="00134C0C" w:rsidRDefault="00EB1ECA" w:rsidP="00D757E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Zaključiće se okvirni sporazum:</w:t>
      </w:r>
    </w:p>
    <w:p w14:paraId="7C11EAE9" w14:textId="77777777" w:rsidR="00EB1ECA" w:rsidRPr="00134C0C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5215B34D" w14:textId="3EDABE0B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da </w:t>
      </w:r>
    </w:p>
    <w:p w14:paraId="258C668B" w14:textId="77777777" w:rsidR="00EB1ECA" w:rsidRPr="00134C0C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ZAKLJUČUJU ZAJEDNIČKU NABAVKU</w:t>
      </w:r>
    </w:p>
    <w:p w14:paraId="1646A69C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F72666B" w14:textId="77777777" w:rsidR="00EB1ECA" w:rsidRPr="00134C0C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Nije primjenjivo.</w:t>
      </w:r>
    </w:p>
    <w:p w14:paraId="52CFF61B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F213E7B" w14:textId="77777777" w:rsidR="00EB1ECA" w:rsidRPr="00134C0C" w:rsidRDefault="00EB1ECA" w:rsidP="00EB1EC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b/>
          <w:color w:val="000000"/>
          <w:sz w:val="24"/>
          <w:szCs w:val="24"/>
        </w:rPr>
        <w:t>PODACI O NARUČIOCIMA KOJI SU UKLJUČENI U CENTRALIZOVANU NABAVKU</w:t>
      </w:r>
    </w:p>
    <w:p w14:paraId="0966B1E7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3C3ADC1" w14:textId="77777777" w:rsidR="00EB1ECA" w:rsidRPr="00134C0C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Nije primjenjivo.</w:t>
      </w:r>
      <w:r w:rsidR="00EB1ECA" w:rsidRPr="00134C0C">
        <w:rPr>
          <w:rFonts w:ascii="Arial" w:eastAsia="Times New Roman" w:hAnsi="Arial" w:cs="Arial"/>
          <w:sz w:val="24"/>
          <w:szCs w:val="24"/>
        </w:rPr>
        <w:t xml:space="preserve"> </w:t>
      </w:r>
    </w:p>
    <w:p w14:paraId="44ED9FDA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B1A46C2" w14:textId="77777777" w:rsidR="00EB1ECA" w:rsidRPr="00134C0C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34C0C">
        <w:rPr>
          <w:rFonts w:ascii="Arial" w:eastAsia="Times New Roman" w:hAnsi="Arial" w:cs="Arial"/>
          <w:b/>
          <w:sz w:val="24"/>
          <w:szCs w:val="24"/>
        </w:rPr>
        <w:t>NAČIN SPROVOĐENJA ELEKTRONSKE AUKCIJE</w:t>
      </w:r>
    </w:p>
    <w:p w14:paraId="6A197523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DAFB8DF" w14:textId="77777777" w:rsidR="00EB1ECA" w:rsidRPr="00134C0C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134C0C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  <w:r w:rsidR="00EB1ECA" w:rsidRPr="00134C0C">
        <w:rPr>
          <w:rFonts w:ascii="Arial" w:eastAsia="Times New Roman" w:hAnsi="Arial" w:cs="Arial"/>
          <w:color w:val="222A35"/>
          <w:sz w:val="24"/>
          <w:szCs w:val="24"/>
        </w:rPr>
        <w:t xml:space="preserve">. </w:t>
      </w:r>
    </w:p>
    <w:p w14:paraId="09543834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7EFCD9A9" w14:textId="77777777" w:rsidR="00EB1ECA" w:rsidRPr="00134C0C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34C0C">
        <w:rPr>
          <w:rFonts w:ascii="Arial" w:eastAsia="Times New Roman" w:hAnsi="Arial" w:cs="Arial"/>
          <w:b/>
          <w:sz w:val="24"/>
          <w:szCs w:val="24"/>
        </w:rPr>
        <w:t>ELEKTRONSKI KATALOG</w:t>
      </w:r>
      <w:r w:rsidRPr="00134C0C">
        <w:rPr>
          <w:rFonts w:ascii="Arial" w:eastAsia="Times New Roman" w:hAnsi="Arial" w:cs="Arial"/>
          <w:b/>
          <w:color w:val="FF0000"/>
          <w:sz w:val="24"/>
          <w:szCs w:val="24"/>
        </w:rPr>
        <w:t xml:space="preserve"> </w:t>
      </w:r>
    </w:p>
    <w:p w14:paraId="45372021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</w:p>
    <w:p w14:paraId="6ED87604" w14:textId="77777777" w:rsidR="00EB1ECA" w:rsidRPr="00134C0C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222A35"/>
          <w:sz w:val="24"/>
          <w:szCs w:val="24"/>
        </w:rPr>
      </w:pPr>
      <w:r w:rsidRPr="00134C0C">
        <w:rPr>
          <w:rFonts w:ascii="Arial" w:eastAsia="Times New Roman" w:hAnsi="Arial" w:cs="Arial"/>
          <w:color w:val="222A35"/>
          <w:sz w:val="24"/>
          <w:szCs w:val="24"/>
        </w:rPr>
        <w:t>Nije primjenjivo</w:t>
      </w:r>
    </w:p>
    <w:p w14:paraId="0134641A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1F0FB9B" w14:textId="77777777" w:rsidR="00EB1ECA" w:rsidRPr="00134C0C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  <w:r w:rsidRPr="00134C0C">
        <w:rPr>
          <w:rFonts w:ascii="Arial" w:eastAsia="Times New Roman" w:hAnsi="Arial" w:cs="Arial"/>
          <w:b/>
          <w:sz w:val="24"/>
          <w:szCs w:val="24"/>
        </w:rPr>
        <w:t>PONUDA SA VARIJANTAMA</w:t>
      </w:r>
    </w:p>
    <w:p w14:paraId="24F15210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58E5EC34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Mogućnost podnošenja ponude sa varijantama</w:t>
      </w:r>
    </w:p>
    <w:p w14:paraId="07A3702B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2412DCF7" w14:textId="77777777" w:rsidR="00EB1ECA" w:rsidRPr="00134C0C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134C0C">
        <w:rPr>
          <w:rFonts w:ascii="Arial" w:eastAsia="Times New Roman" w:hAnsi="Arial" w:cs="Arial"/>
          <w:sz w:val="24"/>
          <w:szCs w:val="24"/>
        </w:rPr>
        <w:t>Varijante ponude nijesu dozvoljene i neće biti razmatrane.</w:t>
      </w:r>
    </w:p>
    <w:p w14:paraId="02B3C42E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134C0C">
        <w:rPr>
          <w:rFonts w:ascii="Arial" w:eastAsia="Times New Roman" w:hAnsi="Arial" w:cs="Arial"/>
          <w:sz w:val="24"/>
          <w:szCs w:val="24"/>
        </w:rPr>
        <w:t xml:space="preserve"> Varijante ponude su dozvoljene.</w:t>
      </w:r>
    </w:p>
    <w:p w14:paraId="4579C106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6AEED261" w14:textId="77777777" w:rsidR="00EB1ECA" w:rsidRPr="00134C0C" w:rsidRDefault="00EB1ECA" w:rsidP="00EB1E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  <w:r w:rsidRPr="00134C0C">
        <w:rPr>
          <w:rFonts w:ascii="Arial" w:eastAsia="Times New Roman" w:hAnsi="Arial" w:cs="Arial"/>
          <w:b/>
          <w:sz w:val="24"/>
          <w:szCs w:val="24"/>
        </w:rPr>
        <w:t>REZERVISANA NABAVKA</w:t>
      </w:r>
    </w:p>
    <w:p w14:paraId="6709C3DA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4"/>
        </w:rPr>
      </w:pPr>
    </w:p>
    <w:p w14:paraId="7CAB82B2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134C0C">
        <w:rPr>
          <w:rFonts w:ascii="Arial" w:eastAsia="Times New Roman" w:hAnsi="Arial" w:cs="Arial"/>
          <w:sz w:val="24"/>
          <w:szCs w:val="24"/>
        </w:rPr>
        <w:t>Da</w:t>
      </w:r>
    </w:p>
    <w:p w14:paraId="5AC1D435" w14:textId="77777777" w:rsidR="00EB1ECA" w:rsidRPr="00134C0C" w:rsidRDefault="008A0A7D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EB1ECA"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63B5CD83" w14:textId="20E62FC8" w:rsidR="00763288" w:rsidRPr="00134C0C" w:rsidRDefault="00EB1ECA" w:rsidP="0076328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3" w:name="_Toc62730556"/>
      <w:r w:rsidRPr="00134C0C">
        <w:rPr>
          <w:rFonts w:ascii="Arial" w:eastAsia="Times New Roman" w:hAnsi="Arial" w:cs="Arial"/>
          <w:b/>
          <w:sz w:val="24"/>
          <w:szCs w:val="24"/>
        </w:rPr>
        <w:t>NAČIN UTVRĐIVANJA EKVIVALENTNOSTI</w:t>
      </w:r>
      <w:bookmarkEnd w:id="3"/>
    </w:p>
    <w:p w14:paraId="5099FD1F" w14:textId="1E2747E6" w:rsidR="00763288" w:rsidRPr="00134C0C" w:rsidRDefault="00C81E99" w:rsidP="00C81E99">
      <w:pPr>
        <w:tabs>
          <w:tab w:val="left" w:pos="1515"/>
        </w:tabs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ab/>
        <w:t>/</w:t>
      </w:r>
    </w:p>
    <w:p w14:paraId="6B6C4177" w14:textId="63FE077D" w:rsidR="00EB1ECA" w:rsidRPr="00134C0C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4" w:name="_Toc62730557"/>
      <w:r w:rsidRPr="00134C0C">
        <w:rPr>
          <w:rFonts w:ascii="Arial" w:eastAsia="Times New Roman" w:hAnsi="Arial" w:cs="Arial"/>
          <w:b/>
          <w:sz w:val="24"/>
          <w:szCs w:val="24"/>
        </w:rPr>
        <w:t>OSNOVI ZA OBAVEZNO ISKLJUČENJE IZ POSTUPKA JAVNE NABAVKE</w:t>
      </w:r>
      <w:bookmarkEnd w:id="4"/>
    </w:p>
    <w:p w14:paraId="33185390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474A935A" w14:textId="77777777" w:rsidR="00EB1ECA" w:rsidRPr="00134C0C" w:rsidRDefault="00EB1ECA" w:rsidP="00D60E0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 xml:space="preserve">Privredni subjekat će se isključiti iz postupka javne nabavke, ako: </w:t>
      </w:r>
    </w:p>
    <w:p w14:paraId="1303CDF2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bookmarkStart w:id="5" w:name="_Toc62730558"/>
      <w:r w:rsidRPr="00134C0C">
        <w:rPr>
          <w:rFonts w:ascii="Arial" w:eastAsia="Times New Roman" w:hAnsi="Arial" w:cs="Arial"/>
          <w:sz w:val="24"/>
          <w:szCs w:val="24"/>
        </w:rPr>
        <w:t>je vršio neprimjeren uticaj u smislu člana 38 stav 2 tačka 1 ovog zakona;</w:t>
      </w:r>
    </w:p>
    <w:p w14:paraId="1400861F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postoji sukob interesa iz člana 41 stav 1 tačka 2 ili člana 42 ovog zakona;</w:t>
      </w:r>
    </w:p>
    <w:p w14:paraId="7326187E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ne ispunjava uslov iz člana 99 ovog zakona;</w:t>
      </w:r>
    </w:p>
    <w:p w14:paraId="178693AF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ne ispunjava uslov iz čl. 102, 104 ili 106 ovog zakona predviđen tenderskom dokumentacijom;</w:t>
      </w:r>
    </w:p>
    <w:p w14:paraId="20DC686F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nije dostavio izjavu privrednog subjekta ili dostavljena izjava ne sadrži informacije i podatke tražene tenderskom dokumentacijom ili je nepravilno sačinjena;</w:t>
      </w:r>
    </w:p>
    <w:p w14:paraId="429F2538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postoji razlog na osnovu kojeg se smatra da je odustao od prijave, odnosno ponude, a koji je propisan članom 120 stav 15 ovog zakona;</w:t>
      </w:r>
    </w:p>
    <w:p w14:paraId="6E63A657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lastRenderedPageBreak/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7FF13F01" w14:textId="77777777" w:rsidR="00EB1ECA" w:rsidRPr="00134C0C" w:rsidRDefault="00EB1ECA" w:rsidP="00D60E00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postoji drugi razlog propisan ovim zakonom.</w:t>
      </w:r>
    </w:p>
    <w:p w14:paraId="650AFCAD" w14:textId="77777777" w:rsidR="00EB1ECA" w:rsidRPr="00134C0C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r w:rsidRPr="00134C0C">
        <w:rPr>
          <w:rFonts w:ascii="Arial" w:eastAsia="Times New Roman" w:hAnsi="Arial" w:cs="Arial"/>
          <w:b/>
          <w:sz w:val="24"/>
          <w:szCs w:val="24"/>
        </w:rPr>
        <w:t>SREDSTVA FINANSIJSKOG OBEZBJEĐENJA UGOVORA O JAVNOJ NABAVCI</w:t>
      </w:r>
      <w:bookmarkEnd w:id="5"/>
    </w:p>
    <w:p w14:paraId="718C67AA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32BD2754" w14:textId="77777777" w:rsidR="00A06F2E" w:rsidRPr="00134C0C" w:rsidRDefault="00A06F2E" w:rsidP="00A06F2E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Ponuđač čija ponuda bude izabrana kao najpovoljnija je dužan da uz potpisan ugovor o javnoj nabavci dostavi naručiocu:</w:t>
      </w:r>
    </w:p>
    <w:p w14:paraId="2EB4A591" w14:textId="6CED01AD" w:rsidR="00A86031" w:rsidRPr="00134C0C" w:rsidRDefault="00BA4889" w:rsidP="005E245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vertAlign w:val="superscript"/>
        </w:rPr>
      </w:pP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Vazi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sve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partije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: </w:t>
      </w:r>
      <w:r w:rsidR="00A06F2E"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="00A06F2E"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A06F2E" w:rsidRPr="00134C0C">
        <w:rPr>
          <w:rFonts w:ascii="Arial" w:eastAsia="Times New Roman" w:hAnsi="Arial" w:cs="Arial"/>
          <w:sz w:val="24"/>
          <w:szCs w:val="24"/>
        </w:rPr>
        <w:t xml:space="preserve">Garanciju za dobro izvršenje ugovora za slučaj povrede ugovorenih obaveza </w:t>
      </w:r>
      <w:r w:rsidR="00A06F2E"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u iznosu od </w:t>
      </w:r>
      <w:r w:rsidR="00ED1689" w:rsidRPr="00134C0C">
        <w:rPr>
          <w:rFonts w:ascii="Arial" w:eastAsia="Times New Roman" w:hAnsi="Arial" w:cs="Arial"/>
          <w:color w:val="000000"/>
          <w:sz w:val="24"/>
          <w:szCs w:val="24"/>
        </w:rPr>
        <w:t>5</w:t>
      </w:r>
      <w:r w:rsidR="00C81E99">
        <w:rPr>
          <w:rFonts w:ascii="Arial" w:eastAsia="Times New Roman" w:hAnsi="Arial" w:cs="Arial"/>
          <w:color w:val="000000"/>
          <w:sz w:val="24"/>
          <w:szCs w:val="24"/>
        </w:rPr>
        <w:t xml:space="preserve"> % od vrijednosti ugovora.</w:t>
      </w:r>
    </w:p>
    <w:p w14:paraId="13A1037D" w14:textId="77777777" w:rsidR="00EB1ECA" w:rsidRPr="00134C0C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Arial" w:eastAsia="Times New Roman" w:hAnsi="Arial" w:cs="Arial"/>
          <w:b/>
          <w:color w:val="000000"/>
          <w:sz w:val="24"/>
          <w:szCs w:val="24"/>
        </w:rPr>
      </w:pPr>
      <w:bookmarkStart w:id="6" w:name="_Toc62730559"/>
      <w:r w:rsidRPr="00134C0C">
        <w:rPr>
          <w:rFonts w:ascii="Arial" w:eastAsia="Times New Roman" w:hAnsi="Arial" w:cs="Arial"/>
          <w:b/>
          <w:sz w:val="24"/>
          <w:szCs w:val="24"/>
        </w:rPr>
        <w:t>METODOLOGIJA VREDNOVANJA PONUDA</w:t>
      </w:r>
      <w:bookmarkEnd w:id="6"/>
    </w:p>
    <w:p w14:paraId="230F9027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19F56C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Naru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>č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ilac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ć</w:t>
      </w:r>
      <w:r w:rsidRPr="00134C0C">
        <w:rPr>
          <w:rFonts w:ascii="Arial" w:eastAsia="Times New Roman" w:hAnsi="Arial" w:cs="Arial"/>
          <w:sz w:val="24"/>
          <w:szCs w:val="24"/>
          <w:lang w:val="en-US"/>
        </w:rPr>
        <w:t>e</w:t>
      </w:r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r w:rsidRPr="00134C0C">
        <w:rPr>
          <w:rFonts w:ascii="Arial" w:eastAsia="Times New Roman" w:hAnsi="Arial" w:cs="Arial"/>
          <w:sz w:val="24"/>
          <w:szCs w:val="24"/>
          <w:lang w:val="en-US"/>
        </w:rPr>
        <w:t>u</w:t>
      </w:r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postupku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javne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nabavki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izabrati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ekonomski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najpovoljniju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ponudu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primjenom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pristupa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isplativosti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,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po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osnovu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kriterijuma</w:t>
      </w:r>
      <w:proofErr w:type="spellEnd"/>
      <w:r w:rsidRPr="00134C0C">
        <w:rPr>
          <w:rFonts w:ascii="Arial" w:eastAsia="Times New Roman" w:hAnsi="Arial" w:cs="Arial"/>
          <w:sz w:val="24"/>
          <w:szCs w:val="24"/>
        </w:rPr>
        <w:t xml:space="preserve">: </w:t>
      </w:r>
    </w:p>
    <w:p w14:paraId="29E8EE20" w14:textId="77777777" w:rsidR="00B7029F" w:rsidRPr="00134C0C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68041CD0" w14:textId="77777777" w:rsidR="00B7029F" w:rsidRPr="00134C0C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odnos</w:t>
      </w:r>
      <w:proofErr w:type="spellEnd"/>
      <w:r w:rsidRPr="00134C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cijene</w:t>
      </w:r>
      <w:proofErr w:type="spellEnd"/>
      <w:r w:rsidRPr="00134C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sz w:val="24"/>
          <w:szCs w:val="24"/>
          <w:lang w:val="en-US"/>
        </w:rPr>
        <w:t>kvaliteta</w:t>
      </w:r>
      <w:proofErr w:type="spellEnd"/>
      <w:r w:rsidRPr="00134C0C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</w:p>
    <w:p w14:paraId="00D23394" w14:textId="77777777" w:rsidR="00B7029F" w:rsidRPr="00134C0C" w:rsidRDefault="00B7029F" w:rsidP="00B7029F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</w:p>
    <w:p w14:paraId="1B116A58" w14:textId="77777777" w:rsidR="00B7029F" w:rsidRPr="00134C0C" w:rsidRDefault="00B7029F" w:rsidP="00B7029F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Ponude po potkriterijumu cijena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06296094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</w:pPr>
    </w:p>
    <w:p w14:paraId="7C6ACBFD" w14:textId="7D0C9024" w:rsidR="00B7029F" w:rsidRPr="00134C0C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Maksimalan broj bodova po ovom potkriterijumu je </w:t>
      </w:r>
      <w:r w:rsidR="00AE5FB0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de-DE"/>
        </w:rPr>
        <w:t>90</w:t>
      </w:r>
    </w:p>
    <w:p w14:paraId="2820B6A4" w14:textId="77777777" w:rsidR="00B7029F" w:rsidRPr="00134C0C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de-DE"/>
        </w:rPr>
      </w:pPr>
    </w:p>
    <w:p w14:paraId="0A0B67E8" w14:textId="77777777" w:rsidR="00B7029F" w:rsidRPr="00134C0C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</w:pP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 xml:space="preserve">Broj 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 xml:space="preserve">bodova po potkriterijumu cijena 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odre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đ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Cyrl-CS"/>
        </w:rPr>
        <w:t>uje se po formuli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l-SI"/>
        </w:rPr>
        <w:t>:</w:t>
      </w:r>
    </w:p>
    <w:p w14:paraId="729DD6D7" w14:textId="0FEEA88C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</w:pP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=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(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C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/C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Cyrl-CS"/>
        </w:rPr>
        <w:t>)</w:t>
      </w:r>
      <w:r w:rsidR="00AE5FB0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x9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sr-Latn-CS"/>
        </w:rPr>
        <w:t>0</w:t>
      </w:r>
    </w:p>
    <w:p w14:paraId="2C47F2B6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</w:pPr>
      <w:r w:rsidRPr="00134C0C">
        <w:rPr>
          <w:rFonts w:ascii="Arial" w:eastAsia="Times New Roman" w:hAnsi="Arial" w:cs="Arial"/>
          <w:bCs/>
          <w:sz w:val="24"/>
          <w:szCs w:val="24"/>
          <w:u w:val="single"/>
          <w:shd w:val="clear" w:color="auto" w:fill="FFFFFF"/>
          <w:lang w:val="sr-Latn-CS"/>
        </w:rPr>
        <w:t>gdje je:</w:t>
      </w:r>
    </w:p>
    <w:p w14:paraId="5F370CA7" w14:textId="77777777" w:rsidR="00B7029F" w:rsidRPr="00134C0C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 – broj bodova za ponuđenu cijenu,</w:t>
      </w:r>
    </w:p>
    <w:p w14:paraId="5DED4905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        C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min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najniža ponuđena cijena,</w:t>
      </w:r>
    </w:p>
    <w:p w14:paraId="7317234C" w14:textId="77777777" w:rsidR="00B7029F" w:rsidRPr="00134C0C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C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vertAlign w:val="subscript"/>
          <w:lang w:val="sr-Latn-CS"/>
        </w:rPr>
        <w:t>p</w:t>
      </w: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 –  ponuđena cijena,</w:t>
      </w:r>
    </w:p>
    <w:p w14:paraId="59B21CAF" w14:textId="01A53DA7" w:rsidR="00B7029F" w:rsidRPr="00134C0C" w:rsidRDefault="00AE5FB0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9</w:t>
      </w:r>
      <w:r w:rsidR="00B7029F"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 xml:space="preserve">0 – maksimalni broj bodova po ovom potkriterijumu.   </w:t>
      </w:r>
    </w:p>
    <w:p w14:paraId="21034C01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</w:p>
    <w:p w14:paraId="16878175" w14:textId="77777777" w:rsidR="00B7029F" w:rsidRPr="00134C0C" w:rsidRDefault="00B7029F" w:rsidP="00B7029F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</w:pPr>
      <w:r w:rsidRPr="00134C0C">
        <w:rPr>
          <w:rFonts w:ascii="Arial" w:eastAsia="Times New Roman" w:hAnsi="Arial" w:cs="Arial"/>
          <w:bCs/>
          <w:sz w:val="24"/>
          <w:szCs w:val="24"/>
          <w:shd w:val="clear" w:color="auto" w:fill="FFFFFF"/>
          <w:lang w:val="sr-Latn-CS"/>
        </w:rPr>
        <w:t>Ako je ponuđena cijena 0,00 EUR-a, prilikom vrednovanja te cijene po podkriterijumu cijena uzima se da je ponuđena cijena 0,01 EUR.</w:t>
      </w:r>
    </w:p>
    <w:p w14:paraId="3C82C0CA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7F2AD900" w14:textId="45313607" w:rsidR="00B7029F" w:rsidRPr="00134C0C" w:rsidRDefault="00B7029F" w:rsidP="00B7029F">
      <w:pPr>
        <w:numPr>
          <w:ilvl w:val="0"/>
          <w:numId w:val="11"/>
        </w:numPr>
        <w:spacing w:after="0" w:line="276" w:lineRule="auto"/>
        <w:contextualSpacing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</w:pP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Ponude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potkriterijumu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kvalitet </w:t>
      </w:r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  <w:t xml:space="preserve">(K)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vrednovaće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osnovu</w:t>
      </w:r>
      <w:proofErr w:type="spellEnd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garantnog</w:t>
      </w:r>
      <w:proofErr w:type="spellEnd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roka</w:t>
      </w:r>
      <w:proofErr w:type="spellEnd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 </w:t>
      </w:r>
      <w:proofErr w:type="spellStart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</w:t>
      </w:r>
      <w:proofErr w:type="spellEnd"/>
      <w:r w:rsidR="007F5B53"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sljedeći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>način</w:t>
      </w:r>
      <w:proofErr w:type="spellEnd"/>
      <w:r w:rsidRPr="00134C0C"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en-US"/>
        </w:rPr>
        <w:t xml:space="preserve">: </w:t>
      </w:r>
    </w:p>
    <w:p w14:paraId="65168248" w14:textId="77777777" w:rsidR="007F5B53" w:rsidRPr="00134C0C" w:rsidRDefault="007F5B53" w:rsidP="007F5B53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shd w:val="clear" w:color="auto" w:fill="FFFFFF"/>
          <w:lang w:val="hr-HR"/>
        </w:rPr>
      </w:pPr>
    </w:p>
    <w:p w14:paraId="105CDD06" w14:textId="77777777" w:rsidR="007F5B53" w:rsidRPr="00134C0C" w:rsidRDefault="007F5B53" w:rsidP="007F5B5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134C0C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Vazi za sve partije :</w:t>
      </w:r>
    </w:p>
    <w:p w14:paraId="5597F157" w14:textId="77777777" w:rsidR="007F5B53" w:rsidRPr="00134C0C" w:rsidRDefault="007F5B53" w:rsidP="007F5B53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41127F5B" w14:textId="77777777" w:rsidR="007F5B53" w:rsidRPr="00134C0C" w:rsidRDefault="007F5B53" w:rsidP="007F5B53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bCs/>
          <w:color w:val="000000"/>
          <w:sz w:val="24"/>
          <w:szCs w:val="24"/>
          <w:lang w:val="sr-Cyrl-CS"/>
        </w:rPr>
        <w:t>Maksimalan broj bodova po ovom po</w:t>
      </w:r>
      <w:r w:rsidRPr="00134C0C">
        <w:rPr>
          <w:rFonts w:ascii="Arial" w:eastAsia="Times New Roman" w:hAnsi="Arial" w:cs="Arial"/>
          <w:bCs/>
          <w:color w:val="000000"/>
          <w:sz w:val="24"/>
          <w:szCs w:val="24"/>
        </w:rPr>
        <w:t>d</w:t>
      </w:r>
      <w:r w:rsidRPr="00134C0C">
        <w:rPr>
          <w:rFonts w:ascii="Arial" w:eastAsia="Times New Roman" w:hAnsi="Arial" w:cs="Arial"/>
          <w:bCs/>
          <w:color w:val="000000"/>
          <w:sz w:val="24"/>
          <w:szCs w:val="24"/>
          <w:lang w:val="sr-Cyrl-CS"/>
        </w:rPr>
        <w:t xml:space="preserve">kriterijumu je </w:t>
      </w:r>
      <w:r w:rsidRPr="00134C0C">
        <w:rPr>
          <w:rFonts w:ascii="Arial" w:eastAsia="Times New Roman" w:hAnsi="Arial" w:cs="Arial"/>
          <w:bCs/>
          <w:color w:val="000000"/>
          <w:sz w:val="24"/>
          <w:szCs w:val="24"/>
          <w:lang w:val="en-US"/>
        </w:rPr>
        <w:t>10</w:t>
      </w:r>
      <w:r w:rsidRPr="00134C0C"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  <w:t>.</w:t>
      </w:r>
    </w:p>
    <w:p w14:paraId="7DAC9D59" w14:textId="77777777" w:rsidR="007F5B53" w:rsidRPr="00134C0C" w:rsidRDefault="007F5B53" w:rsidP="007F5B53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19AAD62E" w14:textId="48E193B0" w:rsidR="007F5B53" w:rsidRPr="00134C0C" w:rsidRDefault="00E71F8F" w:rsidP="007F5B53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134C0C">
        <w:rPr>
          <w:rFonts w:ascii="Arial" w:eastAsia="Times New Roman" w:hAnsi="Arial" w:cs="Arial"/>
          <w:bCs/>
          <w:sz w:val="24"/>
          <w:szCs w:val="24"/>
          <w:lang w:val="hr-HR"/>
        </w:rPr>
        <w:t>Garantni rok je minimalno 36</w:t>
      </w:r>
      <w:r w:rsidR="007F5B53" w:rsidRPr="00134C0C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mjeseci od potpisivanja P</w:t>
      </w:r>
      <w:r w:rsidR="007F5B53" w:rsidRPr="00134C0C">
        <w:rPr>
          <w:rFonts w:ascii="Arial" w:eastAsia="Times New Roman" w:hAnsi="Arial" w:cs="Arial"/>
          <w:sz w:val="24"/>
          <w:szCs w:val="24"/>
        </w:rPr>
        <w:t>otvrde o izvršenom poslu</w:t>
      </w:r>
    </w:p>
    <w:p w14:paraId="49E76433" w14:textId="77777777" w:rsidR="007F5B53" w:rsidRPr="00134C0C" w:rsidRDefault="007F5B53" w:rsidP="007F5B53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134C0C">
        <w:rPr>
          <w:rFonts w:ascii="Arial" w:eastAsia="Times New Roman" w:hAnsi="Arial" w:cs="Arial"/>
          <w:bCs/>
          <w:sz w:val="24"/>
          <w:szCs w:val="24"/>
          <w:lang w:val="hr-HR"/>
        </w:rPr>
        <w:lastRenderedPageBreak/>
        <w:t>Broj bodova za podkriterijum garantni rok (</w:t>
      </w:r>
      <w:r w:rsidRPr="00134C0C">
        <w:rPr>
          <w:rFonts w:ascii="Arial" w:eastAsia="Times New Roman" w:hAnsi="Arial" w:cs="Arial"/>
          <w:b/>
          <w:bCs/>
          <w:sz w:val="24"/>
          <w:szCs w:val="24"/>
          <w:lang w:val="hr-HR"/>
        </w:rPr>
        <w:t>GR</w:t>
      </w:r>
      <w:r w:rsidRPr="00134C0C">
        <w:rPr>
          <w:rFonts w:ascii="Arial" w:eastAsia="Times New Roman" w:hAnsi="Arial" w:cs="Arial"/>
          <w:bCs/>
          <w:sz w:val="24"/>
          <w:szCs w:val="24"/>
          <w:lang w:val="hr-HR"/>
        </w:rPr>
        <w:t>) se dobija na način što se ponuđena dužina garantnog roka podijeli sa najvećom ponuđenom dužinom garantnog roka i dobijeni količnik pomnoži sa 10.</w:t>
      </w:r>
    </w:p>
    <w:p w14:paraId="4CFBC8ED" w14:textId="77777777" w:rsidR="007F5B53" w:rsidRPr="00134C0C" w:rsidRDefault="007F5B53" w:rsidP="007F5B53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7258021D" w14:textId="39A55462" w:rsidR="007F5B53" w:rsidRPr="00134C0C" w:rsidRDefault="007F5B53" w:rsidP="007F5B53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134C0C">
        <w:rPr>
          <w:rFonts w:ascii="Arial" w:eastAsia="Times New Roman" w:hAnsi="Arial" w:cs="Arial"/>
          <w:bCs/>
          <w:sz w:val="24"/>
          <w:szCs w:val="24"/>
          <w:lang w:val="hr-HR"/>
        </w:rPr>
        <w:t xml:space="preserve">Ponuđač koji ponudi minimalni garantni rok od </w:t>
      </w:r>
      <w:r w:rsidR="00E71F8F" w:rsidRPr="00134C0C">
        <w:rPr>
          <w:rFonts w:ascii="Arial" w:eastAsia="Times New Roman" w:hAnsi="Arial" w:cs="Arial"/>
          <w:bCs/>
          <w:sz w:val="24"/>
          <w:szCs w:val="24"/>
          <w:lang w:val="hr-HR"/>
        </w:rPr>
        <w:t>36</w:t>
      </w:r>
      <w:r w:rsidRPr="00134C0C">
        <w:rPr>
          <w:rFonts w:ascii="Arial" w:eastAsia="Times New Roman" w:hAnsi="Arial" w:cs="Arial"/>
          <w:bCs/>
          <w:sz w:val="24"/>
          <w:szCs w:val="24"/>
          <w:lang w:val="hr-HR"/>
        </w:rPr>
        <w:t xml:space="preserve"> mjeseci dobija 0 bodova.</w:t>
      </w:r>
    </w:p>
    <w:p w14:paraId="35560075" w14:textId="77777777" w:rsidR="007F5B53" w:rsidRPr="00134C0C" w:rsidRDefault="007F5B53" w:rsidP="007F5B5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</w:p>
    <w:p w14:paraId="3F5C4DF6" w14:textId="77777777" w:rsidR="007F5B53" w:rsidRPr="00134C0C" w:rsidRDefault="007F5B53" w:rsidP="007F5B5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val="hr-HR"/>
        </w:rPr>
      </w:pPr>
      <w:r w:rsidRPr="00134C0C">
        <w:rPr>
          <w:rFonts w:ascii="Arial" w:eastAsia="Times New Roman" w:hAnsi="Arial" w:cs="Arial"/>
          <w:bCs/>
          <w:sz w:val="24"/>
          <w:szCs w:val="24"/>
          <w:lang w:val="hr-HR"/>
        </w:rPr>
        <w:t>Garantni rok se iskazuje u mjesecima.</w:t>
      </w:r>
    </w:p>
    <w:p w14:paraId="5327BED1" w14:textId="77777777" w:rsidR="007F5B53" w:rsidRPr="00134C0C" w:rsidRDefault="007F5B53" w:rsidP="007F5B53">
      <w:pPr>
        <w:spacing w:after="0" w:line="240" w:lineRule="auto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36D039B5" w14:textId="77777777" w:rsidR="007F5B53" w:rsidRPr="00134C0C" w:rsidRDefault="007F5B53" w:rsidP="007F5B53">
      <w:pPr>
        <w:spacing w:after="0" w:line="276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  <w:r w:rsidRPr="00134C0C">
        <w:rPr>
          <w:rFonts w:ascii="Arial" w:eastAsia="Times New Roman" w:hAnsi="Arial" w:cs="Arial"/>
          <w:b/>
          <w:bCs/>
          <w:i/>
          <w:color w:val="000000"/>
          <w:sz w:val="24"/>
          <w:szCs w:val="24"/>
          <w:shd w:val="clear" w:color="auto" w:fill="FFFFFF"/>
          <w:lang w:val="hr-HR"/>
        </w:rPr>
        <w:t>Ponuđač sa najvećim brojem bodova (C + K) će biti izabran kao prvorangirani</w:t>
      </w:r>
      <w:r w:rsidRPr="00134C0C"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  <w:t>.</w:t>
      </w:r>
    </w:p>
    <w:p w14:paraId="6D42B02A" w14:textId="77777777" w:rsidR="007F5B53" w:rsidRPr="00134C0C" w:rsidRDefault="007F5B53" w:rsidP="007F5B53">
      <w:pPr>
        <w:spacing w:after="0" w:line="360" w:lineRule="atLeast"/>
        <w:contextualSpacing/>
        <w:jc w:val="both"/>
        <w:rPr>
          <w:rFonts w:ascii="Arial" w:eastAsia="Times New Roman" w:hAnsi="Arial" w:cs="Arial"/>
          <w:bCs/>
          <w:color w:val="000000"/>
          <w:sz w:val="24"/>
          <w:szCs w:val="24"/>
          <w:shd w:val="clear" w:color="auto" w:fill="FFFFFF"/>
          <w:lang w:val="hr-HR"/>
        </w:rPr>
      </w:pPr>
    </w:p>
    <w:p w14:paraId="749E7AB9" w14:textId="77777777" w:rsidR="007F5B53" w:rsidRPr="00134C0C" w:rsidRDefault="007F5B53" w:rsidP="00B7029F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</w:p>
    <w:p w14:paraId="01FBFD74" w14:textId="77777777" w:rsidR="00EB1ECA" w:rsidRPr="00134C0C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7" w:name="_Toc62730560"/>
      <w:r w:rsidRPr="00134C0C">
        <w:rPr>
          <w:rFonts w:ascii="Arial" w:eastAsia="Times New Roman" w:hAnsi="Arial" w:cs="Arial"/>
          <w:b/>
          <w:sz w:val="24"/>
          <w:szCs w:val="24"/>
        </w:rPr>
        <w:t>JEZIK PONUDE</w:t>
      </w:r>
      <w:bookmarkEnd w:id="7"/>
    </w:p>
    <w:p w14:paraId="3B370270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8655E7A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Ponuda se sačinjava na:</w:t>
      </w:r>
    </w:p>
    <w:p w14:paraId="73E64C5A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B01F14F" w14:textId="2F06CCD0" w:rsidR="005E2453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crnogorski jezik i drugi jezik koji je u službenoj upotrebi u Crnoj Gori, u skladu sa Ustavom i zakonom.</w:t>
      </w:r>
    </w:p>
    <w:p w14:paraId="1BE7A418" w14:textId="77777777" w:rsidR="00EB1ECA" w:rsidRPr="00134C0C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8" w:name="_Toc62730561"/>
      <w:r w:rsidRPr="00134C0C">
        <w:rPr>
          <w:rFonts w:ascii="Arial" w:eastAsia="Times New Roman" w:hAnsi="Arial" w:cs="Arial"/>
          <w:b/>
          <w:sz w:val="24"/>
          <w:szCs w:val="24"/>
        </w:rPr>
        <w:t>NAČIN, MJESTO I VRIJEME PODNOŠENJA PONUDA I OTVARANJA PONUDA</w:t>
      </w:r>
      <w:bookmarkEnd w:id="8"/>
    </w:p>
    <w:p w14:paraId="208EF780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E309632" w14:textId="134F72A6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Ponude se podnose preko ESJN-a zaključno sa danom </w:t>
      </w:r>
      <w:r w:rsidR="00F85D3A" w:rsidRPr="00134C0C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DF271E" w:rsidRPr="00134C0C">
        <w:rPr>
          <w:rFonts w:ascii="Arial" w:eastAsia="Times New Roman" w:hAnsi="Arial" w:cs="Arial"/>
          <w:color w:val="000000"/>
          <w:sz w:val="24"/>
          <w:szCs w:val="24"/>
        </w:rPr>
        <w:t>2.05</w:t>
      </w:r>
      <w:r w:rsidR="00366355" w:rsidRPr="00134C0C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48FEAC0B" w14:textId="77777777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</w:rPr>
      </w:pPr>
    </w:p>
    <w:p w14:paraId="6D1AFE75" w14:textId="35A3B564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Otvaranje ponuda održaće se dana </w:t>
      </w:r>
      <w:r w:rsidR="00F85D3A" w:rsidRPr="00134C0C">
        <w:rPr>
          <w:rFonts w:ascii="Arial" w:eastAsia="Times New Roman" w:hAnsi="Arial" w:cs="Arial"/>
          <w:sz w:val="24"/>
          <w:szCs w:val="24"/>
        </w:rPr>
        <w:t>1</w:t>
      </w:r>
      <w:r w:rsidR="00DF271E" w:rsidRPr="00134C0C">
        <w:rPr>
          <w:rFonts w:ascii="Arial" w:eastAsia="Times New Roman" w:hAnsi="Arial" w:cs="Arial"/>
          <w:sz w:val="24"/>
          <w:szCs w:val="24"/>
        </w:rPr>
        <w:t>2.05</w:t>
      </w:r>
      <w:r w:rsidR="00366355" w:rsidRPr="00134C0C">
        <w:rPr>
          <w:rFonts w:ascii="Arial" w:eastAsia="Times New Roman" w:hAnsi="Arial" w:cs="Arial"/>
          <w:sz w:val="24"/>
          <w:szCs w:val="24"/>
        </w:rPr>
        <w:t>.2025</w:t>
      </w:r>
      <w:r w:rsidRPr="00134C0C">
        <w:rPr>
          <w:rFonts w:ascii="Arial" w:eastAsia="Times New Roman" w:hAnsi="Arial" w:cs="Arial"/>
          <w:sz w:val="24"/>
          <w:szCs w:val="24"/>
        </w:rPr>
        <w:t>. godine u 10 sati</w:t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3FA0ADE3" w14:textId="77777777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23BC026" w14:textId="77777777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Garancija ponude podnosi se u elektronskom obliku putem ESJN-a. Izuzetno, ako ponuđač ne može da Garanciju ponude podnese u elektronskom obliku, dužan je da putem ESJN-a dostavi kopiju Garancije ponude, a da original Garancije ponude dostavi, odnosno uruči Naručiocu neposredno ili putem pošte, preporučenom pošiljkom najkasnije prije isteka roka za podnošenje ponuda. </w:t>
      </w:r>
    </w:p>
    <w:p w14:paraId="19472DC0" w14:textId="77777777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AB2DE37" w14:textId="77777777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Adresa za dostavljanje Garancije ponude je: </w:t>
      </w:r>
    </w:p>
    <w:p w14:paraId="1B03B80D" w14:textId="77777777" w:rsidR="00FE5DE0" w:rsidRPr="00134C0C" w:rsidRDefault="00FE5DE0" w:rsidP="00FE5DE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neposrednim podnošenjem na arhivi naručioca na adresi Ul. Vuka Karadžića broj 2, Nikšić;</w:t>
      </w:r>
    </w:p>
    <w:p w14:paraId="78B89CEA" w14:textId="77777777" w:rsidR="00FE5DE0" w:rsidRPr="00134C0C" w:rsidRDefault="00FE5DE0" w:rsidP="00FE5DE0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preporučenom pošiljkom sa povratnicom na adresi Ul. Vuka Karadžića broj 2, Nikšić, s tim što Garancija ponude mora biti uručena od strane poštanskog operatora najkasnije do roka određenog za podnošenje ponude, </w:t>
      </w:r>
    </w:p>
    <w:p w14:paraId="5D68C72D" w14:textId="1B1549E5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radnim danima od 7 do 15 sati, zaključno sa danom </w:t>
      </w:r>
      <w:r w:rsidR="00F85D3A" w:rsidRPr="00134C0C">
        <w:rPr>
          <w:rFonts w:ascii="Arial" w:eastAsia="Times New Roman" w:hAnsi="Arial" w:cs="Arial"/>
          <w:color w:val="000000"/>
          <w:sz w:val="24"/>
          <w:szCs w:val="24"/>
        </w:rPr>
        <w:t>1</w:t>
      </w:r>
      <w:r w:rsidR="00DF271E" w:rsidRPr="00134C0C">
        <w:rPr>
          <w:rFonts w:ascii="Arial" w:eastAsia="Times New Roman" w:hAnsi="Arial" w:cs="Arial"/>
          <w:color w:val="000000"/>
          <w:sz w:val="24"/>
          <w:szCs w:val="24"/>
        </w:rPr>
        <w:t>2.05</w:t>
      </w:r>
      <w:r w:rsidR="00F4022C" w:rsidRPr="00134C0C">
        <w:rPr>
          <w:rFonts w:ascii="Arial" w:eastAsia="Times New Roman" w:hAnsi="Arial" w:cs="Arial"/>
          <w:color w:val="000000"/>
          <w:sz w:val="24"/>
          <w:szCs w:val="24"/>
        </w:rPr>
        <w:t>.2025</w:t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>. godine do 10 sati.</w:t>
      </w:r>
    </w:p>
    <w:p w14:paraId="17ADE117" w14:textId="77777777" w:rsidR="00FE5DE0" w:rsidRPr="00134C0C" w:rsidRDefault="00FE5DE0" w:rsidP="00FE5DE0">
      <w:pPr>
        <w:spacing w:after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04A0FDBC" w14:textId="77777777" w:rsidR="00FE5DE0" w:rsidRPr="00134C0C" w:rsidRDefault="00FE5DE0" w:rsidP="00FE5DE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Napomena: Garancija ponude u pisanom obliku se dostavlja, u originalu, u posebnoj koverti na kojoj se navodi: naziv i sjedište Naručioca, broj tenderske dokumentacije za koju se podnosi Garancija, naziv, sjedište i adresa Ponuđača i naznake "Garancija ponude" i "Ne otvaraj prije roka za otvaranje ponuda“.</w:t>
      </w:r>
    </w:p>
    <w:p w14:paraId="037FCB55" w14:textId="77777777" w:rsidR="00B30FA6" w:rsidRPr="00134C0C" w:rsidRDefault="00B30FA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8A838A5" w14:textId="77777777" w:rsidR="00B30FA6" w:rsidRPr="00134C0C" w:rsidRDefault="00B30FA6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77B4BD09" w14:textId="77777777" w:rsidR="00EB1ECA" w:rsidRPr="00134C0C" w:rsidRDefault="00EB1ECA" w:rsidP="00BB7B03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9" w:name="_Toc62730563"/>
      <w:r w:rsidRPr="00134C0C">
        <w:rPr>
          <w:rFonts w:ascii="Arial" w:eastAsia="Times New Roman" w:hAnsi="Arial" w:cs="Arial"/>
          <w:b/>
          <w:sz w:val="24"/>
          <w:szCs w:val="24"/>
        </w:rPr>
        <w:t>TAJNOST PODATAKA</w:t>
      </w:r>
      <w:bookmarkEnd w:id="9"/>
    </w:p>
    <w:p w14:paraId="6BC4F4C2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7DEEA54B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Tenderska dokumentacija sadrži tajne podatke</w:t>
      </w:r>
    </w:p>
    <w:p w14:paraId="474820F6" w14:textId="77777777" w:rsidR="00EB1ECA" w:rsidRPr="00134C0C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sym w:font="Wingdings" w:char="F0FD"/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EB1ECA"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ne</w:t>
      </w:r>
    </w:p>
    <w:p w14:paraId="35255ACE" w14:textId="77777777" w:rsidR="00EB1ECA" w:rsidRPr="00134C0C" w:rsidRDefault="00EB1ECA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sym w:font="Wingdings" w:char="F0A8"/>
      </w: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 da</w:t>
      </w:r>
    </w:p>
    <w:p w14:paraId="751957B7" w14:textId="77777777" w:rsidR="00EB1ECA" w:rsidRPr="00134C0C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0" w:name="_Toc62730564"/>
      <w:r w:rsidRPr="00134C0C">
        <w:rPr>
          <w:rFonts w:ascii="Arial" w:eastAsia="Times New Roman" w:hAnsi="Arial" w:cs="Arial"/>
          <w:b/>
          <w:sz w:val="24"/>
          <w:szCs w:val="24"/>
        </w:rPr>
        <w:t>UPUTSTVO ZA SAČINJAVANJE PONUDE</w:t>
      </w:r>
      <w:bookmarkEnd w:id="10"/>
    </w:p>
    <w:p w14:paraId="6847013D" w14:textId="77777777" w:rsidR="00EB1ECA" w:rsidRPr="00134C0C" w:rsidRDefault="00EB1ECA" w:rsidP="00EB1EC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7076172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 xml:space="preserve">Ponude se sačinjava u ESJN u skladu sa tenderskom dokumentacijom i važećim Pravilnikom o sadržaju ponude i uputstvu za sačinjavanje i podnošenje ponude. </w:t>
      </w:r>
    </w:p>
    <w:p w14:paraId="4132158D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Ispunjenost uslova za učešće u postupku javne nabavke dokazuje se izjavom privrednog subjekta, koja se sačinjava na obrascu datom u Pravilniku o obrascu izjave privrednog subjekta.</w:t>
      </w:r>
    </w:p>
    <w:p w14:paraId="39719279" w14:textId="77777777" w:rsidR="00B7029F" w:rsidRPr="00134C0C" w:rsidRDefault="00B7029F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550CF409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 xml:space="preserve">Ponuđač je dužan da tačno, potpuno, pravilno i nedvosmisleno popuni </w:t>
      </w:r>
      <w:r w:rsidRPr="00134C0C">
        <w:rPr>
          <w:rFonts w:ascii="Arial" w:eastAsia="Calibri" w:hAnsi="Arial" w:cs="Arial"/>
          <w:sz w:val="24"/>
          <w:szCs w:val="24"/>
        </w:rPr>
        <w:t>Izjavu privrednog subjekta u skladu sa zahtjevima iz tenderske dokumentacije.</w:t>
      </w:r>
    </w:p>
    <w:p w14:paraId="6CFAF36E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7259ADF5" w14:textId="77777777" w:rsidR="00EB1ECA" w:rsidRPr="00134C0C" w:rsidRDefault="00EB1ECA" w:rsidP="00BD6AB9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1" w:name="_Toc62730565"/>
      <w:r w:rsidRPr="00134C0C">
        <w:rPr>
          <w:rFonts w:ascii="Arial" w:eastAsia="Times New Roman" w:hAnsi="Arial" w:cs="Arial"/>
          <w:b/>
          <w:sz w:val="24"/>
          <w:szCs w:val="24"/>
        </w:rPr>
        <w:t>NAČIN ZAKLJUČIVANJA I IZMJENE UGOVORA O JAVNOJ NABAVCI</w:t>
      </w:r>
      <w:bookmarkEnd w:id="11"/>
    </w:p>
    <w:p w14:paraId="75737887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i/>
          <w:sz w:val="24"/>
          <w:szCs w:val="24"/>
        </w:rPr>
      </w:pPr>
    </w:p>
    <w:p w14:paraId="69E3BBDE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0AB11FB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015FCA66" w14:textId="37D2DF80" w:rsidR="00164B21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Ugovor o javnoj nabavci mora da bude u skladu sa uslovima utvrđenim tenderskom dokumentacijom, izabranom ponudom i odlukom o izboru najpovoljnije ponude, osim u pogledu iskazivanja PDV-a.</w:t>
      </w:r>
    </w:p>
    <w:p w14:paraId="6534A240" w14:textId="77777777" w:rsidR="004069E2" w:rsidRPr="00134C0C" w:rsidRDefault="004069E2" w:rsidP="00B7029F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CB806C8" w14:textId="77777777" w:rsidR="00B7029F" w:rsidRPr="00134C0C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  <w:r w:rsidRPr="00134C0C">
        <w:rPr>
          <w:rFonts w:ascii="Arial" w:eastAsia="PMingLiU" w:hAnsi="Arial" w:cs="Arial"/>
          <w:b/>
          <w:sz w:val="24"/>
          <w:szCs w:val="24"/>
          <w:lang w:val="sr-Latn-CS" w:eastAsia="zh-TW"/>
        </w:rPr>
        <w:t>RASKID UGOVORA</w:t>
      </w:r>
    </w:p>
    <w:p w14:paraId="5AE8DB7B" w14:textId="77777777" w:rsidR="00B7029F" w:rsidRPr="00134C0C" w:rsidRDefault="00B7029F" w:rsidP="00B7029F">
      <w:pPr>
        <w:spacing w:after="0" w:line="240" w:lineRule="auto"/>
        <w:rPr>
          <w:rFonts w:ascii="Arial" w:eastAsia="PMingLiU" w:hAnsi="Arial" w:cs="Arial"/>
          <w:b/>
          <w:sz w:val="24"/>
          <w:szCs w:val="24"/>
          <w:lang w:val="sr-Latn-CS" w:eastAsia="zh-TW"/>
        </w:rPr>
      </w:pPr>
    </w:p>
    <w:p w14:paraId="3238D9B2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može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proofErr w:type="gram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zahtjevu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jedne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4A045D9A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U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jednostranog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raskinuti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pisanom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obavještenjem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otkaznim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rokom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(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petnaest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) dana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drugoj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ugovornoj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U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obavještenju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mora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biti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naznačeno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kom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osnovu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2487B1EA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sporazumom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utvrđuju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međusobna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prava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obaveze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koje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proističu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</w:t>
      </w:r>
    </w:p>
    <w:p w14:paraId="04C1371A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Naručilac će jednostrano raskinuti Ugovor u slučaju da:</w:t>
      </w:r>
    </w:p>
    <w:p w14:paraId="036B92CD" w14:textId="77777777" w:rsidR="00B7029F" w:rsidRPr="00134C0C" w:rsidRDefault="00B7029F" w:rsidP="00B7029F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Izvođač ne bude izvršavao svoje obaveze u rokovima i na način predviđenim Ugovorom;</w:t>
      </w:r>
    </w:p>
    <w:p w14:paraId="50EB7858" w14:textId="2B9C7318" w:rsidR="00B7029F" w:rsidRPr="00134C0C" w:rsidRDefault="00B7029F" w:rsidP="004D4DA4">
      <w:pPr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R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 xml:space="preserve">Nastupe okolnosti iz člana 150 ZJN (Sl.list CG br. </w:t>
      </w:r>
      <w:r w:rsidR="004D4DA4" w:rsidRPr="00134C0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74/19, 3/23 i 11/23</w:t>
      </w:r>
      <w:r w:rsidRPr="00134C0C">
        <w:rPr>
          <w:rFonts w:ascii="Arial" w:eastAsia="Times New Roman" w:hAnsi="Arial" w:cs="Arial"/>
          <w:color w:val="000000"/>
          <w:sz w:val="24"/>
          <w:szCs w:val="24"/>
          <w:lang w:val="sr-Latn-RS"/>
        </w:rPr>
        <w:t>).</w:t>
      </w:r>
    </w:p>
    <w:p w14:paraId="29CEC1F1" w14:textId="77777777" w:rsidR="000B17B1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ima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pravo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jednostrano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raskine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Naručilac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ne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izvrši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plaćanje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Izvođaču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proofErr w:type="gram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način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predviđen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Ugovorom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.   </w:t>
      </w:r>
    </w:p>
    <w:p w14:paraId="3CE2CC2B" w14:textId="7BF30D6B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                                            </w:t>
      </w:r>
    </w:p>
    <w:p w14:paraId="63BF67E8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  <w:r w:rsidRPr="00134C0C"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  <w:t>Antikorupcijsko pravilo i rješavanje sporova, zaključivanje i stupanje na snagu Ugovora</w:t>
      </w:r>
    </w:p>
    <w:p w14:paraId="41022AC3" w14:textId="77777777" w:rsidR="00B7029F" w:rsidRPr="00134C0C" w:rsidRDefault="00B7029F" w:rsidP="00B7029F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sr-Latn-CS"/>
        </w:rPr>
      </w:pPr>
    </w:p>
    <w:p w14:paraId="0B2F61DF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sl-SI"/>
        </w:rPr>
        <w:t>Na sva prava i obaveze Ugovornih strana, a koja nijesu regulisana Ugovorom, primjenjuju važeći zakonski i podzakonski propisi države Crne Gore.</w:t>
      </w:r>
    </w:p>
    <w:p w14:paraId="33CA521F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</w:p>
    <w:p w14:paraId="4022F6B0" w14:textId="119AB539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l-SI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sl-SI"/>
        </w:rPr>
        <w:lastRenderedPageBreak/>
        <w:t>Sve eventualne sporove koji nastanu u vezi Ugovora ugovorne strane će rješavati sporazumno, a ako to ne bude moguće za rješavanje istih nadležan je Privredni sud Crne Gore.</w:t>
      </w:r>
    </w:p>
    <w:p w14:paraId="185E83B3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javnoj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nabavci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koji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uz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kršenje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antikorupcijskog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pravila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u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skladu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sa</w:t>
      </w:r>
      <w:proofErr w:type="spellEnd"/>
      <w:proofErr w:type="gram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odredbama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važećeg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Zakona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javnim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nabavkama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ništavan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je.</w:t>
      </w:r>
    </w:p>
    <w:p w14:paraId="7CEF219F" w14:textId="77777777" w:rsidR="00B7029F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0AE02FD" w14:textId="43724C95" w:rsidR="00492BCE" w:rsidRPr="00134C0C" w:rsidRDefault="00B7029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će</w:t>
      </w:r>
      <w:proofErr w:type="spellEnd"/>
      <w:proofErr w:type="gram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smatrati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zaključenim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stupa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snagu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danom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potpisivanja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ovjere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ovlašćenih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predstavnika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Ugovornih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strana</w:t>
      </w:r>
      <w:proofErr w:type="spellEnd"/>
      <w:r w:rsidR="000F09C9"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14:paraId="12F0D450" w14:textId="77777777" w:rsidR="00397A6F" w:rsidRPr="00134C0C" w:rsidRDefault="00397A6F" w:rsidP="00B7029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FBAB439" w14:textId="77777777" w:rsidR="00EB1ECA" w:rsidRPr="00134C0C" w:rsidRDefault="00EB1ECA" w:rsidP="00397A6F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Arial" w:eastAsia="Times New Roman" w:hAnsi="Arial" w:cs="Arial"/>
          <w:b/>
          <w:sz w:val="24"/>
          <w:szCs w:val="24"/>
        </w:rPr>
      </w:pPr>
      <w:bookmarkStart w:id="12" w:name="_Toc62730566"/>
      <w:r w:rsidRPr="00134C0C">
        <w:rPr>
          <w:rFonts w:ascii="Arial" w:eastAsia="Times New Roman" w:hAnsi="Arial" w:cs="Arial"/>
          <w:b/>
          <w:sz w:val="24"/>
          <w:szCs w:val="24"/>
        </w:rPr>
        <w:t>ZAHTJEV ZA POJAŠNJENJE ILI IZMJENU I DOPUNU TENDERSKE DOKUMENTACIJE</w:t>
      </w:r>
      <w:bookmarkEnd w:id="12"/>
    </w:p>
    <w:p w14:paraId="28A0B238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14:paraId="6E9E1B60" w14:textId="32055500" w:rsidR="00EB1ECA" w:rsidRPr="00134C0C" w:rsidRDefault="00EB1ECA" w:rsidP="00805DE7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28D29E9" w14:textId="77777777" w:rsidR="00EB1ECA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34C0C">
        <w:rPr>
          <w:rFonts w:ascii="Arial" w:eastAsia="Times New Roman" w:hAnsi="Arial" w:cs="Arial"/>
          <w:sz w:val="24"/>
          <w:szCs w:val="24"/>
        </w:rPr>
        <w:t>Privredni subjekat ima pravo da pisanim zahtjevom traži od naručioca pojašnjenje tenderske dokumentacije najkasnije deset dana prije isteka roka određenog za dostavljanje ponuda.</w:t>
      </w:r>
    </w:p>
    <w:p w14:paraId="26795D3B" w14:textId="33BB42FB" w:rsidR="000F09C9" w:rsidRPr="00134C0C" w:rsidRDefault="00EB1ECA" w:rsidP="00EB1EC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Zahtjev se podnosi isključivo putem ESJN-a.</w:t>
      </w:r>
    </w:p>
    <w:p w14:paraId="18FA72C8" w14:textId="649F8228" w:rsidR="000F09C9" w:rsidRPr="00134C0C" w:rsidRDefault="000F09C9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</w:p>
    <w:p w14:paraId="56511E6F" w14:textId="77777777" w:rsidR="00366355" w:rsidRPr="00134C0C" w:rsidRDefault="00366355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</w:p>
    <w:p w14:paraId="0768401B" w14:textId="77777777" w:rsidR="00366355" w:rsidRPr="00134C0C" w:rsidRDefault="00366355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</w:p>
    <w:p w14:paraId="45700521" w14:textId="77777777" w:rsidR="00366355" w:rsidRPr="00134C0C" w:rsidRDefault="00366355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</w:p>
    <w:p w14:paraId="75819B1A" w14:textId="77777777" w:rsidR="00366355" w:rsidRPr="00134C0C" w:rsidRDefault="00366355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</w:p>
    <w:p w14:paraId="082825AA" w14:textId="5863B8AD" w:rsidR="00366355" w:rsidRPr="00134C0C" w:rsidRDefault="00EA7494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  <w:r w:rsidRPr="00134C0C">
        <w:rPr>
          <w:rFonts w:ascii="Arial" w:eastAsia="Times New Roman" w:hAnsi="Arial" w:cs="Arial"/>
          <w:noProof/>
          <w:color w:val="000000"/>
          <w:sz w:val="24"/>
          <w:szCs w:val="24"/>
          <w:lang w:val="en-US"/>
        </w:rPr>
        <w:lastRenderedPageBreak/>
        <w:drawing>
          <wp:inline distT="0" distB="0" distL="0" distR="0" wp14:anchorId="04B42D14" wp14:editId="43D159E7">
            <wp:extent cx="5760720" cy="8150203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0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9AFEC" w14:textId="77777777" w:rsidR="00366355" w:rsidRPr="00134C0C" w:rsidRDefault="00366355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</w:p>
    <w:p w14:paraId="4B1E96F3" w14:textId="77777777" w:rsidR="00366355" w:rsidRPr="00134C0C" w:rsidRDefault="00366355" w:rsidP="00EB1ECA">
      <w:pPr>
        <w:spacing w:after="0" w:line="240" w:lineRule="auto"/>
        <w:jc w:val="both"/>
        <w:rPr>
          <w:rFonts w:ascii="Arial" w:eastAsia="Times New Roman" w:hAnsi="Arial" w:cs="Arial"/>
          <w:noProof/>
          <w:color w:val="000000"/>
          <w:sz w:val="24"/>
          <w:szCs w:val="24"/>
          <w:lang w:val="en-GB" w:eastAsia="en-GB"/>
        </w:rPr>
      </w:pPr>
    </w:p>
    <w:p w14:paraId="74C4F1AA" w14:textId="77777777" w:rsidR="00E17901" w:rsidRPr="00134C0C" w:rsidRDefault="00E17901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12DDAF77" w14:textId="77777777" w:rsidR="00E17901" w:rsidRPr="00134C0C" w:rsidRDefault="00E17901" w:rsidP="00EB1ECA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14:paraId="4B70E4B4" w14:textId="77777777" w:rsidR="00EB1ECA" w:rsidRPr="00134C0C" w:rsidRDefault="00EB1ECA" w:rsidP="00EB1EC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4"/>
          <w:szCs w:val="24"/>
        </w:rPr>
      </w:pPr>
      <w:bookmarkStart w:id="13" w:name="_Toc62730568"/>
      <w:r w:rsidRPr="00134C0C">
        <w:rPr>
          <w:rFonts w:ascii="Arial" w:eastAsia="Times New Roman" w:hAnsi="Arial" w:cs="Arial"/>
          <w:b/>
          <w:sz w:val="24"/>
          <w:szCs w:val="24"/>
        </w:rPr>
        <w:t>UPUTSTVO O PRAVNOM SREDSTVU</w:t>
      </w:r>
      <w:bookmarkEnd w:id="13"/>
    </w:p>
    <w:p w14:paraId="4502ADC0" w14:textId="77777777" w:rsidR="00EB1ECA" w:rsidRPr="00134C0C" w:rsidRDefault="00EB1ECA" w:rsidP="00EB1ECA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14:paraId="12D068DB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Privredni subjekat može da izjavi žalbu protiv ove tenderske dokumentacije Komisiji za zaštitu prava</w:t>
      </w: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:</w:t>
      </w:r>
    </w:p>
    <w:p w14:paraId="605365AF" w14:textId="77777777" w:rsidR="00EB1ECA" w:rsidRPr="00134C0C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1) u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20 dana od dana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30 dana od dana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7A70D964" w14:textId="77777777" w:rsidR="00EB1ECA" w:rsidRPr="00134C0C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2) u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dana od dana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15 dana od dana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;</w:t>
      </w:r>
    </w:p>
    <w:p w14:paraId="5650C3F8" w14:textId="77777777" w:rsidR="00EB1ECA" w:rsidRPr="00134C0C" w:rsidRDefault="00EB1ECA" w:rsidP="00EB1ECA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  3) do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je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15 dana od dana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a u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slučaju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da je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podnošenje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kraći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od 24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časa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,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da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ističe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</w:t>
      </w:r>
      <w:proofErr w:type="spellStart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134C0C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tog dana.</w:t>
      </w:r>
    </w:p>
    <w:p w14:paraId="737AD7A2" w14:textId="77777777" w:rsidR="00EB1ECA" w:rsidRPr="00134C0C" w:rsidRDefault="00EB1ECA" w:rsidP="00EB1ECA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AAF5A30" w14:textId="77777777" w:rsidR="00EB1ECA" w:rsidRPr="00134C0C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Žalba se izjavljuje preko naručioca neposredno putem ESJN-a. Žalba koja nije podnesena na naprijed predviđeni način biće odbijena kao nedozvoljena.</w:t>
      </w:r>
    </w:p>
    <w:p w14:paraId="4423B27D" w14:textId="77777777" w:rsidR="00EB1ECA" w:rsidRPr="00134C0C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8833117" w14:textId="77777777" w:rsidR="00EB1ECA" w:rsidRPr="00134C0C" w:rsidRDefault="00EB1ECA" w:rsidP="00EB1EC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BFF045D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115748CB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>Ukoliko je predmet nabavke podijeljen po partijama, a žalba se odnosi samo na određenu/e partiju/e, naknada se plaća u iznosu 1% od procijenjene vrijednosti javne nabavke te/tih partije/a.</w:t>
      </w:r>
    </w:p>
    <w:p w14:paraId="5C904187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52EB136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34C0C">
        <w:rPr>
          <w:rFonts w:ascii="Arial" w:eastAsia="Times New Roman" w:hAnsi="Arial" w:cs="Arial"/>
          <w:color w:val="000000"/>
          <w:sz w:val="24"/>
          <w:szCs w:val="24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134C0C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http://www.kontrola-nabavki.me/</w:t>
        </w:r>
      </w:hyperlink>
      <w:r w:rsidRPr="00134C0C">
        <w:rPr>
          <w:rFonts w:ascii="Arial" w:eastAsia="Times New Roman" w:hAnsi="Arial" w:cs="Arial"/>
          <w:color w:val="000000"/>
          <w:sz w:val="24"/>
          <w:szCs w:val="24"/>
        </w:rPr>
        <w:t>.“.</w:t>
      </w:r>
    </w:p>
    <w:p w14:paraId="0B511DF1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41F6584E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22A67331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69DE3E2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523C4113" w14:textId="77777777" w:rsidR="00EB1ECA" w:rsidRPr="00134C0C" w:rsidRDefault="00EB1ECA" w:rsidP="00EB1ECA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14:paraId="6C9945EC" w14:textId="77777777" w:rsidR="00B51F53" w:rsidRPr="00134C0C" w:rsidRDefault="00B51F53">
      <w:pPr>
        <w:rPr>
          <w:rFonts w:ascii="Arial" w:hAnsi="Arial" w:cs="Arial"/>
          <w:sz w:val="24"/>
          <w:szCs w:val="24"/>
        </w:rPr>
      </w:pPr>
    </w:p>
    <w:sectPr w:rsidR="00B51F53" w:rsidRPr="00134C0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6C3D2B" w14:textId="77777777" w:rsidR="002F1DAB" w:rsidRDefault="002F1DAB" w:rsidP="00EB1ECA">
      <w:pPr>
        <w:spacing w:after="0" w:line="240" w:lineRule="auto"/>
      </w:pPr>
      <w:r>
        <w:separator/>
      </w:r>
    </w:p>
  </w:endnote>
  <w:endnote w:type="continuationSeparator" w:id="0">
    <w:p w14:paraId="6128DF83" w14:textId="77777777" w:rsidR="002F1DAB" w:rsidRDefault="002F1DAB" w:rsidP="00EB1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1CE096" w14:textId="77777777" w:rsidR="00134C0C" w:rsidRPr="00F4022C" w:rsidRDefault="00134C0C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222A35" w:themeColor="text2" w:themeShade="80"/>
        <w:sz w:val="18"/>
        <w:szCs w:val="18"/>
      </w:rPr>
    </w:pPr>
    <w:r w:rsidRPr="00F4022C">
      <w:rPr>
        <w:rFonts w:ascii="Arial" w:hAnsi="Arial" w:cs="Arial"/>
        <w:color w:val="323E4F" w:themeColor="text2" w:themeShade="BF"/>
        <w:sz w:val="18"/>
        <w:szCs w:val="18"/>
      </w:rPr>
      <w:fldChar w:fldCharType="begin"/>
    </w:r>
    <w:r w:rsidRPr="00F4022C">
      <w:rPr>
        <w:rFonts w:ascii="Arial" w:hAnsi="Arial" w:cs="Arial"/>
        <w:color w:val="323E4F" w:themeColor="text2" w:themeShade="BF"/>
        <w:sz w:val="18"/>
        <w:szCs w:val="18"/>
      </w:rPr>
      <w:instrText xml:space="preserve"> PAGE   \* MERGEFORMAT </w:instrText>
    </w:r>
    <w:r w:rsidRPr="00F4022C">
      <w:rPr>
        <w:rFonts w:ascii="Arial" w:hAnsi="Arial" w:cs="Arial"/>
        <w:color w:val="323E4F" w:themeColor="text2" w:themeShade="BF"/>
        <w:sz w:val="18"/>
        <w:szCs w:val="18"/>
      </w:rPr>
      <w:fldChar w:fldCharType="separate"/>
    </w:r>
    <w:r w:rsidR="002B4D68">
      <w:rPr>
        <w:rFonts w:ascii="Arial" w:hAnsi="Arial" w:cs="Arial"/>
        <w:noProof/>
        <w:color w:val="323E4F" w:themeColor="text2" w:themeShade="BF"/>
        <w:sz w:val="18"/>
        <w:szCs w:val="18"/>
      </w:rPr>
      <w:t>17</w:t>
    </w:r>
    <w:r w:rsidRPr="00F4022C">
      <w:rPr>
        <w:rFonts w:ascii="Arial" w:hAnsi="Arial" w:cs="Arial"/>
        <w:color w:val="323E4F" w:themeColor="text2" w:themeShade="BF"/>
        <w:sz w:val="18"/>
        <w:szCs w:val="18"/>
      </w:rPr>
      <w:fldChar w:fldCharType="end"/>
    </w:r>
    <w:r w:rsidRPr="00F4022C">
      <w:rPr>
        <w:rFonts w:ascii="Arial" w:hAnsi="Arial" w:cs="Arial"/>
        <w:color w:val="323E4F" w:themeColor="text2" w:themeShade="BF"/>
        <w:sz w:val="18"/>
        <w:szCs w:val="18"/>
      </w:rPr>
      <w:t xml:space="preserve"> | </w:t>
    </w:r>
    <w:r w:rsidRPr="00F4022C">
      <w:rPr>
        <w:rFonts w:ascii="Arial" w:hAnsi="Arial" w:cs="Arial"/>
        <w:color w:val="323E4F" w:themeColor="text2" w:themeShade="BF"/>
        <w:sz w:val="18"/>
        <w:szCs w:val="18"/>
      </w:rPr>
      <w:fldChar w:fldCharType="begin"/>
    </w:r>
    <w:r w:rsidRPr="00F4022C">
      <w:rPr>
        <w:rFonts w:ascii="Arial" w:hAnsi="Arial" w:cs="Arial"/>
        <w:color w:val="323E4F" w:themeColor="text2" w:themeShade="BF"/>
        <w:sz w:val="18"/>
        <w:szCs w:val="18"/>
      </w:rPr>
      <w:instrText xml:space="preserve"> NUMPAGES  \* Arabic  \* MERGEFORMAT </w:instrText>
    </w:r>
    <w:r w:rsidRPr="00F4022C">
      <w:rPr>
        <w:rFonts w:ascii="Arial" w:hAnsi="Arial" w:cs="Arial"/>
        <w:color w:val="323E4F" w:themeColor="text2" w:themeShade="BF"/>
        <w:sz w:val="18"/>
        <w:szCs w:val="18"/>
      </w:rPr>
      <w:fldChar w:fldCharType="separate"/>
    </w:r>
    <w:r w:rsidR="002B4D68">
      <w:rPr>
        <w:rFonts w:ascii="Arial" w:hAnsi="Arial" w:cs="Arial"/>
        <w:noProof/>
        <w:color w:val="323E4F" w:themeColor="text2" w:themeShade="BF"/>
        <w:sz w:val="18"/>
        <w:szCs w:val="18"/>
      </w:rPr>
      <w:t>20</w:t>
    </w:r>
    <w:r w:rsidRPr="00F4022C">
      <w:rPr>
        <w:rFonts w:ascii="Arial" w:hAnsi="Arial" w:cs="Arial"/>
        <w:color w:val="323E4F" w:themeColor="text2" w:themeShade="BF"/>
        <w:sz w:val="18"/>
        <w:szCs w:val="18"/>
      </w:rPr>
      <w:fldChar w:fldCharType="end"/>
    </w:r>
  </w:p>
  <w:p w14:paraId="73E0C8B5" w14:textId="77777777" w:rsidR="00134C0C" w:rsidRDefault="00134C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675B7E" w14:textId="77777777" w:rsidR="002F1DAB" w:rsidRDefault="002F1DAB" w:rsidP="00EB1ECA">
      <w:pPr>
        <w:spacing w:after="0" w:line="240" w:lineRule="auto"/>
      </w:pPr>
      <w:r>
        <w:separator/>
      </w:r>
    </w:p>
  </w:footnote>
  <w:footnote w:type="continuationSeparator" w:id="0">
    <w:p w14:paraId="26C8236E" w14:textId="77777777" w:rsidR="002F1DAB" w:rsidRDefault="002F1DAB" w:rsidP="00EB1ECA">
      <w:pPr>
        <w:spacing w:after="0" w:line="240" w:lineRule="auto"/>
      </w:pPr>
      <w:r>
        <w:continuationSeparator/>
      </w:r>
    </w:p>
  </w:footnote>
  <w:footnote w:id="1">
    <w:p w14:paraId="459D2027" w14:textId="77777777" w:rsidR="00134C0C" w:rsidRPr="007F2BA0" w:rsidRDefault="00134C0C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37E7633E" w14:textId="77777777" w:rsidR="00134C0C" w:rsidRPr="007F2BA0" w:rsidRDefault="00134C0C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42D70AA7" w14:textId="77777777" w:rsidR="00134C0C" w:rsidRPr="007F2BA0" w:rsidRDefault="00134C0C" w:rsidP="00EB1EC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EC08D4C" w14:textId="77777777" w:rsidR="00134C0C" w:rsidRPr="00367536" w:rsidRDefault="00134C0C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5">
    <w:p w14:paraId="3BEE8F33" w14:textId="77777777" w:rsidR="00134C0C" w:rsidRPr="0083641C" w:rsidRDefault="00134C0C" w:rsidP="00EB1EC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A95938"/>
    <w:multiLevelType w:val="hybridMultilevel"/>
    <w:tmpl w:val="25F8FE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B0C8663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1FD90329"/>
    <w:multiLevelType w:val="hybridMultilevel"/>
    <w:tmpl w:val="79AAF1CC"/>
    <w:lvl w:ilvl="0" w:tplc="AF4EF452">
      <w:start w:val="5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17" w:hanging="360"/>
      </w:pPr>
    </w:lvl>
    <w:lvl w:ilvl="2" w:tplc="2C1A001B" w:tentative="1">
      <w:start w:val="1"/>
      <w:numFmt w:val="lowerRoman"/>
      <w:lvlText w:val="%3."/>
      <w:lvlJc w:val="right"/>
      <w:pPr>
        <w:ind w:left="2537" w:hanging="180"/>
      </w:pPr>
    </w:lvl>
    <w:lvl w:ilvl="3" w:tplc="2C1A000F" w:tentative="1">
      <w:start w:val="1"/>
      <w:numFmt w:val="decimal"/>
      <w:lvlText w:val="%4."/>
      <w:lvlJc w:val="left"/>
      <w:pPr>
        <w:ind w:left="3257" w:hanging="360"/>
      </w:pPr>
    </w:lvl>
    <w:lvl w:ilvl="4" w:tplc="2C1A0019" w:tentative="1">
      <w:start w:val="1"/>
      <w:numFmt w:val="lowerLetter"/>
      <w:lvlText w:val="%5."/>
      <w:lvlJc w:val="left"/>
      <w:pPr>
        <w:ind w:left="3977" w:hanging="360"/>
      </w:pPr>
    </w:lvl>
    <w:lvl w:ilvl="5" w:tplc="2C1A001B" w:tentative="1">
      <w:start w:val="1"/>
      <w:numFmt w:val="lowerRoman"/>
      <w:lvlText w:val="%6."/>
      <w:lvlJc w:val="right"/>
      <w:pPr>
        <w:ind w:left="4697" w:hanging="180"/>
      </w:pPr>
    </w:lvl>
    <w:lvl w:ilvl="6" w:tplc="2C1A000F" w:tentative="1">
      <w:start w:val="1"/>
      <w:numFmt w:val="decimal"/>
      <w:lvlText w:val="%7."/>
      <w:lvlJc w:val="left"/>
      <w:pPr>
        <w:ind w:left="5417" w:hanging="360"/>
      </w:pPr>
    </w:lvl>
    <w:lvl w:ilvl="7" w:tplc="2C1A0019" w:tentative="1">
      <w:start w:val="1"/>
      <w:numFmt w:val="lowerLetter"/>
      <w:lvlText w:val="%8."/>
      <w:lvlJc w:val="left"/>
      <w:pPr>
        <w:ind w:left="6137" w:hanging="360"/>
      </w:pPr>
    </w:lvl>
    <w:lvl w:ilvl="8" w:tplc="2C1A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268325CD"/>
    <w:multiLevelType w:val="multilevel"/>
    <w:tmpl w:val="9290407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79C55D6"/>
    <w:multiLevelType w:val="hybridMultilevel"/>
    <w:tmpl w:val="964E9DCC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FA6E91"/>
    <w:multiLevelType w:val="hybridMultilevel"/>
    <w:tmpl w:val="CE8A39E8"/>
    <w:lvl w:ilvl="0" w:tplc="3708B1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24A7FEC"/>
    <w:multiLevelType w:val="hybridMultilevel"/>
    <w:tmpl w:val="A1E41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42B0C85"/>
    <w:multiLevelType w:val="multilevel"/>
    <w:tmpl w:val="C92E5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8401D0E"/>
    <w:multiLevelType w:val="hybridMultilevel"/>
    <w:tmpl w:val="E4A8BB7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D6B3A"/>
    <w:multiLevelType w:val="hybridMultilevel"/>
    <w:tmpl w:val="CE8A39E8"/>
    <w:lvl w:ilvl="0" w:tplc="3708B1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964938"/>
    <w:multiLevelType w:val="hybridMultilevel"/>
    <w:tmpl w:val="CE8A39E8"/>
    <w:lvl w:ilvl="0" w:tplc="3708B1F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AD3F03"/>
    <w:multiLevelType w:val="hybridMultilevel"/>
    <w:tmpl w:val="135897B2"/>
    <w:lvl w:ilvl="0" w:tplc="4E80DA2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E4D94"/>
    <w:multiLevelType w:val="hybridMultilevel"/>
    <w:tmpl w:val="B0B806A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8D4428E"/>
    <w:multiLevelType w:val="multilevel"/>
    <w:tmpl w:val="D5DE2E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4A3B6DA8"/>
    <w:multiLevelType w:val="hybridMultilevel"/>
    <w:tmpl w:val="C5D290C6"/>
    <w:lvl w:ilvl="0" w:tplc="95EADE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8624F2"/>
    <w:multiLevelType w:val="hybridMultilevel"/>
    <w:tmpl w:val="24A899F0"/>
    <w:lvl w:ilvl="0" w:tplc="2C1A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E31455"/>
    <w:multiLevelType w:val="hybridMultilevel"/>
    <w:tmpl w:val="C026ED4A"/>
    <w:lvl w:ilvl="0" w:tplc="247AA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D992909"/>
    <w:multiLevelType w:val="hybridMultilevel"/>
    <w:tmpl w:val="4D1A47F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59FA20DC"/>
    <w:multiLevelType w:val="multilevel"/>
    <w:tmpl w:val="7452E2D2"/>
    <w:lvl w:ilvl="0">
      <w:start w:val="1"/>
      <w:numFmt w:val="decimal"/>
      <w:pStyle w:val="Pedja1"/>
      <w:lvlText w:val="%1."/>
      <w:lvlJc w:val="left"/>
      <w:pPr>
        <w:ind w:left="2520" w:hanging="360"/>
      </w:pPr>
      <w:rPr>
        <w:rFonts w:cs="Times New Roman" w:hint="default"/>
        <w:b/>
      </w:rPr>
    </w:lvl>
    <w:lvl w:ilvl="1">
      <w:start w:val="1"/>
      <w:numFmt w:val="decimal"/>
      <w:pStyle w:val="Pedja2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3" w15:restartNumberingAfterBreak="0">
    <w:nsid w:val="5A261FEE"/>
    <w:multiLevelType w:val="hybridMultilevel"/>
    <w:tmpl w:val="2E9EEBE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70ECD"/>
    <w:multiLevelType w:val="hybridMultilevel"/>
    <w:tmpl w:val="51CE9A80"/>
    <w:lvl w:ilvl="0" w:tplc="B64E7BC6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07F82"/>
    <w:multiLevelType w:val="hybridMultilevel"/>
    <w:tmpl w:val="857426E4"/>
    <w:lvl w:ilvl="0" w:tplc="E100421C">
      <w:start w:val="24"/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7" w15:restartNumberingAfterBreak="0">
    <w:nsid w:val="63876E9C"/>
    <w:multiLevelType w:val="hybridMultilevel"/>
    <w:tmpl w:val="352E6DCA"/>
    <w:lvl w:ilvl="0" w:tplc="F078CCC6">
      <w:numFmt w:val="bullet"/>
      <w:lvlText w:val="-"/>
      <w:lvlJc w:val="left"/>
      <w:pPr>
        <w:ind w:left="720" w:hanging="360"/>
      </w:pPr>
      <w:rPr>
        <w:rFonts w:ascii="Times New Roman" w:eastAsia="PMingLiU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5A114F"/>
    <w:multiLevelType w:val="hybridMultilevel"/>
    <w:tmpl w:val="16F4D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6339A3"/>
    <w:multiLevelType w:val="hybridMultilevel"/>
    <w:tmpl w:val="AA84F8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7E0192"/>
    <w:multiLevelType w:val="hybridMultilevel"/>
    <w:tmpl w:val="1598C51A"/>
    <w:lvl w:ilvl="0" w:tplc="F3441202">
      <w:start w:val="1"/>
      <w:numFmt w:val="upp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6BE50A79"/>
    <w:multiLevelType w:val="hybridMultilevel"/>
    <w:tmpl w:val="6044A3CA"/>
    <w:lvl w:ilvl="0" w:tplc="4E80DA24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A5224D"/>
    <w:multiLevelType w:val="hybridMultilevel"/>
    <w:tmpl w:val="3B78E7E4"/>
    <w:lvl w:ilvl="0" w:tplc="D87ED2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D82220"/>
    <w:multiLevelType w:val="hybridMultilevel"/>
    <w:tmpl w:val="D4BCDFA8"/>
    <w:lvl w:ilvl="0" w:tplc="7B10B8A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4FD6A7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75737DD2"/>
    <w:multiLevelType w:val="hybridMultilevel"/>
    <w:tmpl w:val="736A3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32559F"/>
    <w:multiLevelType w:val="hybridMultilevel"/>
    <w:tmpl w:val="C5D290C6"/>
    <w:lvl w:ilvl="0" w:tplc="95EADE7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0"/>
  </w:num>
  <w:num w:numId="5">
    <w:abstractNumId w:val="35"/>
  </w:num>
  <w:num w:numId="6">
    <w:abstractNumId w:val="32"/>
  </w:num>
  <w:num w:numId="7">
    <w:abstractNumId w:val="21"/>
  </w:num>
  <w:num w:numId="8">
    <w:abstractNumId w:val="26"/>
  </w:num>
  <w:num w:numId="9">
    <w:abstractNumId w:val="19"/>
  </w:num>
  <w:num w:numId="10">
    <w:abstractNumId w:val="5"/>
  </w:num>
  <w:num w:numId="11">
    <w:abstractNumId w:val="4"/>
  </w:num>
  <w:num w:numId="12">
    <w:abstractNumId w:val="34"/>
  </w:num>
  <w:num w:numId="13">
    <w:abstractNumId w:val="36"/>
  </w:num>
  <w:num w:numId="14">
    <w:abstractNumId w:val="27"/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37"/>
  </w:num>
  <w:num w:numId="18">
    <w:abstractNumId w:val="28"/>
  </w:num>
  <w:num w:numId="19">
    <w:abstractNumId w:val="10"/>
  </w:num>
  <w:num w:numId="20">
    <w:abstractNumId w:val="14"/>
  </w:num>
  <w:num w:numId="21">
    <w:abstractNumId w:val="33"/>
  </w:num>
  <w:num w:numId="22">
    <w:abstractNumId w:val="38"/>
  </w:num>
  <w:num w:numId="23">
    <w:abstractNumId w:val="16"/>
  </w:num>
  <w:num w:numId="24">
    <w:abstractNumId w:val="9"/>
  </w:num>
  <w:num w:numId="25">
    <w:abstractNumId w:val="1"/>
  </w:num>
  <w:num w:numId="26">
    <w:abstractNumId w:val="15"/>
  </w:num>
  <w:num w:numId="27">
    <w:abstractNumId w:val="20"/>
  </w:num>
  <w:num w:numId="28">
    <w:abstractNumId w:val="29"/>
  </w:num>
  <w:num w:numId="29">
    <w:abstractNumId w:val="6"/>
  </w:num>
  <w:num w:numId="30">
    <w:abstractNumId w:val="25"/>
  </w:num>
  <w:num w:numId="31">
    <w:abstractNumId w:val="39"/>
  </w:num>
  <w:num w:numId="32">
    <w:abstractNumId w:val="22"/>
  </w:num>
  <w:num w:numId="33">
    <w:abstractNumId w:val="17"/>
  </w:num>
  <w:num w:numId="34">
    <w:abstractNumId w:val="18"/>
  </w:num>
  <w:num w:numId="35">
    <w:abstractNumId w:val="12"/>
  </w:num>
  <w:num w:numId="36">
    <w:abstractNumId w:val="13"/>
  </w:num>
  <w:num w:numId="37">
    <w:abstractNumId w:val="8"/>
  </w:num>
  <w:num w:numId="38">
    <w:abstractNumId w:val="24"/>
  </w:num>
  <w:num w:numId="39">
    <w:abstractNumId w:val="31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5E2"/>
    <w:rsid w:val="00003E3F"/>
    <w:rsid w:val="00051714"/>
    <w:rsid w:val="00066600"/>
    <w:rsid w:val="0008006A"/>
    <w:rsid w:val="000A0536"/>
    <w:rsid w:val="000A558E"/>
    <w:rsid w:val="000B17B1"/>
    <w:rsid w:val="000C43A0"/>
    <w:rsid w:val="000D1045"/>
    <w:rsid w:val="000E067E"/>
    <w:rsid w:val="000E591C"/>
    <w:rsid w:val="000F09C9"/>
    <w:rsid w:val="000F141B"/>
    <w:rsid w:val="000F58A5"/>
    <w:rsid w:val="00105E8B"/>
    <w:rsid w:val="00123E6C"/>
    <w:rsid w:val="00134C0C"/>
    <w:rsid w:val="00140FF5"/>
    <w:rsid w:val="001641F7"/>
    <w:rsid w:val="00164B21"/>
    <w:rsid w:val="00164DDE"/>
    <w:rsid w:val="001720A2"/>
    <w:rsid w:val="001843B3"/>
    <w:rsid w:val="0019078B"/>
    <w:rsid w:val="00196A2D"/>
    <w:rsid w:val="001B1DE4"/>
    <w:rsid w:val="001E418D"/>
    <w:rsid w:val="001F2AC6"/>
    <w:rsid w:val="00200DDB"/>
    <w:rsid w:val="0021153E"/>
    <w:rsid w:val="00242569"/>
    <w:rsid w:val="00253097"/>
    <w:rsid w:val="0025317A"/>
    <w:rsid w:val="0027203B"/>
    <w:rsid w:val="002A0126"/>
    <w:rsid w:val="002A392C"/>
    <w:rsid w:val="002B2B5E"/>
    <w:rsid w:val="002B4D68"/>
    <w:rsid w:val="002C4894"/>
    <w:rsid w:val="002E46A8"/>
    <w:rsid w:val="002E5191"/>
    <w:rsid w:val="002F1DAB"/>
    <w:rsid w:val="00306D25"/>
    <w:rsid w:val="003358E3"/>
    <w:rsid w:val="00345322"/>
    <w:rsid w:val="00366355"/>
    <w:rsid w:val="00375D12"/>
    <w:rsid w:val="003936E3"/>
    <w:rsid w:val="00397A6F"/>
    <w:rsid w:val="003A4FE8"/>
    <w:rsid w:val="003B70D9"/>
    <w:rsid w:val="003C3030"/>
    <w:rsid w:val="003C7E03"/>
    <w:rsid w:val="003E1B31"/>
    <w:rsid w:val="004069E2"/>
    <w:rsid w:val="00424C4E"/>
    <w:rsid w:val="004463B2"/>
    <w:rsid w:val="00447C83"/>
    <w:rsid w:val="00476CC2"/>
    <w:rsid w:val="00492BCE"/>
    <w:rsid w:val="004C0AB6"/>
    <w:rsid w:val="004C0B1C"/>
    <w:rsid w:val="004D4DA4"/>
    <w:rsid w:val="004F0E22"/>
    <w:rsid w:val="004F7F7A"/>
    <w:rsid w:val="00500145"/>
    <w:rsid w:val="00506DAB"/>
    <w:rsid w:val="0050726A"/>
    <w:rsid w:val="00531F94"/>
    <w:rsid w:val="0054107C"/>
    <w:rsid w:val="005542E1"/>
    <w:rsid w:val="005576EC"/>
    <w:rsid w:val="00570A75"/>
    <w:rsid w:val="00582E95"/>
    <w:rsid w:val="005977DF"/>
    <w:rsid w:val="00597B9D"/>
    <w:rsid w:val="005A7217"/>
    <w:rsid w:val="005B4E98"/>
    <w:rsid w:val="005C5C1D"/>
    <w:rsid w:val="005D31A2"/>
    <w:rsid w:val="005E2453"/>
    <w:rsid w:val="005F165B"/>
    <w:rsid w:val="0060412C"/>
    <w:rsid w:val="0062094A"/>
    <w:rsid w:val="00682A1D"/>
    <w:rsid w:val="006D12D8"/>
    <w:rsid w:val="006E3C31"/>
    <w:rsid w:val="006F72B5"/>
    <w:rsid w:val="006F7A26"/>
    <w:rsid w:val="0070379D"/>
    <w:rsid w:val="00727952"/>
    <w:rsid w:val="00740EBA"/>
    <w:rsid w:val="00745953"/>
    <w:rsid w:val="00763288"/>
    <w:rsid w:val="007773B2"/>
    <w:rsid w:val="007B2611"/>
    <w:rsid w:val="007C0491"/>
    <w:rsid w:val="007C0DFE"/>
    <w:rsid w:val="007D07AE"/>
    <w:rsid w:val="007D2A7C"/>
    <w:rsid w:val="007D3608"/>
    <w:rsid w:val="007D4C16"/>
    <w:rsid w:val="007F5B53"/>
    <w:rsid w:val="00801098"/>
    <w:rsid w:val="00804256"/>
    <w:rsid w:val="00805DE7"/>
    <w:rsid w:val="0080630F"/>
    <w:rsid w:val="00820423"/>
    <w:rsid w:val="00822B60"/>
    <w:rsid w:val="008237BC"/>
    <w:rsid w:val="00825099"/>
    <w:rsid w:val="00831392"/>
    <w:rsid w:val="00842C8A"/>
    <w:rsid w:val="00846E03"/>
    <w:rsid w:val="0088012D"/>
    <w:rsid w:val="008A078D"/>
    <w:rsid w:val="008A0A7D"/>
    <w:rsid w:val="008A1608"/>
    <w:rsid w:val="008A37D9"/>
    <w:rsid w:val="008C0840"/>
    <w:rsid w:val="008C0B76"/>
    <w:rsid w:val="008C2970"/>
    <w:rsid w:val="008D02B6"/>
    <w:rsid w:val="008D1099"/>
    <w:rsid w:val="008F46DD"/>
    <w:rsid w:val="009228FE"/>
    <w:rsid w:val="009313F6"/>
    <w:rsid w:val="009465E2"/>
    <w:rsid w:val="00967803"/>
    <w:rsid w:val="0099250E"/>
    <w:rsid w:val="009A3F54"/>
    <w:rsid w:val="009D313B"/>
    <w:rsid w:val="009F79AF"/>
    <w:rsid w:val="00A06F2E"/>
    <w:rsid w:val="00A30604"/>
    <w:rsid w:val="00A4158F"/>
    <w:rsid w:val="00A615E7"/>
    <w:rsid w:val="00A858F6"/>
    <w:rsid w:val="00A86031"/>
    <w:rsid w:val="00A86AC4"/>
    <w:rsid w:val="00A95F6C"/>
    <w:rsid w:val="00AD13C5"/>
    <w:rsid w:val="00AD1C4E"/>
    <w:rsid w:val="00AD2FF6"/>
    <w:rsid w:val="00AE341E"/>
    <w:rsid w:val="00AE37ED"/>
    <w:rsid w:val="00AE5E59"/>
    <w:rsid w:val="00AE5FB0"/>
    <w:rsid w:val="00AF14C6"/>
    <w:rsid w:val="00AF6666"/>
    <w:rsid w:val="00B17EB4"/>
    <w:rsid w:val="00B274B6"/>
    <w:rsid w:val="00B275A5"/>
    <w:rsid w:val="00B30FA6"/>
    <w:rsid w:val="00B3592A"/>
    <w:rsid w:val="00B40306"/>
    <w:rsid w:val="00B51F53"/>
    <w:rsid w:val="00B57B5B"/>
    <w:rsid w:val="00B6744E"/>
    <w:rsid w:val="00B7029F"/>
    <w:rsid w:val="00B706BE"/>
    <w:rsid w:val="00B84957"/>
    <w:rsid w:val="00B87492"/>
    <w:rsid w:val="00BA4889"/>
    <w:rsid w:val="00BB5C40"/>
    <w:rsid w:val="00BB7B03"/>
    <w:rsid w:val="00BC04FB"/>
    <w:rsid w:val="00BD6AB9"/>
    <w:rsid w:val="00BF7289"/>
    <w:rsid w:val="00C012B8"/>
    <w:rsid w:val="00C117DE"/>
    <w:rsid w:val="00C155CA"/>
    <w:rsid w:val="00C3093B"/>
    <w:rsid w:val="00C31DAD"/>
    <w:rsid w:val="00C36A88"/>
    <w:rsid w:val="00C4776F"/>
    <w:rsid w:val="00C62F47"/>
    <w:rsid w:val="00C81E99"/>
    <w:rsid w:val="00CA004E"/>
    <w:rsid w:val="00CB4102"/>
    <w:rsid w:val="00CD3E88"/>
    <w:rsid w:val="00D02F86"/>
    <w:rsid w:val="00D13DCE"/>
    <w:rsid w:val="00D24A82"/>
    <w:rsid w:val="00D30982"/>
    <w:rsid w:val="00D32C6C"/>
    <w:rsid w:val="00D60E00"/>
    <w:rsid w:val="00D611D8"/>
    <w:rsid w:val="00D757E2"/>
    <w:rsid w:val="00D82AAA"/>
    <w:rsid w:val="00D95AA4"/>
    <w:rsid w:val="00DA5AF0"/>
    <w:rsid w:val="00DB13B1"/>
    <w:rsid w:val="00DC477A"/>
    <w:rsid w:val="00DC5E0F"/>
    <w:rsid w:val="00DE4204"/>
    <w:rsid w:val="00DF271E"/>
    <w:rsid w:val="00DF3340"/>
    <w:rsid w:val="00DF51BF"/>
    <w:rsid w:val="00E12712"/>
    <w:rsid w:val="00E1512F"/>
    <w:rsid w:val="00E17901"/>
    <w:rsid w:val="00E22C1C"/>
    <w:rsid w:val="00E56E28"/>
    <w:rsid w:val="00E64E76"/>
    <w:rsid w:val="00E65CDE"/>
    <w:rsid w:val="00E71F8F"/>
    <w:rsid w:val="00EA7494"/>
    <w:rsid w:val="00EB1ECA"/>
    <w:rsid w:val="00ED1689"/>
    <w:rsid w:val="00ED62F8"/>
    <w:rsid w:val="00EE7E67"/>
    <w:rsid w:val="00F10D6F"/>
    <w:rsid w:val="00F32B50"/>
    <w:rsid w:val="00F4022C"/>
    <w:rsid w:val="00F4556A"/>
    <w:rsid w:val="00F46D5E"/>
    <w:rsid w:val="00F565E6"/>
    <w:rsid w:val="00F73A5B"/>
    <w:rsid w:val="00F817AA"/>
    <w:rsid w:val="00F85D3A"/>
    <w:rsid w:val="00FB0FF4"/>
    <w:rsid w:val="00FC6BC3"/>
    <w:rsid w:val="00FC7A6A"/>
    <w:rsid w:val="00FD0F45"/>
    <w:rsid w:val="00FD35CE"/>
    <w:rsid w:val="00FD3CC6"/>
    <w:rsid w:val="00FE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F476B"/>
  <w15:chartTrackingRefBased/>
  <w15:docId w15:val="{DF0E00FC-03C0-4D4A-AADC-D88C41719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A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EB1ECA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1EC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EB1ECA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CA"/>
  </w:style>
  <w:style w:type="paragraph" w:styleId="Footer">
    <w:name w:val="footer"/>
    <w:basedOn w:val="Normal"/>
    <w:link w:val="FooterChar"/>
    <w:uiPriority w:val="99"/>
    <w:unhideWhenUsed/>
    <w:rsid w:val="00EB1E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CA"/>
  </w:style>
  <w:style w:type="character" w:styleId="Hyperlink">
    <w:name w:val="Hyperlink"/>
    <w:basedOn w:val="DefaultParagraphFont"/>
    <w:uiPriority w:val="99"/>
    <w:unhideWhenUsed/>
    <w:rsid w:val="00B706BE"/>
    <w:rPr>
      <w:color w:val="0563C1" w:themeColor="hyperlink"/>
      <w:u w:val="single"/>
    </w:rPr>
  </w:style>
  <w:style w:type="paragraph" w:styleId="ListParagraph">
    <w:name w:val="List Paragraph"/>
    <w:aliases w:val="Liste 1,List Paragraph1"/>
    <w:basedOn w:val="Normal"/>
    <w:link w:val="ListParagraphChar"/>
    <w:uiPriority w:val="34"/>
    <w:qFormat/>
    <w:rsid w:val="00CA004E"/>
    <w:pPr>
      <w:overflowPunct w:val="0"/>
      <w:autoSpaceDE w:val="0"/>
      <w:autoSpaceDN w:val="0"/>
      <w:adjustRightInd w:val="0"/>
      <w:spacing w:after="240" w:line="38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styleId="CommentReference">
    <w:name w:val="annotation reference"/>
    <w:basedOn w:val="DefaultParagraphFont"/>
    <w:uiPriority w:val="99"/>
    <w:semiHidden/>
    <w:unhideWhenUsed/>
    <w:rsid w:val="005B4E9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E9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E9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E9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E9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E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E98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iste 1 Char,List Paragraph1 Char"/>
    <w:basedOn w:val="DefaultParagraphFont"/>
    <w:link w:val="ListParagraph"/>
    <w:uiPriority w:val="99"/>
    <w:locked/>
    <w:rsid w:val="000B17B1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TableGrid">
    <w:name w:val="Table Grid"/>
    <w:basedOn w:val="TableNormal"/>
    <w:uiPriority w:val="39"/>
    <w:rsid w:val="00134C0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dja1">
    <w:name w:val="Pedja1"/>
    <w:basedOn w:val="Normal"/>
    <w:rsid w:val="00134C0C"/>
    <w:pPr>
      <w:numPr>
        <w:numId w:val="32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customStyle="1" w:styleId="Pedja2">
    <w:name w:val="Pedja2"/>
    <w:basedOn w:val="Normal"/>
    <w:rsid w:val="00134C0C"/>
    <w:pPr>
      <w:numPr>
        <w:ilvl w:val="1"/>
        <w:numId w:val="32"/>
      </w:numPr>
      <w:spacing w:after="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4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D4A4-5C7A-4CD6-BD03-15A77D494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3751</Words>
  <Characters>21383</Characters>
  <Application>Microsoft Office Word</Application>
  <DocSecurity>0</DocSecurity>
  <Lines>178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Kilibarda</dc:creator>
  <cp:keywords/>
  <dc:description/>
  <cp:lastModifiedBy>Sandra Lucic</cp:lastModifiedBy>
  <cp:revision>2</cp:revision>
  <dcterms:created xsi:type="dcterms:W3CDTF">2025-04-25T12:15:00Z</dcterms:created>
  <dcterms:modified xsi:type="dcterms:W3CDTF">2025-04-25T12:15:00Z</dcterms:modified>
</cp:coreProperties>
</file>