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27D8" w:rsidRPr="001127D8" w:rsidRDefault="001127D8" w:rsidP="001127D8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b/>
          <w:color w:val="000000"/>
          <w:sz w:val="24"/>
          <w:szCs w:val="24"/>
        </w:rPr>
        <w:t xml:space="preserve">OBRAZAC 1  </w:t>
      </w:r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517C9F" w:rsidP="001127D8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  <w:u w:val="single"/>
        </w:rPr>
        <w:t xml:space="preserve">Uprava pomorske sigurnosti i upravljanja lukama </w:t>
      </w: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127D8">
        <w:rPr>
          <w:rFonts w:ascii="Arial" w:eastAsia="Times New Roman" w:hAnsi="Arial" w:cs="Arial"/>
          <w:sz w:val="24"/>
          <w:szCs w:val="24"/>
        </w:rPr>
        <w:t xml:space="preserve">Broj iz evidencije postupaka javnih nabavki: </w:t>
      </w:r>
      <w:r w:rsidR="00C553CE">
        <w:rPr>
          <w:rFonts w:ascii="Arial" w:eastAsia="Times New Roman" w:hAnsi="Arial" w:cs="Arial"/>
          <w:sz w:val="24"/>
          <w:szCs w:val="24"/>
        </w:rPr>
        <w:t>1/</w:t>
      </w:r>
      <w:r w:rsidR="0066611B">
        <w:rPr>
          <w:rFonts w:ascii="Arial" w:eastAsia="Times New Roman" w:hAnsi="Arial" w:cs="Arial"/>
          <w:sz w:val="24"/>
          <w:szCs w:val="24"/>
        </w:rPr>
        <w:t xml:space="preserve">06-012/25-858/1 </w:t>
      </w:r>
    </w:p>
    <w:p w:rsidR="001127D8" w:rsidRPr="001127D8" w:rsidRDefault="001127D8" w:rsidP="00517C9F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t xml:space="preserve">Redni broj iz Plana javnih nabavki : </w:t>
      </w:r>
      <w:r w:rsidR="00E344E8">
        <w:rPr>
          <w:rFonts w:ascii="Arial" w:eastAsia="Times New Roman" w:hAnsi="Arial" w:cs="Arial"/>
          <w:color w:val="000000"/>
          <w:sz w:val="24"/>
          <w:szCs w:val="24"/>
        </w:rPr>
        <w:t>6</w:t>
      </w:r>
      <w:r w:rsidR="00517C9F">
        <w:rPr>
          <w:rFonts w:ascii="Arial" w:eastAsia="Times New Roman" w:hAnsi="Arial" w:cs="Arial"/>
          <w:color w:val="000000"/>
          <w:sz w:val="24"/>
          <w:szCs w:val="24"/>
        </w:rPr>
        <w:t xml:space="preserve"> usluge</w:t>
      </w:r>
    </w:p>
    <w:p w:rsidR="001127D8" w:rsidRPr="001127D8" w:rsidRDefault="0066611B" w:rsidP="001127D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Bar, 09.04.2025. godine</w:t>
      </w:r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1127D8" w:rsidRPr="001127D8" w:rsidRDefault="001127D8" w:rsidP="001127D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sz w:val="24"/>
          <w:szCs w:val="24"/>
        </w:rPr>
        <w:t xml:space="preserve">Na osnovu člana 53 stav 3 Zakona o javnim nabavkama („Službeni list CG“, br. 74/19 i 3/23) </w:t>
      </w:r>
      <w:r w:rsidRPr="001127D8">
        <w:rPr>
          <w:rFonts w:ascii="Arial" w:eastAsia="Times New Roman" w:hAnsi="Arial" w:cs="Arial"/>
          <w:color w:val="000000"/>
          <w:sz w:val="24"/>
          <w:szCs w:val="24"/>
          <w:u w:val="single"/>
        </w:rPr>
        <w:tab/>
      </w:r>
      <w:r w:rsidR="00517C9F" w:rsidRPr="003F6BE9">
        <w:rPr>
          <w:rFonts w:ascii="Arial" w:eastAsia="Times New Roman" w:hAnsi="Arial" w:cs="Arial"/>
          <w:b/>
          <w:color w:val="000000"/>
          <w:sz w:val="24"/>
          <w:szCs w:val="24"/>
          <w:u w:val="single"/>
        </w:rPr>
        <w:t>Uprava pomorske sigurnosti i upravljanja lukama</w:t>
      </w:r>
      <w:r w:rsidR="00517C9F" w:rsidRPr="00517C9F">
        <w:rPr>
          <w:rFonts w:ascii="Arial" w:eastAsia="Times New Roman" w:hAnsi="Arial" w:cs="Arial"/>
          <w:color w:val="000000"/>
          <w:sz w:val="24"/>
          <w:szCs w:val="24"/>
          <w:u w:val="single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u w:val="single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  <w:u w:val="single"/>
        </w:rPr>
        <w:tab/>
      </w:r>
      <w:r w:rsidRPr="001127D8">
        <w:rPr>
          <w:rFonts w:ascii="Arial" w:eastAsia="Times New Roman" w:hAnsi="Arial" w:cs="Arial"/>
          <w:sz w:val="24"/>
          <w:szCs w:val="24"/>
        </w:rPr>
        <w:t>objavljuje</w:t>
      </w:r>
      <w:r w:rsidRPr="001127D8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    </w:t>
      </w:r>
    </w:p>
    <w:p w:rsidR="001127D8" w:rsidRPr="001127D8" w:rsidRDefault="001127D8" w:rsidP="001127D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127D8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                                      </w:t>
      </w:r>
      <w:r w:rsidRPr="001127D8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Pr="001127D8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                                                     </w:t>
      </w:r>
    </w:p>
    <w:p w:rsidR="001127D8" w:rsidRPr="001127D8" w:rsidRDefault="001127D8" w:rsidP="001127D8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  <w:r w:rsidRPr="001127D8">
        <w:rPr>
          <w:rFonts w:ascii="Arial" w:eastAsia="Times New Roman" w:hAnsi="Arial" w:cs="Arial"/>
          <w:b/>
          <w:bCs/>
          <w:color w:val="000000"/>
          <w:sz w:val="28"/>
          <w:szCs w:val="28"/>
        </w:rPr>
        <w:t>TENDERSKU DOKUMENTACIJU</w:t>
      </w:r>
    </w:p>
    <w:p w:rsidR="001127D8" w:rsidRPr="001127D8" w:rsidRDefault="001127D8" w:rsidP="001127D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  <w:r w:rsidRPr="001127D8">
        <w:rPr>
          <w:rFonts w:ascii="Arial" w:eastAsia="Times New Roman" w:hAnsi="Arial" w:cs="Arial"/>
          <w:b/>
          <w:bCs/>
          <w:color w:val="000000"/>
          <w:sz w:val="28"/>
          <w:szCs w:val="28"/>
        </w:rPr>
        <w:t>ZA OTVORENI POSTUPAK JAVNE NABAVKE</w:t>
      </w:r>
    </w:p>
    <w:p w:rsidR="001127D8" w:rsidRPr="001127D8" w:rsidRDefault="001127D8" w:rsidP="001127D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</w:p>
    <w:p w:rsidR="001127D8" w:rsidRPr="001127D8" w:rsidRDefault="00517C9F" w:rsidP="001127D8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Servis spasilačkih čamaca po partijama</w:t>
      </w:r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t>Predmet nabavke se nabavlja:</w:t>
      </w: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1127D8">
        <w:rPr>
          <w:rFonts w:ascii="Arial" w:eastAsia="Times New Roman" w:hAnsi="Arial" w:cs="Arial"/>
          <w:color w:val="000000"/>
          <w:sz w:val="24"/>
          <w:szCs w:val="24"/>
        </w:rPr>
        <w:t xml:space="preserve"> po partijama</w:t>
      </w:r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416EF" w:rsidRDefault="00055E2E" w:rsidP="00055E2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GB"/>
        </w:rPr>
      </w:pPr>
      <w:proofErr w:type="spellStart"/>
      <w:r w:rsidRPr="00055E2E">
        <w:rPr>
          <w:rFonts w:ascii="Arial" w:eastAsia="Times New Roman" w:hAnsi="Arial" w:cs="Arial"/>
          <w:b/>
          <w:bCs/>
          <w:color w:val="000000"/>
          <w:sz w:val="24"/>
          <w:szCs w:val="24"/>
          <w:lang w:val="en-GB"/>
        </w:rPr>
        <w:t>Partija</w:t>
      </w:r>
      <w:proofErr w:type="spellEnd"/>
      <w:r w:rsidRPr="00055E2E">
        <w:rPr>
          <w:rFonts w:ascii="Arial" w:eastAsia="Times New Roman" w:hAnsi="Arial" w:cs="Arial"/>
          <w:b/>
          <w:bCs/>
          <w:color w:val="000000"/>
          <w:sz w:val="24"/>
          <w:szCs w:val="24"/>
          <w:lang w:val="en-GB"/>
        </w:rPr>
        <w:t xml:space="preserve"> 1</w:t>
      </w:r>
      <w:r w:rsidRPr="00055E2E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 (SAR-</w:t>
      </w:r>
      <w:r w:rsidR="00E344E8">
        <w:rPr>
          <w:rFonts w:ascii="Arial" w:eastAsia="Times New Roman" w:hAnsi="Arial" w:cs="Arial"/>
          <w:color w:val="000000"/>
          <w:sz w:val="24"/>
          <w:szCs w:val="24"/>
          <w:lang w:val="en-GB"/>
        </w:rPr>
        <w:t>3</w:t>
      </w:r>
      <w:r w:rsidRPr="00055E2E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, </w:t>
      </w:r>
      <w:r w:rsidR="006F643A">
        <w:rPr>
          <w:rFonts w:ascii="Arial" w:eastAsia="Times New Roman" w:hAnsi="Arial" w:cs="Arial"/>
          <w:color w:val="000000"/>
          <w:sz w:val="24"/>
          <w:szCs w:val="24"/>
          <w:lang w:val="en-GB"/>
        </w:rPr>
        <w:t>EKO-1</w:t>
      </w:r>
      <w:r w:rsidRPr="00055E2E">
        <w:rPr>
          <w:rFonts w:ascii="Arial" w:eastAsia="Times New Roman" w:hAnsi="Arial" w:cs="Arial"/>
          <w:color w:val="000000"/>
          <w:sz w:val="24"/>
          <w:szCs w:val="24"/>
          <w:lang w:val="en-GB"/>
        </w:rPr>
        <w:t>) –</w:t>
      </w:r>
    </w:p>
    <w:p w:rsidR="00A416EF" w:rsidRDefault="00A416EF" w:rsidP="00055E2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GB"/>
        </w:rPr>
      </w:pPr>
    </w:p>
    <w:p w:rsidR="00055E2E" w:rsidRDefault="00055E2E" w:rsidP="00055E2E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val="en-GB"/>
        </w:rPr>
      </w:pPr>
      <w:proofErr w:type="spellStart"/>
      <w:r w:rsidRPr="00055E2E">
        <w:rPr>
          <w:rFonts w:ascii="Arial" w:eastAsia="Times New Roman" w:hAnsi="Arial" w:cs="Arial"/>
          <w:b/>
          <w:bCs/>
          <w:color w:val="000000"/>
          <w:sz w:val="24"/>
          <w:szCs w:val="24"/>
          <w:lang w:val="en-GB"/>
        </w:rPr>
        <w:t>Partija</w:t>
      </w:r>
      <w:proofErr w:type="spellEnd"/>
      <w:r w:rsidRPr="00055E2E">
        <w:rPr>
          <w:rFonts w:ascii="Arial" w:eastAsia="Times New Roman" w:hAnsi="Arial" w:cs="Arial"/>
          <w:b/>
          <w:bCs/>
          <w:color w:val="000000"/>
          <w:sz w:val="24"/>
          <w:szCs w:val="24"/>
          <w:lang w:val="en-GB"/>
        </w:rPr>
        <w:t xml:space="preserve"> 2 </w:t>
      </w:r>
      <w:r w:rsidRPr="00055E2E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(SAR-1) – </w:t>
      </w:r>
    </w:p>
    <w:p w:rsidR="00A416EF" w:rsidRPr="00055E2E" w:rsidRDefault="00A416EF" w:rsidP="00055E2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GB"/>
        </w:rPr>
      </w:pPr>
    </w:p>
    <w:p w:rsidR="00055E2E" w:rsidRPr="00E344E8" w:rsidRDefault="00055E2E" w:rsidP="00055E2E">
      <w:pPr>
        <w:spacing w:after="0" w:line="240" w:lineRule="auto"/>
        <w:rPr>
          <w:rFonts w:ascii="Arial" w:eastAsia="Times New Roman" w:hAnsi="Arial" w:cs="Arial"/>
          <w:b/>
          <w:bCs/>
          <w:color w:val="C00000"/>
          <w:sz w:val="24"/>
          <w:szCs w:val="24"/>
          <w:lang w:val="en-GB"/>
        </w:rPr>
      </w:pPr>
      <w:proofErr w:type="spellStart"/>
      <w:r w:rsidRPr="00055E2E">
        <w:rPr>
          <w:rFonts w:ascii="Arial" w:eastAsia="Times New Roman" w:hAnsi="Arial" w:cs="Arial"/>
          <w:b/>
          <w:bCs/>
          <w:color w:val="000000"/>
          <w:sz w:val="24"/>
          <w:szCs w:val="24"/>
          <w:lang w:val="en-GB"/>
        </w:rPr>
        <w:t>Partija</w:t>
      </w:r>
      <w:proofErr w:type="spellEnd"/>
      <w:r w:rsidRPr="00055E2E">
        <w:rPr>
          <w:rFonts w:ascii="Arial" w:eastAsia="Times New Roman" w:hAnsi="Arial" w:cs="Arial"/>
          <w:b/>
          <w:bCs/>
          <w:color w:val="000000"/>
          <w:sz w:val="24"/>
          <w:szCs w:val="24"/>
          <w:lang w:val="en-GB"/>
        </w:rPr>
        <w:t xml:space="preserve"> 3 </w:t>
      </w:r>
      <w:r w:rsidRPr="00055E2E">
        <w:rPr>
          <w:rFonts w:ascii="Arial" w:eastAsia="Times New Roman" w:hAnsi="Arial" w:cs="Arial"/>
          <w:color w:val="000000"/>
          <w:sz w:val="24"/>
          <w:szCs w:val="24"/>
          <w:lang w:val="en-GB"/>
        </w:rPr>
        <w:t>(</w:t>
      </w:r>
      <w:r w:rsidR="006F643A" w:rsidRPr="006F643A">
        <w:rPr>
          <w:rFonts w:ascii="Arial" w:eastAsia="Times New Roman" w:hAnsi="Arial" w:cs="Arial"/>
          <w:sz w:val="24"/>
          <w:szCs w:val="24"/>
          <w:lang w:val="en-GB"/>
        </w:rPr>
        <w:t xml:space="preserve">SAR 4, SAR 5 I SAR </w:t>
      </w:r>
      <w:proofErr w:type="spellStart"/>
      <w:r w:rsidR="006F643A" w:rsidRPr="006F643A">
        <w:rPr>
          <w:rFonts w:ascii="Arial" w:eastAsia="Times New Roman" w:hAnsi="Arial" w:cs="Arial"/>
          <w:sz w:val="24"/>
          <w:szCs w:val="24"/>
          <w:lang w:val="en-GB"/>
        </w:rPr>
        <w:t>skuteri</w:t>
      </w:r>
      <w:proofErr w:type="spellEnd"/>
      <w:proofErr w:type="gramStart"/>
      <w:r w:rsidR="006F643A" w:rsidRPr="006F643A">
        <w:rPr>
          <w:rFonts w:ascii="Arial" w:eastAsia="Times New Roman" w:hAnsi="Arial" w:cs="Arial"/>
          <w:sz w:val="24"/>
          <w:szCs w:val="24"/>
          <w:lang w:val="en-GB"/>
        </w:rPr>
        <w:t>)</w:t>
      </w:r>
      <w:r w:rsidRPr="006F643A">
        <w:rPr>
          <w:rFonts w:ascii="Arial" w:eastAsia="Times New Roman" w:hAnsi="Arial" w:cs="Arial"/>
          <w:sz w:val="24"/>
          <w:szCs w:val="24"/>
          <w:lang w:val="en-GB"/>
        </w:rPr>
        <w:t xml:space="preserve">  </w:t>
      </w:r>
      <w:r w:rsidR="006F643A">
        <w:rPr>
          <w:rFonts w:ascii="Arial" w:eastAsia="Times New Roman" w:hAnsi="Arial" w:cs="Arial"/>
          <w:color w:val="C00000"/>
          <w:sz w:val="24"/>
          <w:szCs w:val="24"/>
          <w:lang w:val="en-GB"/>
        </w:rPr>
        <w:t>-</w:t>
      </w:r>
      <w:proofErr w:type="gramEnd"/>
    </w:p>
    <w:p w:rsidR="00A416EF" w:rsidRPr="00E344E8" w:rsidRDefault="00A416EF" w:rsidP="00055E2E">
      <w:pPr>
        <w:spacing w:after="0" w:line="240" w:lineRule="auto"/>
        <w:rPr>
          <w:rFonts w:ascii="Arial" w:eastAsia="Times New Roman" w:hAnsi="Arial" w:cs="Arial"/>
          <w:b/>
          <w:bCs/>
          <w:color w:val="C00000"/>
          <w:sz w:val="24"/>
          <w:szCs w:val="24"/>
          <w:lang w:val="en-GB"/>
        </w:rPr>
      </w:pPr>
    </w:p>
    <w:p w:rsidR="00055E2E" w:rsidRPr="00055E2E" w:rsidRDefault="00055E2E" w:rsidP="00055E2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GB"/>
        </w:rPr>
      </w:pPr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0" w:name="_Toc62730553"/>
      <w:r w:rsidRPr="001127D8">
        <w:rPr>
          <w:rFonts w:ascii="Arial" w:eastAsia="Times New Roman" w:hAnsi="Arial" w:cs="Times New Roman"/>
          <w:b/>
          <w:color w:val="000000"/>
          <w:sz w:val="24"/>
          <w:szCs w:val="32"/>
        </w:rPr>
        <w:t>POZIV ZA NADMETANJE</w:t>
      </w:r>
      <w:r w:rsidRPr="001127D8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</w:rPr>
        <w:footnoteReference w:id="1"/>
      </w:r>
      <w:bookmarkEnd w:id="0"/>
      <w:r w:rsidRPr="001127D8">
        <w:rPr>
          <w:rFonts w:ascii="Arial" w:eastAsia="Times New Roman" w:hAnsi="Arial" w:cs="Times New Roman"/>
          <w:b/>
          <w:color w:val="000000"/>
          <w:sz w:val="24"/>
          <w:szCs w:val="32"/>
        </w:rPr>
        <w:t xml:space="preserve"> </w:t>
      </w:r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</w:p>
    <w:p w:rsidR="001127D8" w:rsidRPr="001127D8" w:rsidRDefault="001127D8" w:rsidP="001127D8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1127D8">
        <w:rPr>
          <w:rFonts w:ascii="Arial" w:eastAsia="Calibri" w:hAnsi="Arial" w:cs="Arial"/>
          <w:color w:val="000000"/>
        </w:rPr>
        <w:t>Podaci o naručiocu;</w:t>
      </w:r>
    </w:p>
    <w:p w:rsidR="001127D8" w:rsidRPr="001127D8" w:rsidRDefault="001127D8" w:rsidP="001127D8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1127D8">
        <w:rPr>
          <w:rFonts w:ascii="Arial" w:eastAsia="Calibri" w:hAnsi="Arial" w:cs="Arial"/>
          <w:color w:val="000000"/>
        </w:rPr>
        <w:t xml:space="preserve">Podaci o postupku i predmetu javne nabavke: </w:t>
      </w:r>
    </w:p>
    <w:p w:rsidR="001127D8" w:rsidRPr="001127D8" w:rsidRDefault="001127D8" w:rsidP="001127D8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1127D8">
        <w:rPr>
          <w:rFonts w:ascii="Arial" w:eastAsia="Calibri" w:hAnsi="Arial" w:cs="Arial"/>
          <w:color w:val="000000"/>
        </w:rPr>
        <w:t>Vrsta postupka,</w:t>
      </w:r>
    </w:p>
    <w:p w:rsidR="001127D8" w:rsidRPr="001127D8" w:rsidRDefault="001127D8" w:rsidP="001127D8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1127D8">
        <w:rPr>
          <w:rFonts w:ascii="Arial" w:eastAsia="Calibri" w:hAnsi="Arial" w:cs="Arial"/>
          <w:color w:val="000000"/>
        </w:rPr>
        <w:t>Predmet javne nabavke (vrsta predmeta, naziv i opis predmeta),</w:t>
      </w:r>
    </w:p>
    <w:p w:rsidR="001127D8" w:rsidRPr="001127D8" w:rsidRDefault="001127D8" w:rsidP="001127D8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1127D8">
        <w:rPr>
          <w:rFonts w:ascii="Arial" w:eastAsia="Calibri" w:hAnsi="Arial" w:cs="Arial"/>
          <w:color w:val="000000"/>
        </w:rPr>
        <w:t>Procijenjena vrijednost predmeta nabavke</w:t>
      </w:r>
      <w:r w:rsidRPr="001127D8">
        <w:rPr>
          <w:rFonts w:ascii="Arial" w:eastAsia="Calibri" w:hAnsi="Arial" w:cs="Arial"/>
          <w:color w:val="000000"/>
          <w:vertAlign w:val="superscript"/>
        </w:rPr>
        <w:footnoteReference w:id="2"/>
      </w:r>
      <w:r w:rsidRPr="001127D8">
        <w:rPr>
          <w:rFonts w:ascii="Arial" w:eastAsia="Calibri" w:hAnsi="Arial" w:cs="Arial"/>
          <w:color w:val="000000"/>
        </w:rPr>
        <w:t>,</w:t>
      </w:r>
    </w:p>
    <w:p w:rsidR="001127D8" w:rsidRPr="001127D8" w:rsidRDefault="001127D8" w:rsidP="001127D8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1127D8">
        <w:rPr>
          <w:rFonts w:ascii="Arial" w:eastAsia="Calibri" w:hAnsi="Arial" w:cs="Arial"/>
          <w:color w:val="000000"/>
        </w:rPr>
        <w:t xml:space="preserve">Način nabavke: </w:t>
      </w:r>
    </w:p>
    <w:p w:rsidR="001127D8" w:rsidRPr="001127D8" w:rsidRDefault="001127D8" w:rsidP="001127D8">
      <w:pPr>
        <w:numPr>
          <w:ilvl w:val="0"/>
          <w:numId w:val="7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1127D8">
        <w:rPr>
          <w:rFonts w:ascii="Arial" w:eastAsia="Calibri" w:hAnsi="Arial" w:cs="Arial"/>
          <w:color w:val="000000"/>
        </w:rPr>
        <w:t>po partijama,</w:t>
      </w:r>
    </w:p>
    <w:p w:rsidR="001127D8" w:rsidRPr="001127D8" w:rsidRDefault="001127D8" w:rsidP="001127D8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1127D8">
        <w:rPr>
          <w:rFonts w:ascii="Arial" w:eastAsia="Calibri" w:hAnsi="Arial" w:cs="Arial"/>
          <w:color w:val="000000"/>
        </w:rPr>
        <w:t>Uslovi za učešće u postupku javne nabavke i posebni osnovi za isključenje,</w:t>
      </w:r>
    </w:p>
    <w:p w:rsidR="001127D8" w:rsidRPr="001127D8" w:rsidRDefault="001127D8" w:rsidP="001127D8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1127D8">
        <w:rPr>
          <w:rFonts w:ascii="Arial" w:eastAsia="Calibri" w:hAnsi="Arial" w:cs="Arial"/>
          <w:color w:val="000000"/>
        </w:rPr>
        <w:t>Kriterijum za izbor najpovoljnije ponude,</w:t>
      </w:r>
    </w:p>
    <w:p w:rsidR="001127D8" w:rsidRPr="001127D8" w:rsidRDefault="001127D8" w:rsidP="001127D8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1127D8">
        <w:rPr>
          <w:rFonts w:ascii="Arial" w:eastAsia="Calibri" w:hAnsi="Arial" w:cs="Arial"/>
          <w:color w:val="000000"/>
        </w:rPr>
        <w:t>Način, mjesto i vrijeme podnošenja ponuda i otvaranja ponuda,</w:t>
      </w:r>
    </w:p>
    <w:p w:rsidR="001127D8" w:rsidRPr="001127D8" w:rsidRDefault="001127D8" w:rsidP="001127D8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1127D8">
        <w:rPr>
          <w:rFonts w:ascii="Arial" w:eastAsia="Calibri" w:hAnsi="Arial" w:cs="Arial"/>
          <w:color w:val="000000"/>
        </w:rPr>
        <w:t>Rok za donošenje odluke o izboru,</w:t>
      </w:r>
    </w:p>
    <w:p w:rsidR="001127D8" w:rsidRPr="001127D8" w:rsidRDefault="001127D8" w:rsidP="001127D8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1127D8">
        <w:rPr>
          <w:rFonts w:ascii="Arial" w:eastAsia="Calibri" w:hAnsi="Arial" w:cs="Arial"/>
          <w:color w:val="000000"/>
        </w:rPr>
        <w:t>Rok važenja ponude,</w:t>
      </w:r>
    </w:p>
    <w:p w:rsidR="001127D8" w:rsidRPr="001127D8" w:rsidRDefault="001127D8" w:rsidP="001127D8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1127D8">
        <w:rPr>
          <w:rFonts w:ascii="Arial" w:eastAsia="Calibri" w:hAnsi="Arial" w:cs="Arial"/>
          <w:color w:val="000000"/>
        </w:rPr>
        <w:t>Garancija ponude</w:t>
      </w:r>
    </w:p>
    <w:p w:rsidR="001127D8" w:rsidRPr="001127D8" w:rsidRDefault="001127D8" w:rsidP="001127D8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:rsidR="001127D8" w:rsidRPr="001127D8" w:rsidRDefault="001127D8" w:rsidP="001127D8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1" w:name="_Toc62730554"/>
      <w:r w:rsidRPr="001127D8">
        <w:rPr>
          <w:rFonts w:ascii="Arial" w:eastAsia="Times New Roman" w:hAnsi="Arial" w:cs="Times New Roman"/>
          <w:b/>
          <w:color w:val="000000"/>
          <w:sz w:val="24"/>
          <w:szCs w:val="32"/>
        </w:rPr>
        <w:t>TEHNIČKA SPECIFIKACIJA PREDMETA JAVNE NABAVKE</w:t>
      </w:r>
      <w:r w:rsidRPr="001127D8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</w:rPr>
        <w:footnoteReference w:id="3"/>
      </w:r>
      <w:bookmarkEnd w:id="1"/>
    </w:p>
    <w:p w:rsidR="001127D8" w:rsidRPr="001127D8" w:rsidRDefault="001127D8" w:rsidP="001127D8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:rsidR="001127D8" w:rsidRPr="001127D8" w:rsidRDefault="001127D8" w:rsidP="001127D8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</w:rPr>
      </w:pPr>
      <w:r w:rsidRPr="001127D8">
        <w:rPr>
          <w:rFonts w:ascii="Arial" w:eastAsia="Calibri" w:hAnsi="Arial" w:cs="Arial"/>
          <w:color w:val="000000"/>
        </w:rPr>
        <w:t>Naziv i opis predmeta nabavke u cjelini, po partijama i stavkama sa bitnim karakteristikama</w:t>
      </w:r>
    </w:p>
    <w:p w:rsidR="001127D8" w:rsidRPr="001127D8" w:rsidRDefault="001127D8" w:rsidP="001127D8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</w:rPr>
      </w:pPr>
      <w:r w:rsidRPr="001127D8">
        <w:rPr>
          <w:rFonts w:ascii="Arial" w:eastAsia="Calibri" w:hAnsi="Arial" w:cs="Arial"/>
          <w:color w:val="000000"/>
        </w:rPr>
        <w:t>Zahtjevi u pogledu načina izvršavanja predmeta nabavke koji su od značaja za sačinjavanje ponude i izvršenje ugovora</w:t>
      </w:r>
    </w:p>
    <w:p w:rsidR="001127D8" w:rsidRPr="001127D8" w:rsidRDefault="001127D8" w:rsidP="001127D8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:rsidR="001127D8" w:rsidRPr="001127D8" w:rsidRDefault="001127D8" w:rsidP="001127D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2" w:name="_Toc62730555"/>
      <w:r w:rsidRPr="001127D8">
        <w:rPr>
          <w:rFonts w:ascii="Arial" w:eastAsia="Times New Roman" w:hAnsi="Arial" w:cs="Times New Roman"/>
          <w:b/>
          <w:color w:val="000000"/>
          <w:sz w:val="24"/>
          <w:szCs w:val="32"/>
        </w:rPr>
        <w:t>DODATNE INFORMACIJE O PREDMETU I POSTUPKU NABAVKE</w:t>
      </w:r>
      <w:r w:rsidRPr="001127D8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</w:rPr>
        <w:footnoteReference w:id="4"/>
      </w:r>
      <w:bookmarkEnd w:id="2"/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</w:rPr>
      </w:pPr>
      <w:r w:rsidRPr="001127D8">
        <w:rPr>
          <w:rFonts w:ascii="Arial" w:eastAsia="Calibri" w:hAnsi="Arial" w:cs="Arial"/>
          <w:b/>
          <w:bCs/>
          <w:color w:val="000000"/>
        </w:rPr>
        <w:t>Procijenjena vrijednost predmenta nabavke:</w:t>
      </w:r>
      <w:r w:rsidRPr="001127D8">
        <w:rPr>
          <w:rFonts w:ascii="Arial" w:eastAsia="Calibri" w:hAnsi="Arial" w:cs="Arial"/>
          <w:b/>
          <w:bCs/>
          <w:color w:val="000000"/>
          <w:vertAlign w:val="superscript"/>
        </w:rPr>
        <w:footnoteReference w:id="5"/>
      </w:r>
    </w:p>
    <w:p w:rsidR="001127D8" w:rsidRPr="001127D8" w:rsidRDefault="001127D8" w:rsidP="001127D8">
      <w:pPr>
        <w:jc w:val="both"/>
        <w:rPr>
          <w:rFonts w:ascii="Arial" w:eastAsia="Calibri" w:hAnsi="Arial" w:cs="Arial"/>
          <w:color w:val="000000"/>
        </w:rPr>
      </w:pPr>
    </w:p>
    <w:p w:rsidR="001127D8" w:rsidRPr="001127D8" w:rsidRDefault="001127D8" w:rsidP="001127D8">
      <w:pPr>
        <w:jc w:val="both"/>
        <w:rPr>
          <w:rFonts w:ascii="Arial" w:eastAsia="Calibri" w:hAnsi="Arial" w:cs="Arial"/>
          <w:b/>
          <w:bCs/>
          <w:color w:val="000000"/>
        </w:rPr>
      </w:pPr>
      <w:r w:rsidRPr="001127D8">
        <w:rPr>
          <w:rFonts w:ascii="Arial" w:eastAsia="Calibri" w:hAnsi="Arial" w:cs="Arial"/>
          <w:color w:val="000000"/>
        </w:rPr>
        <w:sym w:font="Wingdings" w:char="F0A8"/>
      </w:r>
      <w:r w:rsidRPr="001127D8">
        <w:rPr>
          <w:rFonts w:ascii="Arial" w:eastAsia="Calibri" w:hAnsi="Arial" w:cs="Arial"/>
          <w:color w:val="000000"/>
        </w:rPr>
        <w:t xml:space="preserve"> </w:t>
      </w:r>
      <w:r w:rsidRPr="001127D8">
        <w:rPr>
          <w:rFonts w:ascii="Arial" w:eastAsia="Calibri" w:hAnsi="Arial" w:cs="Arial"/>
          <w:b/>
          <w:bCs/>
          <w:color w:val="000000"/>
        </w:rPr>
        <w:t>Procijenjena vrijednost predmeta nabavke bez zaključivanja okvirnog sporazuma</w:t>
      </w:r>
      <w:r w:rsidRPr="001127D8">
        <w:rPr>
          <w:rFonts w:ascii="Arial" w:eastAsia="Calibri" w:hAnsi="Arial" w:cs="Arial"/>
          <w:color w:val="000000"/>
        </w:rPr>
        <w:t>:</w:t>
      </w:r>
    </w:p>
    <w:p w:rsidR="001127D8" w:rsidRPr="001127D8" w:rsidRDefault="001127D8" w:rsidP="001127D8">
      <w:pPr>
        <w:jc w:val="both"/>
        <w:rPr>
          <w:rFonts w:ascii="Arial" w:eastAsia="Calibri" w:hAnsi="Arial" w:cs="Arial"/>
          <w:color w:val="000000"/>
        </w:rPr>
      </w:pPr>
      <w:r w:rsidRPr="001127D8">
        <w:rPr>
          <w:rFonts w:ascii="Arial" w:eastAsia="Calibri" w:hAnsi="Arial" w:cs="Arial"/>
          <w:color w:val="000000"/>
        </w:rPr>
        <w:sym w:font="Wingdings" w:char="F0A8"/>
      </w:r>
      <w:r w:rsidRPr="001127D8">
        <w:rPr>
          <w:rFonts w:ascii="Arial" w:eastAsia="Calibri" w:hAnsi="Arial" w:cs="Arial"/>
          <w:color w:val="000000"/>
        </w:rPr>
        <w:t xml:space="preserve"> po partijama je:</w:t>
      </w:r>
    </w:p>
    <w:p w:rsidR="00A0140F" w:rsidRDefault="00A0140F" w:rsidP="00A0140F">
      <w:pPr>
        <w:jc w:val="both"/>
        <w:rPr>
          <w:rFonts w:ascii="Arial" w:eastAsia="Calibri" w:hAnsi="Arial" w:cs="Arial"/>
          <w:b/>
          <w:bCs/>
          <w:color w:val="000000"/>
          <w:lang w:val="en-GB"/>
        </w:rPr>
      </w:pPr>
      <w:proofErr w:type="spellStart"/>
      <w:r w:rsidRPr="00A0140F">
        <w:rPr>
          <w:rFonts w:ascii="Arial" w:eastAsia="Calibri" w:hAnsi="Arial" w:cs="Arial"/>
          <w:b/>
          <w:bCs/>
          <w:color w:val="000000"/>
          <w:lang w:val="en-GB"/>
        </w:rPr>
        <w:t>Godišnji</w:t>
      </w:r>
      <w:proofErr w:type="spellEnd"/>
      <w:r w:rsidRPr="00A0140F">
        <w:rPr>
          <w:rFonts w:ascii="Arial" w:eastAsia="Calibri" w:hAnsi="Arial" w:cs="Arial"/>
          <w:b/>
          <w:bCs/>
          <w:color w:val="000000"/>
          <w:lang w:val="en-GB"/>
        </w:rPr>
        <w:t xml:space="preserve"> </w:t>
      </w:r>
      <w:proofErr w:type="spellStart"/>
      <w:r w:rsidRPr="00A0140F">
        <w:rPr>
          <w:rFonts w:ascii="Arial" w:eastAsia="Calibri" w:hAnsi="Arial" w:cs="Arial"/>
          <w:b/>
          <w:bCs/>
          <w:color w:val="000000"/>
          <w:lang w:val="en-GB"/>
        </w:rPr>
        <w:t>servis</w:t>
      </w:r>
      <w:proofErr w:type="spellEnd"/>
      <w:r w:rsidRPr="00A0140F">
        <w:rPr>
          <w:rFonts w:ascii="Arial" w:eastAsia="Calibri" w:hAnsi="Arial" w:cs="Arial"/>
          <w:b/>
          <w:bCs/>
          <w:color w:val="000000"/>
          <w:lang w:val="en-GB"/>
        </w:rPr>
        <w:t xml:space="preserve"> </w:t>
      </w:r>
      <w:proofErr w:type="spellStart"/>
      <w:r w:rsidRPr="00A0140F">
        <w:rPr>
          <w:rFonts w:ascii="Arial" w:eastAsia="Calibri" w:hAnsi="Arial" w:cs="Arial"/>
          <w:b/>
          <w:bCs/>
          <w:color w:val="000000"/>
          <w:lang w:val="en-GB"/>
        </w:rPr>
        <w:t>spasilačkih</w:t>
      </w:r>
      <w:proofErr w:type="spellEnd"/>
      <w:r w:rsidRPr="00A0140F">
        <w:rPr>
          <w:rFonts w:ascii="Arial" w:eastAsia="Calibri" w:hAnsi="Arial" w:cs="Arial"/>
          <w:b/>
          <w:bCs/>
          <w:color w:val="000000"/>
          <w:lang w:val="en-GB"/>
        </w:rPr>
        <w:t xml:space="preserve"> </w:t>
      </w:r>
      <w:proofErr w:type="spellStart"/>
      <w:proofErr w:type="gramStart"/>
      <w:r w:rsidRPr="00A0140F">
        <w:rPr>
          <w:rFonts w:ascii="Arial" w:eastAsia="Calibri" w:hAnsi="Arial" w:cs="Arial"/>
          <w:b/>
          <w:bCs/>
          <w:color w:val="000000"/>
          <w:lang w:val="en-GB"/>
        </w:rPr>
        <w:t>čamaca</w:t>
      </w:r>
      <w:proofErr w:type="spellEnd"/>
      <w:r w:rsidRPr="00A0140F">
        <w:rPr>
          <w:rFonts w:ascii="Arial" w:eastAsia="Calibri" w:hAnsi="Arial" w:cs="Arial"/>
          <w:b/>
          <w:bCs/>
          <w:color w:val="000000"/>
          <w:lang w:val="en-GB"/>
        </w:rPr>
        <w:t xml:space="preserve">  </w:t>
      </w:r>
      <w:proofErr w:type="spellStart"/>
      <w:r w:rsidRPr="00A0140F">
        <w:rPr>
          <w:rFonts w:ascii="Arial" w:eastAsia="Calibri" w:hAnsi="Arial" w:cs="Arial"/>
          <w:b/>
          <w:bCs/>
          <w:color w:val="000000"/>
          <w:lang w:val="en-GB"/>
        </w:rPr>
        <w:t>po</w:t>
      </w:r>
      <w:proofErr w:type="spellEnd"/>
      <w:proofErr w:type="gramEnd"/>
      <w:r w:rsidRPr="00A0140F">
        <w:rPr>
          <w:rFonts w:ascii="Arial" w:eastAsia="Calibri" w:hAnsi="Arial" w:cs="Arial"/>
          <w:b/>
          <w:bCs/>
          <w:color w:val="000000"/>
          <w:lang w:val="en-GB"/>
        </w:rPr>
        <w:t xml:space="preserve"> </w:t>
      </w:r>
      <w:proofErr w:type="spellStart"/>
      <w:r w:rsidRPr="00A0140F">
        <w:rPr>
          <w:rFonts w:ascii="Arial" w:eastAsia="Calibri" w:hAnsi="Arial" w:cs="Arial"/>
          <w:b/>
          <w:bCs/>
          <w:color w:val="000000"/>
          <w:lang w:val="en-GB"/>
        </w:rPr>
        <w:t>partijama</w:t>
      </w:r>
      <w:proofErr w:type="spellEnd"/>
      <w:r w:rsidRPr="00A0140F">
        <w:rPr>
          <w:rFonts w:ascii="Arial" w:eastAsia="Calibri" w:hAnsi="Arial" w:cs="Arial"/>
          <w:b/>
          <w:bCs/>
          <w:color w:val="000000"/>
          <w:lang w:val="en-GB"/>
        </w:rPr>
        <w:t xml:space="preserve"> </w:t>
      </w:r>
    </w:p>
    <w:p w:rsidR="00A0140F" w:rsidRDefault="00A0140F" w:rsidP="00A0140F">
      <w:pPr>
        <w:jc w:val="both"/>
        <w:rPr>
          <w:rFonts w:ascii="Arial" w:eastAsia="Calibri" w:hAnsi="Arial" w:cs="Arial"/>
          <w:b/>
          <w:bCs/>
          <w:color w:val="000000"/>
          <w:lang w:val="en-GB"/>
        </w:rPr>
      </w:pPr>
      <w:r w:rsidRPr="00A0140F">
        <w:rPr>
          <w:rFonts w:ascii="Arial" w:eastAsia="Calibri" w:hAnsi="Arial" w:cs="Arial"/>
          <w:b/>
          <w:bCs/>
          <w:color w:val="000000"/>
          <w:lang w:val="en-GB"/>
        </w:rPr>
        <w:t xml:space="preserve"> </w:t>
      </w:r>
      <w:proofErr w:type="spellStart"/>
      <w:r w:rsidRPr="00A0140F">
        <w:rPr>
          <w:rFonts w:ascii="Arial" w:eastAsia="Calibri" w:hAnsi="Arial" w:cs="Arial"/>
          <w:b/>
          <w:bCs/>
          <w:color w:val="000000"/>
          <w:lang w:val="en-GB"/>
        </w:rPr>
        <w:t>Partija</w:t>
      </w:r>
      <w:proofErr w:type="spellEnd"/>
      <w:r w:rsidRPr="00A0140F">
        <w:rPr>
          <w:rFonts w:ascii="Arial" w:eastAsia="Calibri" w:hAnsi="Arial" w:cs="Arial"/>
          <w:b/>
          <w:bCs/>
          <w:color w:val="000000"/>
          <w:lang w:val="en-GB"/>
        </w:rPr>
        <w:t xml:space="preserve"> 1 (</w:t>
      </w:r>
      <w:r>
        <w:rPr>
          <w:rFonts w:ascii="Arial" w:eastAsia="Calibri" w:hAnsi="Arial" w:cs="Arial"/>
          <w:b/>
          <w:bCs/>
          <w:color w:val="000000"/>
          <w:lang w:val="en-GB"/>
        </w:rPr>
        <w:t>SAR-3 i EKO-1) – 13.471,07 bez PDV-a I PDV 2.828</w:t>
      </w:r>
      <w:proofErr w:type="gramStart"/>
      <w:r>
        <w:rPr>
          <w:rFonts w:ascii="Arial" w:eastAsia="Calibri" w:hAnsi="Arial" w:cs="Arial"/>
          <w:b/>
          <w:bCs/>
          <w:color w:val="000000"/>
          <w:lang w:val="en-GB"/>
        </w:rPr>
        <w:t>,93</w:t>
      </w:r>
      <w:proofErr w:type="gramEnd"/>
      <w:r>
        <w:rPr>
          <w:rFonts w:ascii="Arial" w:eastAsia="Calibri" w:hAnsi="Arial" w:cs="Arial"/>
          <w:b/>
          <w:bCs/>
          <w:color w:val="000000"/>
          <w:lang w:val="en-GB"/>
        </w:rPr>
        <w:t>€ (16.300,00 EURA)</w:t>
      </w:r>
    </w:p>
    <w:p w:rsidR="00A0140F" w:rsidRPr="00A0140F" w:rsidRDefault="00B31FF4" w:rsidP="00A0140F">
      <w:pPr>
        <w:jc w:val="both"/>
        <w:rPr>
          <w:rFonts w:ascii="Arial" w:eastAsia="Calibri" w:hAnsi="Arial" w:cs="Arial"/>
          <w:b/>
          <w:bCs/>
          <w:color w:val="000000"/>
          <w:lang w:val="en-GB"/>
        </w:rPr>
      </w:pPr>
      <w:r>
        <w:rPr>
          <w:rFonts w:ascii="Arial" w:eastAsia="Calibri" w:hAnsi="Arial" w:cs="Arial"/>
          <w:b/>
          <w:bCs/>
          <w:color w:val="000000"/>
          <w:lang w:val="en-GB"/>
        </w:rPr>
        <w:t xml:space="preserve"> </w:t>
      </w:r>
      <w:proofErr w:type="spellStart"/>
      <w:r w:rsidR="00A0140F" w:rsidRPr="00A0140F">
        <w:rPr>
          <w:rFonts w:ascii="Arial" w:eastAsia="Calibri" w:hAnsi="Arial" w:cs="Arial"/>
          <w:b/>
          <w:bCs/>
          <w:color w:val="000000"/>
          <w:lang w:val="en-GB"/>
        </w:rPr>
        <w:t>Partija</w:t>
      </w:r>
      <w:proofErr w:type="spellEnd"/>
      <w:r w:rsidR="00A0140F" w:rsidRPr="00A0140F">
        <w:rPr>
          <w:rFonts w:ascii="Arial" w:eastAsia="Calibri" w:hAnsi="Arial" w:cs="Arial"/>
          <w:b/>
          <w:bCs/>
          <w:color w:val="000000"/>
          <w:lang w:val="en-GB"/>
        </w:rPr>
        <w:t xml:space="preserve"> 2 (SAR-1) – </w:t>
      </w:r>
      <w:r w:rsidR="00A0140F">
        <w:rPr>
          <w:rFonts w:ascii="Arial" w:eastAsia="Calibri" w:hAnsi="Arial" w:cs="Arial"/>
          <w:b/>
          <w:bCs/>
          <w:color w:val="000000"/>
          <w:lang w:val="en-GB"/>
        </w:rPr>
        <w:t xml:space="preserve">  16.528,93 bez PDV I PDV 3.471,07 €   (</w:t>
      </w:r>
      <w:r w:rsidR="00A0140F" w:rsidRPr="00A0140F">
        <w:rPr>
          <w:rFonts w:ascii="Arial" w:eastAsia="Calibri" w:hAnsi="Arial" w:cs="Arial"/>
          <w:b/>
          <w:bCs/>
          <w:color w:val="000000"/>
          <w:lang w:val="en-GB"/>
        </w:rPr>
        <w:t>20.000</w:t>
      </w:r>
      <w:proofErr w:type="gramStart"/>
      <w:r w:rsidR="00A0140F" w:rsidRPr="00A0140F">
        <w:rPr>
          <w:rFonts w:ascii="Arial" w:eastAsia="Calibri" w:hAnsi="Arial" w:cs="Arial"/>
          <w:b/>
          <w:bCs/>
          <w:color w:val="000000"/>
          <w:lang w:val="en-GB"/>
        </w:rPr>
        <w:t>,00</w:t>
      </w:r>
      <w:proofErr w:type="gramEnd"/>
      <w:r w:rsidR="00A0140F" w:rsidRPr="00A0140F">
        <w:rPr>
          <w:rFonts w:ascii="Arial" w:eastAsia="Calibri" w:hAnsi="Arial" w:cs="Arial"/>
          <w:b/>
          <w:bCs/>
          <w:color w:val="000000"/>
          <w:lang w:val="en-GB"/>
        </w:rPr>
        <w:t xml:space="preserve"> EUR</w:t>
      </w:r>
      <w:r w:rsidR="00A0140F">
        <w:rPr>
          <w:rFonts w:ascii="Arial" w:eastAsia="Calibri" w:hAnsi="Arial" w:cs="Arial"/>
          <w:b/>
          <w:bCs/>
          <w:color w:val="000000"/>
          <w:lang w:val="en-GB"/>
        </w:rPr>
        <w:t>)</w:t>
      </w:r>
    </w:p>
    <w:p w:rsidR="00A0140F" w:rsidRDefault="00A0140F" w:rsidP="00A0140F">
      <w:pPr>
        <w:jc w:val="both"/>
        <w:rPr>
          <w:rFonts w:ascii="Arial" w:eastAsia="Calibri" w:hAnsi="Arial" w:cs="Arial"/>
          <w:b/>
          <w:bCs/>
          <w:color w:val="000000"/>
          <w:lang w:val="en-GB"/>
        </w:rPr>
      </w:pPr>
      <w:proofErr w:type="spellStart"/>
      <w:r w:rsidRPr="00A0140F">
        <w:rPr>
          <w:rFonts w:ascii="Arial" w:eastAsia="Calibri" w:hAnsi="Arial" w:cs="Arial"/>
          <w:b/>
          <w:bCs/>
          <w:color w:val="000000"/>
          <w:lang w:val="en-GB"/>
        </w:rPr>
        <w:t>Partija</w:t>
      </w:r>
      <w:proofErr w:type="spellEnd"/>
      <w:r w:rsidRPr="00A0140F">
        <w:rPr>
          <w:rFonts w:ascii="Arial" w:eastAsia="Calibri" w:hAnsi="Arial" w:cs="Arial"/>
          <w:b/>
          <w:bCs/>
          <w:color w:val="000000"/>
          <w:lang w:val="en-GB"/>
        </w:rPr>
        <w:t xml:space="preserve"> 3 (SAR-4, SAR-5 i SAR </w:t>
      </w:r>
      <w:proofErr w:type="spellStart"/>
      <w:r w:rsidRPr="00A0140F">
        <w:rPr>
          <w:rFonts w:ascii="Arial" w:eastAsia="Calibri" w:hAnsi="Arial" w:cs="Arial"/>
          <w:b/>
          <w:bCs/>
          <w:color w:val="000000"/>
          <w:lang w:val="en-GB"/>
        </w:rPr>
        <w:t>skuteri</w:t>
      </w:r>
      <w:proofErr w:type="spellEnd"/>
      <w:proofErr w:type="gramStart"/>
      <w:r w:rsidRPr="00A0140F">
        <w:rPr>
          <w:rFonts w:ascii="Arial" w:eastAsia="Calibri" w:hAnsi="Arial" w:cs="Arial"/>
          <w:b/>
          <w:bCs/>
          <w:color w:val="000000"/>
          <w:lang w:val="en-GB"/>
        </w:rPr>
        <w:t>)  –</w:t>
      </w:r>
      <w:proofErr w:type="gramEnd"/>
      <w:r w:rsidRPr="00A0140F">
        <w:rPr>
          <w:rFonts w:ascii="Arial" w:eastAsia="Calibri" w:hAnsi="Arial" w:cs="Arial"/>
          <w:b/>
          <w:bCs/>
          <w:color w:val="000000"/>
          <w:lang w:val="en-GB"/>
        </w:rPr>
        <w:t xml:space="preserve"> </w:t>
      </w:r>
      <w:r>
        <w:rPr>
          <w:rFonts w:ascii="Arial" w:eastAsia="Calibri" w:hAnsi="Arial" w:cs="Arial"/>
          <w:b/>
          <w:bCs/>
          <w:color w:val="000000"/>
          <w:lang w:val="en-GB"/>
        </w:rPr>
        <w:t xml:space="preserve"> 3.057,85 bez PDV I PDV 642,15 € </w:t>
      </w:r>
      <w:r w:rsidR="00B31FF4">
        <w:rPr>
          <w:rFonts w:ascii="Arial" w:eastAsia="Calibri" w:hAnsi="Arial" w:cs="Arial"/>
          <w:b/>
          <w:bCs/>
          <w:color w:val="000000"/>
          <w:lang w:val="en-GB"/>
        </w:rPr>
        <w:t>(</w:t>
      </w:r>
      <w:r w:rsidRPr="00A0140F">
        <w:rPr>
          <w:rFonts w:ascii="Arial" w:eastAsia="Calibri" w:hAnsi="Arial" w:cs="Arial"/>
          <w:b/>
          <w:bCs/>
          <w:color w:val="000000"/>
          <w:lang w:val="en-GB"/>
        </w:rPr>
        <w:t>3.700,00 EUR</w:t>
      </w:r>
      <w:r w:rsidR="00B31FF4">
        <w:rPr>
          <w:rFonts w:ascii="Arial" w:eastAsia="Calibri" w:hAnsi="Arial" w:cs="Arial"/>
          <w:b/>
          <w:bCs/>
          <w:color w:val="000000"/>
          <w:lang w:val="en-GB"/>
        </w:rPr>
        <w:t xml:space="preserve">)  </w:t>
      </w:r>
    </w:p>
    <w:p w:rsidR="001127D8" w:rsidRPr="001127D8" w:rsidRDefault="00B31FF4" w:rsidP="00A0140F">
      <w:pPr>
        <w:jc w:val="both"/>
        <w:rPr>
          <w:rFonts w:ascii="Arial" w:eastAsia="Calibri" w:hAnsi="Arial" w:cs="Arial"/>
          <w:i/>
          <w:iCs/>
          <w:color w:val="000000"/>
        </w:rPr>
      </w:pPr>
      <w:r>
        <w:rPr>
          <w:rFonts w:ascii="Arial" w:eastAsia="Calibri" w:hAnsi="Arial" w:cs="Arial"/>
          <w:b/>
          <w:bCs/>
          <w:color w:val="000000"/>
          <w:lang w:val="en-GB"/>
        </w:rPr>
        <w:t xml:space="preserve">   </w:t>
      </w:r>
      <w:proofErr w:type="spellStart"/>
      <w:r>
        <w:rPr>
          <w:rFonts w:ascii="Arial" w:eastAsia="Calibri" w:hAnsi="Arial" w:cs="Arial"/>
          <w:b/>
          <w:bCs/>
          <w:color w:val="000000"/>
          <w:lang w:val="en-GB"/>
        </w:rPr>
        <w:t>U</w:t>
      </w:r>
      <w:r w:rsidR="00A0140F" w:rsidRPr="00A0140F">
        <w:rPr>
          <w:rFonts w:ascii="Arial" w:eastAsia="Calibri" w:hAnsi="Arial" w:cs="Arial"/>
          <w:b/>
          <w:bCs/>
          <w:color w:val="000000"/>
          <w:lang w:val="en-GB"/>
        </w:rPr>
        <w:t>kupne</w:t>
      </w:r>
      <w:proofErr w:type="spellEnd"/>
      <w:r w:rsidR="00A0140F" w:rsidRPr="00A0140F">
        <w:rPr>
          <w:rFonts w:ascii="Arial" w:eastAsia="Calibri" w:hAnsi="Arial" w:cs="Arial"/>
          <w:b/>
          <w:bCs/>
          <w:color w:val="000000"/>
          <w:lang w:val="en-GB"/>
        </w:rPr>
        <w:t xml:space="preserve"> </w:t>
      </w:r>
      <w:proofErr w:type="spellStart"/>
      <w:r w:rsidR="00A0140F" w:rsidRPr="00A0140F">
        <w:rPr>
          <w:rFonts w:ascii="Arial" w:eastAsia="Calibri" w:hAnsi="Arial" w:cs="Arial"/>
          <w:b/>
          <w:bCs/>
          <w:color w:val="000000"/>
          <w:lang w:val="en-GB"/>
        </w:rPr>
        <w:t>vrijednosti</w:t>
      </w:r>
      <w:proofErr w:type="spellEnd"/>
      <w:r w:rsidR="00A0140F" w:rsidRPr="00A0140F">
        <w:rPr>
          <w:rFonts w:ascii="Arial" w:eastAsia="Calibri" w:hAnsi="Arial" w:cs="Arial"/>
          <w:b/>
          <w:bCs/>
          <w:color w:val="000000"/>
          <w:lang w:val="en-GB"/>
        </w:rPr>
        <w:t xml:space="preserve"> 33.057,85 € bez PD</w:t>
      </w:r>
      <w:r>
        <w:rPr>
          <w:rFonts w:ascii="Arial" w:eastAsia="Calibri" w:hAnsi="Arial" w:cs="Arial"/>
          <w:b/>
          <w:bCs/>
          <w:color w:val="000000"/>
          <w:lang w:val="en-GB"/>
        </w:rPr>
        <w:t>V-</w:t>
      </w:r>
      <w:proofErr w:type="gramStart"/>
      <w:r>
        <w:rPr>
          <w:rFonts w:ascii="Arial" w:eastAsia="Calibri" w:hAnsi="Arial" w:cs="Arial"/>
          <w:b/>
          <w:bCs/>
          <w:color w:val="000000"/>
          <w:lang w:val="en-GB"/>
        </w:rPr>
        <w:t>a</w:t>
      </w:r>
      <w:proofErr w:type="gramEnd"/>
      <w:r>
        <w:rPr>
          <w:rFonts w:ascii="Arial" w:eastAsia="Calibri" w:hAnsi="Arial" w:cs="Arial"/>
          <w:b/>
          <w:bCs/>
          <w:color w:val="000000"/>
          <w:lang w:val="en-GB"/>
        </w:rPr>
        <w:t xml:space="preserve"> I </w:t>
      </w:r>
      <w:proofErr w:type="spellStart"/>
      <w:r>
        <w:rPr>
          <w:rFonts w:ascii="Arial" w:eastAsia="Calibri" w:hAnsi="Arial" w:cs="Arial"/>
          <w:b/>
          <w:bCs/>
          <w:color w:val="000000"/>
          <w:lang w:val="en-GB"/>
        </w:rPr>
        <w:t>iznos</w:t>
      </w:r>
      <w:proofErr w:type="spellEnd"/>
      <w:r>
        <w:rPr>
          <w:rFonts w:ascii="Arial" w:eastAsia="Calibri" w:hAnsi="Arial" w:cs="Arial"/>
          <w:b/>
          <w:bCs/>
          <w:color w:val="000000"/>
          <w:lang w:val="en-GB"/>
        </w:rPr>
        <w:t xml:space="preserve"> PDV-a je 6.942,15 €.</w:t>
      </w:r>
    </w:p>
    <w:p w:rsidR="001127D8" w:rsidRPr="001127D8" w:rsidRDefault="00A15CE8" w:rsidP="001127D8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 xml:space="preserve"> </w:t>
      </w:r>
      <w:r w:rsidR="001127D8" w:rsidRPr="001127D8">
        <w:rPr>
          <w:rFonts w:ascii="Arial" w:eastAsia="Calibri" w:hAnsi="Arial" w:cs="Arial"/>
          <w:color w:val="000000"/>
        </w:rPr>
        <w:t xml:space="preserve"> </w:t>
      </w:r>
    </w:p>
    <w:p w:rsidR="001127D8" w:rsidRPr="00A15CE8" w:rsidRDefault="001127D8" w:rsidP="00A15CE8">
      <w:pPr>
        <w:jc w:val="both"/>
        <w:rPr>
          <w:rFonts w:ascii="Arial" w:eastAsia="Calibri" w:hAnsi="Arial" w:cs="Arial"/>
          <w:color w:val="000000"/>
        </w:rPr>
      </w:pPr>
      <w:r w:rsidRPr="001127D8">
        <w:rPr>
          <w:rFonts w:ascii="Arial" w:eastAsia="Calibri" w:hAnsi="Arial" w:cs="Arial"/>
          <w:color w:val="000000"/>
        </w:rPr>
        <w:lastRenderedPageBreak/>
        <w:t xml:space="preserve"> </w:t>
      </w:r>
    </w:p>
    <w:p w:rsidR="001127D8" w:rsidRPr="001127D8" w:rsidRDefault="001127D8" w:rsidP="001127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1127D8">
        <w:rPr>
          <w:rFonts w:ascii="Arial" w:eastAsia="Times New Roman" w:hAnsi="Arial" w:cs="Arial"/>
          <w:b/>
          <w:sz w:val="24"/>
          <w:szCs w:val="24"/>
        </w:rPr>
        <w:t>PONUDA SA VARIJANTAMA</w:t>
      </w: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127D8">
        <w:rPr>
          <w:rFonts w:ascii="Arial" w:eastAsia="Times New Roman" w:hAnsi="Arial" w:cs="Arial"/>
          <w:sz w:val="24"/>
          <w:szCs w:val="24"/>
        </w:rPr>
        <w:t>Mogućnost podnošenja ponude sa varijantama</w:t>
      </w: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1127D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sz w:val="24"/>
          <w:szCs w:val="24"/>
        </w:rPr>
        <w:t>Varijante ponude nijesu dozvoljene i neće biti razmatrane.</w:t>
      </w: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:rsidR="001127D8" w:rsidRPr="001127D8" w:rsidRDefault="001127D8" w:rsidP="001127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  <w:r w:rsidRPr="001127D8">
        <w:rPr>
          <w:rFonts w:ascii="Arial" w:eastAsia="Times New Roman" w:hAnsi="Arial" w:cs="Arial"/>
          <w:b/>
          <w:sz w:val="24"/>
          <w:szCs w:val="24"/>
        </w:rPr>
        <w:t>REZERVISANA NABAVKA</w:t>
      </w: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1127D8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3" w:name="_Toc62730556"/>
      <w:r w:rsidRPr="001127D8">
        <w:rPr>
          <w:rFonts w:ascii="Arial" w:eastAsia="Times New Roman" w:hAnsi="Arial" w:cs="Times New Roman"/>
          <w:b/>
          <w:sz w:val="24"/>
          <w:szCs w:val="32"/>
        </w:rPr>
        <w:t>NAČIN UTVRĐIVANJA EKVIVALENTNOSTI</w:t>
      </w:r>
      <w:bookmarkEnd w:id="3"/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</w:rPr>
      </w:pPr>
    </w:p>
    <w:p w:rsidR="001127D8" w:rsidRPr="001127D8" w:rsidRDefault="003F6BE9" w:rsidP="001127D8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Nije primjenjivo </w:t>
      </w: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</w:rPr>
      </w:pPr>
    </w:p>
    <w:p w:rsidR="001127D8" w:rsidRPr="001127D8" w:rsidRDefault="001127D8" w:rsidP="001127D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4" w:name="_Toc62730557"/>
      <w:r w:rsidRPr="001127D8">
        <w:rPr>
          <w:rFonts w:ascii="Arial" w:eastAsia="Times New Roman" w:hAnsi="Arial" w:cs="Times New Roman"/>
          <w:b/>
          <w:sz w:val="24"/>
          <w:szCs w:val="32"/>
        </w:rPr>
        <w:t>OSNOVI ZA OBAVEZNO ISKLJUČENJE IZ POSTUPKA JAVNE NABAVKE</w:t>
      </w:r>
      <w:bookmarkEnd w:id="4"/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1127D8">
        <w:rPr>
          <w:rFonts w:ascii="Arial" w:eastAsia="Times New Roman" w:hAnsi="Arial" w:cs="Arial"/>
          <w:sz w:val="24"/>
          <w:szCs w:val="24"/>
        </w:rPr>
        <w:t xml:space="preserve">Privredni subjekat će se isključiti iz postupka javne nabavke, ako: </w:t>
      </w:r>
    </w:p>
    <w:p w:rsidR="001127D8" w:rsidRPr="001127D8" w:rsidRDefault="001127D8" w:rsidP="001127D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bookmarkStart w:id="5" w:name="_Toc62730558"/>
      <w:r w:rsidRPr="001127D8">
        <w:rPr>
          <w:rFonts w:ascii="Arial" w:eastAsia="Times New Roman" w:hAnsi="Arial" w:cs="Arial"/>
          <w:sz w:val="24"/>
          <w:szCs w:val="24"/>
        </w:rPr>
        <w:t>je vršio neprimjeren uticaj u smislu člana 38 stav 2 tačka 1 ovog zakona;</w:t>
      </w:r>
    </w:p>
    <w:p w:rsidR="001127D8" w:rsidRPr="001127D8" w:rsidRDefault="001127D8" w:rsidP="001127D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1127D8">
        <w:rPr>
          <w:rFonts w:ascii="Arial" w:eastAsia="Times New Roman" w:hAnsi="Arial" w:cs="Arial"/>
          <w:sz w:val="24"/>
          <w:szCs w:val="24"/>
        </w:rPr>
        <w:t>postoji sukob interesa iz člana 41 stav 1 tačka 2 ili člana 42 ovog zakona;</w:t>
      </w:r>
    </w:p>
    <w:p w:rsidR="001127D8" w:rsidRPr="001127D8" w:rsidRDefault="001127D8" w:rsidP="001127D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1127D8">
        <w:rPr>
          <w:rFonts w:ascii="Arial" w:eastAsia="Times New Roman" w:hAnsi="Arial" w:cs="Arial"/>
          <w:sz w:val="24"/>
          <w:szCs w:val="24"/>
        </w:rPr>
        <w:t>ne ispunjava uslov iz člana 99 ovog zakona;</w:t>
      </w:r>
    </w:p>
    <w:p w:rsidR="001127D8" w:rsidRPr="001127D8" w:rsidRDefault="001127D8" w:rsidP="001127D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1127D8">
        <w:rPr>
          <w:rFonts w:ascii="Arial" w:eastAsia="Times New Roman" w:hAnsi="Arial" w:cs="Arial"/>
          <w:sz w:val="24"/>
          <w:szCs w:val="24"/>
        </w:rPr>
        <w:t>ne ispunjava uslov iz čl. 102</w:t>
      </w:r>
      <w:r w:rsidR="000D5E17">
        <w:rPr>
          <w:rFonts w:ascii="Arial" w:eastAsia="Times New Roman" w:hAnsi="Arial" w:cs="Arial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sz w:val="24"/>
          <w:szCs w:val="24"/>
        </w:rPr>
        <w:t>ovog zakona predviđen tenderskom dokumentacijom;</w:t>
      </w:r>
    </w:p>
    <w:p w:rsidR="001127D8" w:rsidRPr="001127D8" w:rsidRDefault="001127D8" w:rsidP="001127D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1127D8">
        <w:rPr>
          <w:rFonts w:ascii="Arial" w:eastAsia="Times New Roman" w:hAnsi="Arial" w:cs="Arial"/>
          <w:sz w:val="24"/>
          <w:szCs w:val="24"/>
        </w:rPr>
        <w:t>nije dostavio izjavu privrednog subjekta ili dostavljena izjava ne sadrži informacije i podatke tražene tenderskom dokumentacijom ili je nepravilno sačinjena;</w:t>
      </w:r>
    </w:p>
    <w:p w:rsidR="001127D8" w:rsidRPr="001127D8" w:rsidRDefault="001127D8" w:rsidP="001127D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1127D8">
        <w:rPr>
          <w:rFonts w:ascii="Arial" w:eastAsia="Times New Roman" w:hAnsi="Arial" w:cs="Arial"/>
          <w:sz w:val="24"/>
          <w:szCs w:val="24"/>
        </w:rPr>
        <w:t>postoji drugi razlog propisan ovim zakonom.</w:t>
      </w:r>
    </w:p>
    <w:p w:rsidR="001127D8" w:rsidRPr="001127D8" w:rsidRDefault="001127D8" w:rsidP="001127D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r w:rsidRPr="001127D8">
        <w:rPr>
          <w:rFonts w:ascii="Arial" w:eastAsia="Times New Roman" w:hAnsi="Arial" w:cs="Times New Roman"/>
          <w:b/>
          <w:sz w:val="24"/>
          <w:szCs w:val="32"/>
        </w:rPr>
        <w:t>SREDSTVA FINANSIJSKOG OBEZBJEĐENJA UGOVORA O JAVNOJ NABAVCI</w:t>
      </w:r>
      <w:bookmarkEnd w:id="5"/>
    </w:p>
    <w:p w:rsid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7863A2" w:rsidRPr="001127D8" w:rsidRDefault="007863A2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Ne zahtijeva se.</w:t>
      </w:r>
    </w:p>
    <w:p w:rsidR="001127D8" w:rsidRPr="001127D8" w:rsidRDefault="001127D8" w:rsidP="001127D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6" w:name="_Toc62730559"/>
      <w:r w:rsidRPr="001127D8">
        <w:rPr>
          <w:rFonts w:ascii="Arial" w:eastAsia="Times New Roman" w:hAnsi="Arial" w:cs="Times New Roman"/>
          <w:b/>
          <w:sz w:val="24"/>
          <w:szCs w:val="32"/>
        </w:rPr>
        <w:t>METODOLOGIJA VREDNOVANJA PONUDA</w:t>
      </w:r>
      <w:bookmarkEnd w:id="6"/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127D8">
        <w:rPr>
          <w:rFonts w:ascii="Arial" w:eastAsia="Times New Roman" w:hAnsi="Arial" w:cs="Arial"/>
          <w:sz w:val="24"/>
          <w:szCs w:val="24"/>
        </w:rPr>
        <w:t>Naručilac će u postupku javne nabavki izabrati ekonomski najpovoljniju ponudu, primjenom pristupa isplativosti, po osnovu kriterijuma</w:t>
      </w:r>
      <w:r w:rsidRPr="001127D8">
        <w:rPr>
          <w:rFonts w:ascii="Arial" w:eastAsia="Times New Roman" w:hAnsi="Arial" w:cs="Arial"/>
          <w:sz w:val="24"/>
          <w:szCs w:val="24"/>
          <w:vertAlign w:val="superscript"/>
        </w:rPr>
        <w:footnoteReference w:id="6"/>
      </w:r>
      <w:r w:rsidRPr="001127D8">
        <w:rPr>
          <w:rFonts w:ascii="Arial" w:eastAsia="Times New Roman" w:hAnsi="Arial" w:cs="Arial"/>
          <w:sz w:val="24"/>
          <w:szCs w:val="24"/>
        </w:rPr>
        <w:t xml:space="preserve">: </w:t>
      </w:r>
    </w:p>
    <w:p w:rsidR="007863A2" w:rsidRPr="001127D8" w:rsidRDefault="007863A2" w:rsidP="001127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A1F83" w:rsidRPr="001127D8" w:rsidRDefault="003A1F83" w:rsidP="001127D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3A1F83" w:rsidRPr="003A1F83" w:rsidRDefault="003A1F83" w:rsidP="003A1F83">
      <w:pPr>
        <w:numPr>
          <w:ilvl w:val="0"/>
          <w:numId w:val="9"/>
        </w:num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</w:pPr>
      <w:proofErr w:type="spellStart"/>
      <w:r w:rsidRPr="003A1F8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Odnos</w:t>
      </w:r>
      <w:proofErr w:type="spellEnd"/>
      <w:r w:rsidRPr="003A1F8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cijene</w:t>
      </w:r>
      <w:proofErr w:type="spellEnd"/>
      <w:r w:rsidRPr="003A1F8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 i </w:t>
      </w:r>
      <w:proofErr w:type="spellStart"/>
      <w:r w:rsidRPr="003A1F8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kvaliteta</w:t>
      </w:r>
      <w:proofErr w:type="spellEnd"/>
    </w:p>
    <w:p w:rsidR="003A1F83" w:rsidRPr="003A1F83" w:rsidRDefault="003A1F83" w:rsidP="003A1F83">
      <w:pPr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</w:pPr>
      <w:proofErr w:type="spellStart"/>
      <w:r w:rsidRPr="003A1F8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Parametar</w:t>
      </w:r>
      <w:proofErr w:type="spellEnd"/>
      <w:r w:rsidRPr="003A1F8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cijena</w:t>
      </w:r>
      <w:proofErr w:type="spellEnd"/>
      <w:r w:rsidRPr="003A1F8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………………………………90 </w:t>
      </w:r>
      <w:proofErr w:type="spellStart"/>
      <w:r w:rsidRPr="003A1F8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bodova</w:t>
      </w:r>
      <w:proofErr w:type="spellEnd"/>
    </w:p>
    <w:p w:rsidR="003A1F83" w:rsidRPr="003A1F83" w:rsidRDefault="003A1F83" w:rsidP="003A1F83">
      <w:pPr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</w:pPr>
      <w:proofErr w:type="spellStart"/>
      <w:r w:rsidRPr="003A1F8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Parametar</w:t>
      </w:r>
      <w:proofErr w:type="spellEnd"/>
      <w:r w:rsidRPr="003A1F8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kvalitet</w:t>
      </w:r>
      <w:proofErr w:type="spellEnd"/>
      <w:r w:rsidRPr="003A1F8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– </w:t>
      </w:r>
      <w:proofErr w:type="spellStart"/>
      <w:r w:rsidRPr="003A1F8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garantni</w:t>
      </w:r>
      <w:proofErr w:type="spellEnd"/>
      <w:r w:rsidRPr="003A1F8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rok</w:t>
      </w:r>
      <w:proofErr w:type="spellEnd"/>
      <w:r w:rsidRPr="003A1F8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…………….10 </w:t>
      </w:r>
      <w:proofErr w:type="spellStart"/>
      <w:r w:rsidRPr="003A1F8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bodova</w:t>
      </w:r>
      <w:proofErr w:type="spellEnd"/>
    </w:p>
    <w:p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en-US"/>
        </w:rPr>
      </w:pPr>
    </w:p>
    <w:p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</w:pPr>
      <w:r w:rsidRPr="003A1F83">
        <w:rPr>
          <w:rFonts w:ascii="Arial" w:eastAsia="Times New Roman" w:hAnsi="Arial" w:cs="Arial"/>
          <w:bCs/>
          <w:color w:val="000000"/>
          <w:sz w:val="24"/>
          <w:szCs w:val="24"/>
          <w:lang w:val="hr-HR"/>
        </w:rPr>
        <w:lastRenderedPageBreak/>
        <w:t xml:space="preserve">Vrednovanje ponuda po kriterijumu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cijene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kvaliteta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r w:rsidRPr="003A1F83">
        <w:rPr>
          <w:rFonts w:ascii="Arial" w:eastAsia="Times New Roman" w:hAnsi="Arial" w:cs="Arial"/>
          <w:color w:val="000000"/>
          <w:sz w:val="24"/>
          <w:szCs w:val="24"/>
          <w:lang w:val="sr-Latn-CS"/>
        </w:rPr>
        <w:t>primjenom relativnog (proporcionalnog) metoda</w:t>
      </w:r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vršiće</w:t>
      </w:r>
      <w:proofErr w:type="spellEnd"/>
      <w:r w:rsidRPr="003A1F8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 xml:space="preserve"> se </w:t>
      </w:r>
      <w:proofErr w:type="spellStart"/>
      <w:r w:rsidRPr="003A1F8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na</w:t>
      </w:r>
      <w:proofErr w:type="spellEnd"/>
      <w:r w:rsidRPr="003A1F8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sljedeći</w:t>
      </w:r>
      <w:proofErr w:type="spellEnd"/>
      <w:r w:rsidRPr="003A1F8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način</w:t>
      </w:r>
      <w:proofErr w:type="spellEnd"/>
      <w:r w:rsidRPr="003A1F83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:</w:t>
      </w:r>
    </w:p>
    <w:p w:rsidR="003A1F83" w:rsidRPr="003A1F83" w:rsidRDefault="003A1F83" w:rsidP="003A1F83">
      <w:pPr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3A1F83">
        <w:rPr>
          <w:rFonts w:ascii="Arial" w:eastAsia="Times New Roman" w:hAnsi="Arial" w:cs="Arial"/>
          <w:color w:val="000000"/>
          <w:sz w:val="24"/>
          <w:szCs w:val="24"/>
          <w:lang w:val="hr-HR"/>
        </w:rPr>
        <w:t xml:space="preserve">parametar najniža ponuđena cijena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vrednovaće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na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sljedeći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način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:</w:t>
      </w:r>
    </w:p>
    <w:p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Maksimalan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broj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bodova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po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ovom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parametru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90.</w:t>
      </w:r>
    </w:p>
    <w:p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CS"/>
        </w:rPr>
      </w:pPr>
      <w:r w:rsidRPr="003A1F83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Maksimalan broj bodova, po ovom parametru dodjeljuje se ponuđaču koji je ponudio najnižu cijenu bez pdv-a, dok se bodovi ostalim ponuđačima, po ovom parametru, dodijeljuju proporcionalno, u odnosu na najnižu ponuđenu cijenu bez pdv-a, po formuli: </w:t>
      </w:r>
    </w:p>
    <w:p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hr-HR"/>
        </w:rPr>
      </w:pPr>
    </w:p>
    <w:p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hr-HR"/>
        </w:rPr>
      </w:pPr>
      <w:r w:rsidRPr="003A1F83">
        <w:rPr>
          <w:rFonts w:ascii="Arial" w:eastAsia="Times New Roman" w:hAnsi="Arial" w:cs="Arial"/>
          <w:color w:val="000000"/>
          <w:sz w:val="24"/>
          <w:szCs w:val="24"/>
          <w:lang w:val="hr-HR"/>
        </w:rPr>
        <w:t xml:space="preserve">                                             Najniža ponuđena cijena bez pdv-a</w:t>
      </w:r>
    </w:p>
    <w:p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hr-HR"/>
        </w:rPr>
      </w:pPr>
      <w:r w:rsidRPr="003A1F83">
        <w:rPr>
          <w:rFonts w:ascii="Arial" w:eastAsia="Times New Roman" w:hAnsi="Arial" w:cs="Arial"/>
          <w:color w:val="000000"/>
          <w:sz w:val="24"/>
          <w:szCs w:val="24"/>
          <w:lang w:val="hr-HR"/>
        </w:rPr>
        <w:t>Broj bodova =     ------------------------------------------------------------------- x 90</w:t>
      </w:r>
    </w:p>
    <w:p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hr-HR"/>
        </w:rPr>
      </w:pPr>
      <w:r w:rsidRPr="003A1F83">
        <w:rPr>
          <w:rFonts w:ascii="Arial" w:eastAsia="Times New Roman" w:hAnsi="Arial" w:cs="Arial"/>
          <w:color w:val="000000"/>
          <w:sz w:val="24"/>
          <w:szCs w:val="24"/>
          <w:lang w:val="hr-HR"/>
        </w:rPr>
        <w:t xml:space="preserve">                                                    Ponuđena cijena bez pdv-a</w:t>
      </w:r>
    </w:p>
    <w:p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hr-HR"/>
        </w:rPr>
      </w:pP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ponu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hr-HR"/>
        </w:rPr>
        <w:t>đ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ena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cijena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hr-HR"/>
        </w:rPr>
        <w:t xml:space="preserve"> 0</w:t>
      </w:r>
      <w:proofErr w:type="gramStart"/>
      <w:r w:rsidRPr="003A1F83">
        <w:rPr>
          <w:rFonts w:ascii="Arial" w:eastAsia="Times New Roman" w:hAnsi="Arial" w:cs="Arial"/>
          <w:color w:val="000000"/>
          <w:sz w:val="24"/>
          <w:szCs w:val="24"/>
          <w:lang w:val="hr-HR"/>
        </w:rPr>
        <w:t>,00</w:t>
      </w:r>
      <w:proofErr w:type="gramEnd"/>
      <w:r w:rsidRPr="003A1F83">
        <w:rPr>
          <w:rFonts w:ascii="Arial" w:eastAsia="Times New Roman" w:hAnsi="Arial" w:cs="Arial"/>
          <w:color w:val="000000"/>
          <w:sz w:val="24"/>
          <w:szCs w:val="24"/>
          <w:lang w:val="hr-HR"/>
        </w:rPr>
        <w:t xml:space="preserve"> </w:t>
      </w:r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EUR</w:t>
      </w:r>
      <w:r w:rsidRPr="003A1F83">
        <w:rPr>
          <w:rFonts w:ascii="Arial" w:eastAsia="Times New Roman" w:hAnsi="Arial" w:cs="Arial"/>
          <w:color w:val="000000"/>
          <w:sz w:val="24"/>
          <w:szCs w:val="24"/>
          <w:lang w:val="hr-HR"/>
        </w:rPr>
        <w:t>-</w:t>
      </w:r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a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prilikom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vrednovanja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te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cijene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po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parametru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najni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hr-HR"/>
        </w:rPr>
        <w:t>ž</w:t>
      </w:r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a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ponu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hr-HR"/>
        </w:rPr>
        <w:t>đ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ena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cijena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uzima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da je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ponu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hr-HR"/>
        </w:rPr>
        <w:t>đ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ena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cijena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hr-HR"/>
        </w:rPr>
        <w:t xml:space="preserve"> 0,01 </w:t>
      </w:r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EUR</w:t>
      </w:r>
      <w:r w:rsidRPr="003A1F83">
        <w:rPr>
          <w:rFonts w:ascii="Arial" w:eastAsia="Times New Roman" w:hAnsi="Arial" w:cs="Arial"/>
          <w:color w:val="000000"/>
          <w:sz w:val="24"/>
          <w:szCs w:val="24"/>
          <w:lang w:val="hr-HR"/>
        </w:rPr>
        <w:t>.</w:t>
      </w:r>
    </w:p>
    <w:p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hr-HR"/>
        </w:rPr>
      </w:pPr>
    </w:p>
    <w:p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3A1F83" w:rsidRPr="003A1F83" w:rsidRDefault="003A1F83" w:rsidP="003A1F83">
      <w:pPr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hr-HR"/>
        </w:rPr>
      </w:pPr>
      <w:r w:rsidRPr="003A1F83">
        <w:rPr>
          <w:rFonts w:ascii="Arial" w:eastAsia="Times New Roman" w:hAnsi="Arial" w:cs="Arial"/>
          <w:bCs/>
          <w:color w:val="000000"/>
          <w:sz w:val="24"/>
          <w:szCs w:val="24"/>
          <w:lang w:val="hr-HR"/>
        </w:rPr>
        <w:t>parametar kvalitet vrednovaće se na sljedeći način:</w:t>
      </w:r>
    </w:p>
    <w:p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hr-HR"/>
        </w:rPr>
      </w:pPr>
      <w:r w:rsidRPr="003A1F83">
        <w:rPr>
          <w:rFonts w:ascii="Arial" w:eastAsia="Times New Roman" w:hAnsi="Arial" w:cs="Arial"/>
          <w:bCs/>
          <w:color w:val="000000"/>
          <w:sz w:val="24"/>
          <w:szCs w:val="24"/>
          <w:lang w:val="hr-HR"/>
        </w:rPr>
        <w:t>Maksimalan broj bodova po ovom parametru je 10, u okviru kojeg će se bodovati sljedeće:</w:t>
      </w:r>
    </w:p>
    <w:p w:rsidR="003A1F83" w:rsidRPr="003A1F83" w:rsidRDefault="003A1F83" w:rsidP="003A1F83">
      <w:pPr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hr-HR"/>
        </w:rPr>
      </w:pP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Najduži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ponuđeni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garantni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r w:rsidRPr="003A1F83">
        <w:rPr>
          <w:rFonts w:ascii="Arial" w:eastAsia="Times New Roman" w:hAnsi="Arial" w:cs="Arial"/>
          <w:i/>
          <w:color w:val="000000"/>
          <w:sz w:val="24"/>
          <w:szCs w:val="24"/>
          <w:lang w:val="en-US"/>
        </w:rPr>
        <w:t>..............</w:t>
      </w:r>
      <w:proofErr w:type="gramEnd"/>
      <w:r w:rsidRPr="003A1F83">
        <w:rPr>
          <w:rFonts w:ascii="Arial" w:eastAsia="Times New Roman" w:hAnsi="Arial" w:cs="Arial"/>
          <w:i/>
          <w:color w:val="000000"/>
          <w:sz w:val="24"/>
          <w:szCs w:val="24"/>
          <w:lang w:val="en-US"/>
        </w:rPr>
        <w:t xml:space="preserve"> 10 </w:t>
      </w:r>
      <w:proofErr w:type="spellStart"/>
      <w:r w:rsidRPr="003A1F83">
        <w:rPr>
          <w:rFonts w:ascii="Arial" w:eastAsia="Times New Roman" w:hAnsi="Arial" w:cs="Arial"/>
          <w:i/>
          <w:color w:val="000000"/>
          <w:sz w:val="24"/>
          <w:szCs w:val="24"/>
          <w:lang w:val="en-US"/>
        </w:rPr>
        <w:t>bodova</w:t>
      </w:r>
      <w:proofErr w:type="spellEnd"/>
    </w:p>
    <w:p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hr-HR"/>
        </w:rPr>
      </w:pPr>
    </w:p>
    <w:p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hr-HR"/>
        </w:rPr>
      </w:pPr>
      <w:r w:rsidRPr="003A1F83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Maksimalan broj bodova, po ovom parametru dodjeljuje se ponuđaču koji je ponudio najduži garantni rok, dok se bodovi ostalim ponuđačima, po ovom parametru, dodijeljuju proporcionalno, u odnosu na najduži ponuđeni garantni rok, po formuli: </w:t>
      </w:r>
    </w:p>
    <w:p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hr-HR"/>
        </w:rPr>
      </w:pPr>
    </w:p>
    <w:p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hr-HR"/>
        </w:rPr>
      </w:pPr>
    </w:p>
    <w:p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hr-HR"/>
        </w:rPr>
      </w:pPr>
      <w:r w:rsidRPr="003A1F83">
        <w:rPr>
          <w:rFonts w:ascii="Arial" w:eastAsia="Times New Roman" w:hAnsi="Arial" w:cs="Arial"/>
          <w:color w:val="000000"/>
          <w:sz w:val="24"/>
          <w:szCs w:val="24"/>
          <w:lang w:val="hr-HR"/>
        </w:rPr>
        <w:t xml:space="preserve">                                              Ponuđeni garantni rok</w:t>
      </w:r>
    </w:p>
    <w:p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hr-HR"/>
        </w:rPr>
      </w:pPr>
      <w:r w:rsidRPr="003A1F83">
        <w:rPr>
          <w:rFonts w:ascii="Arial" w:eastAsia="Times New Roman" w:hAnsi="Arial" w:cs="Arial"/>
          <w:color w:val="000000"/>
          <w:sz w:val="24"/>
          <w:szCs w:val="24"/>
          <w:lang w:val="hr-HR"/>
        </w:rPr>
        <w:t>Broj bodova =       -----------------------------------------------------------   x 10</w:t>
      </w:r>
      <w:r w:rsidRPr="003A1F83">
        <w:rPr>
          <w:rFonts w:ascii="Arial" w:eastAsia="Times New Roman" w:hAnsi="Arial" w:cs="Arial"/>
          <w:color w:val="000000"/>
          <w:sz w:val="24"/>
          <w:szCs w:val="24"/>
          <w:lang w:val="hr-HR"/>
        </w:rPr>
        <w:tab/>
      </w:r>
    </w:p>
    <w:p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hr-HR"/>
        </w:rPr>
      </w:pPr>
      <w:r w:rsidRPr="003A1F83">
        <w:rPr>
          <w:rFonts w:ascii="Arial" w:eastAsia="Times New Roman" w:hAnsi="Arial" w:cs="Arial"/>
          <w:color w:val="000000"/>
          <w:sz w:val="24"/>
          <w:szCs w:val="24"/>
          <w:lang w:val="hr-HR"/>
        </w:rPr>
        <w:t xml:space="preserve">                                         Najduži ponuđeni garantni rok</w:t>
      </w:r>
    </w:p>
    <w:p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CS"/>
        </w:rPr>
      </w:pP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Ponuđači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su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dužni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da u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dijelu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Uslovi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u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pogledu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načina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izvršavanja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predmeta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nabavke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koji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su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gram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od</w:t>
      </w:r>
      <w:proofErr w:type="gram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značaja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izvršenje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ugovora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koji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odnosi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na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garantni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precizno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naznače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koliki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garantni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nude, u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odnosu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na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zahtijevani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minimum 12 </w:t>
      </w:r>
      <w:proofErr w:type="spellStart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mjeseci</w:t>
      </w:r>
      <w:proofErr w:type="spellEnd"/>
      <w:r w:rsidRPr="003A1F83">
        <w:rPr>
          <w:rFonts w:ascii="Arial" w:eastAsia="Times New Roman" w:hAnsi="Arial" w:cs="Arial"/>
          <w:color w:val="000000"/>
          <w:sz w:val="24"/>
          <w:szCs w:val="24"/>
          <w:lang w:val="en-US"/>
        </w:rPr>
        <w:t>.</w:t>
      </w:r>
      <w:r w:rsidRPr="003A1F83">
        <w:rPr>
          <w:rFonts w:ascii="Arial" w:eastAsia="Times New Roman" w:hAnsi="Arial" w:cs="Arial"/>
          <w:color w:val="000000"/>
          <w:sz w:val="24"/>
          <w:szCs w:val="24"/>
          <w:lang w:val="hr-HR"/>
        </w:rPr>
        <w:t xml:space="preserve"> Kao osnov za vrednovanje navedenog parametra</w:t>
      </w:r>
      <w:r w:rsidRPr="003A1F83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, </w:t>
      </w:r>
      <w:r w:rsidRPr="003A1F83">
        <w:rPr>
          <w:rFonts w:ascii="Arial" w:eastAsia="Times New Roman" w:hAnsi="Arial" w:cs="Arial"/>
          <w:color w:val="000000"/>
          <w:sz w:val="24"/>
          <w:szCs w:val="24"/>
          <w:lang w:val="hr-HR"/>
        </w:rPr>
        <w:t>uzima se duži ponu</w:t>
      </w:r>
      <w:r w:rsidRPr="003A1F83">
        <w:rPr>
          <w:rFonts w:ascii="Arial" w:eastAsia="Times New Roman" w:hAnsi="Arial" w:cs="Arial"/>
          <w:color w:val="000000"/>
          <w:sz w:val="24"/>
          <w:szCs w:val="24"/>
          <w:lang w:val="sr-Latn-CS"/>
        </w:rPr>
        <w:t>đ</w:t>
      </w:r>
      <w:r w:rsidRPr="003A1F83">
        <w:rPr>
          <w:rFonts w:ascii="Arial" w:eastAsia="Times New Roman" w:hAnsi="Arial" w:cs="Arial"/>
          <w:color w:val="000000"/>
          <w:sz w:val="24"/>
          <w:szCs w:val="24"/>
          <w:lang w:val="hr-HR"/>
        </w:rPr>
        <w:t>eni garantni rok u odnosu na zahtijevani minimum 12 mjeseci</w:t>
      </w:r>
      <w:r w:rsidRPr="003A1F83">
        <w:rPr>
          <w:rFonts w:ascii="Arial" w:eastAsia="Times New Roman" w:hAnsi="Arial" w:cs="Arial"/>
          <w:color w:val="000000"/>
          <w:sz w:val="24"/>
          <w:szCs w:val="24"/>
          <w:lang w:val="sr-Latn-CS"/>
        </w:rPr>
        <w:t>.</w:t>
      </w:r>
    </w:p>
    <w:p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3A1F83" w:rsidRPr="003A1F83" w:rsidRDefault="003A1F83" w:rsidP="003A1F83">
      <w:pP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en-US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7" w:name="_Toc62730560"/>
      <w:r w:rsidRPr="001127D8">
        <w:rPr>
          <w:rFonts w:ascii="Arial" w:eastAsia="Times New Roman" w:hAnsi="Arial" w:cs="Times New Roman"/>
          <w:b/>
          <w:sz w:val="24"/>
          <w:szCs w:val="32"/>
        </w:rPr>
        <w:t>JEZIK PONUDE</w:t>
      </w:r>
      <w:bookmarkEnd w:id="7"/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t>Ponuda se sačinjava na:</w:t>
      </w: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1127D8">
        <w:rPr>
          <w:rFonts w:ascii="Arial" w:eastAsia="Times New Roman" w:hAnsi="Arial" w:cs="Arial"/>
          <w:color w:val="000000"/>
          <w:sz w:val="24"/>
          <w:szCs w:val="24"/>
        </w:rPr>
        <w:t xml:space="preserve"> crnogorski jezik i drugi jezik koji je u službenoj upotrebi u Crnoj Gori, u skladu sa Ustavom i zakonom</w:t>
      </w:r>
    </w:p>
    <w:p w:rsidR="001127D8" w:rsidRPr="001127D8" w:rsidRDefault="001127D8" w:rsidP="001127D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8" w:name="_Toc62730561"/>
      <w:r w:rsidRPr="001127D8">
        <w:rPr>
          <w:rFonts w:ascii="Arial" w:eastAsia="Times New Roman" w:hAnsi="Arial" w:cs="Times New Roman"/>
          <w:b/>
          <w:sz w:val="24"/>
          <w:szCs w:val="32"/>
        </w:rPr>
        <w:lastRenderedPageBreak/>
        <w:t>NAČIN, MJESTO I VRIJEME PODNOŠENJA PONUDA I OTVARANJA PONUDA</w:t>
      </w:r>
      <w:bookmarkEnd w:id="8"/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0638EB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t xml:space="preserve">Ponude se podnose preko ESJN-a zaključno sa danom </w:t>
      </w:r>
      <w:r w:rsidR="000638EB" w:rsidRPr="000638EB">
        <w:rPr>
          <w:rFonts w:ascii="Arial" w:eastAsia="Times New Roman" w:hAnsi="Arial" w:cs="Arial"/>
          <w:sz w:val="24"/>
          <w:szCs w:val="24"/>
        </w:rPr>
        <w:t>25.04.2025.godine</w:t>
      </w:r>
      <w:r w:rsidRPr="000638EB">
        <w:rPr>
          <w:rFonts w:ascii="Arial" w:eastAsia="Times New Roman" w:hAnsi="Arial" w:cs="Arial"/>
          <w:sz w:val="24"/>
          <w:szCs w:val="24"/>
        </w:rPr>
        <w:t xml:space="preserve"> do </w:t>
      </w:r>
      <w:r w:rsidR="00607E48" w:rsidRPr="000638EB">
        <w:rPr>
          <w:rFonts w:ascii="Arial" w:eastAsia="Times New Roman" w:hAnsi="Arial" w:cs="Arial"/>
          <w:sz w:val="24"/>
          <w:szCs w:val="24"/>
        </w:rPr>
        <w:t>09:00</w:t>
      </w:r>
      <w:r w:rsidRPr="000638EB">
        <w:rPr>
          <w:rFonts w:ascii="Arial" w:eastAsia="Times New Roman" w:hAnsi="Arial" w:cs="Arial"/>
          <w:sz w:val="24"/>
          <w:szCs w:val="24"/>
        </w:rPr>
        <w:t xml:space="preserve"> sati.</w:t>
      </w:r>
    </w:p>
    <w:p w:rsidR="001127D8" w:rsidRPr="000638EB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sz w:val="24"/>
          <w:szCs w:val="24"/>
        </w:rPr>
      </w:pPr>
    </w:p>
    <w:p w:rsidR="001127D8" w:rsidRPr="000638EB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0638EB">
        <w:rPr>
          <w:rFonts w:ascii="Arial" w:eastAsia="Times New Roman" w:hAnsi="Arial" w:cs="Arial"/>
          <w:sz w:val="24"/>
          <w:szCs w:val="24"/>
        </w:rPr>
        <w:t xml:space="preserve">Otvaranje ponuda održaće se dana  </w:t>
      </w:r>
      <w:r w:rsidR="000638EB" w:rsidRPr="000638EB">
        <w:rPr>
          <w:rFonts w:ascii="Arial" w:eastAsia="Times New Roman" w:hAnsi="Arial" w:cs="Arial"/>
          <w:sz w:val="24"/>
          <w:szCs w:val="24"/>
        </w:rPr>
        <w:t>25.04.2025.</w:t>
      </w:r>
      <w:r w:rsidRPr="000638EB">
        <w:rPr>
          <w:rFonts w:ascii="Arial" w:eastAsia="Times New Roman" w:hAnsi="Arial" w:cs="Arial"/>
          <w:sz w:val="24"/>
          <w:szCs w:val="24"/>
        </w:rPr>
        <w:t xml:space="preserve"> godine u </w:t>
      </w:r>
      <w:r w:rsidR="00607E48" w:rsidRPr="000638EB">
        <w:rPr>
          <w:rFonts w:ascii="Arial" w:eastAsia="Times New Roman" w:hAnsi="Arial" w:cs="Arial"/>
          <w:sz w:val="24"/>
          <w:szCs w:val="24"/>
        </w:rPr>
        <w:t>09:00</w:t>
      </w:r>
      <w:r w:rsidRPr="000638EB">
        <w:rPr>
          <w:rFonts w:ascii="Arial" w:eastAsia="Times New Roman" w:hAnsi="Arial" w:cs="Arial"/>
          <w:sz w:val="24"/>
          <w:szCs w:val="24"/>
        </w:rPr>
        <w:t xml:space="preserve"> sati. </w:t>
      </w: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1127D8" w:rsidRPr="001127D8" w:rsidRDefault="001127D8" w:rsidP="001127D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9" w:name="_Toc62730562"/>
      <w:r w:rsidRPr="001127D8">
        <w:rPr>
          <w:rFonts w:ascii="Arial" w:eastAsia="Times New Roman" w:hAnsi="Arial" w:cs="Times New Roman"/>
          <w:b/>
          <w:sz w:val="24"/>
          <w:szCs w:val="32"/>
        </w:rPr>
        <w:t>USLOVI ZA AKTIVIRANJE GARANCIJE PONUDE</w:t>
      </w:r>
      <w:r w:rsidRPr="001127D8">
        <w:rPr>
          <w:rFonts w:ascii="Arial" w:eastAsia="Times New Roman" w:hAnsi="Arial" w:cs="Times New Roman"/>
          <w:b/>
          <w:sz w:val="24"/>
          <w:szCs w:val="32"/>
          <w:vertAlign w:val="superscript"/>
        </w:rPr>
        <w:footnoteReference w:id="7"/>
      </w:r>
      <w:bookmarkEnd w:id="9"/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A57084" w:rsidP="001127D8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 Nije primjenjivo.</w:t>
      </w: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0" w:name="_Toc62730563"/>
      <w:r w:rsidRPr="001127D8">
        <w:rPr>
          <w:rFonts w:ascii="Arial" w:eastAsia="Times New Roman" w:hAnsi="Arial" w:cs="Times New Roman"/>
          <w:b/>
          <w:sz w:val="24"/>
          <w:szCs w:val="32"/>
        </w:rPr>
        <w:t>TAJNOST PODATAKA</w:t>
      </w:r>
      <w:bookmarkEnd w:id="10"/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t>Tenderska dokumentacija sadrži tajne podatke</w:t>
      </w: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1127D8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1127D8" w:rsidRPr="001127D8" w:rsidRDefault="001127D8" w:rsidP="001127D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1" w:name="_Toc62730564"/>
      <w:r w:rsidRPr="001127D8">
        <w:rPr>
          <w:rFonts w:ascii="Arial" w:eastAsia="Times New Roman" w:hAnsi="Arial" w:cs="Times New Roman"/>
          <w:b/>
          <w:sz w:val="24"/>
          <w:szCs w:val="32"/>
        </w:rPr>
        <w:t>UPUTSTVO ZA SAČINJAVANJE PONUDE</w:t>
      </w:r>
      <w:bookmarkEnd w:id="11"/>
    </w:p>
    <w:p w:rsidR="001127D8" w:rsidRPr="001127D8" w:rsidRDefault="001127D8" w:rsidP="001127D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127D8">
        <w:rPr>
          <w:rFonts w:ascii="Arial" w:eastAsia="Times New Roman" w:hAnsi="Arial" w:cs="Arial"/>
          <w:sz w:val="24"/>
          <w:szCs w:val="24"/>
        </w:rPr>
        <w:t xml:space="preserve">Ponude se sačinjava u ESJN u skladu sa tenderskom dokumentacijom i važećim Pravilnikom o sadržaju ponude i uputstvu za sačinjavanje i podnošenje ponude. </w:t>
      </w: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127D8">
        <w:rPr>
          <w:rFonts w:ascii="Arial" w:eastAsia="Times New Roman" w:hAnsi="Arial" w:cs="Arial"/>
          <w:sz w:val="24"/>
          <w:szCs w:val="24"/>
        </w:rPr>
        <w:t>Ispunjenost uslova za učešće u postupku javne nabavke dokazuje se izjavom privrednog subjekta, koja se sačinjava na obrascu datom u Pravilniku o obrascu izjave privrednog subjekta.</w:t>
      </w: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sz w:val="24"/>
          <w:szCs w:val="24"/>
        </w:rPr>
        <w:t xml:space="preserve">Ponuđač je dužan da tačno, potpuno, pravilno i nedvosmisleno popuni </w:t>
      </w:r>
      <w:r w:rsidRPr="001127D8">
        <w:rPr>
          <w:rFonts w:ascii="Arial" w:eastAsia="Calibri" w:hAnsi="Arial" w:cs="Arial"/>
          <w:sz w:val="24"/>
          <w:szCs w:val="24"/>
        </w:rPr>
        <w:t>Izjavu privrednog subjekta u skladu sa zahtjevima iz tenderske dokumentacije.</w:t>
      </w: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2" w:name="_Toc62730565"/>
      <w:r w:rsidRPr="001127D8">
        <w:rPr>
          <w:rFonts w:ascii="Arial" w:eastAsia="Times New Roman" w:hAnsi="Arial" w:cs="Times New Roman"/>
          <w:b/>
          <w:sz w:val="24"/>
          <w:szCs w:val="32"/>
        </w:rPr>
        <w:t>NAČIN ZAKLJUČIVANJA I IZMJENE UGOVORA O JAVNOJ NABAVCI</w:t>
      </w:r>
      <w:bookmarkEnd w:id="12"/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127D8">
        <w:rPr>
          <w:rFonts w:ascii="Arial" w:eastAsia="Times New Roman" w:hAnsi="Arial" w:cs="Arial"/>
          <w:sz w:val="24"/>
          <w:szCs w:val="24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127D8">
        <w:rPr>
          <w:rFonts w:ascii="Arial" w:eastAsia="Times New Roman" w:hAnsi="Arial" w:cs="Arial"/>
          <w:sz w:val="24"/>
          <w:szCs w:val="24"/>
        </w:rPr>
        <w:t>Ugovor o javnoj nabavci mora da bude u skladu sa uslovima utvrđenim tenderskom dokumentacijom, izabranom ponudom i odlukom o izboru najpovoljnije ponude, osim u pogledu iskazivanja PDV-a.</w:t>
      </w: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t>Ugovor između naručioca i ponuđača čija je ponuda izabrana kao najpovoljnija, pored uslova koji su propisani ovom tenderskom dokumentacijom, će sadržati i sljedeće:</w:t>
      </w:r>
      <w:r w:rsidRPr="001127D8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footnoteReference w:id="8"/>
      </w:r>
    </w:p>
    <w:p w:rsidR="00442223" w:rsidRDefault="00442223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442223" w:rsidRPr="001127D8" w:rsidRDefault="00442223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442223" w:rsidRPr="00442223" w:rsidRDefault="00442223" w:rsidP="00442223">
      <w:pPr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</w:pPr>
      <w:proofErr w:type="spellStart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Podatke</w:t>
      </w:r>
      <w:proofErr w:type="spellEnd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o </w:t>
      </w:r>
      <w:proofErr w:type="spellStart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Naručiocu</w:t>
      </w:r>
      <w:proofErr w:type="spellEnd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i </w:t>
      </w:r>
      <w:proofErr w:type="spellStart"/>
      <w:r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Izvršiocu</w:t>
      </w:r>
      <w:proofErr w:type="spellEnd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;</w:t>
      </w:r>
    </w:p>
    <w:p w:rsidR="00442223" w:rsidRPr="00442223" w:rsidRDefault="00442223" w:rsidP="00442223">
      <w:pPr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</w:pPr>
      <w:proofErr w:type="spellStart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Osnov</w:t>
      </w:r>
      <w:proofErr w:type="spellEnd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ugovora</w:t>
      </w:r>
      <w:proofErr w:type="spellEnd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;</w:t>
      </w:r>
    </w:p>
    <w:p w:rsidR="00442223" w:rsidRPr="00442223" w:rsidRDefault="00442223" w:rsidP="00442223">
      <w:pPr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</w:pPr>
      <w:proofErr w:type="spellStart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Predmet</w:t>
      </w:r>
      <w:proofErr w:type="spellEnd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ugovora</w:t>
      </w:r>
      <w:proofErr w:type="spellEnd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;</w:t>
      </w:r>
    </w:p>
    <w:p w:rsidR="00442223" w:rsidRPr="00442223" w:rsidRDefault="00442223" w:rsidP="00442223">
      <w:pPr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Ugovorenu</w:t>
      </w:r>
      <w:proofErr w:type="spellEnd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vrijednost</w:t>
      </w:r>
      <w:proofErr w:type="spellEnd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sa</w:t>
      </w:r>
      <w:proofErr w:type="spellEnd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pdv</w:t>
      </w:r>
      <w:proofErr w:type="spellEnd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-om (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ugovorena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vrijednost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bez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pdv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-a,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vrijednost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pdv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-a)</w:t>
      </w:r>
      <w:r w:rsidRPr="00442223">
        <w:rPr>
          <w:rFonts w:ascii="Arial" w:eastAsia="Times New Roman" w:hAnsi="Arial" w:cs="Arial"/>
          <w:color w:val="000000"/>
          <w:sz w:val="24"/>
          <w:szCs w:val="24"/>
          <w:lang w:val="sr-Latn-CS"/>
        </w:rPr>
        <w:t xml:space="preserve">; </w:t>
      </w:r>
    </w:p>
    <w:p w:rsidR="00442223" w:rsidRPr="00442223" w:rsidRDefault="00442223" w:rsidP="00442223">
      <w:pPr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Raskid</w:t>
      </w:r>
      <w:proofErr w:type="spellEnd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ugovora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(</w:t>
      </w:r>
      <w:r w:rsidRPr="00442223">
        <w:rPr>
          <w:rFonts w:ascii="Arial" w:eastAsia="Times New Roman" w:hAnsi="Arial" w:cs="Arial"/>
          <w:color w:val="000000"/>
          <w:sz w:val="24"/>
          <w:szCs w:val="24"/>
        </w:rPr>
        <w:t xml:space="preserve">Ugovorne strane su saglasne da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će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do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raskida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Ugovora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doći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Izvršilac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ne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bude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izvršavao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svoje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obaveze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u 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rokovima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i 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na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način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predviđen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Ugovorom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kao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 u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slučajevima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predviđenim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članom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150 ZJN);</w:t>
      </w:r>
    </w:p>
    <w:p w:rsidR="00442223" w:rsidRPr="00442223" w:rsidRDefault="00442223" w:rsidP="00442223">
      <w:pPr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proofErr w:type="spellStart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Antikorupcijska</w:t>
      </w:r>
      <w:proofErr w:type="spellEnd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klauzula</w:t>
      </w:r>
      <w:proofErr w:type="spellEnd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, </w:t>
      </w:r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u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smislu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člana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38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stav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3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Zakona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javnim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nabavkama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(“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Sl.list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CG” br. 74/19,003/23 i 011/23);</w:t>
      </w:r>
    </w:p>
    <w:p w:rsidR="00442223" w:rsidRPr="00442223" w:rsidRDefault="00442223" w:rsidP="00442223">
      <w:pPr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proofErr w:type="spellStart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Primjenu</w:t>
      </w:r>
      <w:proofErr w:type="spellEnd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propisa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(za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sve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što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nije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predviđeno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Ugovorom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odredbama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ZJN,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shodno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primjenjuju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odredbe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Zakona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obligacionim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odnosima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drugih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pozitivnih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propisa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);</w:t>
      </w:r>
    </w:p>
    <w:p w:rsidR="00442223" w:rsidRPr="00442223" w:rsidRDefault="00442223" w:rsidP="00442223">
      <w:pPr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proofErr w:type="spellStart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Sudsku</w:t>
      </w:r>
      <w:proofErr w:type="spellEnd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nadležnost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(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saglasnost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ugovornih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strana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da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eventualne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sporove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povodom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Ugovora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rješavaju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sporazumom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u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protivnom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ugovara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nadležnost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stvarno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nadležnog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suda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u </w:t>
      </w:r>
      <w:proofErr w:type="spellStart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Podgorici</w:t>
      </w:r>
      <w:proofErr w:type="spellEnd"/>
      <w:r w:rsidRPr="00442223">
        <w:rPr>
          <w:rFonts w:ascii="Arial" w:eastAsia="Times New Roman" w:hAnsi="Arial" w:cs="Arial"/>
          <w:color w:val="000000"/>
          <w:sz w:val="24"/>
          <w:szCs w:val="24"/>
          <w:lang w:val="en-US"/>
        </w:rPr>
        <w:t>).</w:t>
      </w:r>
    </w:p>
    <w:p w:rsidR="00442223" w:rsidRPr="00442223" w:rsidRDefault="00442223" w:rsidP="0044222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442223" w:rsidRPr="00442223" w:rsidRDefault="00442223" w:rsidP="00442223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CS"/>
        </w:rPr>
      </w:pPr>
      <w:r w:rsidRPr="00442223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CS"/>
        </w:rPr>
        <w:t>Raskid Ugovora:</w:t>
      </w:r>
    </w:p>
    <w:p w:rsidR="00442223" w:rsidRPr="00442223" w:rsidRDefault="00442223" w:rsidP="00442223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CS"/>
        </w:rPr>
      </w:pPr>
      <w:r w:rsidRPr="00442223">
        <w:rPr>
          <w:rFonts w:ascii="Arial" w:eastAsia="Times New Roman" w:hAnsi="Arial" w:cs="Arial"/>
          <w:bCs/>
          <w:color w:val="000000"/>
          <w:sz w:val="24"/>
          <w:szCs w:val="24"/>
          <w:lang w:val="sr-Latn-CS"/>
        </w:rPr>
        <w:t xml:space="preserve">Ukoliko jedna od ugovorenih strana ne izvršava svoje ugovorene obaveze iz ovog Ugovora, druga ugovorna strana će raskinuti ovaj Ugovor, uz prethodno pismeno upozorenje druge strane, a sve posljedice eventualnog raskida ovog Ugovora, snosiće ugovorna strana koja nije izvršila svoje obaveze. </w:t>
      </w: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:rsidR="001127D8" w:rsidRPr="001127D8" w:rsidRDefault="001127D8" w:rsidP="001127D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3" w:name="_Toc62730566"/>
      <w:r w:rsidRPr="001127D8">
        <w:rPr>
          <w:rFonts w:ascii="Arial" w:eastAsia="Times New Roman" w:hAnsi="Arial" w:cs="Times New Roman"/>
          <w:b/>
          <w:sz w:val="24"/>
          <w:szCs w:val="32"/>
        </w:rPr>
        <w:t>ZAHTJEV ZA POJAŠNJENJE ILI IZMJENU I DOPUNU TENDERSKE DOKUMENTACIJE</w:t>
      </w:r>
      <w:bookmarkEnd w:id="13"/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1127D8" w:rsidRPr="001127D8" w:rsidRDefault="001127D8" w:rsidP="001127D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127D8">
        <w:rPr>
          <w:rFonts w:ascii="Arial" w:eastAsia="Times New Roman" w:hAnsi="Arial" w:cs="Arial"/>
          <w:sz w:val="24"/>
          <w:szCs w:val="24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127D8">
        <w:rPr>
          <w:rFonts w:ascii="Arial" w:eastAsia="Times New Roman" w:hAnsi="Arial" w:cs="Arial"/>
          <w:sz w:val="24"/>
          <w:szCs w:val="24"/>
        </w:rPr>
        <w:t>Privredni subjekat ima pravo da pisanim zahtjevom traži od naručioca pojašnjenje tenderske dokumentacije najkasnije deset dana prije isteka roka određenog za dostavljanje ponuda.</w:t>
      </w: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t>Zahtjev se podnosi isključivo putem ESJN-a.</w:t>
      </w: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61C8E" w:rsidRDefault="00361C8E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61C8E" w:rsidRDefault="00361C8E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61C8E" w:rsidRDefault="00361C8E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61C8E" w:rsidRDefault="00361C8E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61C8E" w:rsidRDefault="00361C8E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61C8E" w:rsidRDefault="00361C8E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61C8E" w:rsidRDefault="00361C8E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61C8E" w:rsidRPr="001127D8" w:rsidRDefault="00361C8E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14" w:name="_Toc416180136"/>
      <w:bookmarkStart w:id="15" w:name="_Toc508349235"/>
      <w:bookmarkStart w:id="16" w:name="_Toc62730567"/>
      <w:r w:rsidRPr="001127D8">
        <w:rPr>
          <w:rFonts w:ascii="Arial" w:eastAsia="Times New Roman" w:hAnsi="Arial" w:cs="Times New Roman"/>
          <w:b/>
          <w:sz w:val="24"/>
          <w:szCs w:val="32"/>
        </w:rPr>
        <w:lastRenderedPageBreak/>
        <w:t xml:space="preserve"> IZJAVA NARUČIOCA O NEPOSTOJANJU SUKOBA INTERESA</w:t>
      </w:r>
      <w:bookmarkEnd w:id="14"/>
      <w:bookmarkEnd w:id="15"/>
      <w:bookmarkEnd w:id="16"/>
    </w:p>
    <w:p w:rsidR="001127D8" w:rsidRPr="001127D8" w:rsidRDefault="001127D8" w:rsidP="001127D8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:rsidR="001127D8" w:rsidRPr="001127D8" w:rsidRDefault="001127D8" w:rsidP="001127D8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:rsidR="001127D8" w:rsidRPr="001127D8" w:rsidRDefault="00361C8E" w:rsidP="001127D8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  <w:u w:val="single"/>
        </w:rPr>
        <w:t xml:space="preserve">Uprava pomorske sigurnosti i upravljanja lukama </w:t>
      </w:r>
    </w:p>
    <w:p w:rsidR="00327A6C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t>Broj</w:t>
      </w:r>
      <w:r w:rsidR="000474BA">
        <w:rPr>
          <w:rFonts w:ascii="Arial" w:eastAsia="Times New Roman" w:hAnsi="Arial" w:cs="Arial"/>
          <w:color w:val="000000"/>
          <w:sz w:val="24"/>
          <w:szCs w:val="24"/>
        </w:rPr>
        <w:t>:</w:t>
      </w:r>
      <w:r w:rsidR="000474BA" w:rsidRPr="000474BA">
        <w:t xml:space="preserve"> </w:t>
      </w:r>
      <w:r w:rsidR="000474BA">
        <w:rPr>
          <w:rFonts w:ascii="Arial" w:eastAsia="Times New Roman" w:hAnsi="Arial" w:cs="Arial"/>
          <w:color w:val="000000"/>
          <w:sz w:val="24"/>
          <w:szCs w:val="24"/>
        </w:rPr>
        <w:t>06-012/25-858/2</w:t>
      </w: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t xml:space="preserve">Mjesto i datum: </w:t>
      </w:r>
      <w:r w:rsidR="00967232">
        <w:rPr>
          <w:rFonts w:ascii="Arial" w:eastAsia="Times New Roman" w:hAnsi="Arial" w:cs="Arial"/>
          <w:color w:val="000000"/>
          <w:sz w:val="24"/>
          <w:szCs w:val="24"/>
        </w:rPr>
        <w:t>Bar,</w:t>
      </w:r>
      <w:r w:rsidR="000474BA">
        <w:rPr>
          <w:rFonts w:ascii="Arial" w:eastAsia="Times New Roman" w:hAnsi="Arial" w:cs="Arial"/>
          <w:color w:val="000000"/>
          <w:sz w:val="24"/>
          <w:szCs w:val="24"/>
        </w:rPr>
        <w:t xml:space="preserve"> 09.04.2025. godine</w:t>
      </w:r>
      <w:bookmarkStart w:id="17" w:name="_GoBack"/>
      <w:bookmarkEnd w:id="17"/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t xml:space="preserve">U skladu sa članom 43 stav 1 Zakona o javnim nabavkama („Službeni list CG”, br. 74/19 i 3/23), </w:t>
      </w:r>
    </w:p>
    <w:p w:rsidR="001127D8" w:rsidRPr="001127D8" w:rsidRDefault="001127D8" w:rsidP="001127D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1127D8">
        <w:rPr>
          <w:rFonts w:ascii="Arial" w:eastAsia="Times New Roman" w:hAnsi="Arial" w:cs="Arial"/>
          <w:b/>
          <w:bCs/>
          <w:color w:val="000000"/>
          <w:sz w:val="32"/>
          <w:szCs w:val="32"/>
        </w:rPr>
        <w:t>Izjavljujem</w:t>
      </w:r>
    </w:p>
    <w:p w:rsidR="001127D8" w:rsidRPr="001127D8" w:rsidRDefault="001127D8" w:rsidP="001127D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CB2A52" w:rsidRDefault="001127D8" w:rsidP="00CD7494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t xml:space="preserve">da u postupku javne nabavke redni broj </w:t>
      </w:r>
      <w:r w:rsidR="00AC2090">
        <w:rPr>
          <w:rFonts w:ascii="Arial" w:eastAsia="Times New Roman" w:hAnsi="Arial" w:cs="Arial"/>
          <w:color w:val="000000"/>
          <w:sz w:val="24"/>
          <w:szCs w:val="24"/>
        </w:rPr>
        <w:t>6</w:t>
      </w:r>
      <w:r w:rsidR="00361C8E">
        <w:rPr>
          <w:rFonts w:ascii="Arial" w:eastAsia="Times New Roman" w:hAnsi="Arial" w:cs="Arial"/>
          <w:color w:val="000000"/>
          <w:sz w:val="24"/>
          <w:szCs w:val="24"/>
        </w:rPr>
        <w:t xml:space="preserve"> usluge </w:t>
      </w:r>
      <w:r w:rsidRPr="001127D8">
        <w:rPr>
          <w:rFonts w:ascii="Arial" w:eastAsia="Times New Roman" w:hAnsi="Arial" w:cs="Arial"/>
          <w:color w:val="000000"/>
          <w:sz w:val="24"/>
          <w:szCs w:val="24"/>
        </w:rPr>
        <w:t xml:space="preserve"> iz Plana javne nabavke broj </w:t>
      </w:r>
      <w:r w:rsidR="00AC2090">
        <w:rPr>
          <w:rFonts w:ascii="Arial" w:eastAsia="Times New Roman" w:hAnsi="Arial" w:cs="Arial"/>
          <w:color w:val="000000"/>
          <w:sz w:val="24"/>
          <w:szCs w:val="24"/>
        </w:rPr>
        <w:t xml:space="preserve">: </w:t>
      </w:r>
      <w:r w:rsidR="00AC2090" w:rsidRPr="00AC2090">
        <w:rPr>
          <w:rFonts w:ascii="Arial" w:eastAsia="Times New Roman" w:hAnsi="Arial" w:cs="Arial"/>
          <w:color w:val="000000"/>
          <w:sz w:val="24"/>
          <w:szCs w:val="24"/>
        </w:rPr>
        <w:t>06-012/25-6477/2 od 24.03.2025</w:t>
      </w:r>
      <w:r w:rsidR="00AC2090">
        <w:rPr>
          <w:rFonts w:ascii="Arial" w:eastAsia="Times New Roman" w:hAnsi="Arial" w:cs="Arial"/>
          <w:color w:val="000000"/>
          <w:sz w:val="24"/>
          <w:szCs w:val="24"/>
        </w:rPr>
        <w:t>. godine, pregled plana #21452</w:t>
      </w:r>
      <w:r w:rsidR="00AC2090" w:rsidRPr="00AC2090">
        <w:rPr>
          <w:rFonts w:ascii="Arial" w:eastAsia="Times New Roman" w:hAnsi="Arial" w:cs="Arial"/>
          <w:color w:val="000000"/>
          <w:sz w:val="24"/>
          <w:szCs w:val="24"/>
        </w:rPr>
        <w:t>, sa pozicije 4153</w:t>
      </w:r>
      <w:r w:rsidR="00923D5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127D8">
        <w:rPr>
          <w:rFonts w:ascii="Arial" w:eastAsia="Times New Roman" w:hAnsi="Arial" w:cs="Arial"/>
          <w:color w:val="000000"/>
          <w:sz w:val="24"/>
          <w:szCs w:val="24"/>
        </w:rPr>
        <w:t xml:space="preserve"> za nabavku </w:t>
      </w:r>
      <w:r w:rsidR="00361C8E">
        <w:rPr>
          <w:rFonts w:ascii="Arial" w:eastAsia="Times New Roman" w:hAnsi="Arial" w:cs="Arial"/>
          <w:color w:val="000000"/>
          <w:sz w:val="24"/>
          <w:szCs w:val="24"/>
        </w:rPr>
        <w:t xml:space="preserve">Godisnji servis spasilačkih čamaca po </w:t>
      </w:r>
      <w:r w:rsidR="00361C8E" w:rsidRPr="00923D5B">
        <w:rPr>
          <w:rFonts w:ascii="Arial" w:eastAsia="Times New Roman" w:hAnsi="Arial" w:cs="Arial"/>
          <w:color w:val="000000"/>
          <w:sz w:val="24"/>
          <w:szCs w:val="24"/>
        </w:rPr>
        <w:t>partijama</w:t>
      </w:r>
      <w:r w:rsidR="00CB2A52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</w:t>
      </w:r>
      <w:r w:rsidR="00CD7494" w:rsidRPr="00CD7494">
        <w:rPr>
          <w:rFonts w:ascii="Arial" w:eastAsia="Times New Roman" w:hAnsi="Arial" w:cs="Arial"/>
          <w:i/>
          <w:color w:val="000000"/>
          <w:sz w:val="24"/>
          <w:szCs w:val="24"/>
        </w:rPr>
        <w:t xml:space="preserve">partijama  Partija 1 (SAR-3 i EKO-1) –Partija 2 (SAR-1) </w:t>
      </w:r>
      <w:r w:rsidR="00CD7494">
        <w:rPr>
          <w:rFonts w:ascii="Arial" w:eastAsia="Times New Roman" w:hAnsi="Arial" w:cs="Arial"/>
          <w:i/>
          <w:color w:val="000000"/>
          <w:sz w:val="24"/>
          <w:szCs w:val="24"/>
        </w:rPr>
        <w:t xml:space="preserve"> i </w:t>
      </w:r>
      <w:r w:rsidR="00CD7494" w:rsidRPr="00CD7494">
        <w:rPr>
          <w:rFonts w:ascii="Arial" w:eastAsia="Times New Roman" w:hAnsi="Arial" w:cs="Arial"/>
          <w:i/>
          <w:color w:val="000000"/>
          <w:sz w:val="24"/>
          <w:szCs w:val="24"/>
        </w:rPr>
        <w:t xml:space="preserve">Partija 3 (SAR-4, SAR-5 i SAR skuteri)  –, ukupne vrijednosti 33.057,85 € </w:t>
      </w:r>
      <w:r w:rsidRPr="00923D5B">
        <w:rPr>
          <w:rFonts w:ascii="Arial" w:eastAsia="Times New Roman" w:hAnsi="Arial" w:cs="Arial"/>
          <w:color w:val="000000"/>
          <w:sz w:val="24"/>
          <w:szCs w:val="24"/>
        </w:rPr>
        <w:t>nijesam</w:t>
      </w:r>
      <w:r w:rsidRPr="001127D8">
        <w:rPr>
          <w:rFonts w:ascii="Arial" w:eastAsia="Times New Roman" w:hAnsi="Arial" w:cs="Arial"/>
          <w:color w:val="000000"/>
          <w:sz w:val="24"/>
          <w:szCs w:val="24"/>
        </w:rPr>
        <w:t xml:space="preserve"> u sukobu interesa u smislu člana 41 stav 1 tačka 1 Zakona o javnim nabavkama i da ne postoji ekonomski i drugi lični interes koji može uticati na moju nepristrasnost i nezavisnost u ovom postupku javne nabavke.</w:t>
      </w:r>
    </w:p>
    <w:p w:rsidR="001127D8" w:rsidRPr="001127D8" w:rsidRDefault="001127D8" w:rsidP="001127D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Default="001127D8" w:rsidP="001127D8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t xml:space="preserve">Ovlašćeno lice naručioca </w:t>
      </w:r>
      <w:r w:rsidR="00361C8E">
        <w:rPr>
          <w:rFonts w:ascii="Arial" w:eastAsia="Times New Roman" w:hAnsi="Arial" w:cs="Arial"/>
          <w:color w:val="000000"/>
          <w:sz w:val="24"/>
          <w:szCs w:val="24"/>
        </w:rPr>
        <w:t xml:space="preserve">v.d.direktor </w:t>
      </w:r>
      <w:r w:rsidR="00327A6C">
        <w:rPr>
          <w:rFonts w:ascii="Arial" w:eastAsia="Times New Roman" w:hAnsi="Arial" w:cs="Arial"/>
          <w:color w:val="000000"/>
          <w:sz w:val="24"/>
          <w:szCs w:val="24"/>
        </w:rPr>
        <w:t>Nebojša Kaljević</w:t>
      </w:r>
    </w:p>
    <w:p w:rsidR="00361C8E" w:rsidRPr="001127D8" w:rsidRDefault="00361C8E" w:rsidP="001127D8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                 s.r.</w:t>
      </w:r>
    </w:p>
    <w:p w:rsidR="001127D8" w:rsidRPr="001127D8" w:rsidRDefault="001127D8" w:rsidP="001127D8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t xml:space="preserve">Službenik za javne nabavke </w:t>
      </w:r>
      <w:r w:rsidR="00361C8E">
        <w:rPr>
          <w:rFonts w:ascii="Arial" w:eastAsia="Times New Roman" w:hAnsi="Arial" w:cs="Arial"/>
          <w:color w:val="000000"/>
          <w:sz w:val="24"/>
          <w:szCs w:val="24"/>
        </w:rPr>
        <w:t>Vesna Bakić</w:t>
      </w:r>
    </w:p>
    <w:p w:rsidR="001127D8" w:rsidRDefault="001127D8" w:rsidP="001127D8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s.r.</w:t>
      </w:r>
    </w:p>
    <w:p w:rsidR="00361C8E" w:rsidRPr="001127D8" w:rsidRDefault="00361C8E" w:rsidP="001127D8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1127D8" w:rsidRPr="001127D8" w:rsidRDefault="001127D8" w:rsidP="001127D8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t xml:space="preserve">Lice koje je učestvovalo u planiranju javne nabavke </w:t>
      </w:r>
      <w:r w:rsidR="00361C8E">
        <w:rPr>
          <w:rFonts w:ascii="Arial" w:eastAsia="Times New Roman" w:hAnsi="Arial" w:cs="Arial"/>
          <w:color w:val="000000"/>
          <w:sz w:val="24"/>
          <w:szCs w:val="24"/>
        </w:rPr>
        <w:t xml:space="preserve">Žarko Lukšić </w:t>
      </w:r>
    </w:p>
    <w:p w:rsidR="001127D8" w:rsidRDefault="001127D8" w:rsidP="001127D8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i/>
          <w:iCs/>
          <w:color w:val="000000"/>
          <w:sz w:val="24"/>
          <w:szCs w:val="24"/>
        </w:rPr>
        <w:t>s.r.</w:t>
      </w:r>
    </w:p>
    <w:p w:rsidR="00361C8E" w:rsidRDefault="00361C8E" w:rsidP="001127D8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361C8E" w:rsidRDefault="00361C8E" w:rsidP="001127D8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361C8E" w:rsidRPr="001127D8" w:rsidRDefault="00361C8E" w:rsidP="001127D8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1127D8" w:rsidRPr="001127D8" w:rsidRDefault="001127D8" w:rsidP="001127D8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                Član komisije </w:t>
      </w:r>
      <w:r w:rsidRPr="001127D8">
        <w:rPr>
          <w:rFonts w:ascii="Arial" w:eastAsia="Times New Roman" w:hAnsi="Arial" w:cs="Arial"/>
          <w:sz w:val="24"/>
          <w:szCs w:val="24"/>
        </w:rPr>
        <w:t>za sprovođenje postupka javne nabavk</w:t>
      </w:r>
      <w:r w:rsidRPr="001127D8">
        <w:rPr>
          <w:rFonts w:ascii="Arial" w:eastAsia="Times New Roman" w:hAnsi="Arial" w:cs="Arial"/>
          <w:iCs/>
          <w:color w:val="000000"/>
          <w:sz w:val="24"/>
          <w:szCs w:val="24"/>
        </w:rPr>
        <w:t>e</w:t>
      </w:r>
      <w:r w:rsidR="00361C8E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 </w:t>
      </w:r>
      <w:r w:rsidR="00361C8E">
        <w:rPr>
          <w:rFonts w:ascii="Arial" w:eastAsia="Times New Roman" w:hAnsi="Arial" w:cs="Arial"/>
          <w:color w:val="000000"/>
          <w:sz w:val="24"/>
          <w:szCs w:val="24"/>
        </w:rPr>
        <w:t>Žarko Lukšić</w:t>
      </w:r>
    </w:p>
    <w:p w:rsidR="001127D8" w:rsidRDefault="001127D8" w:rsidP="001127D8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i/>
          <w:iCs/>
          <w:color w:val="000000"/>
          <w:sz w:val="24"/>
          <w:szCs w:val="24"/>
        </w:rPr>
        <w:t>s.r.</w:t>
      </w:r>
      <w:r w:rsidR="00361C8E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</w:p>
    <w:p w:rsidR="00361C8E" w:rsidRPr="001127D8" w:rsidRDefault="00361C8E" w:rsidP="001127D8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1127D8" w:rsidRPr="001127D8" w:rsidRDefault="001127D8" w:rsidP="001127D8">
      <w:pPr>
        <w:tabs>
          <w:tab w:val="left" w:pos="3290"/>
        </w:tabs>
        <w:spacing w:after="0" w:line="240" w:lineRule="auto"/>
        <w:ind w:firstLine="1134"/>
        <w:rPr>
          <w:rFonts w:ascii="Arial" w:eastAsia="Times New Roman" w:hAnsi="Arial" w:cs="Arial"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Član komisije </w:t>
      </w:r>
      <w:r w:rsidRPr="001127D8">
        <w:rPr>
          <w:rFonts w:ascii="Arial" w:eastAsia="Times New Roman" w:hAnsi="Arial" w:cs="Arial"/>
          <w:sz w:val="24"/>
          <w:szCs w:val="24"/>
        </w:rPr>
        <w:t>za sprovođenje postupka javne nabavk</w:t>
      </w:r>
      <w:r w:rsidRPr="001127D8">
        <w:rPr>
          <w:rFonts w:ascii="Arial" w:eastAsia="Times New Roman" w:hAnsi="Arial" w:cs="Arial"/>
          <w:iCs/>
          <w:color w:val="000000"/>
          <w:sz w:val="24"/>
          <w:szCs w:val="24"/>
        </w:rPr>
        <w:t>e</w:t>
      </w:r>
      <w:r w:rsidR="00361C8E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  </w:t>
      </w:r>
      <w:r w:rsidR="00361C8E">
        <w:rPr>
          <w:rFonts w:ascii="Arial" w:eastAsia="Times New Roman" w:hAnsi="Arial" w:cs="Arial"/>
          <w:color w:val="000000"/>
          <w:sz w:val="24"/>
          <w:szCs w:val="24"/>
        </w:rPr>
        <w:t>Vesna Bakić</w:t>
      </w:r>
    </w:p>
    <w:p w:rsidR="001127D8" w:rsidRDefault="001127D8" w:rsidP="001127D8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i/>
          <w:iCs/>
          <w:color w:val="000000"/>
          <w:sz w:val="24"/>
          <w:szCs w:val="24"/>
        </w:rPr>
        <w:t>s.r.</w:t>
      </w:r>
    </w:p>
    <w:p w:rsidR="00361C8E" w:rsidRPr="001127D8" w:rsidRDefault="00361C8E" w:rsidP="001127D8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:rsidR="001127D8" w:rsidRPr="00D35738" w:rsidRDefault="001127D8" w:rsidP="001127D8">
      <w:pPr>
        <w:tabs>
          <w:tab w:val="left" w:pos="3290"/>
        </w:tabs>
        <w:spacing w:after="0" w:line="240" w:lineRule="auto"/>
        <w:ind w:firstLine="1134"/>
        <w:rPr>
          <w:rFonts w:ascii="Arial" w:eastAsia="Times New Roman" w:hAnsi="Arial" w:cs="Arial"/>
          <w:sz w:val="24"/>
          <w:szCs w:val="24"/>
        </w:rPr>
      </w:pPr>
      <w:r w:rsidRPr="001127D8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Član komisije </w:t>
      </w:r>
      <w:r w:rsidRPr="001127D8">
        <w:rPr>
          <w:rFonts w:ascii="Arial" w:eastAsia="Times New Roman" w:hAnsi="Arial" w:cs="Arial"/>
          <w:sz w:val="24"/>
          <w:szCs w:val="24"/>
        </w:rPr>
        <w:t xml:space="preserve">za sprovođenje postupka javne </w:t>
      </w:r>
      <w:r w:rsidRPr="00D35738">
        <w:rPr>
          <w:rFonts w:ascii="Arial" w:eastAsia="Times New Roman" w:hAnsi="Arial" w:cs="Arial"/>
          <w:sz w:val="24"/>
          <w:szCs w:val="24"/>
        </w:rPr>
        <w:t>nabavk</w:t>
      </w:r>
      <w:r w:rsidRPr="00D35738">
        <w:rPr>
          <w:rFonts w:ascii="Arial" w:eastAsia="Times New Roman" w:hAnsi="Arial" w:cs="Arial"/>
          <w:iCs/>
          <w:sz w:val="24"/>
          <w:szCs w:val="24"/>
        </w:rPr>
        <w:t>e</w:t>
      </w:r>
      <w:r w:rsidR="00361C8E" w:rsidRPr="00D35738">
        <w:rPr>
          <w:rFonts w:ascii="Arial" w:eastAsia="Times New Roman" w:hAnsi="Arial" w:cs="Arial"/>
          <w:sz w:val="24"/>
          <w:szCs w:val="24"/>
        </w:rPr>
        <w:t>Danijela Ratković</w:t>
      </w:r>
    </w:p>
    <w:p w:rsidR="001127D8" w:rsidRPr="001127D8" w:rsidRDefault="001127D8" w:rsidP="001127D8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i/>
          <w:iCs/>
          <w:color w:val="000000"/>
          <w:sz w:val="24"/>
          <w:szCs w:val="24"/>
        </w:rPr>
        <w:t>s.r.</w:t>
      </w: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7D8" w:rsidRPr="001127D8" w:rsidRDefault="001127D8" w:rsidP="001127D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iCs/>
          <w:sz w:val="28"/>
          <w:szCs w:val="32"/>
        </w:rPr>
      </w:pPr>
      <w:bookmarkStart w:id="18" w:name="_Toc62730568"/>
      <w:r w:rsidRPr="001127D8">
        <w:rPr>
          <w:rFonts w:ascii="Arial" w:eastAsia="Times New Roman" w:hAnsi="Arial" w:cs="Times New Roman"/>
          <w:b/>
          <w:sz w:val="28"/>
          <w:szCs w:val="32"/>
        </w:rPr>
        <w:t>UPUTSTVO O PRAVNOM SREDSTVU</w:t>
      </w:r>
      <w:bookmarkEnd w:id="18"/>
    </w:p>
    <w:p w:rsidR="001127D8" w:rsidRPr="001127D8" w:rsidRDefault="001127D8" w:rsidP="001127D8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t>Privredni subjekat može da izjavi žalbu protiv ove tenderske dokumentacije Komisiji za zaštitu prava</w:t>
      </w: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:</w:t>
      </w:r>
    </w:p>
    <w:p w:rsidR="001127D8" w:rsidRPr="001127D8" w:rsidRDefault="001127D8" w:rsidP="001127D8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 1) u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roku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20 dana od dana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najmanje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30 dana od dana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;</w:t>
      </w:r>
    </w:p>
    <w:p w:rsidR="001127D8" w:rsidRPr="001127D8" w:rsidRDefault="001127D8" w:rsidP="001127D8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 2) u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roku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deset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dana od dana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najmanje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15 dana od dana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;</w:t>
      </w:r>
    </w:p>
    <w:p w:rsidR="001127D8" w:rsidRPr="001127D8" w:rsidRDefault="001127D8" w:rsidP="001127D8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 </w:t>
      </w:r>
      <w:proofErr w:type="gram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3) do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isteka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polovine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roka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kraći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15 dana od dana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a u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slučaju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da je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posljednji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dan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roka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kraći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24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časa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smatra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da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ističe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>istekom</w:t>
      </w:r>
      <w:proofErr w:type="spellEnd"/>
      <w:r w:rsidRPr="001127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tog dana.</w:t>
      </w:r>
      <w:proofErr w:type="gramEnd"/>
    </w:p>
    <w:p w:rsidR="001127D8" w:rsidRPr="001127D8" w:rsidRDefault="001127D8" w:rsidP="001127D8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t>Žalba se izjavljuje preko naručioca neposredno putem ESJN-a. Žalba koja nije podnesena na naprijed predviđeni način biće odbijena kao nedozvoljena.</w:t>
      </w:r>
    </w:p>
    <w:p w:rsidR="001127D8" w:rsidRPr="001127D8" w:rsidRDefault="001127D8" w:rsidP="001127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1127D8" w:rsidRPr="001127D8" w:rsidRDefault="001127D8" w:rsidP="001127D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t>Ukoliko je predmet nabavke podijeljen po partijama, a žalba se odnosi samo na određenu/e partiju/e, naknada se plaća u iznosu 1% od procijenjene vrijednosti javne nabavke te/tih partije/a.</w:t>
      </w:r>
    </w:p>
    <w:p w:rsidR="001127D8" w:rsidRPr="001127D8" w:rsidRDefault="001127D8" w:rsidP="001127D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127D8">
        <w:rPr>
          <w:rFonts w:ascii="Arial" w:eastAsia="Times New Roman" w:hAnsi="Arial" w:cs="Arial"/>
          <w:color w:val="000000"/>
          <w:sz w:val="24"/>
          <w:szCs w:val="24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1127D8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http://www.kontrola-nabavki.me/</w:t>
        </w:r>
      </w:hyperlink>
      <w:r w:rsidRPr="001127D8">
        <w:rPr>
          <w:rFonts w:ascii="Arial" w:eastAsia="Times New Roman" w:hAnsi="Arial" w:cs="Arial"/>
          <w:color w:val="000000"/>
          <w:sz w:val="24"/>
          <w:szCs w:val="24"/>
        </w:rPr>
        <w:t>.“.</w:t>
      </w:r>
    </w:p>
    <w:p w:rsidR="001127D8" w:rsidRPr="001127D8" w:rsidRDefault="001127D8" w:rsidP="001127D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127D8" w:rsidRPr="001127D8" w:rsidRDefault="001127D8" w:rsidP="001127D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8E57CD" w:rsidRDefault="008E57CD"/>
    <w:sectPr w:rsidR="008E57CD" w:rsidSect="00905663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227F" w:rsidRDefault="0047227F" w:rsidP="001127D8">
      <w:pPr>
        <w:spacing w:after="0" w:line="240" w:lineRule="auto"/>
      </w:pPr>
      <w:r>
        <w:separator/>
      </w:r>
    </w:p>
  </w:endnote>
  <w:endnote w:type="continuationSeparator" w:id="0">
    <w:p w:rsidR="0047227F" w:rsidRDefault="0047227F" w:rsidP="001127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227F" w:rsidRDefault="0047227F" w:rsidP="001127D8">
      <w:pPr>
        <w:spacing w:after="0" w:line="240" w:lineRule="auto"/>
      </w:pPr>
      <w:r>
        <w:separator/>
      </w:r>
    </w:p>
  </w:footnote>
  <w:footnote w:type="continuationSeparator" w:id="0">
    <w:p w:rsidR="0047227F" w:rsidRDefault="0047227F" w:rsidP="001127D8">
      <w:pPr>
        <w:spacing w:after="0" w:line="240" w:lineRule="auto"/>
      </w:pPr>
      <w:r>
        <w:continuationSeparator/>
      </w:r>
    </w:p>
  </w:footnote>
  <w:footnote w:id="1">
    <w:p w:rsidR="001127D8" w:rsidRPr="007F2BA0" w:rsidRDefault="001127D8" w:rsidP="001127D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1127D8" w:rsidRPr="007F2BA0" w:rsidRDefault="001127D8" w:rsidP="001127D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1127D8" w:rsidRPr="007F2BA0" w:rsidRDefault="001127D8" w:rsidP="001127D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1127D8" w:rsidRPr="007F2BA0" w:rsidRDefault="001127D8" w:rsidP="001127D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1127D8" w:rsidRPr="00367536" w:rsidRDefault="001127D8" w:rsidP="001127D8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1127D8" w:rsidRPr="007F2BA0" w:rsidRDefault="001127D8" w:rsidP="001127D8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7">
    <w:p w:rsidR="001127D8" w:rsidRPr="007F2BA0" w:rsidRDefault="001127D8" w:rsidP="001127D8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nabavke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8">
    <w:p w:rsidR="001127D8" w:rsidRPr="002E211C" w:rsidRDefault="001127D8" w:rsidP="001127D8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70A2065"/>
    <w:multiLevelType w:val="hybridMultilevel"/>
    <w:tmpl w:val="115AF2FE"/>
    <w:lvl w:ilvl="0" w:tplc="7C88CD6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B77E33"/>
    <w:multiLevelType w:val="hybridMultilevel"/>
    <w:tmpl w:val="1AA46F1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7D2D75"/>
    <w:multiLevelType w:val="hybridMultilevel"/>
    <w:tmpl w:val="4FA87024"/>
    <w:lvl w:ilvl="0" w:tplc="3AE49C8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60BA06A6"/>
    <w:multiLevelType w:val="hybridMultilevel"/>
    <w:tmpl w:val="DA08FF96"/>
    <w:lvl w:ilvl="0" w:tplc="040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1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A7D57CA"/>
    <w:multiLevelType w:val="hybridMultilevel"/>
    <w:tmpl w:val="5276FE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9"/>
  </w:num>
  <w:num w:numId="5">
    <w:abstractNumId w:val="11"/>
  </w:num>
  <w:num w:numId="6">
    <w:abstractNumId w:val="10"/>
  </w:num>
  <w:num w:numId="7">
    <w:abstractNumId w:val="6"/>
  </w:num>
  <w:num w:numId="8">
    <w:abstractNumId w:val="8"/>
  </w:num>
  <w:num w:numId="9">
    <w:abstractNumId w:val="4"/>
  </w:num>
  <w:num w:numId="10">
    <w:abstractNumId w:val="5"/>
  </w:num>
  <w:num w:numId="11">
    <w:abstractNumId w:val="7"/>
  </w:num>
  <w:num w:numId="12">
    <w:abstractNumId w:val="12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7D8"/>
    <w:rsid w:val="00015C50"/>
    <w:rsid w:val="000474BA"/>
    <w:rsid w:val="00055E2E"/>
    <w:rsid w:val="000638EB"/>
    <w:rsid w:val="000D5E17"/>
    <w:rsid w:val="001127D8"/>
    <w:rsid w:val="0013259C"/>
    <w:rsid w:val="0024784B"/>
    <w:rsid w:val="00265860"/>
    <w:rsid w:val="002B1970"/>
    <w:rsid w:val="002D2A08"/>
    <w:rsid w:val="002E72C6"/>
    <w:rsid w:val="00325292"/>
    <w:rsid w:val="00327A6C"/>
    <w:rsid w:val="00361C8E"/>
    <w:rsid w:val="003A1F83"/>
    <w:rsid w:val="003F6BE9"/>
    <w:rsid w:val="004308C3"/>
    <w:rsid w:val="00442223"/>
    <w:rsid w:val="0047227F"/>
    <w:rsid w:val="004A5725"/>
    <w:rsid w:val="00517C9F"/>
    <w:rsid w:val="005E2A3A"/>
    <w:rsid w:val="00607E48"/>
    <w:rsid w:val="00626B09"/>
    <w:rsid w:val="0066611B"/>
    <w:rsid w:val="006A5BCB"/>
    <w:rsid w:val="006F643A"/>
    <w:rsid w:val="007863A2"/>
    <w:rsid w:val="007961CC"/>
    <w:rsid w:val="008D55DA"/>
    <w:rsid w:val="008E57CD"/>
    <w:rsid w:val="00905663"/>
    <w:rsid w:val="00923D5B"/>
    <w:rsid w:val="00924BF4"/>
    <w:rsid w:val="00967232"/>
    <w:rsid w:val="00A0140F"/>
    <w:rsid w:val="00A15CE8"/>
    <w:rsid w:val="00A416EF"/>
    <w:rsid w:val="00A57084"/>
    <w:rsid w:val="00AC2090"/>
    <w:rsid w:val="00B31FF4"/>
    <w:rsid w:val="00C2793B"/>
    <w:rsid w:val="00C553CE"/>
    <w:rsid w:val="00CB2A52"/>
    <w:rsid w:val="00CD7494"/>
    <w:rsid w:val="00D245E3"/>
    <w:rsid w:val="00D35738"/>
    <w:rsid w:val="00D953DA"/>
    <w:rsid w:val="00E344E8"/>
    <w:rsid w:val="00F44A8C"/>
    <w:rsid w:val="00FE1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3D37A"/>
  <w15:chartTrackingRefBased/>
  <w15:docId w15:val="{A4A59D20-7D47-4242-8290-0B997290B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1127D8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127D8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1127D8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57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57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956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8</Pages>
  <Words>1761</Words>
  <Characters>10040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</dc:creator>
  <cp:keywords/>
  <dc:description/>
  <cp:lastModifiedBy>Vesna</cp:lastModifiedBy>
  <cp:revision>34</cp:revision>
  <cp:lastPrinted>2025-04-10T06:20:00Z</cp:lastPrinted>
  <dcterms:created xsi:type="dcterms:W3CDTF">2024-02-20T09:43:00Z</dcterms:created>
  <dcterms:modified xsi:type="dcterms:W3CDTF">2025-04-10T06:27:00Z</dcterms:modified>
</cp:coreProperties>
</file>