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F23FAE">
        <w:rPr>
          <w:rFonts w:ascii="Garamond" w:hAnsi="Garamond"/>
          <w:b/>
          <w:lang w:val="it-IT"/>
        </w:rPr>
        <w:t>0</w:t>
      </w:r>
      <w:r w:rsidR="00C35546">
        <w:rPr>
          <w:rFonts w:ascii="Garamond" w:hAnsi="Garamond"/>
          <w:b/>
          <w:lang w:val="it-IT"/>
        </w:rPr>
        <w:t>4</w:t>
      </w:r>
      <w:r w:rsidRPr="006539C8">
        <w:rPr>
          <w:rFonts w:ascii="Garamond" w:hAnsi="Garamond"/>
          <w:b/>
          <w:lang w:val="it-IT"/>
        </w:rPr>
        <w:t>/2</w:t>
      </w:r>
      <w:r w:rsidR="00034467">
        <w:rPr>
          <w:rFonts w:ascii="Garamond" w:hAnsi="Garamond"/>
          <w:b/>
          <w:lang w:val="it-IT"/>
        </w:rPr>
        <w:t>5</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C35546">
        <w:rPr>
          <w:rFonts w:ascii="Garamond" w:hAnsi="Garamond"/>
          <w:b/>
          <w:lang w:val="it-IT"/>
        </w:rPr>
        <w:t>2</w:t>
      </w:r>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C35546">
        <w:rPr>
          <w:rFonts w:ascii="Garamond" w:hAnsi="Garamond"/>
          <w:b/>
          <w:lang w:val="it-IT"/>
        </w:rPr>
        <w:t>09.04</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(„Službeni list CG“,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034467">
        <w:rPr>
          <w:rFonts w:ascii="Garamond" w:hAnsi="Garamond" w:cs="Arial"/>
        </w:rPr>
        <w:t xml:space="preserve"> I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522AA9" w:rsidRPr="00522AA9" w:rsidRDefault="00522AA9" w:rsidP="00522AA9">
      <w:pPr>
        <w:jc w:val="center"/>
        <w:rPr>
          <w:rFonts w:ascii="Garamond" w:hAnsi="Garamond" w:cs="Arial"/>
        </w:rPr>
      </w:pPr>
    </w:p>
    <w:p w:rsidR="0061640B" w:rsidRDefault="00522AA9" w:rsidP="00522AA9">
      <w:pPr>
        <w:jc w:val="center"/>
        <w:rPr>
          <w:rFonts w:ascii="Garamond" w:hAnsi="Garamond" w:cs="Arial"/>
        </w:rPr>
      </w:pPr>
      <w:r w:rsidRPr="00522AA9">
        <w:rPr>
          <w:rFonts w:ascii="Garamond" w:hAnsi="Garamond" w:cs="Arial"/>
        </w:rPr>
        <w:t>Usluge organizacije događaja</w:t>
      </w: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539C8">
        <w:rPr>
          <w:rFonts w:ascii="Garamond" w:hAnsi="Garamond"/>
          <w:b/>
        </w:rPr>
        <w:lastRenderedPageBreak/>
        <w:t>POZIV ZA NADMETANJE</w:t>
      </w:r>
      <w:r w:rsidRPr="006539C8">
        <w:rPr>
          <w:rFonts w:ascii="Garamond" w:hAnsi="Garamond"/>
          <w:b/>
          <w:vertAlign w:val="superscript"/>
        </w:rPr>
        <w:footnoteReference w:id="1"/>
      </w:r>
      <w:bookmarkEnd w:id="0"/>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1"/>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539C8">
        <w:rPr>
          <w:rFonts w:ascii="Garamond" w:hAnsi="Garamond"/>
          <w:b/>
        </w:rPr>
        <w:lastRenderedPageBreak/>
        <w:t>DODATNE INFORMACIJE O PREDMETU I POSTUPKU NABAVKE</w:t>
      </w:r>
      <w:r w:rsidRPr="006539C8">
        <w:rPr>
          <w:rFonts w:ascii="Garamond" w:hAnsi="Garamond"/>
          <w:b/>
          <w:vertAlign w:val="superscript"/>
        </w:rPr>
        <w:footnoteReference w:id="4"/>
      </w:r>
      <w:bookmarkEnd w:id="2"/>
    </w:p>
    <w:p w:rsidR="0061640B" w:rsidRDefault="0061640B" w:rsidP="0061640B">
      <w:pPr>
        <w:jc w:val="both"/>
        <w:rPr>
          <w:rFonts w:ascii="Garamond" w:hAnsi="Garamond" w:cs="Arial"/>
          <w:b/>
          <w:bCs/>
        </w:rPr>
      </w:pPr>
    </w:p>
    <w:p w:rsidR="00F73474" w:rsidRPr="00F73474" w:rsidRDefault="00F73474" w:rsidP="0061640B">
      <w:pPr>
        <w:jc w:val="both"/>
        <w:rPr>
          <w:rFonts w:ascii="Garamond" w:hAnsi="Garamond" w:cs="Arial"/>
          <w:bCs/>
        </w:rPr>
      </w:pPr>
      <w:r w:rsidRPr="00F73474">
        <w:rPr>
          <w:rFonts w:ascii="Garamond" w:hAnsi="Garamond" w:cs="Arial"/>
          <w:bCs/>
        </w:rPr>
        <w:t>Naručilac je postupio u skladu sa članom 87 ZJN koji propisuje - Ako se, zbog specifičnosti predmeta javne nabavke, ne može odrediti tačna količina predmeta nabavke, predmet nabavke se određuje po jedinici mjere u odnosu na koju se daje ponuda, s obzirom na ukupnu procijenjenu vrijednost nabavke .</w:t>
      </w:r>
    </w:p>
    <w:p w:rsidR="00034467" w:rsidRDefault="00034467" w:rsidP="0061640B">
      <w:pPr>
        <w:jc w:val="both"/>
        <w:rPr>
          <w:rFonts w:ascii="Garamond" w:hAnsi="Garamond" w:cs="Arial"/>
          <w:b/>
          <w:bCs/>
        </w:rPr>
      </w:pP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8E417A">
        <w:rPr>
          <w:rFonts w:ascii="Garamond" w:hAnsi="Garamond" w:cs="Arial"/>
        </w:rPr>
        <w:t>6</w:t>
      </w:r>
      <w:r w:rsidR="00F23FAE">
        <w:rPr>
          <w:rFonts w:ascii="Garamond" w:hAnsi="Garamond" w:cs="Arial"/>
        </w:rPr>
        <w:t>0.000,00</w:t>
      </w:r>
      <w:r w:rsidR="005417FD">
        <w:rPr>
          <w:rFonts w:ascii="Garamond" w:hAnsi="Garamond" w:cs="Arial"/>
        </w:rPr>
        <w:t xml:space="preserve">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Elektronska aukcija će se sprovesti nakon ocjene ponuda, kao elektronski proces koji se ponavlja, radi postizanja nove (</w:t>
      </w:r>
      <w:r w:rsidRPr="006539C8">
        <w:rPr>
          <w:rFonts w:ascii="Garamond" w:hAnsi="Garamond" w:cs="Arial"/>
          <w:u w:val="single"/>
        </w:rPr>
        <w:t>upisati kriterijum za koji se sprovodi elektronska aukcija)</w:t>
      </w:r>
      <w:r w:rsidRPr="006539C8">
        <w:rPr>
          <w:rFonts w:ascii="Garamond" w:hAnsi="Garamond" w:cs="Arial"/>
        </w:rPr>
        <w:t xml:space="preserve">. </w:t>
      </w:r>
    </w:p>
    <w:p w:rsidR="0061640B" w:rsidRPr="006539C8" w:rsidRDefault="007F5E07"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61640B" w:rsidRDefault="00B23E93" w:rsidP="0061640B">
      <w:pPr>
        <w:jc w:val="both"/>
        <w:rPr>
          <w:rFonts w:ascii="Garamond" w:hAnsi="Garamond" w:cs="Arial"/>
        </w:rPr>
      </w:pPr>
      <w:r w:rsidRPr="00B23E93">
        <w:rPr>
          <w:rFonts w:ascii="Garamond" w:hAnsi="Garamond" w:cs="Arial"/>
        </w:rPr>
        <w:t>Nije primjenjivo.</w:t>
      </w:r>
    </w:p>
    <w:p w:rsidR="00B23E93" w:rsidRPr="006539C8" w:rsidRDefault="00B23E93"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B23E93" w:rsidP="0061640B">
      <w:pPr>
        <w:jc w:val="both"/>
        <w:rPr>
          <w:rFonts w:ascii="Garamond" w:hAnsi="Garamond" w:cs="Arial"/>
        </w:rPr>
      </w:pPr>
      <w:r>
        <w:rPr>
          <w:rFonts w:ascii="Garamond" w:hAnsi="Garamond" w:cs="Arial"/>
        </w:rPr>
        <w:lastRenderedPageBreak/>
        <w:t>Nije primjenjivo.</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539C8">
        <w:rPr>
          <w:rFonts w:ascii="Garamond" w:hAnsi="Garamond"/>
          <w:b/>
        </w:rPr>
        <w:t>NAČIN UTVRĐIVANJA EKVIVALENTNOSTI</w:t>
      </w:r>
      <w:bookmarkEnd w:id="3"/>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539C8">
        <w:rPr>
          <w:rFonts w:ascii="Garamond" w:hAnsi="Garamond"/>
          <w:b/>
        </w:rPr>
        <w:t>OSNOVI ZA OBAVEZNO ISKLJUČENJE IZ POSTUPKA JAVNE NABAVKE</w:t>
      </w:r>
      <w:bookmarkEnd w:id="4"/>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539C8">
        <w:rPr>
          <w:rFonts w:ascii="Garamond" w:hAnsi="Garamond"/>
          <w:b/>
        </w:rPr>
        <w:t>SREDSTVA FINANSIJSKOG OBEZBJEĐENJA UGOVORA O JAVNOJ NABAVCI</w:t>
      </w:r>
      <w:bookmarkEnd w:id="5"/>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1640B" w:rsidRPr="006539C8" w:rsidRDefault="007A518F" w:rsidP="007A518F">
      <w:pPr>
        <w:jc w:val="both"/>
        <w:rPr>
          <w:rFonts w:ascii="Garamond" w:hAnsi="Garamond" w:cs="Arial"/>
        </w:rPr>
      </w:pPr>
      <w:r w:rsidRPr="00F73474">
        <w:rPr>
          <w:rFonts w:ascii="Garamond" w:hAnsi="Garamond" w:cs="Arial"/>
        </w:rPr>
        <w:t xml:space="preserve">• </w:t>
      </w:r>
      <w:r w:rsidR="00F73474" w:rsidRPr="00F73474">
        <w:rPr>
          <w:rFonts w:ascii="Garamond" w:hAnsi="Garamond" w:cs="Arial"/>
        </w:rPr>
        <w:t>garanciju za dobro izvršenje ugovora, za slučaj povrede ugovorenih obaveza u iznosu od 10% od vrijednosti ugovora, sa rokom važenja 30 (trideset) dana dužim od roka važenja ugovora i koju Naručilac može aktivirati u svakom momentu kada nastupi neki od razloga za raskid ovog Ugovora.</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6539C8">
        <w:rPr>
          <w:rFonts w:ascii="Garamond" w:hAnsi="Garamond"/>
          <w:b/>
        </w:rPr>
        <w:t>METODOLOGIJA VREDNOVANJA PONUDA</w:t>
      </w:r>
      <w:bookmarkEnd w:id="6"/>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Primijeniće se kombinovana metoda za vrednovanje ponuda na sljedeći način: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Podkriterijum cijena će se vrednovati relativnom (proporcionalnom) metodom na sljedeći način: Maksimalni broj bodova po ovom podkriterijumu je 90. Kao osnov za vrednovanje ponuda uzimaju se ponuđene cijene ispravnih ponuda. Podkriterijum cijena iskazuje na način </w:t>
      </w:r>
      <w:r w:rsidRPr="00F73474">
        <w:rPr>
          <w:rFonts w:ascii="Garamond" w:hAnsi="Garamond" w:cs="Arial"/>
          <w:color w:val="000000"/>
          <w:sz w:val="26"/>
          <w:szCs w:val="26"/>
        </w:rPr>
        <w:lastRenderedPageBreak/>
        <w:t xml:space="preserve">što se najniža ukupna ponuđena cijena podijeli sa ponuđenom cijenom i dobijeni količnik pomnoži sa brojem bodova koji je određen za ovaj podkriterijum - 90 bodova,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po formuli: Broj bodova = C (Najniža ponuđena cijena) / C (ponuđena cijena) * 90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F73474">
        <w:rPr>
          <w:rFonts w:ascii="Garamond" w:hAnsi="Garamond" w:cs="Arial"/>
          <w:color w:val="000000"/>
          <w:sz w:val="26"/>
          <w:szCs w:val="26"/>
        </w:rPr>
        <w:t xml:space="preserve">Vrednovaće se ukupna jedinična cijena ponude bez PDV-a, koja je dobijena zbirom jediničnih cijena svih traženih usluga. Ako je ponuđena cijena 0,00 EUR-a prilikom vrednovanja te cijene po kriterijumu ili podkriterijumu najniža ponuđena cijena uzima se da je ponuđena cijena 0,01 EUR. </w:t>
      </w:r>
    </w:p>
    <w:p w:rsid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5417FD" w:rsidRPr="00F73474"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B23E93">
        <w:rPr>
          <w:rFonts w:ascii="Garamond" w:hAnsi="Garamond" w:cs="Arial"/>
          <w:color w:val="000000"/>
          <w:sz w:val="26"/>
          <w:szCs w:val="26"/>
        </w:rPr>
        <w:t>Podkriterijum kvalitet iskazuje se kroz dokaz o uspostavljenom sistemu menadžmeta kvalitetom. Maksimalni broj bodova po ovom podkriterijumu je 10. Kvalitet će se vrednovati se po apsolutnoj metodi na sljedeći način: Ponuđač koji dostavi dokaz da ima uspostavljen sistem menadžmenta kvalitetom u oblasti pružanja usluga koje su predmet nabavke dodijeliće se 10 bodova. Ponuđač je dužan da dostavi sertifikat o uspostavljenom sistemu menadžmenta kvalitetom u oblasti pružanja usluga koje su predmet nabavke MEST EN ISO 9001:2016</w:t>
      </w:r>
      <w:r w:rsidR="00B23E93">
        <w:rPr>
          <w:rFonts w:ascii="Garamond" w:hAnsi="Garamond" w:cs="Arial"/>
          <w:color w:val="000000"/>
          <w:sz w:val="26"/>
          <w:szCs w:val="26"/>
        </w:rPr>
        <w:t xml:space="preserve"> ili ekvivalent</w:t>
      </w:r>
      <w:r w:rsidRPr="00B23E93">
        <w:rPr>
          <w:rFonts w:ascii="Garamond" w:hAnsi="Garamond" w:cs="Arial"/>
          <w:color w:val="000000"/>
          <w:sz w:val="26"/>
          <w:szCs w:val="26"/>
        </w:rPr>
        <w:t>. Ponuđaču koji ne dostavi sertifikat o uspostavljenom sistemu menadžmenta kvalitetom u oblasti pružanja usluga koje su predmet nabavke biće dodijeljeno 0 bodova po ovom podkriteriujumu.</w:t>
      </w: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1"/>
      <w:r w:rsidRPr="006539C8">
        <w:rPr>
          <w:rFonts w:ascii="Garamond" w:hAnsi="Garamond"/>
          <w:b/>
        </w:rPr>
        <w:t xml:space="preserve">NAČIN, MJESTO I VRIJEME PODNOŠENJA PONUDA I OTVARANJA </w:t>
      </w:r>
      <w:r w:rsidRPr="00635CBC">
        <w:rPr>
          <w:rFonts w:ascii="Garamond" w:hAnsi="Garamond"/>
          <w:b/>
        </w:rPr>
        <w:t>PONUDA</w:t>
      </w:r>
      <w:bookmarkEnd w:id="7"/>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danom  </w:t>
      </w:r>
      <w:r w:rsidR="00512DC1">
        <w:rPr>
          <w:rFonts w:ascii="Garamond" w:hAnsi="Garamond" w:cs="Arial"/>
          <w:color w:val="000000"/>
        </w:rPr>
        <w:t>25</w:t>
      </w:r>
      <w:r w:rsidRPr="000A0DEE">
        <w:rPr>
          <w:rFonts w:ascii="Garamond" w:hAnsi="Garamond" w:cs="Arial"/>
          <w:color w:val="000000"/>
        </w:rPr>
        <w:t>.0</w:t>
      </w:r>
      <w:r>
        <w:rPr>
          <w:rFonts w:ascii="Garamond" w:hAnsi="Garamond" w:cs="Arial"/>
          <w:color w:val="000000"/>
        </w:rPr>
        <w:t>4</w:t>
      </w:r>
      <w:r w:rsidRPr="000A0DEE">
        <w:rPr>
          <w:rFonts w:ascii="Garamond" w:hAnsi="Garamond" w:cs="Arial"/>
          <w:color w:val="000000"/>
        </w:rPr>
        <w:t>.2025. godine do 1</w:t>
      </w:r>
      <w:r>
        <w:rPr>
          <w:rFonts w:ascii="Garamond" w:hAnsi="Garamond" w:cs="Arial"/>
          <w:color w:val="000000"/>
        </w:rPr>
        <w:t>2</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Ako ponuđač ne može da garanciju ponude podnese u elektronskom obliku, dužan je da putem ESJN dostavi kopiju garancije ponude, a da original garancije ponude dostavi, odnosno uruči naručiocu  neposredno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lastRenderedPageBreak/>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Original garancije ponude se dostavlja radnim danima od 8:00 do 1</w:t>
      </w:r>
      <w:r w:rsidR="006058BB" w:rsidRPr="006058BB">
        <w:rPr>
          <w:rFonts w:ascii="Garamond" w:hAnsi="Garamond" w:cs="Arial"/>
          <w:color w:val="000000"/>
        </w:rPr>
        <w:t>2</w:t>
      </w:r>
      <w:r w:rsidRPr="006058BB">
        <w:rPr>
          <w:rFonts w:ascii="Garamond" w:hAnsi="Garamond" w:cs="Arial"/>
          <w:color w:val="000000"/>
        </w:rPr>
        <w:t xml:space="preserve">:00 sati, zaključno sa danom </w:t>
      </w:r>
      <w:r w:rsidR="00F269D5">
        <w:rPr>
          <w:rFonts w:ascii="Garamond" w:hAnsi="Garamond" w:cs="Arial"/>
          <w:color w:val="000000"/>
        </w:rPr>
        <w:t>25</w:t>
      </w:r>
      <w:r w:rsidR="00AD6222" w:rsidRPr="006058BB">
        <w:rPr>
          <w:rFonts w:ascii="Garamond" w:hAnsi="Garamond" w:cs="Arial"/>
          <w:color w:val="000000"/>
        </w:rPr>
        <w:t>.04</w:t>
      </w:r>
      <w:r w:rsidRPr="006058BB">
        <w:rPr>
          <w:rFonts w:ascii="Garamond" w:hAnsi="Garamond" w:cs="Arial"/>
          <w:color w:val="000000"/>
        </w:rPr>
        <w:t>.2025. godine do 1</w:t>
      </w:r>
      <w:r w:rsidR="006058BB" w:rsidRPr="006058BB">
        <w:rPr>
          <w:rFonts w:ascii="Garamond" w:hAnsi="Garamond" w:cs="Arial"/>
          <w:color w:val="000000"/>
        </w:rPr>
        <w:t>2</w:t>
      </w:r>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 xml:space="preserve">Otvaranje ponuda i otvaranje originala garancije ponude održaće se dana </w:t>
      </w:r>
      <w:r w:rsidR="00471816">
        <w:rPr>
          <w:rFonts w:ascii="Garamond" w:hAnsi="Garamond" w:cs="Arial"/>
          <w:color w:val="000000"/>
        </w:rPr>
        <w:t>25</w:t>
      </w:r>
      <w:r w:rsidR="00AD6222" w:rsidRPr="006058BB">
        <w:rPr>
          <w:rFonts w:ascii="Garamond" w:hAnsi="Garamond" w:cs="Arial"/>
          <w:color w:val="000000"/>
        </w:rPr>
        <w:t>.04</w:t>
      </w:r>
      <w:r w:rsidR="006058BB">
        <w:rPr>
          <w:rFonts w:ascii="Garamond" w:hAnsi="Garamond" w:cs="Arial"/>
          <w:color w:val="000000"/>
        </w:rPr>
        <w:t>.2025. godine u 12</w:t>
      </w:r>
      <w:r w:rsidRPr="006058BB">
        <w:rPr>
          <w:rFonts w:ascii="Garamond" w:hAnsi="Garamond" w:cs="Arial"/>
          <w:color w:val="000000"/>
        </w:rPr>
        <w:t>:00 sati</w:t>
      </w:r>
      <w:r w:rsidR="007658A8">
        <w:rPr>
          <w:rFonts w:ascii="Garamond" w:hAnsi="Garamond" w:cs="Arial"/>
          <w:color w:val="000000"/>
        </w:rPr>
        <w:t>.</w:t>
      </w:r>
      <w:bookmarkStart w:id="8" w:name="_GoBack"/>
      <w:bookmarkEnd w:id="8"/>
    </w:p>
    <w:p w:rsidR="000A0DEE" w:rsidRDefault="000A0DEE" w:rsidP="009F151A">
      <w:pPr>
        <w:pStyle w:val="NormalWeb"/>
        <w:shd w:val="clear" w:color="auto" w:fill="FFFFFF"/>
        <w:jc w:val="both"/>
        <w:rPr>
          <w:rFonts w:ascii="Garamond" w:hAnsi="Garamond" w:cs="Arial"/>
          <w:color w:val="000000"/>
        </w:rPr>
      </w:pP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6539C8">
        <w:rPr>
          <w:rFonts w:ascii="Garamond" w:hAnsi="Garamond"/>
          <w:b/>
        </w:rPr>
        <w:t>USLOVI ZA AKTIVIRANJE GARANCIJE PONUDE</w:t>
      </w:r>
      <w:r w:rsidRPr="006539C8">
        <w:rPr>
          <w:rFonts w:ascii="Garamond" w:hAnsi="Garamond"/>
          <w:b/>
          <w:vertAlign w:val="superscript"/>
        </w:rPr>
        <w:footnoteReference w:id="7"/>
      </w:r>
      <w:bookmarkEnd w:id="9"/>
    </w:p>
    <w:p w:rsidR="001412D4" w:rsidRPr="006539C8" w:rsidRDefault="001412D4" w:rsidP="001412D4">
      <w:pPr>
        <w:jc w:val="both"/>
        <w:rPr>
          <w:rFonts w:ascii="Garamond" w:hAnsi="Garamond" w:cs="Arial"/>
        </w:rPr>
      </w:pPr>
      <w:r w:rsidRPr="006539C8">
        <w:rPr>
          <w:rFonts w:ascii="Garamond" w:hAnsi="Garamond" w:cs="Arial"/>
        </w:rPr>
        <w:t xml:space="preserve">Garancija ponude će se aktivirati ako ponuđač: </w:t>
      </w:r>
    </w:p>
    <w:p w:rsidR="001412D4" w:rsidRPr="006539C8" w:rsidRDefault="001412D4" w:rsidP="001412D4">
      <w:pPr>
        <w:jc w:val="both"/>
        <w:rPr>
          <w:rFonts w:ascii="Garamond" w:hAnsi="Garamond" w:cs="Arial"/>
        </w:rPr>
      </w:pPr>
      <w:r w:rsidRPr="006539C8">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6539C8">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6539C8">
        <w:rPr>
          <w:rFonts w:ascii="Garamond" w:hAnsi="Garamond"/>
          <w:b/>
        </w:rPr>
        <w:t>TAJNOST PODATAKA</w:t>
      </w:r>
      <w:bookmarkEnd w:id="10"/>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6539C8">
        <w:rPr>
          <w:rFonts w:ascii="Garamond" w:hAnsi="Garamond"/>
          <w:b/>
        </w:rPr>
        <w:t>UPUTSTVO ZA SAČINJAVANJE PONUDE</w:t>
      </w:r>
      <w:bookmarkEnd w:id="11"/>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6539C8">
        <w:rPr>
          <w:rFonts w:ascii="Garamond" w:hAnsi="Garamond"/>
          <w:b/>
        </w:rPr>
        <w:lastRenderedPageBreak/>
        <w:t>NAČIN ZAKLJUČIVANJA I IZMJENE UGOVORA O JAVNOJ NABAVCI</w:t>
      </w:r>
      <w:bookmarkEnd w:id="12"/>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zahtjevu jedne od strana ugovora, ako su prekršene odredbe ovog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lastRenderedPageBreak/>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5417FD" w:rsidRDefault="005417FD" w:rsidP="005417FD">
      <w:pPr>
        <w:ind w:firstLine="426"/>
        <w:jc w:val="both"/>
        <w:rPr>
          <w:rFonts w:ascii="Garamond" w:hAnsi="Garamond"/>
          <w:color w:val="000000"/>
          <w:lang w:val="pl-PL"/>
        </w:rPr>
      </w:pPr>
    </w:p>
    <w:p w:rsidR="00CE6C3D" w:rsidRPr="006539C8" w:rsidRDefault="00CE6C3D" w:rsidP="00CE6C3D">
      <w:pPr>
        <w:jc w:val="both"/>
        <w:rPr>
          <w:rFonts w:ascii="Garamond" w:hAnsi="Garamond" w:cs="Arial"/>
        </w:rPr>
      </w:pPr>
    </w:p>
    <w:p w:rsidR="0048291C" w:rsidRPr="006539C8" w:rsidRDefault="00CE6C3D" w:rsidP="000455D5">
      <w:pPr>
        <w:jc w:val="both"/>
        <w:rPr>
          <w:rFonts w:ascii="Garamond" w:hAnsi="Garamond" w:cs="Arial"/>
        </w:rPr>
      </w:pPr>
      <w:r w:rsidRPr="006539C8">
        <w:rPr>
          <w:rFonts w:ascii="Garamond" w:hAnsi="Garamond" w:cs="Arial"/>
        </w:rPr>
        <w:t>Ugovor o javnoj nabavci koji je zaključen uz kršenje antikorupcijskog pravila u smislu Zakona o javnim nabavkama  je ništav.</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6539C8">
        <w:rPr>
          <w:rFonts w:ascii="Garamond" w:hAnsi="Garamond"/>
          <w:b/>
        </w:rPr>
        <w:t>ZAHTJEV ZA POJAŠNJENJE ILI IZMJENU I DOPUNU TENDERSKE DOKUMENTACIJE</w:t>
      </w:r>
      <w:bookmarkEnd w:id="13"/>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61640B" w:rsidRDefault="0061640B"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5417FD" w:rsidRDefault="005417FD" w:rsidP="0061640B">
      <w:pPr>
        <w:jc w:val="both"/>
        <w:rPr>
          <w:rFonts w:ascii="Garamond" w:hAnsi="Garamond" w:cs="Arial"/>
        </w:rPr>
      </w:pPr>
    </w:p>
    <w:p w:rsidR="006058BB" w:rsidRDefault="006058BB" w:rsidP="0048291C">
      <w:pPr>
        <w:rPr>
          <w:rFonts w:ascii="Garamond" w:hAnsi="Garamond"/>
          <w:b/>
        </w:rPr>
      </w:pPr>
    </w:p>
    <w:p w:rsidR="005417FD" w:rsidRDefault="005417FD"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0C50B8" w:rsidP="0048291C">
      <w:pPr>
        <w:rPr>
          <w:rFonts w:ascii="Garamond" w:hAnsi="Garamond"/>
          <w:b/>
          <w:noProof/>
        </w:rPr>
      </w:pPr>
    </w:p>
    <w:p w:rsidR="000C50B8" w:rsidRDefault="00C56673" w:rsidP="0048291C">
      <w:pPr>
        <w:rPr>
          <w:rFonts w:ascii="Garamond" w:hAnsi="Garamond"/>
          <w:b/>
          <w:noProof/>
        </w:rPr>
      </w:pPr>
      <w:r w:rsidRPr="00C56673">
        <w:rPr>
          <w:rFonts w:ascii="Garamond" w:hAnsi="Garamond"/>
          <w:b/>
          <w:noProof/>
        </w:rPr>
        <w:lastRenderedPageBreak/>
        <w:drawing>
          <wp:inline distT="0" distB="0" distL="0" distR="0">
            <wp:extent cx="5943600" cy="83929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92965"/>
                    </a:xfrm>
                    <a:prstGeom prst="rect">
                      <a:avLst/>
                    </a:prstGeom>
                    <a:noFill/>
                    <a:ln>
                      <a:noFill/>
                    </a:ln>
                  </pic:spPr>
                </pic:pic>
              </a:graphicData>
            </a:graphic>
          </wp:inline>
        </w:drawing>
      </w:r>
    </w:p>
    <w:p w:rsidR="000C50B8" w:rsidRDefault="000C50B8" w:rsidP="0048291C">
      <w:pPr>
        <w:rPr>
          <w:rFonts w:ascii="Garamond" w:hAnsi="Garamond"/>
          <w:b/>
          <w:noProof/>
        </w:rPr>
      </w:pPr>
    </w:p>
    <w:p w:rsidR="000C50B8" w:rsidRDefault="000C50B8" w:rsidP="0048291C">
      <w:pPr>
        <w:rPr>
          <w:rFonts w:ascii="Garamond" w:hAnsi="Garamond"/>
          <w:b/>
          <w:noProof/>
        </w:rPr>
      </w:pPr>
    </w:p>
    <w:p w:rsidR="001E08D7" w:rsidRPr="006539C8" w:rsidRDefault="001E08D7" w:rsidP="00D7037D">
      <w:pPr>
        <w:jc w:val="both"/>
        <w:rPr>
          <w:rFonts w:ascii="Garamond" w:hAnsi="Garamond"/>
          <w:i/>
          <w:iCs/>
          <w:color w:val="FF0000"/>
          <w:lang w:val="sr-Latn-CS"/>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http://www.kontrola-nabavki.me/.“.</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5C4" w:rsidRDefault="00C705C4" w:rsidP="0061640B">
      <w:r>
        <w:separator/>
      </w:r>
    </w:p>
  </w:endnote>
  <w:endnote w:type="continuationSeparator" w:id="0">
    <w:p w:rsidR="00C705C4" w:rsidRDefault="00C705C4"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7658A8">
          <w:rPr>
            <w:noProof/>
            <w:sz w:val="18"/>
            <w:szCs w:val="18"/>
          </w:rPr>
          <w:t>7</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5C4" w:rsidRDefault="00C705C4" w:rsidP="0061640B">
      <w:r>
        <w:separator/>
      </w:r>
    </w:p>
  </w:footnote>
  <w:footnote w:type="continuationSeparator" w:id="0">
    <w:p w:rsidR="00C705C4" w:rsidRDefault="00C705C4"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1640B"/>
    <w:rsid w:val="00024179"/>
    <w:rsid w:val="0002436C"/>
    <w:rsid w:val="00034467"/>
    <w:rsid w:val="00043501"/>
    <w:rsid w:val="000455D5"/>
    <w:rsid w:val="000611CB"/>
    <w:rsid w:val="000834F8"/>
    <w:rsid w:val="00092161"/>
    <w:rsid w:val="000A0DEE"/>
    <w:rsid w:val="000C50B8"/>
    <w:rsid w:val="000C743B"/>
    <w:rsid w:val="000C7484"/>
    <w:rsid w:val="001220E1"/>
    <w:rsid w:val="001412D4"/>
    <w:rsid w:val="00147B3A"/>
    <w:rsid w:val="001567EB"/>
    <w:rsid w:val="00167B75"/>
    <w:rsid w:val="001758CA"/>
    <w:rsid w:val="001D5768"/>
    <w:rsid w:val="001E08D7"/>
    <w:rsid w:val="001F587F"/>
    <w:rsid w:val="002039EA"/>
    <w:rsid w:val="00244B01"/>
    <w:rsid w:val="0029755B"/>
    <w:rsid w:val="002C382A"/>
    <w:rsid w:val="002E2791"/>
    <w:rsid w:val="002F3752"/>
    <w:rsid w:val="003137C4"/>
    <w:rsid w:val="003434DC"/>
    <w:rsid w:val="00367993"/>
    <w:rsid w:val="00387836"/>
    <w:rsid w:val="003B7BDB"/>
    <w:rsid w:val="003C5DF0"/>
    <w:rsid w:val="003E0426"/>
    <w:rsid w:val="003F162C"/>
    <w:rsid w:val="00401498"/>
    <w:rsid w:val="00413781"/>
    <w:rsid w:val="00424580"/>
    <w:rsid w:val="00434F5C"/>
    <w:rsid w:val="00442969"/>
    <w:rsid w:val="0045756D"/>
    <w:rsid w:val="00471816"/>
    <w:rsid w:val="0048291C"/>
    <w:rsid w:val="0048615F"/>
    <w:rsid w:val="00492E80"/>
    <w:rsid w:val="004B0AAC"/>
    <w:rsid w:val="004D3CC2"/>
    <w:rsid w:val="004E5683"/>
    <w:rsid w:val="004F3C27"/>
    <w:rsid w:val="004F77BE"/>
    <w:rsid w:val="00512DC1"/>
    <w:rsid w:val="00522AA9"/>
    <w:rsid w:val="0052625E"/>
    <w:rsid w:val="0052796E"/>
    <w:rsid w:val="005320E6"/>
    <w:rsid w:val="005417FD"/>
    <w:rsid w:val="005451BC"/>
    <w:rsid w:val="00552CE4"/>
    <w:rsid w:val="00583820"/>
    <w:rsid w:val="00585E40"/>
    <w:rsid w:val="005874D3"/>
    <w:rsid w:val="005B24A9"/>
    <w:rsid w:val="005D33C1"/>
    <w:rsid w:val="006058BB"/>
    <w:rsid w:val="00606254"/>
    <w:rsid w:val="0061640B"/>
    <w:rsid w:val="00635CBC"/>
    <w:rsid w:val="00635E55"/>
    <w:rsid w:val="00652F27"/>
    <w:rsid w:val="006539C8"/>
    <w:rsid w:val="006544C4"/>
    <w:rsid w:val="0066587B"/>
    <w:rsid w:val="00667DBA"/>
    <w:rsid w:val="006A0D52"/>
    <w:rsid w:val="006A1348"/>
    <w:rsid w:val="006A1B11"/>
    <w:rsid w:val="006C3D78"/>
    <w:rsid w:val="006C6E87"/>
    <w:rsid w:val="006E6A86"/>
    <w:rsid w:val="006F5334"/>
    <w:rsid w:val="00711930"/>
    <w:rsid w:val="007426EB"/>
    <w:rsid w:val="007473E4"/>
    <w:rsid w:val="007658A8"/>
    <w:rsid w:val="00784B6A"/>
    <w:rsid w:val="00795499"/>
    <w:rsid w:val="007A518F"/>
    <w:rsid w:val="007F5E07"/>
    <w:rsid w:val="00822005"/>
    <w:rsid w:val="008410D9"/>
    <w:rsid w:val="0085302F"/>
    <w:rsid w:val="008634E5"/>
    <w:rsid w:val="00880270"/>
    <w:rsid w:val="00894E00"/>
    <w:rsid w:val="008D21C9"/>
    <w:rsid w:val="008D34DD"/>
    <w:rsid w:val="008E417A"/>
    <w:rsid w:val="008E58DC"/>
    <w:rsid w:val="009669CC"/>
    <w:rsid w:val="0099511B"/>
    <w:rsid w:val="00995ED1"/>
    <w:rsid w:val="009B0BF8"/>
    <w:rsid w:val="009F151A"/>
    <w:rsid w:val="00A27950"/>
    <w:rsid w:val="00A34299"/>
    <w:rsid w:val="00A95FFC"/>
    <w:rsid w:val="00AB796C"/>
    <w:rsid w:val="00AD6222"/>
    <w:rsid w:val="00B0306F"/>
    <w:rsid w:val="00B07F89"/>
    <w:rsid w:val="00B23E93"/>
    <w:rsid w:val="00B72868"/>
    <w:rsid w:val="00BC41E7"/>
    <w:rsid w:val="00BD64D9"/>
    <w:rsid w:val="00BF2A3E"/>
    <w:rsid w:val="00BF4F02"/>
    <w:rsid w:val="00C35546"/>
    <w:rsid w:val="00C56673"/>
    <w:rsid w:val="00C705C4"/>
    <w:rsid w:val="00C90D21"/>
    <w:rsid w:val="00C93639"/>
    <w:rsid w:val="00C94016"/>
    <w:rsid w:val="00CA62F1"/>
    <w:rsid w:val="00CB39C6"/>
    <w:rsid w:val="00CC0DEF"/>
    <w:rsid w:val="00CC3248"/>
    <w:rsid w:val="00CD3334"/>
    <w:rsid w:val="00CE360B"/>
    <w:rsid w:val="00CE5A74"/>
    <w:rsid w:val="00CE6C3D"/>
    <w:rsid w:val="00CE6E12"/>
    <w:rsid w:val="00D1288D"/>
    <w:rsid w:val="00D34C11"/>
    <w:rsid w:val="00D45441"/>
    <w:rsid w:val="00D7037D"/>
    <w:rsid w:val="00DB5230"/>
    <w:rsid w:val="00DB76E5"/>
    <w:rsid w:val="00DE097C"/>
    <w:rsid w:val="00E2359A"/>
    <w:rsid w:val="00E330FE"/>
    <w:rsid w:val="00E468A8"/>
    <w:rsid w:val="00E5022A"/>
    <w:rsid w:val="00E545EE"/>
    <w:rsid w:val="00E607B0"/>
    <w:rsid w:val="00E8399E"/>
    <w:rsid w:val="00E95F66"/>
    <w:rsid w:val="00ED792E"/>
    <w:rsid w:val="00F23FAE"/>
    <w:rsid w:val="00F269D5"/>
    <w:rsid w:val="00F425BE"/>
    <w:rsid w:val="00F526C4"/>
    <w:rsid w:val="00F73474"/>
    <w:rsid w:val="00F948B5"/>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550DC"/>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10</Pages>
  <Words>2258</Words>
  <Characters>12872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 [SEC=BEZ OZNAKE TAJNOSTI]</cp:keywords>
  <cp:lastModifiedBy>Gago</cp:lastModifiedBy>
  <cp:revision>43</cp:revision>
  <cp:lastPrinted>2021-03-24T12:17:00Z</cp:lastPrinted>
  <dcterms:created xsi:type="dcterms:W3CDTF">2023-04-06T10:53:00Z</dcterms:created>
  <dcterms:modified xsi:type="dcterms:W3CDTF">2025-04-09T19:56:00Z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