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0B0" w:rsidRPr="00F71040" w:rsidRDefault="007F10B0" w:rsidP="007F10B0">
      <w:pPr>
        <w:tabs>
          <w:tab w:val="center" w:leader="underscore" w:pos="5387"/>
          <w:tab w:val="left" w:pos="5954"/>
          <w:tab w:val="right" w:pos="9639"/>
        </w:tabs>
        <w:rPr>
          <w:b/>
          <w:lang w:val="pl-PL"/>
        </w:rPr>
      </w:pPr>
      <w:r w:rsidRPr="00F71040">
        <w:rPr>
          <w:b/>
          <w:lang w:val="pl-PL"/>
        </w:rPr>
        <w:t>Naručilac: JU Centar za stručno obrazovanje</w:t>
      </w:r>
    </w:p>
    <w:p w:rsidR="007F10B0" w:rsidRPr="00F71040" w:rsidRDefault="005041A9" w:rsidP="007F10B0">
      <w:pPr>
        <w:tabs>
          <w:tab w:val="center" w:leader="underscore" w:pos="5387"/>
          <w:tab w:val="left" w:pos="5954"/>
          <w:tab w:val="right" w:pos="9639"/>
        </w:tabs>
        <w:jc w:val="both"/>
        <w:rPr>
          <w:rFonts w:eastAsia="PMingLiU"/>
          <w:lang w:eastAsia="zh-TW"/>
        </w:rPr>
      </w:pPr>
      <w:r>
        <w:rPr>
          <w:rFonts w:eastAsia="PMingLiU"/>
          <w:lang w:val="pl-PL" w:eastAsia="zh-TW"/>
        </w:rPr>
        <w:t>Mjesto i datum: Podgorica, 17</w:t>
      </w:r>
      <w:r w:rsidR="007F10B0" w:rsidRPr="00F71040">
        <w:rPr>
          <w:rFonts w:eastAsia="PMingLiU"/>
          <w:lang w:val="pl-PL" w:eastAsia="zh-TW"/>
        </w:rPr>
        <w:t>.02.2021. godine</w:t>
      </w:r>
    </w:p>
    <w:p w:rsidR="007F10B0" w:rsidRPr="00F71040" w:rsidRDefault="007F10B0" w:rsidP="007F10B0">
      <w:pPr>
        <w:jc w:val="both"/>
      </w:pPr>
    </w:p>
    <w:p w:rsidR="00F63A5B" w:rsidRPr="00A34598" w:rsidRDefault="00F63A5B" w:rsidP="00F63A5B">
      <w:pPr>
        <w:rPr>
          <w:sz w:val="22"/>
          <w:szCs w:val="22"/>
        </w:rPr>
      </w:pPr>
    </w:p>
    <w:p w:rsidR="00197613" w:rsidRPr="003F1318" w:rsidRDefault="001D279C" w:rsidP="003F1318">
      <w:pPr>
        <w:pStyle w:val="N03Y"/>
        <w:spacing w:before="0" w:after="0"/>
        <w:jc w:val="both"/>
        <w:rPr>
          <w:b w:val="0"/>
          <w:color w:val="auto"/>
          <w:sz w:val="24"/>
          <w:szCs w:val="24"/>
        </w:rPr>
      </w:pPr>
      <w:r w:rsidRPr="003F1318">
        <w:rPr>
          <w:rFonts w:eastAsia="Calibri"/>
          <w:b w:val="0"/>
          <w:color w:val="auto"/>
          <w:sz w:val="24"/>
          <w:szCs w:val="24"/>
        </w:rPr>
        <w:t xml:space="preserve">U </w:t>
      </w:r>
      <w:proofErr w:type="spellStart"/>
      <w:r w:rsidRPr="003F1318">
        <w:rPr>
          <w:rFonts w:eastAsia="Calibri"/>
          <w:b w:val="0"/>
          <w:color w:val="auto"/>
          <w:sz w:val="24"/>
          <w:szCs w:val="24"/>
        </w:rPr>
        <w:t>skladu</w:t>
      </w:r>
      <w:proofErr w:type="spellEnd"/>
      <w:r w:rsidRPr="003F1318">
        <w:rPr>
          <w:rFonts w:eastAsia="Calibri"/>
          <w:b w:val="0"/>
          <w:color w:val="auto"/>
          <w:sz w:val="24"/>
          <w:szCs w:val="24"/>
        </w:rPr>
        <w:t xml:space="preserve"> </w:t>
      </w:r>
      <w:proofErr w:type="spellStart"/>
      <w:r w:rsidRPr="003F1318">
        <w:rPr>
          <w:rFonts w:eastAsia="Calibri"/>
          <w:b w:val="0"/>
          <w:color w:val="auto"/>
          <w:sz w:val="24"/>
          <w:szCs w:val="24"/>
        </w:rPr>
        <w:t>sa</w:t>
      </w:r>
      <w:proofErr w:type="spellEnd"/>
      <w:r w:rsidRPr="003F1318">
        <w:rPr>
          <w:rFonts w:eastAsia="Calibri"/>
          <w:b w:val="0"/>
          <w:color w:val="auto"/>
          <w:sz w:val="24"/>
          <w:szCs w:val="24"/>
        </w:rPr>
        <w:t xml:space="preserve"> </w:t>
      </w:r>
      <w:proofErr w:type="spellStart"/>
      <w:r w:rsidRPr="003F1318">
        <w:rPr>
          <w:rFonts w:eastAsia="Calibri"/>
          <w:b w:val="0"/>
          <w:color w:val="auto"/>
          <w:sz w:val="24"/>
          <w:szCs w:val="24"/>
        </w:rPr>
        <w:t>odredbama</w:t>
      </w:r>
      <w:proofErr w:type="spellEnd"/>
      <w:r w:rsidRPr="003F1318">
        <w:rPr>
          <w:rFonts w:eastAsia="Calibri"/>
          <w:b w:val="0"/>
          <w:color w:val="auto"/>
          <w:sz w:val="24"/>
          <w:szCs w:val="24"/>
        </w:rPr>
        <w:t xml:space="preserve"> </w:t>
      </w:r>
      <w:proofErr w:type="spellStart"/>
      <w:r w:rsidRPr="003F1318">
        <w:rPr>
          <w:rFonts w:eastAsia="Calibri"/>
          <w:b w:val="0"/>
          <w:color w:val="auto"/>
          <w:sz w:val="24"/>
          <w:szCs w:val="24"/>
        </w:rPr>
        <w:t>člana</w:t>
      </w:r>
      <w:proofErr w:type="spellEnd"/>
      <w:r w:rsidRPr="003F1318">
        <w:rPr>
          <w:rFonts w:eastAsia="Calibri"/>
          <w:b w:val="0"/>
          <w:color w:val="auto"/>
          <w:sz w:val="24"/>
          <w:szCs w:val="24"/>
        </w:rPr>
        <w:t xml:space="preserve"> </w:t>
      </w:r>
      <w:proofErr w:type="gramStart"/>
      <w:r w:rsidRPr="003F1318">
        <w:rPr>
          <w:rFonts w:eastAsia="Calibri"/>
          <w:b w:val="0"/>
          <w:color w:val="auto"/>
          <w:sz w:val="24"/>
          <w:szCs w:val="24"/>
        </w:rPr>
        <w:t xml:space="preserve">4 </w:t>
      </w:r>
      <w:r w:rsidR="008C4BE0" w:rsidRPr="003F1318">
        <w:rPr>
          <w:rFonts w:eastAsia="Calibri"/>
          <w:b w:val="0"/>
          <w:color w:val="auto"/>
          <w:sz w:val="24"/>
          <w:szCs w:val="24"/>
        </w:rPr>
        <w:t xml:space="preserve"> </w:t>
      </w:r>
      <w:proofErr w:type="spellStart"/>
      <w:r w:rsidR="007F75D2" w:rsidRPr="003F1318">
        <w:rPr>
          <w:rFonts w:eastAsia="Calibri"/>
          <w:b w:val="0"/>
          <w:color w:val="auto"/>
          <w:sz w:val="24"/>
          <w:szCs w:val="24"/>
        </w:rPr>
        <w:t>stav</w:t>
      </w:r>
      <w:proofErr w:type="spellEnd"/>
      <w:proofErr w:type="gramEnd"/>
      <w:r w:rsidR="003F1318" w:rsidRPr="003F1318">
        <w:rPr>
          <w:rFonts w:eastAsia="Calibri"/>
          <w:b w:val="0"/>
          <w:color w:val="auto"/>
          <w:sz w:val="24"/>
          <w:szCs w:val="24"/>
        </w:rPr>
        <w:t xml:space="preserve"> 6</w:t>
      </w:r>
      <w:r w:rsidR="007F75D2" w:rsidRPr="003F1318">
        <w:rPr>
          <w:rFonts w:eastAsia="Calibri"/>
          <w:b w:val="0"/>
          <w:color w:val="auto"/>
          <w:sz w:val="24"/>
          <w:szCs w:val="24"/>
        </w:rPr>
        <w:t xml:space="preserve"> </w:t>
      </w:r>
      <w:proofErr w:type="spellStart"/>
      <w:r w:rsidRPr="003F1318">
        <w:rPr>
          <w:b w:val="0"/>
          <w:color w:val="auto"/>
          <w:sz w:val="24"/>
          <w:szCs w:val="24"/>
        </w:rPr>
        <w:t>Pravilnika</w:t>
      </w:r>
      <w:proofErr w:type="spellEnd"/>
      <w:r w:rsidRPr="003F1318">
        <w:rPr>
          <w:b w:val="0"/>
          <w:color w:val="auto"/>
          <w:sz w:val="24"/>
          <w:szCs w:val="24"/>
        </w:rPr>
        <w:t xml:space="preserve"> o </w:t>
      </w:r>
      <w:proofErr w:type="spellStart"/>
      <w:r w:rsidRPr="003F1318">
        <w:rPr>
          <w:b w:val="0"/>
          <w:color w:val="auto"/>
          <w:sz w:val="24"/>
          <w:szCs w:val="24"/>
        </w:rPr>
        <w:t>načinu</w:t>
      </w:r>
      <w:proofErr w:type="spellEnd"/>
      <w:r w:rsidRPr="003F1318">
        <w:rPr>
          <w:b w:val="0"/>
          <w:color w:val="auto"/>
          <w:sz w:val="24"/>
          <w:szCs w:val="24"/>
        </w:rPr>
        <w:t xml:space="preserve"> </w:t>
      </w:r>
      <w:proofErr w:type="spellStart"/>
      <w:r w:rsidRPr="003F1318">
        <w:rPr>
          <w:b w:val="0"/>
          <w:color w:val="auto"/>
          <w:sz w:val="24"/>
          <w:szCs w:val="24"/>
        </w:rPr>
        <w:t>sprovođenja</w:t>
      </w:r>
      <w:proofErr w:type="spellEnd"/>
      <w:r w:rsidRPr="003F1318">
        <w:rPr>
          <w:b w:val="0"/>
          <w:color w:val="auto"/>
          <w:sz w:val="24"/>
          <w:szCs w:val="24"/>
        </w:rPr>
        <w:t xml:space="preserve"> </w:t>
      </w:r>
      <w:proofErr w:type="spellStart"/>
      <w:r w:rsidRPr="003F1318">
        <w:rPr>
          <w:b w:val="0"/>
          <w:color w:val="auto"/>
          <w:sz w:val="24"/>
          <w:szCs w:val="24"/>
        </w:rPr>
        <w:t>jednostavnih</w:t>
      </w:r>
      <w:proofErr w:type="spellEnd"/>
      <w:r w:rsidRPr="003F1318">
        <w:rPr>
          <w:b w:val="0"/>
          <w:color w:val="auto"/>
          <w:sz w:val="24"/>
          <w:szCs w:val="24"/>
        </w:rPr>
        <w:t xml:space="preserve"> </w:t>
      </w:r>
      <w:proofErr w:type="spellStart"/>
      <w:r w:rsidRPr="003F1318">
        <w:rPr>
          <w:b w:val="0"/>
          <w:color w:val="auto"/>
          <w:sz w:val="24"/>
          <w:szCs w:val="24"/>
        </w:rPr>
        <w:t>nabavki</w:t>
      </w:r>
      <w:proofErr w:type="spellEnd"/>
      <w:r w:rsidR="003F1318" w:rsidRPr="003F1318">
        <w:rPr>
          <w:b w:val="0"/>
          <w:color w:val="auto"/>
          <w:sz w:val="24"/>
          <w:szCs w:val="24"/>
        </w:rPr>
        <w:t xml:space="preserve"> </w:t>
      </w:r>
      <w:r w:rsidRPr="003F1318">
        <w:rPr>
          <w:b w:val="0"/>
          <w:color w:val="auto"/>
          <w:sz w:val="24"/>
          <w:szCs w:val="24"/>
        </w:rPr>
        <w:t>("</w:t>
      </w:r>
      <w:proofErr w:type="spellStart"/>
      <w:r w:rsidRPr="003F1318">
        <w:rPr>
          <w:b w:val="0"/>
          <w:color w:val="auto"/>
          <w:sz w:val="24"/>
          <w:szCs w:val="24"/>
        </w:rPr>
        <w:t>Službeni</w:t>
      </w:r>
      <w:proofErr w:type="spellEnd"/>
      <w:r w:rsidRPr="003F1318">
        <w:rPr>
          <w:b w:val="0"/>
          <w:color w:val="auto"/>
          <w:sz w:val="24"/>
          <w:szCs w:val="24"/>
        </w:rPr>
        <w:t xml:space="preserve"> list </w:t>
      </w:r>
      <w:proofErr w:type="spellStart"/>
      <w:r w:rsidRPr="003F1318">
        <w:rPr>
          <w:b w:val="0"/>
          <w:color w:val="auto"/>
          <w:sz w:val="24"/>
          <w:szCs w:val="24"/>
        </w:rPr>
        <w:t>Crne</w:t>
      </w:r>
      <w:proofErr w:type="spellEnd"/>
      <w:r w:rsidRPr="003F1318">
        <w:rPr>
          <w:b w:val="0"/>
          <w:color w:val="auto"/>
          <w:sz w:val="24"/>
          <w:szCs w:val="24"/>
        </w:rPr>
        <w:t xml:space="preserve"> Gore", br. 061/20, 065/20, 071/20, 074/20, 102/20)</w:t>
      </w:r>
      <w:r w:rsidR="007F75D2" w:rsidRPr="003F1318">
        <w:rPr>
          <w:b w:val="0"/>
          <w:color w:val="auto"/>
          <w:sz w:val="24"/>
          <w:szCs w:val="24"/>
        </w:rPr>
        <w:t xml:space="preserve">, </w:t>
      </w:r>
      <w:proofErr w:type="spellStart"/>
      <w:r w:rsidR="007F75D2" w:rsidRPr="003F1318">
        <w:rPr>
          <w:b w:val="0"/>
          <w:color w:val="auto"/>
          <w:sz w:val="24"/>
          <w:szCs w:val="24"/>
        </w:rPr>
        <w:t>vrše</w:t>
      </w:r>
      <w:proofErr w:type="spellEnd"/>
      <w:r w:rsidR="007F75D2" w:rsidRPr="003F1318">
        <w:rPr>
          <w:b w:val="0"/>
          <w:color w:val="auto"/>
          <w:sz w:val="24"/>
          <w:szCs w:val="24"/>
        </w:rPr>
        <w:t xml:space="preserve"> se </w:t>
      </w:r>
    </w:p>
    <w:p w:rsidR="008C4BE0" w:rsidRPr="001D279C" w:rsidRDefault="008C4BE0" w:rsidP="008C4BE0">
      <w:pPr>
        <w:pStyle w:val="NoSpacing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8C4BE0" w:rsidRPr="001D279C" w:rsidRDefault="00AB37D2" w:rsidP="008C4BE0">
      <w:pPr>
        <w:pStyle w:val="NoSpacing"/>
        <w:jc w:val="center"/>
        <w:rPr>
          <w:rFonts w:ascii="Times New Roman" w:eastAsia="Calibri" w:hAnsi="Times New Roman"/>
          <w:b/>
          <w:sz w:val="24"/>
          <w:szCs w:val="24"/>
        </w:rPr>
      </w:pPr>
      <w:r w:rsidRPr="001D279C">
        <w:rPr>
          <w:rFonts w:ascii="Times New Roman" w:eastAsia="Calibri" w:hAnsi="Times New Roman"/>
          <w:b/>
          <w:sz w:val="24"/>
          <w:szCs w:val="24"/>
        </w:rPr>
        <w:t>IZMJENE</w:t>
      </w:r>
      <w:r w:rsidR="008C4BE0" w:rsidRPr="001D279C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7F75D2">
        <w:rPr>
          <w:rFonts w:ascii="Times New Roman" w:eastAsia="Calibri" w:hAnsi="Times New Roman"/>
          <w:b/>
          <w:sz w:val="24"/>
          <w:szCs w:val="24"/>
        </w:rPr>
        <w:t xml:space="preserve">I DOPUNE </w:t>
      </w:r>
    </w:p>
    <w:p w:rsidR="007F10B0" w:rsidRPr="001D279C" w:rsidRDefault="007F10B0" w:rsidP="007F10B0">
      <w:pPr>
        <w:pStyle w:val="Heading3"/>
        <w:rPr>
          <w:rFonts w:ascii="Times New Roman" w:hAnsi="Times New Roman" w:cs="Times New Roman"/>
          <w:b/>
          <w:color w:val="auto"/>
        </w:rPr>
      </w:pPr>
      <w:r w:rsidRPr="001D279C">
        <w:rPr>
          <w:rFonts w:ascii="Times New Roman" w:hAnsi="Times New Roman" w:cs="Times New Roman"/>
          <w:b/>
          <w:color w:val="auto"/>
        </w:rPr>
        <w:t xml:space="preserve"> </w:t>
      </w:r>
      <w:r w:rsidRPr="001D279C">
        <w:rPr>
          <w:rFonts w:ascii="Times New Roman" w:hAnsi="Times New Roman" w:cs="Times New Roman"/>
          <w:b/>
          <w:color w:val="auto"/>
        </w:rPr>
        <w:tab/>
      </w:r>
      <w:r w:rsidRPr="001D279C">
        <w:rPr>
          <w:rFonts w:ascii="Times New Roman" w:hAnsi="Times New Roman" w:cs="Times New Roman"/>
          <w:b/>
          <w:color w:val="auto"/>
        </w:rPr>
        <w:tab/>
      </w:r>
      <w:r w:rsidRPr="001D279C">
        <w:rPr>
          <w:rFonts w:ascii="Times New Roman" w:hAnsi="Times New Roman" w:cs="Times New Roman"/>
          <w:b/>
          <w:color w:val="auto"/>
        </w:rPr>
        <w:tab/>
        <w:t xml:space="preserve">     ZAHTJEV</w:t>
      </w:r>
      <w:r w:rsidR="007F75D2">
        <w:rPr>
          <w:rFonts w:ascii="Times New Roman" w:hAnsi="Times New Roman" w:cs="Times New Roman"/>
          <w:b/>
          <w:color w:val="auto"/>
        </w:rPr>
        <w:t>A</w:t>
      </w:r>
      <w:r w:rsidRPr="001D279C">
        <w:rPr>
          <w:rFonts w:ascii="Times New Roman" w:hAnsi="Times New Roman" w:cs="Times New Roman"/>
          <w:b/>
          <w:color w:val="auto"/>
        </w:rPr>
        <w:t xml:space="preserve"> ZA DOSTAVLJANJE PONUDA</w:t>
      </w:r>
    </w:p>
    <w:p w:rsidR="007F10B0" w:rsidRPr="001D279C" w:rsidRDefault="007F10B0" w:rsidP="007F10B0">
      <w:pPr>
        <w:jc w:val="center"/>
        <w:rPr>
          <w:b/>
        </w:rPr>
      </w:pPr>
      <w:r w:rsidRPr="001D279C">
        <w:rPr>
          <w:b/>
        </w:rPr>
        <w:t xml:space="preserve">ZA </w:t>
      </w:r>
      <w:r w:rsidRPr="001D279C">
        <w:rPr>
          <w:b/>
          <w:spacing w:val="-1"/>
        </w:rPr>
        <w:t>JEDNOSTAVNE</w:t>
      </w:r>
      <w:r w:rsidRPr="001D279C">
        <w:rPr>
          <w:b/>
        </w:rPr>
        <w:t xml:space="preserve"> NABAVKE</w:t>
      </w:r>
      <w:r w:rsidR="007F75D2">
        <w:rPr>
          <w:b/>
        </w:rPr>
        <w:t>, br</w:t>
      </w:r>
      <w:r w:rsidR="001D279C" w:rsidRPr="001D279C">
        <w:rPr>
          <w:b/>
        </w:rPr>
        <w:t xml:space="preserve">. </w:t>
      </w:r>
      <w:r w:rsidR="001D279C" w:rsidRPr="001D279C">
        <w:rPr>
          <w:b/>
          <w:lang w:val="pl-PL"/>
        </w:rPr>
        <w:t xml:space="preserve">05-4-96 </w:t>
      </w:r>
      <w:r w:rsidR="001D279C" w:rsidRPr="001D279C">
        <w:rPr>
          <w:rFonts w:eastAsia="Calibri"/>
          <w:b/>
          <w:color w:val="000000" w:themeColor="text1"/>
        </w:rPr>
        <w:t xml:space="preserve">od </w:t>
      </w:r>
      <w:r w:rsidR="001D279C" w:rsidRPr="001D279C">
        <w:rPr>
          <w:rFonts w:eastAsia="PMingLiU"/>
          <w:b/>
          <w:lang w:val="pl-PL" w:eastAsia="zh-TW"/>
        </w:rPr>
        <w:t>12.02.2021. godine</w:t>
      </w:r>
    </w:p>
    <w:p w:rsidR="00A34598" w:rsidRPr="001D279C" w:rsidRDefault="00A34598" w:rsidP="008E10EF">
      <w:pPr>
        <w:jc w:val="center"/>
        <w:rPr>
          <w:b/>
          <w:bCs/>
          <w:color w:val="000000"/>
          <w:sz w:val="22"/>
          <w:szCs w:val="22"/>
          <w:lang w:val="it-IT"/>
        </w:rPr>
      </w:pPr>
    </w:p>
    <w:p w:rsidR="007F75D2" w:rsidRDefault="007F75D2" w:rsidP="007F75D2">
      <w:pPr>
        <w:rPr>
          <w:rFonts w:eastAsia="Calibri"/>
          <w:b/>
          <w:color w:val="000000" w:themeColor="text1"/>
        </w:rPr>
      </w:pPr>
      <w:r>
        <w:rPr>
          <w:rFonts w:eastAsia="Calibri"/>
          <w:b/>
          <w:color w:val="000000" w:themeColor="text1"/>
        </w:rPr>
        <w:t xml:space="preserve">Predmet nabavke: </w:t>
      </w:r>
    </w:p>
    <w:p w:rsidR="007F10B0" w:rsidRPr="001D279C" w:rsidRDefault="007F10B0" w:rsidP="007F75D2">
      <w:pPr>
        <w:rPr>
          <w:rFonts w:eastAsia="Calibri"/>
          <w:b/>
          <w:color w:val="000000" w:themeColor="text1"/>
        </w:rPr>
      </w:pPr>
      <w:r w:rsidRPr="001D279C">
        <w:rPr>
          <w:rFonts w:eastAsia="Calibri"/>
          <w:b/>
          <w:color w:val="000000" w:themeColor="text1"/>
        </w:rPr>
        <w:t>Agencijske usluge – pružanje usluga hotelskog smještaja za potrebe realizacije obuka, sastanaka I konferencija za potrebe EPALE projekta</w:t>
      </w:r>
      <w:r w:rsidR="001D279C" w:rsidRPr="001D279C">
        <w:rPr>
          <w:rFonts w:eastAsia="Calibri"/>
          <w:b/>
          <w:color w:val="000000" w:themeColor="text1"/>
        </w:rPr>
        <w:t xml:space="preserve"> </w:t>
      </w:r>
    </w:p>
    <w:p w:rsidR="00AB37D2" w:rsidRPr="007F10B0" w:rsidRDefault="00AB37D2" w:rsidP="007F10B0">
      <w:pPr>
        <w:jc w:val="center"/>
        <w:rPr>
          <w:b/>
          <w:bCs/>
          <w:color w:val="000000"/>
          <w:sz w:val="22"/>
          <w:szCs w:val="22"/>
          <w:lang w:val="it-IT"/>
        </w:rPr>
      </w:pPr>
    </w:p>
    <w:p w:rsidR="00AB37D2" w:rsidRPr="007F10B0" w:rsidRDefault="00AB37D2" w:rsidP="007F10B0">
      <w:pPr>
        <w:jc w:val="center"/>
        <w:rPr>
          <w:b/>
          <w:bCs/>
          <w:color w:val="000000"/>
          <w:sz w:val="22"/>
          <w:szCs w:val="22"/>
          <w:lang w:val="it-IT"/>
        </w:rPr>
      </w:pPr>
    </w:p>
    <w:p w:rsidR="00961779" w:rsidRDefault="00644001" w:rsidP="00AB37D2">
      <w:pPr>
        <w:rPr>
          <w:b/>
          <w:bCs/>
          <w:color w:val="000000"/>
          <w:sz w:val="22"/>
          <w:szCs w:val="22"/>
          <w:u w:val="single"/>
          <w:lang w:val="it-IT"/>
        </w:rPr>
      </w:pPr>
      <w:r>
        <w:rPr>
          <w:b/>
          <w:bCs/>
          <w:color w:val="000000"/>
          <w:sz w:val="22"/>
          <w:szCs w:val="22"/>
          <w:u w:val="single"/>
          <w:lang w:val="it-IT"/>
        </w:rPr>
        <w:t>IZMJENE br. 2</w:t>
      </w:r>
      <w:bookmarkStart w:id="0" w:name="_GoBack"/>
      <w:bookmarkEnd w:id="0"/>
    </w:p>
    <w:p w:rsidR="00A5033C" w:rsidRDefault="00A5033C" w:rsidP="00AB37D2">
      <w:pPr>
        <w:rPr>
          <w:b/>
          <w:bCs/>
          <w:color w:val="000000"/>
          <w:sz w:val="22"/>
          <w:szCs w:val="22"/>
          <w:u w:val="single"/>
          <w:lang w:val="it-IT"/>
        </w:rPr>
      </w:pPr>
    </w:p>
    <w:p w:rsidR="00A5033C" w:rsidRPr="00A34598" w:rsidRDefault="00A5033C" w:rsidP="00A5033C">
      <w:pPr>
        <w:rPr>
          <w:bCs/>
          <w:color w:val="000000"/>
          <w:sz w:val="22"/>
          <w:szCs w:val="22"/>
          <w:lang w:val="it-IT"/>
        </w:rPr>
      </w:pPr>
      <w:r>
        <w:rPr>
          <w:bCs/>
          <w:color w:val="000000"/>
          <w:sz w:val="22"/>
          <w:szCs w:val="22"/>
          <w:lang w:val="it-IT"/>
        </w:rPr>
        <w:t>Izmjene se odnose na kompletne Tehničke karakteristike</w:t>
      </w:r>
      <w:r w:rsidRPr="00A34598">
        <w:rPr>
          <w:bCs/>
          <w:color w:val="000000"/>
          <w:sz w:val="22"/>
          <w:szCs w:val="22"/>
          <w:lang w:val="it-IT"/>
        </w:rPr>
        <w:t xml:space="preserve"> ili specifkacij</w:t>
      </w:r>
      <w:r>
        <w:rPr>
          <w:bCs/>
          <w:color w:val="000000"/>
          <w:sz w:val="22"/>
          <w:szCs w:val="22"/>
          <w:lang w:val="it-IT"/>
        </w:rPr>
        <w:t>e predmeta jednostavne</w:t>
      </w:r>
      <w:r w:rsidRPr="00A34598">
        <w:rPr>
          <w:bCs/>
          <w:color w:val="000000"/>
          <w:sz w:val="22"/>
          <w:szCs w:val="22"/>
          <w:lang w:val="it-IT"/>
        </w:rPr>
        <w:t xml:space="preserve"> naba</w:t>
      </w:r>
      <w:r>
        <w:rPr>
          <w:bCs/>
          <w:color w:val="000000"/>
          <w:sz w:val="22"/>
          <w:szCs w:val="22"/>
          <w:lang w:val="it-IT"/>
        </w:rPr>
        <w:t>vke, tako da dajemo komplet dokumentaciju sa izmjenama, a ne samo izmjene, kako bi bilo jasnije svim ponuđačima.</w:t>
      </w:r>
    </w:p>
    <w:p w:rsidR="00A5033C" w:rsidRDefault="00A5033C" w:rsidP="00AB37D2">
      <w:pPr>
        <w:rPr>
          <w:b/>
          <w:bCs/>
          <w:color w:val="000000"/>
          <w:sz w:val="22"/>
          <w:szCs w:val="22"/>
          <w:u w:val="single"/>
          <w:lang w:val="it-IT"/>
        </w:rPr>
      </w:pPr>
    </w:p>
    <w:tbl>
      <w:tblPr>
        <w:tblW w:w="93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1"/>
        <w:gridCol w:w="2052"/>
        <w:gridCol w:w="4162"/>
        <w:gridCol w:w="1250"/>
        <w:gridCol w:w="1083"/>
      </w:tblGrid>
      <w:tr w:rsidR="00A5033C" w:rsidRPr="00A40369" w:rsidTr="00F137B6">
        <w:trPr>
          <w:trHeight w:val="466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Redni</w:t>
            </w:r>
          </w:p>
          <w:p w:rsidR="00A5033C" w:rsidRPr="00A40369" w:rsidRDefault="00A5033C" w:rsidP="00F137B6">
            <w:pPr>
              <w:jc w:val="center"/>
              <w:rPr>
                <w:b/>
              </w:rPr>
            </w:pPr>
            <w:r w:rsidRPr="00A40369">
              <w:rPr>
                <w:b/>
                <w:bCs/>
              </w:rPr>
              <w:t>br.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  <w:r w:rsidRPr="00A40369">
              <w:rPr>
                <w:b/>
                <w:bCs/>
              </w:rPr>
              <w:t>Opis predmeta nabavke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  <w:r w:rsidRPr="00A40369">
              <w:rPr>
                <w:b/>
              </w:rPr>
              <w:t xml:space="preserve">Bitne karakteristike ponuđenog </w:t>
            </w:r>
          </w:p>
          <w:p w:rsidR="00A5033C" w:rsidRPr="00A40369" w:rsidRDefault="00A5033C" w:rsidP="00F137B6">
            <w:pPr>
              <w:jc w:val="center"/>
              <w:rPr>
                <w:b/>
              </w:rPr>
            </w:pPr>
            <w:r w:rsidRPr="00A40369">
              <w:rPr>
                <w:b/>
              </w:rPr>
              <w:t>predmeta nabavke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  <w:r w:rsidRPr="00A40369">
              <w:rPr>
                <w:b/>
                <w:bCs/>
              </w:rPr>
              <w:t>Jedinica mjere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Količina</w:t>
            </w:r>
          </w:p>
        </w:tc>
      </w:tr>
      <w:tr w:rsidR="00A5033C" w:rsidRPr="00ED5C7B" w:rsidTr="00F137B6">
        <w:trPr>
          <w:trHeight w:val="466"/>
          <w:jc w:val="center"/>
        </w:trPr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ED5C7B" w:rsidRDefault="00A5033C" w:rsidP="00F137B6">
            <w:pPr>
              <w:jc w:val="center"/>
            </w:pPr>
            <w:r w:rsidRPr="00ED5C7B">
              <w:t>1.</w:t>
            </w:r>
          </w:p>
          <w:p w:rsidR="00A5033C" w:rsidRPr="00ED5C7B" w:rsidRDefault="00A5033C" w:rsidP="00F137B6">
            <w:pPr>
              <w:jc w:val="center"/>
            </w:pPr>
          </w:p>
          <w:p w:rsidR="00A5033C" w:rsidRPr="00ED5C7B" w:rsidRDefault="00A5033C" w:rsidP="00F137B6">
            <w:pPr>
              <w:jc w:val="center"/>
            </w:pP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  <w:r w:rsidRPr="00ED5C7B">
              <w:rPr>
                <w:b/>
              </w:rPr>
              <w:t>Pružanje usluga smještaja gostiju, obezbjeđenje sale, tehničke opreme i usluga za realizaciju dvodnevnog treninga za EPALE ambasadore</w:t>
            </w:r>
          </w:p>
          <w:p w:rsidR="00A5033C" w:rsidRPr="00ED5C7B" w:rsidRDefault="00A5033C" w:rsidP="00F137B6">
            <w:pPr>
              <w:jc w:val="center"/>
              <w:rPr>
                <w:b/>
              </w:rPr>
            </w:pPr>
            <w:r w:rsidRPr="00ED5C7B">
              <w:rPr>
                <w:b/>
              </w:rPr>
              <w:t>Datum održavanja: 27 – 28. februar 2021</w:t>
            </w:r>
          </w:p>
          <w:p w:rsidR="00A5033C" w:rsidRPr="00ED5C7B" w:rsidRDefault="00A5033C" w:rsidP="00F137B6">
            <w:pPr>
              <w:jc w:val="center"/>
              <w:rPr>
                <w:b/>
              </w:rPr>
            </w:pPr>
            <w:r w:rsidRPr="00ED5C7B">
              <w:rPr>
                <w:b/>
              </w:rPr>
              <w:t>Mjesto održavanja: Budva</w:t>
            </w:r>
          </w:p>
          <w:p w:rsidR="00A5033C" w:rsidRPr="00ED5C7B" w:rsidRDefault="00A5033C" w:rsidP="00F137B6">
            <w:pPr>
              <w:jc w:val="center"/>
              <w:rPr>
                <w:b/>
              </w:rPr>
            </w:pPr>
            <w:r w:rsidRPr="00ED5C7B">
              <w:rPr>
                <w:b/>
              </w:rPr>
              <w:t>Hotel sa minimum 4* i 50 smještajnih jedinica u užem centru grada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A5033C">
            <w:pPr>
              <w:pStyle w:val="NormalWeb"/>
              <w:numPr>
                <w:ilvl w:val="1"/>
                <w:numId w:val="6"/>
              </w:numPr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 xml:space="preserve">Noćenje sa doručkom 27. februar godine (jednokrevetne sobe)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noćenja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10</w:t>
            </w:r>
          </w:p>
        </w:tc>
      </w:tr>
      <w:tr w:rsidR="00A5033C" w:rsidRPr="00ED5C7B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ED5C7B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 xml:space="preserve">1.2. Prvi dan obuke, doplata za ručak sa jednim bezalkoholnim pićem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10</w:t>
            </w:r>
          </w:p>
        </w:tc>
      </w:tr>
      <w:tr w:rsidR="00A5033C" w:rsidRPr="00ED5C7B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ED5C7B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 xml:space="preserve">1.3. </w:t>
            </w:r>
            <w:proofErr w:type="spellStart"/>
            <w:r w:rsidRPr="00ED5C7B">
              <w:t>Prvi</w:t>
            </w:r>
            <w:proofErr w:type="spellEnd"/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dan</w:t>
            </w:r>
            <w:proofErr w:type="spellEnd"/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obuke</w:t>
            </w:r>
            <w:proofErr w:type="spellEnd"/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jedna</w:t>
            </w:r>
            <w:proofErr w:type="spellEnd"/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kafe</w:t>
            </w:r>
            <w:proofErr w:type="spellEnd"/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pauza</w:t>
            </w:r>
            <w:proofErr w:type="spellEnd"/>
            <w:r w:rsidRPr="00ED5C7B">
              <w:rPr>
                <w:lang w:val="sr-Latn-ME"/>
              </w:rPr>
              <w:t xml:space="preserve"> (</w:t>
            </w:r>
            <w:r w:rsidRPr="00ED5C7B">
              <w:t>basic</w:t>
            </w:r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varijanta</w:t>
            </w:r>
            <w:proofErr w:type="spellEnd"/>
            <w:r w:rsidRPr="00ED5C7B">
              <w:rPr>
                <w:lang w:val="sr-Latn-ME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10</w:t>
            </w:r>
          </w:p>
        </w:tc>
      </w:tr>
      <w:tr w:rsidR="00A5033C" w:rsidRPr="00ED5C7B" w:rsidTr="00F137B6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ED5C7B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>1.4. Prvi dan obuke, doplata za večeru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10</w:t>
            </w:r>
          </w:p>
        </w:tc>
      </w:tr>
      <w:tr w:rsidR="00A5033C" w:rsidRPr="00ED5C7B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ED5C7B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>1.5. Drugi dan obuke 28.02. 2021. godine doplata za ručak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10</w:t>
            </w:r>
          </w:p>
        </w:tc>
      </w:tr>
      <w:tr w:rsidR="00A5033C" w:rsidRPr="00ED5C7B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ED5C7B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>1.6. Konferencijska sala za rad za 10 osoba, sa osnovnom opremom za prezentacije (laptop, platno, projektor) (27. i 28. februar)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2</w:t>
            </w:r>
          </w:p>
        </w:tc>
      </w:tr>
      <w:tr w:rsidR="00A5033C" w:rsidRPr="00ED5C7B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ED5C7B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>1.7. Delegacijsko ozvučenje za učesnike obuke (1 fiksni mikrofon po osobi) (27. i 28. februar)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2</w:t>
            </w:r>
          </w:p>
        </w:tc>
      </w:tr>
      <w:tr w:rsidR="00A5033C" w:rsidRPr="00ED5C7B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ED5C7B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 xml:space="preserve">1.8. Zakup  platforme za organizaciju online obuke i live uključenja, sa IT podrškom i pratećom opremom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2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  <w:r w:rsidRPr="00A40369">
              <w:lastRenderedPageBreak/>
              <w:t>2.</w:t>
            </w:r>
          </w:p>
        </w:tc>
        <w:tc>
          <w:tcPr>
            <w:tcW w:w="20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  <w:r w:rsidRPr="00ED5C7B">
              <w:rPr>
                <w:b/>
              </w:rPr>
              <w:t>Dvodnevna EPALE radionica za izradu priručnika „Jačanje roditeljskih kompetencija“</w:t>
            </w:r>
          </w:p>
          <w:p w:rsidR="00A5033C" w:rsidRPr="00ED5C7B" w:rsidRDefault="00A5033C" w:rsidP="00F137B6">
            <w:pPr>
              <w:jc w:val="center"/>
              <w:rPr>
                <w:b/>
              </w:rPr>
            </w:pPr>
            <w:r w:rsidRPr="00ED5C7B">
              <w:rPr>
                <w:b/>
              </w:rPr>
              <w:t>Datum održavanja: 12 – 13. april 2021</w:t>
            </w:r>
          </w:p>
          <w:p w:rsidR="00A5033C" w:rsidRDefault="00A5033C" w:rsidP="00F137B6">
            <w:pPr>
              <w:jc w:val="center"/>
              <w:rPr>
                <w:b/>
              </w:rPr>
            </w:pPr>
            <w:r w:rsidRPr="00ED5C7B">
              <w:rPr>
                <w:b/>
              </w:rPr>
              <w:t>Mjesto održavanja: Kolašin</w:t>
            </w:r>
          </w:p>
          <w:p w:rsidR="00A5033C" w:rsidRPr="00ED5C7B" w:rsidRDefault="00A5033C" w:rsidP="00F137B6">
            <w:pPr>
              <w:jc w:val="center"/>
              <w:rPr>
                <w:b/>
              </w:rPr>
            </w:pPr>
          </w:p>
          <w:p w:rsidR="00A5033C" w:rsidRPr="00ED5C7B" w:rsidRDefault="00A5033C" w:rsidP="00F137B6">
            <w:pPr>
              <w:jc w:val="center"/>
              <w:rPr>
                <w:b/>
              </w:rPr>
            </w:pPr>
            <w:r w:rsidRPr="00ED5C7B">
              <w:rPr>
                <w:b/>
              </w:rPr>
              <w:t xml:space="preserve"> Hotel sa minimum 4* i 50 smještajnih jedinica u užem centru grada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>2.1. Noćenje sa doručkom 12. april (jednokrevetne sobe)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noćenja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7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 xml:space="preserve">2.2. Prvi dan radionice, doplata za ručak sa jednim bezalkoholnim pićem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7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 xml:space="preserve">2.3. </w:t>
            </w:r>
            <w:proofErr w:type="spellStart"/>
            <w:r w:rsidRPr="00ED5C7B">
              <w:t>Prvi</w:t>
            </w:r>
            <w:proofErr w:type="spellEnd"/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dan</w:t>
            </w:r>
            <w:proofErr w:type="spellEnd"/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radionice</w:t>
            </w:r>
            <w:proofErr w:type="spellEnd"/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jedna</w:t>
            </w:r>
            <w:proofErr w:type="spellEnd"/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kafe</w:t>
            </w:r>
            <w:proofErr w:type="spellEnd"/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pauza</w:t>
            </w:r>
            <w:proofErr w:type="spellEnd"/>
            <w:r w:rsidRPr="00ED5C7B">
              <w:rPr>
                <w:lang w:val="sr-Latn-ME"/>
              </w:rPr>
              <w:t xml:space="preserve"> (</w:t>
            </w:r>
            <w:r w:rsidRPr="00ED5C7B">
              <w:t>basic</w:t>
            </w:r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varijanta</w:t>
            </w:r>
            <w:proofErr w:type="spellEnd"/>
            <w:r w:rsidRPr="00ED5C7B">
              <w:rPr>
                <w:lang w:val="sr-Latn-ME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7</w:t>
            </w:r>
          </w:p>
        </w:tc>
      </w:tr>
      <w:tr w:rsidR="00A5033C" w:rsidRPr="00A40369" w:rsidTr="00F137B6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>2.4. Prvi dan radionice, doplata za večeru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7</w:t>
            </w:r>
          </w:p>
        </w:tc>
      </w:tr>
      <w:tr w:rsidR="00A5033C" w:rsidRPr="00A40369" w:rsidTr="00F137B6">
        <w:trPr>
          <w:trHeight w:val="43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>2.5. Drugi dan radionice doplata za ručak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7</w:t>
            </w:r>
          </w:p>
        </w:tc>
      </w:tr>
      <w:tr w:rsidR="00A5033C" w:rsidRPr="00A40369" w:rsidTr="00F137B6">
        <w:trPr>
          <w:trHeight w:val="43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>2.6. Konferencijska sala za rad za 7 osoba, sa osnovnom opremom za prezentacije (laptop, platno, projektor) (12. i 13. april)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2</w:t>
            </w:r>
          </w:p>
        </w:tc>
      </w:tr>
      <w:tr w:rsidR="00A5033C" w:rsidRPr="00A40369" w:rsidTr="00F137B6">
        <w:trPr>
          <w:trHeight w:val="43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>2.7. Delegacijsko ozvučenje za učesnike obuke (1 fiksni mikrofon po osobi) (12. i 13. april)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2</w:t>
            </w:r>
          </w:p>
        </w:tc>
      </w:tr>
      <w:tr w:rsidR="00A5033C" w:rsidRPr="00A40369" w:rsidTr="00F137B6">
        <w:trPr>
          <w:trHeight w:val="432"/>
          <w:jc w:val="center"/>
        </w:trPr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 xml:space="preserve">2.8. Zakup  platforme za organizaciju online obuke i live uključenja, sa IT podrškom i pratećom opremom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2</w:t>
            </w:r>
          </w:p>
        </w:tc>
      </w:tr>
      <w:tr w:rsidR="00A5033C" w:rsidRPr="00A5033C" w:rsidTr="00F137B6">
        <w:trPr>
          <w:trHeight w:val="466"/>
          <w:jc w:val="center"/>
        </w:trPr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  <w:r w:rsidRPr="00A40369">
              <w:t xml:space="preserve">3. </w:t>
            </w:r>
          </w:p>
        </w:tc>
        <w:tc>
          <w:tcPr>
            <w:tcW w:w="20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 xml:space="preserve">Prva EPALE  dvodnevna pilot obuka na bazi programa obrazovanja za jačanje roditeljskih kompetencija </w:t>
            </w:r>
          </w:p>
          <w:p w:rsidR="00A5033C" w:rsidRP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>Datum održavanja: 29 – 30. april 2021.</w:t>
            </w:r>
          </w:p>
          <w:p w:rsid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 xml:space="preserve">Mjesto održavanja: Tivat </w:t>
            </w:r>
          </w:p>
          <w:p w:rsidR="00A5033C" w:rsidRPr="00A5033C" w:rsidRDefault="00A5033C" w:rsidP="00F137B6">
            <w:pPr>
              <w:jc w:val="center"/>
              <w:rPr>
                <w:b/>
              </w:rPr>
            </w:pPr>
          </w:p>
          <w:p w:rsidR="00A5033C" w:rsidRP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 xml:space="preserve"> Hotel sa minimum 4* i 50 smještajnih jedinica u užem centru grada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3.1. Noćenje sa doručkom 29. april (jednokrevetne sobe)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noćenja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25</w:t>
            </w:r>
          </w:p>
        </w:tc>
      </w:tr>
      <w:tr w:rsidR="00A5033C" w:rsidRPr="00A5033C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 xml:space="preserve">3.2. Prvi dan prve obuke, doplata za ručak sa jednim bezalkoholnim pićem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25</w:t>
            </w:r>
          </w:p>
        </w:tc>
      </w:tr>
      <w:tr w:rsidR="00A5033C" w:rsidRPr="00A5033C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 xml:space="preserve">3.3. </w:t>
            </w:r>
            <w:proofErr w:type="spellStart"/>
            <w:r w:rsidRPr="00A5033C">
              <w:t>Prvi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dan</w:t>
            </w:r>
            <w:proofErr w:type="spellEnd"/>
            <w:r w:rsidRPr="00A5033C">
              <w:rPr>
                <w:lang w:val="sr-Latn-ME"/>
              </w:rPr>
              <w:t xml:space="preserve"> prve </w:t>
            </w:r>
            <w:proofErr w:type="spellStart"/>
            <w:r w:rsidRPr="00A5033C">
              <w:t>obuke</w:t>
            </w:r>
            <w:proofErr w:type="spellEnd"/>
            <w:r w:rsidRPr="00A5033C">
              <w:rPr>
                <w:lang w:val="sr-Latn-ME"/>
              </w:rPr>
              <w:t xml:space="preserve">, </w:t>
            </w:r>
            <w:proofErr w:type="spellStart"/>
            <w:r w:rsidRPr="00A5033C">
              <w:t>doplata</w:t>
            </w:r>
            <w:proofErr w:type="spellEnd"/>
            <w:r w:rsidRPr="00A5033C">
              <w:t xml:space="preserve"> </w:t>
            </w:r>
            <w:proofErr w:type="spellStart"/>
            <w:r w:rsidRPr="00A5033C">
              <w:t>za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jednu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kafe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pauzu</w:t>
            </w:r>
            <w:proofErr w:type="spellEnd"/>
            <w:r w:rsidRPr="00A5033C">
              <w:t xml:space="preserve"> </w:t>
            </w:r>
            <w:r w:rsidRPr="00A5033C">
              <w:rPr>
                <w:lang w:val="sr-Latn-ME"/>
              </w:rPr>
              <w:t>(</w:t>
            </w:r>
            <w:r w:rsidRPr="00A5033C">
              <w:t>basic</w:t>
            </w:r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varijanta</w:t>
            </w:r>
            <w:proofErr w:type="spellEnd"/>
            <w:r w:rsidRPr="00A5033C">
              <w:rPr>
                <w:lang w:val="sr-Latn-ME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25</w:t>
            </w:r>
          </w:p>
        </w:tc>
      </w:tr>
      <w:tr w:rsidR="00A5033C" w:rsidRPr="00A5033C" w:rsidTr="00F137B6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3.4. Prvi dan prve obuke, doplata za večeru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25</w:t>
            </w:r>
          </w:p>
        </w:tc>
      </w:tr>
      <w:tr w:rsidR="00A5033C" w:rsidRPr="00A5033C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3.5. Drugi dan prve obuke doplata za ručak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25</w:t>
            </w:r>
          </w:p>
        </w:tc>
      </w:tr>
      <w:tr w:rsidR="00A5033C" w:rsidRPr="00A5033C" w:rsidTr="00F137B6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3.6. Drugi dan prve obuke doplata za jednu kafe pauzu (basic varijanta)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25</w:t>
            </w:r>
          </w:p>
        </w:tc>
      </w:tr>
      <w:tr w:rsidR="00A5033C" w:rsidRPr="00A5033C" w:rsidTr="00F137B6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3.7. Konferencijska sala za rad za 25 osoba, , sa osnovnom opremom za prezentacije (laptop, platno, projektor) (29. i 30. april)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</w:t>
            </w:r>
          </w:p>
        </w:tc>
      </w:tr>
      <w:tr w:rsidR="00A5033C" w:rsidRPr="00A5033C" w:rsidTr="00F137B6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3.8. Delegacijsko ozvučenje za učesnike obuke (1 fiksni mikrofon po osobi) (29. i 30. april)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</w:t>
            </w:r>
          </w:p>
        </w:tc>
      </w:tr>
      <w:tr w:rsidR="00A5033C" w:rsidRPr="00A5033C" w:rsidTr="00F137B6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 xml:space="preserve">3.9. Zakup  platforme za organizaciju online obuke i live uključenja, sa IT podrškom i pratećom opremom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</w:t>
            </w:r>
          </w:p>
        </w:tc>
      </w:tr>
      <w:tr w:rsidR="00A5033C" w:rsidRPr="00A5033C" w:rsidTr="00F137B6">
        <w:trPr>
          <w:trHeight w:val="466"/>
          <w:jc w:val="center"/>
        </w:trPr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  <w:r w:rsidRPr="00A40369">
              <w:lastRenderedPageBreak/>
              <w:t>4.</w:t>
            </w:r>
          </w:p>
        </w:tc>
        <w:tc>
          <w:tcPr>
            <w:tcW w:w="20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>Druga EPALE dvodnevna pilot obuka na bazi programa obrazovanja za jačanje roditeljskih kompetencija</w:t>
            </w:r>
          </w:p>
          <w:p w:rsidR="00A5033C" w:rsidRP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>Datum održavanja: 13 – 14. maj 2021.</w:t>
            </w:r>
          </w:p>
          <w:p w:rsidR="00A5033C" w:rsidRP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 xml:space="preserve">Mjesto održavanja: </w:t>
            </w:r>
          </w:p>
          <w:p w:rsidR="00A5033C" w:rsidRP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>Bar</w:t>
            </w:r>
          </w:p>
          <w:p w:rsidR="00A5033C" w:rsidRPr="00A5033C" w:rsidRDefault="00A5033C" w:rsidP="00F137B6">
            <w:pPr>
              <w:jc w:val="center"/>
              <w:rPr>
                <w:b/>
              </w:rPr>
            </w:pPr>
          </w:p>
          <w:p w:rsidR="00A5033C" w:rsidRPr="00A40369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 xml:space="preserve"> Hotel sa minimum 4* i 50 smještajnih jedinica u užem centru grada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4.1. Noćenje sa doručkom 13. maj (jednokrevetne sobe)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noćenja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25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4.2. Prvi dan druge obuke, doplata za ručak sa jednim bezalkoholnim pićem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25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4.3. </w:t>
            </w:r>
            <w:proofErr w:type="spellStart"/>
            <w:r w:rsidRPr="00A40369">
              <w:t>Prvi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dan</w:t>
            </w:r>
            <w:proofErr w:type="spellEnd"/>
            <w:r w:rsidRPr="00A40369">
              <w:rPr>
                <w:lang w:val="sr-Latn-ME"/>
              </w:rPr>
              <w:t xml:space="preserve"> druge </w:t>
            </w:r>
            <w:proofErr w:type="spellStart"/>
            <w:r w:rsidRPr="00A40369">
              <w:t>obuke</w:t>
            </w:r>
            <w:proofErr w:type="spellEnd"/>
            <w:r w:rsidRPr="00A40369">
              <w:t xml:space="preserve">, </w:t>
            </w:r>
            <w:proofErr w:type="spellStart"/>
            <w:r w:rsidRPr="00A40369">
              <w:t>doplata</w:t>
            </w:r>
            <w:proofErr w:type="spellEnd"/>
            <w:r w:rsidRPr="00A40369">
              <w:t xml:space="preserve"> </w:t>
            </w:r>
            <w:proofErr w:type="spellStart"/>
            <w:r w:rsidRPr="00A40369">
              <w:t>za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jednu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kafe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pauzu</w:t>
            </w:r>
            <w:proofErr w:type="spellEnd"/>
            <w:r w:rsidRPr="00A40369">
              <w:t xml:space="preserve"> </w:t>
            </w:r>
            <w:r w:rsidRPr="00A40369">
              <w:rPr>
                <w:lang w:val="sr-Latn-ME"/>
              </w:rPr>
              <w:t>(</w:t>
            </w:r>
            <w:r w:rsidRPr="00A40369">
              <w:t>basic</w:t>
            </w:r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varijanta</w:t>
            </w:r>
            <w:proofErr w:type="spellEnd"/>
            <w:r w:rsidRPr="00A40369">
              <w:rPr>
                <w:lang w:val="sr-Latn-ME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25</w:t>
            </w:r>
          </w:p>
        </w:tc>
      </w:tr>
      <w:tr w:rsidR="00A5033C" w:rsidRPr="00A40369" w:rsidTr="00F137B6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4.4. Prvi dan druge obuke, doplata za večeru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25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4.5. Drugi dan druge obuke doplata za ručak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25</w:t>
            </w:r>
          </w:p>
        </w:tc>
      </w:tr>
      <w:tr w:rsidR="00A5033C" w:rsidRPr="00A40369" w:rsidTr="00A5033C">
        <w:trPr>
          <w:trHeight w:val="737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4.6. Drugi dan druge obuke doplata za jednu kafe pauzu (basic varijanta)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25</w:t>
            </w:r>
          </w:p>
        </w:tc>
      </w:tr>
      <w:tr w:rsidR="00A5033C" w:rsidRPr="00A40369" w:rsidTr="00A5033C">
        <w:trPr>
          <w:trHeight w:val="1205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4.7. Konferencijska sala za rad za 25 osoba, , sa osnovnom opremom za prezentacije (laptop, platno, projektor) (13. i 14. maj)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</w:t>
            </w:r>
          </w:p>
        </w:tc>
      </w:tr>
      <w:tr w:rsidR="00A5033C" w:rsidRPr="00A40369" w:rsidTr="00A5033C">
        <w:trPr>
          <w:trHeight w:val="1025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4.8. Delegacijsko ozvučenje za učesnike obuke (1 fiksni mikrofon po osobi) (13. i 14. maj)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</w:t>
            </w:r>
          </w:p>
        </w:tc>
      </w:tr>
      <w:tr w:rsidR="00A5033C" w:rsidRPr="00A40369" w:rsidTr="00A5033C">
        <w:trPr>
          <w:trHeight w:val="890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 xml:space="preserve">4.9. Zakup  platforme za organizaciju online obuke i live uključenja, sa IT podrškom i pratećom opremom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  <w:r w:rsidRPr="00A40369">
              <w:t>5.</w:t>
            </w:r>
          </w:p>
        </w:tc>
        <w:tc>
          <w:tcPr>
            <w:tcW w:w="20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>Trodnevna EPALE pilot obuka na bazi programa obrazovanja za korišćenje digitalnih alata u nastavi za odrasle polaznike</w:t>
            </w:r>
          </w:p>
          <w:p w:rsidR="00A5033C" w:rsidRP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>Datum održavanja: 01 – 03. jun 2021.</w:t>
            </w:r>
          </w:p>
          <w:p w:rsidR="00A5033C" w:rsidRP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 xml:space="preserve">Mjesto održavanja: </w:t>
            </w:r>
            <w:r w:rsidRPr="00A5033C">
              <w:rPr>
                <w:b/>
              </w:rPr>
              <w:br/>
              <w:t xml:space="preserve">Budva </w:t>
            </w:r>
          </w:p>
          <w:p w:rsidR="00A5033C" w:rsidRPr="00A5033C" w:rsidRDefault="00A5033C" w:rsidP="00F137B6">
            <w:pPr>
              <w:jc w:val="center"/>
              <w:rPr>
                <w:b/>
              </w:rPr>
            </w:pPr>
          </w:p>
          <w:p w:rsidR="00A5033C" w:rsidRP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lastRenderedPageBreak/>
              <w:t>Hotel sa minimum 4* i 50 smještajnih jedinica u užem centru grada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lastRenderedPageBreak/>
              <w:t xml:space="preserve">5.1. Noćenje sa doručkom dvije noći 1. i 2. juna (jednokrevetne sobe)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noćenja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30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 xml:space="preserve">5.2. Prvi dan obuke, doplata za ručak sa jednim bezalkoholnim pićem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15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 xml:space="preserve">5.3. </w:t>
            </w:r>
            <w:proofErr w:type="spellStart"/>
            <w:r w:rsidRPr="00A5033C">
              <w:t>Prvi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dan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obuke</w:t>
            </w:r>
            <w:proofErr w:type="spellEnd"/>
            <w:r w:rsidRPr="00A5033C">
              <w:t xml:space="preserve">, </w:t>
            </w:r>
            <w:proofErr w:type="spellStart"/>
            <w:r w:rsidRPr="00A5033C">
              <w:t>doplata</w:t>
            </w:r>
            <w:proofErr w:type="spellEnd"/>
            <w:r w:rsidRPr="00A5033C">
              <w:t xml:space="preserve"> </w:t>
            </w:r>
            <w:proofErr w:type="spellStart"/>
            <w:r w:rsidRPr="00A5033C">
              <w:t>za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jednu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kafe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pauzu</w:t>
            </w:r>
            <w:proofErr w:type="spellEnd"/>
            <w:r w:rsidRPr="00A5033C">
              <w:t xml:space="preserve"> </w:t>
            </w:r>
            <w:r w:rsidRPr="00A5033C">
              <w:rPr>
                <w:lang w:val="sr-Latn-ME"/>
              </w:rPr>
              <w:t>(</w:t>
            </w:r>
            <w:r w:rsidRPr="00A5033C">
              <w:t>basic</w:t>
            </w:r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varijanta</w:t>
            </w:r>
            <w:proofErr w:type="spellEnd"/>
            <w:r w:rsidRPr="00A5033C">
              <w:rPr>
                <w:lang w:val="sr-Latn-ME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15</w:t>
            </w:r>
          </w:p>
        </w:tc>
      </w:tr>
      <w:tr w:rsidR="00A5033C" w:rsidRPr="00A40369" w:rsidTr="00F137B6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5.4. Prvi dan obuke, doplata za večeru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15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5.5. Drugi dan obuke doplata za ručak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15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5.6. Drugi dan obuke doplata za jednu kafe pauzu (basic varijanta)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15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5.7. Drugi dan obuke, doplata za večeru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15</w:t>
            </w:r>
          </w:p>
        </w:tc>
      </w:tr>
      <w:tr w:rsidR="00A5033C" w:rsidRPr="00A40369" w:rsidTr="00A5033C">
        <w:trPr>
          <w:trHeight w:val="70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>
              <w:rPr>
                <w:lang w:val="sr-Latn-ME"/>
              </w:rPr>
              <w:t>5.8</w:t>
            </w:r>
            <w:r w:rsidRPr="00A5033C">
              <w:rPr>
                <w:lang w:val="sr-Latn-ME"/>
              </w:rPr>
              <w:t>. Treći dan obuke doplata za ručak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15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>
              <w:rPr>
                <w:lang w:val="sr-Latn-ME"/>
              </w:rPr>
              <w:t>5.9</w:t>
            </w:r>
            <w:r w:rsidRPr="00A5033C">
              <w:rPr>
                <w:lang w:val="sr-Latn-ME"/>
              </w:rPr>
              <w:t>. Treći dan obuke doplata za jednu kafe pauzu (basic varijanta)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15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>
              <w:rPr>
                <w:lang w:val="sr-Latn-ME"/>
              </w:rPr>
              <w:t>5.10</w:t>
            </w:r>
            <w:r w:rsidRPr="00A5033C">
              <w:rPr>
                <w:lang w:val="sr-Latn-ME"/>
              </w:rPr>
              <w:t>. Konferencijska sala za rad za 15 osoba, , sa osnovnom opremom za prezentacije (laptop, platno, projektor) (1. 2.  i 3. jun)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3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>
              <w:rPr>
                <w:lang w:val="sr-Latn-ME"/>
              </w:rPr>
              <w:t>5. 11</w:t>
            </w:r>
            <w:r w:rsidRPr="00A5033C">
              <w:rPr>
                <w:lang w:val="sr-Latn-ME"/>
              </w:rPr>
              <w:t>. Delegacijsko ozvučenje za učesnike obuke (1 fiksni mikrofon po osobi (1. 2.  i 3. jun)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3</w:t>
            </w:r>
          </w:p>
        </w:tc>
      </w:tr>
      <w:tr w:rsidR="00A5033C" w:rsidRPr="00A40369" w:rsidTr="00A5033C">
        <w:trPr>
          <w:trHeight w:val="720"/>
          <w:jc w:val="center"/>
        </w:trPr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>
              <w:rPr>
                <w:lang w:val="sr-Latn-ME"/>
              </w:rPr>
              <w:t>5. 12</w:t>
            </w:r>
            <w:r w:rsidRPr="00A5033C">
              <w:rPr>
                <w:lang w:val="sr-Latn-ME"/>
              </w:rPr>
              <w:t xml:space="preserve">. Zakup  platforme za organizaciju online obuke i live uključenja, sa IT podrškom i pratećom opremom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3</w:t>
            </w:r>
          </w:p>
        </w:tc>
      </w:tr>
    </w:tbl>
    <w:p w:rsidR="00A5033C" w:rsidRPr="00A34598" w:rsidRDefault="00A5033C" w:rsidP="00AB37D2">
      <w:pPr>
        <w:rPr>
          <w:b/>
          <w:bCs/>
          <w:color w:val="000000"/>
          <w:sz w:val="22"/>
          <w:szCs w:val="22"/>
          <w:u w:val="single"/>
          <w:lang w:val="it-IT"/>
        </w:rPr>
      </w:pPr>
    </w:p>
    <w:p w:rsidR="0093680A" w:rsidRDefault="0093680A" w:rsidP="0093680A">
      <w:pPr>
        <w:tabs>
          <w:tab w:val="left" w:pos="540"/>
        </w:tabs>
        <w:jc w:val="both"/>
        <w:rPr>
          <w:b/>
          <w:bCs/>
          <w:color w:val="000000"/>
          <w:sz w:val="22"/>
          <w:szCs w:val="22"/>
          <w:lang w:val="it-IT"/>
        </w:rPr>
      </w:pPr>
      <w:r>
        <w:rPr>
          <w:b/>
          <w:bCs/>
          <w:color w:val="000000"/>
          <w:sz w:val="22"/>
          <w:szCs w:val="22"/>
          <w:lang w:val="it-IT"/>
        </w:rPr>
        <w:t xml:space="preserve">Na stranici br. 6, </w:t>
      </w:r>
    </w:p>
    <w:p w:rsidR="0093680A" w:rsidRPr="00A40369" w:rsidRDefault="0093680A" w:rsidP="0093680A">
      <w:pPr>
        <w:tabs>
          <w:tab w:val="left" w:pos="540"/>
        </w:tabs>
        <w:jc w:val="both"/>
        <w:rPr>
          <w:rFonts w:eastAsia="Calibri"/>
          <w:b/>
          <w:color w:val="000000" w:themeColor="text1"/>
        </w:rPr>
      </w:pPr>
      <w:r>
        <w:rPr>
          <w:b/>
          <w:bCs/>
          <w:color w:val="000000"/>
          <w:sz w:val="22"/>
          <w:szCs w:val="22"/>
          <w:lang w:val="it-IT"/>
        </w:rPr>
        <w:t xml:space="preserve">u odjeljku  </w:t>
      </w:r>
      <w:r w:rsidRPr="00A40369">
        <w:rPr>
          <w:rFonts w:eastAsia="Calibri"/>
          <w:b/>
          <w:color w:val="000000" w:themeColor="text1"/>
        </w:rPr>
        <w:t>IX Način i rok dostavljanja ponuda</w:t>
      </w:r>
      <w:r>
        <w:rPr>
          <w:rFonts w:eastAsia="Calibri"/>
          <w:b/>
          <w:color w:val="000000" w:themeColor="text1"/>
        </w:rPr>
        <w:t>, mijenja se i glasi</w:t>
      </w:r>
    </w:p>
    <w:p w:rsidR="005D0FE5" w:rsidRDefault="005D0FE5" w:rsidP="00AB37D2">
      <w:pPr>
        <w:rPr>
          <w:b/>
          <w:bCs/>
          <w:color w:val="000000"/>
          <w:sz w:val="22"/>
          <w:szCs w:val="22"/>
          <w:lang w:val="it-IT"/>
        </w:rPr>
      </w:pPr>
    </w:p>
    <w:p w:rsidR="0093680A" w:rsidRPr="00A40369" w:rsidRDefault="0093680A" w:rsidP="0093680A">
      <w:pPr>
        <w:jc w:val="both"/>
        <w:rPr>
          <w:rFonts w:eastAsia="Calibri"/>
          <w:color w:val="000000" w:themeColor="text1"/>
          <w:lang w:val="pl-PL"/>
        </w:rPr>
      </w:pPr>
      <w:r w:rsidRPr="00A40369">
        <w:rPr>
          <w:rFonts w:eastAsia="Calibri"/>
          <w:color w:val="000000" w:themeColor="text1"/>
        </w:rPr>
        <w:sym w:font="Wingdings" w:char="F0A8"/>
      </w:r>
      <w:r w:rsidRPr="00A40369">
        <w:rPr>
          <w:rFonts w:eastAsia="Calibri"/>
          <w:color w:val="000000" w:themeColor="text1"/>
          <w:lang w:val="pl-PL"/>
        </w:rPr>
        <w:t xml:space="preserve">Ponude se mogu predati preko ESJN-a </w:t>
      </w:r>
      <w:r>
        <w:rPr>
          <w:rFonts w:eastAsia="Calibri"/>
          <w:color w:val="000000" w:themeColor="text1"/>
          <w:lang w:val="pl-PL"/>
        </w:rPr>
        <w:t xml:space="preserve">zaključno sa danom </w:t>
      </w:r>
      <w:r w:rsidR="005041A9">
        <w:rPr>
          <w:rFonts w:eastAsia="Calibri"/>
          <w:color w:val="000000" w:themeColor="text1"/>
          <w:lang w:val="pl-PL"/>
        </w:rPr>
        <w:t>22</w:t>
      </w:r>
      <w:r>
        <w:rPr>
          <w:rFonts w:eastAsia="Calibri"/>
          <w:color w:val="000000" w:themeColor="text1"/>
          <w:lang w:val="pl-PL"/>
        </w:rPr>
        <w:t>.02.2021.</w:t>
      </w:r>
      <w:r w:rsidRPr="00A40369">
        <w:rPr>
          <w:rFonts w:eastAsia="Calibri"/>
          <w:color w:val="000000" w:themeColor="text1"/>
          <w:lang w:val="pl-PL"/>
        </w:rPr>
        <w:t xml:space="preserve"> godine do </w:t>
      </w:r>
      <w:r>
        <w:rPr>
          <w:rFonts w:eastAsia="Calibri"/>
          <w:color w:val="000000" w:themeColor="text1"/>
          <w:lang w:val="pl-PL"/>
        </w:rPr>
        <w:t xml:space="preserve">11:00 </w:t>
      </w:r>
      <w:r w:rsidRPr="00A40369">
        <w:rPr>
          <w:rFonts w:eastAsia="Calibri"/>
          <w:color w:val="000000" w:themeColor="text1"/>
          <w:lang w:val="pl-PL"/>
        </w:rPr>
        <w:t>sati.</w:t>
      </w:r>
    </w:p>
    <w:p w:rsidR="0093680A" w:rsidRPr="00A40369" w:rsidRDefault="0093680A" w:rsidP="0093680A">
      <w:pPr>
        <w:jc w:val="both"/>
        <w:rPr>
          <w:rFonts w:eastAsia="Calibri"/>
          <w:color w:val="000000" w:themeColor="text1"/>
          <w:lang w:val="pl-PL"/>
        </w:rPr>
      </w:pPr>
    </w:p>
    <w:p w:rsidR="0093680A" w:rsidRPr="00A40369" w:rsidRDefault="005041A9" w:rsidP="0093680A">
      <w:pPr>
        <w:jc w:val="both"/>
        <w:rPr>
          <w:rFonts w:eastAsia="Calibri"/>
          <w:color w:val="000000" w:themeColor="text1"/>
          <w:lang w:val="pl-PL"/>
        </w:rPr>
      </w:pPr>
      <w:r>
        <w:rPr>
          <w:rFonts w:eastAsia="Calibri"/>
          <w:color w:val="000000" w:themeColor="text1"/>
          <w:lang w:val="pl-PL"/>
        </w:rPr>
        <w:t>Ponude će se otvoriti dana  22</w:t>
      </w:r>
      <w:r w:rsidR="0093680A">
        <w:rPr>
          <w:rFonts w:eastAsia="Calibri"/>
          <w:color w:val="000000" w:themeColor="text1"/>
          <w:lang w:val="pl-PL"/>
        </w:rPr>
        <w:t>.02.2021. godine u</w:t>
      </w:r>
      <w:r w:rsidR="0093680A" w:rsidRPr="00A40369">
        <w:rPr>
          <w:rFonts w:eastAsia="Calibri"/>
          <w:color w:val="000000" w:themeColor="text1"/>
          <w:lang w:val="pl-PL"/>
        </w:rPr>
        <w:t xml:space="preserve"> </w:t>
      </w:r>
      <w:r w:rsidR="0093680A">
        <w:rPr>
          <w:rFonts w:eastAsia="Calibri"/>
          <w:color w:val="000000" w:themeColor="text1"/>
          <w:lang w:val="pl-PL"/>
        </w:rPr>
        <w:t xml:space="preserve">12:00 </w:t>
      </w:r>
      <w:r w:rsidR="0093680A" w:rsidRPr="00A40369">
        <w:rPr>
          <w:rFonts w:eastAsia="Calibri"/>
          <w:color w:val="000000" w:themeColor="text1"/>
          <w:lang w:val="pl-PL"/>
        </w:rPr>
        <w:t>sati.</w:t>
      </w:r>
    </w:p>
    <w:p w:rsidR="0093680A" w:rsidRDefault="0093680A" w:rsidP="00AB37D2">
      <w:pPr>
        <w:rPr>
          <w:b/>
          <w:bCs/>
          <w:color w:val="000000"/>
          <w:sz w:val="22"/>
          <w:szCs w:val="22"/>
          <w:lang w:val="it-IT"/>
        </w:rPr>
      </w:pPr>
    </w:p>
    <w:p w:rsidR="00A34598" w:rsidRDefault="00A34598" w:rsidP="00AB37D2">
      <w:pPr>
        <w:jc w:val="both"/>
        <w:rPr>
          <w:rFonts w:eastAsia="Calibri"/>
          <w:noProof w:val="0"/>
          <w:sz w:val="22"/>
          <w:szCs w:val="22"/>
          <w:lang w:val="en-US"/>
        </w:rPr>
      </w:pPr>
    </w:p>
    <w:p w:rsidR="00FA345E" w:rsidRDefault="00FA345E" w:rsidP="00AB37D2">
      <w:pPr>
        <w:jc w:val="both"/>
        <w:rPr>
          <w:rFonts w:eastAsia="Calibri"/>
          <w:noProof w:val="0"/>
          <w:sz w:val="22"/>
          <w:szCs w:val="22"/>
          <w:lang w:val="en-US"/>
        </w:rPr>
      </w:pPr>
    </w:p>
    <w:p w:rsidR="007F75D2" w:rsidRPr="00A40369" w:rsidRDefault="007F75D2" w:rsidP="007F75D2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eastAsia="Calibri"/>
          <w:color w:val="000000" w:themeColor="text1"/>
        </w:rPr>
      </w:pPr>
      <w:r w:rsidRPr="00A40369">
        <w:rPr>
          <w:rFonts w:eastAsia="Calibri"/>
          <w:color w:val="000000" w:themeColor="text1"/>
        </w:rPr>
        <w:t xml:space="preserve">Službenik za javne nabavke                                           </w:t>
      </w:r>
      <w:r>
        <w:rPr>
          <w:rFonts w:eastAsia="Calibri"/>
          <w:color w:val="000000" w:themeColor="text1"/>
        </w:rPr>
        <w:tab/>
      </w:r>
      <w:r w:rsidRPr="00A40369">
        <w:rPr>
          <w:rFonts w:eastAsia="Calibri"/>
          <w:color w:val="000000" w:themeColor="text1"/>
        </w:rPr>
        <w:t>Ovlašćeno lice naručioca</w:t>
      </w:r>
    </w:p>
    <w:p w:rsidR="007F75D2" w:rsidRPr="00A40369" w:rsidRDefault="007F75D2" w:rsidP="007F75D2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eastAsia="Calibri"/>
          <w:color w:val="000000" w:themeColor="text1"/>
        </w:rPr>
      </w:pPr>
    </w:p>
    <w:p w:rsidR="007F75D2" w:rsidRPr="00A40369" w:rsidRDefault="007F75D2" w:rsidP="007F75D2">
      <w:pPr>
        <w:tabs>
          <w:tab w:val="left" w:pos="4111"/>
          <w:tab w:val="right" w:pos="9639"/>
        </w:tabs>
        <w:autoSpaceDE w:val="0"/>
        <w:autoSpaceDN w:val="0"/>
        <w:adjustRightInd w:val="0"/>
        <w:rPr>
          <w:rFonts w:eastAsia="Calibri"/>
          <w:color w:val="000000" w:themeColor="text1"/>
        </w:rPr>
      </w:pPr>
      <w:r w:rsidRPr="00A40369">
        <w:rPr>
          <w:rFonts w:eastAsia="Calibri"/>
          <w:color w:val="000000" w:themeColor="text1"/>
        </w:rPr>
        <w:t>______________________</w:t>
      </w:r>
      <w:r w:rsidRPr="00A40369">
        <w:rPr>
          <w:rFonts w:eastAsia="Calibri"/>
          <w:color w:val="000000" w:themeColor="text1"/>
        </w:rPr>
        <w:tab/>
        <w:t xml:space="preserve"> M.P.       </w:t>
      </w:r>
      <w:r>
        <w:rPr>
          <w:rFonts w:eastAsia="Calibri"/>
          <w:color w:val="000000" w:themeColor="text1"/>
        </w:rPr>
        <w:tab/>
      </w:r>
      <w:r w:rsidRPr="00A40369">
        <w:rPr>
          <w:rFonts w:eastAsia="Calibri"/>
          <w:color w:val="000000" w:themeColor="text1"/>
        </w:rPr>
        <w:t xml:space="preserve">  _________________________</w:t>
      </w:r>
    </w:p>
    <w:p w:rsidR="007F75D2" w:rsidRPr="00A40369" w:rsidRDefault="007F75D2" w:rsidP="007F75D2">
      <w:pPr>
        <w:tabs>
          <w:tab w:val="center" w:leader="underscore" w:pos="5387"/>
          <w:tab w:val="left" w:pos="5954"/>
          <w:tab w:val="right" w:pos="9639"/>
        </w:tabs>
        <w:rPr>
          <w:rFonts w:eastAsia="PMingLiU"/>
          <w:color w:val="000000" w:themeColor="text1"/>
          <w:lang w:eastAsia="zh-TW"/>
        </w:rPr>
      </w:pPr>
    </w:p>
    <w:p w:rsidR="0006306B" w:rsidRDefault="0006306B" w:rsidP="00AB37D2">
      <w:pPr>
        <w:jc w:val="both"/>
        <w:rPr>
          <w:rFonts w:eastAsia="Calibri"/>
          <w:noProof w:val="0"/>
          <w:sz w:val="22"/>
          <w:szCs w:val="22"/>
          <w:lang w:val="en-US"/>
        </w:rPr>
      </w:pPr>
    </w:p>
    <w:p w:rsidR="0006306B" w:rsidRDefault="0006306B" w:rsidP="00AB37D2">
      <w:pPr>
        <w:jc w:val="both"/>
        <w:rPr>
          <w:rFonts w:eastAsia="Calibri"/>
          <w:noProof w:val="0"/>
          <w:sz w:val="22"/>
          <w:szCs w:val="22"/>
          <w:lang w:val="en-US"/>
        </w:rPr>
      </w:pPr>
    </w:p>
    <w:sectPr w:rsidR="0006306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FB6" w:rsidRDefault="003D6FB6" w:rsidP="0006306B">
      <w:r>
        <w:separator/>
      </w:r>
    </w:p>
  </w:endnote>
  <w:endnote w:type="continuationSeparator" w:id="0">
    <w:p w:rsidR="003D6FB6" w:rsidRDefault="003D6FB6" w:rsidP="00063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noProof w:val="0"/>
      </w:rPr>
      <w:id w:val="-10351149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6306B" w:rsidRDefault="0006306B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644001">
          <w:t>3</w:t>
        </w:r>
        <w:r>
          <w:fldChar w:fldCharType="end"/>
        </w:r>
      </w:p>
    </w:sdtContent>
  </w:sdt>
  <w:p w:rsidR="0006306B" w:rsidRDefault="000630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FB6" w:rsidRDefault="003D6FB6" w:rsidP="0006306B">
      <w:r>
        <w:separator/>
      </w:r>
    </w:p>
  </w:footnote>
  <w:footnote w:type="continuationSeparator" w:id="0">
    <w:p w:rsidR="003D6FB6" w:rsidRDefault="003D6FB6" w:rsidP="00063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927C4"/>
    <w:multiLevelType w:val="hybridMultilevel"/>
    <w:tmpl w:val="668C7CCC"/>
    <w:lvl w:ilvl="0" w:tplc="7C8EF778">
      <w:start w:val="1"/>
      <w:numFmt w:val="decimal"/>
      <w:lvlText w:val="%1."/>
      <w:lvlJc w:val="left"/>
      <w:pPr>
        <w:ind w:left="1080" w:hanging="360"/>
      </w:pPr>
      <w:rPr>
        <w:rFonts w:cs="Arial"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7BB6E32"/>
    <w:multiLevelType w:val="multilevel"/>
    <w:tmpl w:val="88209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4380972"/>
    <w:multiLevelType w:val="hybridMultilevel"/>
    <w:tmpl w:val="A706266C"/>
    <w:lvl w:ilvl="0" w:tplc="808AC5D8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E46765"/>
    <w:multiLevelType w:val="hybridMultilevel"/>
    <w:tmpl w:val="0F22ECDC"/>
    <w:lvl w:ilvl="0" w:tplc="219CAC0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F329ED"/>
    <w:multiLevelType w:val="hybridMultilevel"/>
    <w:tmpl w:val="33B4EF24"/>
    <w:lvl w:ilvl="0" w:tplc="241A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172666"/>
    <w:multiLevelType w:val="hybridMultilevel"/>
    <w:tmpl w:val="C3867E9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8DF"/>
    <w:rsid w:val="0006306B"/>
    <w:rsid w:val="000C0E4C"/>
    <w:rsid w:val="000F7AA6"/>
    <w:rsid w:val="00116976"/>
    <w:rsid w:val="00197613"/>
    <w:rsid w:val="001A051B"/>
    <w:rsid w:val="001B38DF"/>
    <w:rsid w:val="001C2C22"/>
    <w:rsid w:val="001D279C"/>
    <w:rsid w:val="00222C25"/>
    <w:rsid w:val="002B3C3F"/>
    <w:rsid w:val="00335A09"/>
    <w:rsid w:val="003432B0"/>
    <w:rsid w:val="003626F8"/>
    <w:rsid w:val="00394C14"/>
    <w:rsid w:val="003B5C29"/>
    <w:rsid w:val="003D6FB6"/>
    <w:rsid w:val="003F1318"/>
    <w:rsid w:val="005041A9"/>
    <w:rsid w:val="005328EA"/>
    <w:rsid w:val="00546C23"/>
    <w:rsid w:val="005D0FE5"/>
    <w:rsid w:val="005E2C0E"/>
    <w:rsid w:val="00644001"/>
    <w:rsid w:val="006A1FBB"/>
    <w:rsid w:val="00730F9A"/>
    <w:rsid w:val="00733123"/>
    <w:rsid w:val="00747D02"/>
    <w:rsid w:val="0076507F"/>
    <w:rsid w:val="00776C26"/>
    <w:rsid w:val="007806AC"/>
    <w:rsid w:val="007F10B0"/>
    <w:rsid w:val="007F75D2"/>
    <w:rsid w:val="008570A5"/>
    <w:rsid w:val="008B032C"/>
    <w:rsid w:val="008B04C4"/>
    <w:rsid w:val="008C4BE0"/>
    <w:rsid w:val="008E10EF"/>
    <w:rsid w:val="009052FB"/>
    <w:rsid w:val="009332C6"/>
    <w:rsid w:val="0093680A"/>
    <w:rsid w:val="00961779"/>
    <w:rsid w:val="00995A1E"/>
    <w:rsid w:val="009C3B11"/>
    <w:rsid w:val="009F7B4C"/>
    <w:rsid w:val="00A34598"/>
    <w:rsid w:val="00A5033C"/>
    <w:rsid w:val="00AB37D2"/>
    <w:rsid w:val="00AC1252"/>
    <w:rsid w:val="00AE692B"/>
    <w:rsid w:val="00B13626"/>
    <w:rsid w:val="00B856C7"/>
    <w:rsid w:val="00BA1460"/>
    <w:rsid w:val="00BB66C7"/>
    <w:rsid w:val="00BD493C"/>
    <w:rsid w:val="00C247C5"/>
    <w:rsid w:val="00CC3047"/>
    <w:rsid w:val="00D210F2"/>
    <w:rsid w:val="00D3766D"/>
    <w:rsid w:val="00D65771"/>
    <w:rsid w:val="00DE030C"/>
    <w:rsid w:val="00E42491"/>
    <w:rsid w:val="00E9502F"/>
    <w:rsid w:val="00F42783"/>
    <w:rsid w:val="00F5525E"/>
    <w:rsid w:val="00F63A5B"/>
    <w:rsid w:val="00FA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82B27"/>
  <w15:chartTrackingRefBased/>
  <w15:docId w15:val="{0CD6DD06-EF89-4343-9E30-1315E97AF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3A5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sr-Latn-C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7806AC"/>
    <w:pPr>
      <w:keepNext/>
      <w:jc w:val="center"/>
      <w:outlineLvl w:val="0"/>
    </w:pPr>
    <w:rPr>
      <w:rFonts w:eastAsia="PMingLiU"/>
      <w:b/>
      <w:bCs/>
      <w:i/>
      <w:iCs/>
      <w:noProof w:val="0"/>
      <w:sz w:val="28"/>
      <w:szCs w:val="28"/>
      <w:u w:val="single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0B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10E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8C4BE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7806AC"/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customStyle="1" w:styleId="HTMLPreformattedChar">
    <w:name w:val="HTML Preformatted Char"/>
    <w:link w:val="HTMLPreformatted"/>
    <w:locked/>
    <w:rsid w:val="007806AC"/>
    <w:rPr>
      <w:rFonts w:ascii="Courier New" w:hAnsi="Courier New" w:cs="Courier New"/>
    </w:rPr>
  </w:style>
  <w:style w:type="paragraph" w:styleId="HTMLPreformatted">
    <w:name w:val="HTML Preformatted"/>
    <w:basedOn w:val="Normal"/>
    <w:link w:val="HTMLPreformattedChar"/>
    <w:rsid w:val="007806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noProof w:val="0"/>
      <w:sz w:val="22"/>
      <w:szCs w:val="22"/>
      <w:lang w:val="en-US"/>
    </w:rPr>
  </w:style>
  <w:style w:type="character" w:customStyle="1" w:styleId="HTMLPreformattedChar1">
    <w:name w:val="HTML Preformatted Char1"/>
    <w:basedOn w:val="DefaultParagraphFont"/>
    <w:uiPriority w:val="99"/>
    <w:semiHidden/>
    <w:rsid w:val="007806AC"/>
    <w:rPr>
      <w:rFonts w:ascii="Consolas" w:eastAsia="Times New Roman" w:hAnsi="Consolas" w:cs="Times New Roman"/>
      <w:noProof/>
      <w:sz w:val="20"/>
      <w:szCs w:val="20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E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E4C"/>
    <w:rPr>
      <w:rFonts w:ascii="Segoe UI" w:eastAsia="Times New Roman" w:hAnsi="Segoe UI" w:cs="Segoe UI"/>
      <w:noProof/>
      <w:sz w:val="18"/>
      <w:szCs w:val="18"/>
      <w:lang w:val="sr-Latn-CS"/>
    </w:rPr>
  </w:style>
  <w:style w:type="character" w:styleId="PlaceholderText">
    <w:name w:val="Placeholder Text"/>
    <w:basedOn w:val="DefaultParagraphFont"/>
    <w:uiPriority w:val="99"/>
    <w:semiHidden/>
    <w:rsid w:val="00A3459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6306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306B"/>
    <w:rPr>
      <w:rFonts w:ascii="Times New Roman" w:eastAsia="Times New Roman" w:hAnsi="Times New Roman" w:cs="Times New Roman"/>
      <w:noProof/>
      <w:sz w:val="24"/>
      <w:szCs w:val="24"/>
      <w:lang w:val="sr-Latn-CS"/>
    </w:rPr>
  </w:style>
  <w:style w:type="paragraph" w:styleId="Footer">
    <w:name w:val="footer"/>
    <w:basedOn w:val="Normal"/>
    <w:link w:val="FooterChar"/>
    <w:uiPriority w:val="99"/>
    <w:unhideWhenUsed/>
    <w:rsid w:val="0006306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306B"/>
    <w:rPr>
      <w:rFonts w:ascii="Times New Roman" w:eastAsia="Times New Roman" w:hAnsi="Times New Roman" w:cs="Times New Roman"/>
      <w:noProof/>
      <w:sz w:val="24"/>
      <w:szCs w:val="24"/>
      <w:lang w:val="sr-Latn-C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0B0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sr-Latn-CS"/>
    </w:rPr>
  </w:style>
  <w:style w:type="paragraph" w:styleId="NormalWeb">
    <w:name w:val="Normal (Web)"/>
    <w:basedOn w:val="Normal"/>
    <w:uiPriority w:val="99"/>
    <w:unhideWhenUsed/>
    <w:rsid w:val="007F10B0"/>
    <w:pPr>
      <w:spacing w:before="100" w:beforeAutospacing="1" w:after="100" w:afterAutospacing="1"/>
    </w:pPr>
    <w:rPr>
      <w:noProof w:val="0"/>
      <w:lang w:val="en-US"/>
    </w:rPr>
  </w:style>
  <w:style w:type="paragraph" w:customStyle="1" w:styleId="N03Y">
    <w:name w:val="N03Y"/>
    <w:basedOn w:val="Normal"/>
    <w:uiPriority w:val="99"/>
    <w:rsid w:val="001D279C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noProof w:val="0"/>
      <w:color w:val="000000"/>
      <w:sz w:val="28"/>
      <w:szCs w:val="28"/>
      <w:lang w:val="en-US"/>
    </w:rPr>
  </w:style>
  <w:style w:type="paragraph" w:customStyle="1" w:styleId="N05Y">
    <w:name w:val="N05Y"/>
    <w:basedOn w:val="Normal"/>
    <w:uiPriority w:val="99"/>
    <w:rsid w:val="001D279C"/>
    <w:pPr>
      <w:autoSpaceDE w:val="0"/>
      <w:autoSpaceDN w:val="0"/>
      <w:adjustRightInd w:val="0"/>
      <w:spacing w:before="60" w:after="200"/>
      <w:jc w:val="center"/>
    </w:pPr>
    <w:rPr>
      <w:rFonts w:eastAsiaTheme="minorEastAsia"/>
      <w:b/>
      <w:bCs/>
      <w:noProof w:val="0"/>
      <w:color w:val="000000"/>
      <w:lang w:val="en-US"/>
    </w:rPr>
  </w:style>
  <w:style w:type="character" w:customStyle="1" w:styleId="NoSpacingChar">
    <w:name w:val="No Spacing Char"/>
    <w:link w:val="NoSpacing"/>
    <w:uiPriority w:val="1"/>
    <w:rsid w:val="00A5033C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7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1038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</dc:creator>
  <cp:keywords/>
  <dc:description/>
  <cp:lastModifiedBy>Nada Sekaric</cp:lastModifiedBy>
  <cp:revision>15</cp:revision>
  <cp:lastPrinted>2018-05-10T09:45:00Z</cp:lastPrinted>
  <dcterms:created xsi:type="dcterms:W3CDTF">2021-02-15T08:18:00Z</dcterms:created>
  <dcterms:modified xsi:type="dcterms:W3CDTF">2021-02-17T08:15:00Z</dcterms:modified>
</cp:coreProperties>
</file>