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770" w:rsidRPr="006A1E0F" w:rsidRDefault="00C40770" w:rsidP="00C40770">
      <w:pPr>
        <w:jc w:val="right"/>
        <w:rPr>
          <w:rFonts w:ascii="Arial" w:hAnsi="Arial" w:cs="Arial"/>
          <w:b/>
          <w:color w:val="000000"/>
          <w:lang w:val="sr-Latn-ME"/>
        </w:rPr>
      </w:pPr>
      <w:r w:rsidRPr="006A1E0F">
        <w:rPr>
          <w:rFonts w:ascii="Arial" w:hAnsi="Arial" w:cs="Arial"/>
          <w:b/>
          <w:color w:val="000000"/>
          <w:lang w:val="sr-Latn-ME"/>
        </w:rPr>
        <w:t xml:space="preserve">OBRAZAC 1  </w:t>
      </w:r>
    </w:p>
    <w:p w:rsidR="00C40770" w:rsidRPr="006A1E0F" w:rsidRDefault="00C40770" w:rsidP="00C40770">
      <w:pPr>
        <w:rPr>
          <w:rFonts w:ascii="Arial" w:hAnsi="Arial" w:cs="Arial"/>
          <w:color w:val="000000"/>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Crnogorski elektroprenosni sistem AD Podgorica</w:t>
      </w:r>
    </w:p>
    <w:p w:rsidR="00C40770" w:rsidRPr="006A1E0F" w:rsidRDefault="00C40770" w:rsidP="00C40770">
      <w:pPr>
        <w:jc w:val="both"/>
        <w:rPr>
          <w:rFonts w:ascii="Arial" w:hAnsi="Arial" w:cs="Arial"/>
          <w:lang w:val="sr-Latn-ME"/>
        </w:rPr>
      </w:pPr>
      <w:r w:rsidRPr="006A1E0F">
        <w:rPr>
          <w:rFonts w:ascii="Arial" w:hAnsi="Arial" w:cs="Arial"/>
          <w:lang w:val="sr-Latn-ME"/>
        </w:rPr>
        <w:t>Broj iz evidenc</w:t>
      </w:r>
      <w:r w:rsidR="00F47530">
        <w:rPr>
          <w:rFonts w:ascii="Arial" w:hAnsi="Arial" w:cs="Arial"/>
          <w:lang w:val="sr-Latn-ME"/>
        </w:rPr>
        <w:t xml:space="preserve">ije postupaka javnih nabavki: </w:t>
      </w:r>
      <w:r w:rsidR="00BB231C">
        <w:rPr>
          <w:rFonts w:ascii="Arial" w:hAnsi="Arial" w:cs="Arial"/>
          <w:lang w:val="sr-Latn-ME"/>
        </w:rPr>
        <w:t>11</w:t>
      </w:r>
      <w:r w:rsidRPr="006A1E0F">
        <w:rPr>
          <w:rFonts w:ascii="Arial" w:hAnsi="Arial" w:cs="Arial"/>
          <w:lang w:val="sr-Latn-ME"/>
        </w:rPr>
        <w:t>/2</w:t>
      </w:r>
      <w:r w:rsidR="00BB231C">
        <w:rPr>
          <w:rFonts w:ascii="Arial" w:hAnsi="Arial" w:cs="Arial"/>
          <w:lang w:val="sr-Latn-ME"/>
        </w:rPr>
        <w:t>5</w:t>
      </w: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Red</w:t>
      </w:r>
      <w:r w:rsidR="00BB231C">
        <w:rPr>
          <w:rFonts w:ascii="Arial" w:hAnsi="Arial" w:cs="Arial"/>
          <w:color w:val="000000"/>
          <w:lang w:val="sr-Latn-ME"/>
        </w:rPr>
        <w:t>ni broj iz Plana javnih nabavki</w:t>
      </w:r>
      <w:r w:rsidRPr="006A1E0F">
        <w:rPr>
          <w:rFonts w:ascii="Arial" w:hAnsi="Arial" w:cs="Arial"/>
          <w:color w:val="000000"/>
          <w:lang w:val="sr-Latn-ME"/>
        </w:rPr>
        <w:t xml:space="preserve">: </w:t>
      </w:r>
      <w:r w:rsidR="00BB231C">
        <w:rPr>
          <w:rFonts w:ascii="Arial" w:hAnsi="Arial" w:cs="Arial"/>
          <w:color w:val="000000"/>
          <w:lang w:val="sr-Latn-ME"/>
        </w:rPr>
        <w:t>83</w:t>
      </w:r>
    </w:p>
    <w:p w:rsidR="00C40770" w:rsidRPr="002C291C" w:rsidRDefault="00C40770" w:rsidP="00C40770">
      <w:pPr>
        <w:jc w:val="both"/>
        <w:rPr>
          <w:rFonts w:ascii="Arial" w:hAnsi="Arial" w:cs="Arial"/>
          <w:b/>
          <w:bCs/>
          <w:lang w:val="sr-Latn-ME"/>
        </w:rPr>
      </w:pPr>
      <w:r w:rsidRPr="002C291C">
        <w:rPr>
          <w:rFonts w:ascii="Arial" w:hAnsi="Arial" w:cs="Arial"/>
          <w:lang w:val="sr-Latn-ME"/>
        </w:rPr>
        <w:t xml:space="preserve">Mjesto i datum: Podgorica, </w:t>
      </w:r>
      <w:r w:rsidR="00781C32" w:rsidRPr="002C291C">
        <w:rPr>
          <w:rFonts w:ascii="Arial" w:hAnsi="Arial" w:cs="Arial"/>
          <w:lang w:val="sr-Latn-ME"/>
        </w:rPr>
        <w:t>2</w:t>
      </w:r>
      <w:r w:rsidR="00BB231C">
        <w:rPr>
          <w:rFonts w:ascii="Arial" w:hAnsi="Arial" w:cs="Arial"/>
          <w:lang w:val="sr-Latn-ME"/>
        </w:rPr>
        <w:t>4</w:t>
      </w:r>
      <w:r w:rsidR="00193FB1" w:rsidRPr="002C291C">
        <w:rPr>
          <w:rFonts w:ascii="Arial" w:hAnsi="Arial" w:cs="Arial"/>
          <w:lang w:val="sr-Latn-ME"/>
        </w:rPr>
        <w:t>.</w:t>
      </w:r>
      <w:r w:rsidR="00781C32" w:rsidRPr="002C291C">
        <w:rPr>
          <w:rFonts w:ascii="Arial" w:hAnsi="Arial" w:cs="Arial"/>
          <w:lang w:val="sr-Latn-ME"/>
        </w:rPr>
        <w:t>0</w:t>
      </w:r>
      <w:r w:rsidR="00BB231C">
        <w:rPr>
          <w:rFonts w:ascii="Arial" w:hAnsi="Arial" w:cs="Arial"/>
          <w:lang w:val="sr-Latn-ME"/>
        </w:rPr>
        <w:t>3.</w:t>
      </w:r>
      <w:r w:rsidRPr="002C291C">
        <w:rPr>
          <w:rFonts w:ascii="Arial" w:hAnsi="Arial" w:cs="Arial"/>
          <w:lang w:val="sr-Latn-ME"/>
        </w:rPr>
        <w:t>202</w:t>
      </w:r>
      <w:r w:rsidR="00BB231C">
        <w:rPr>
          <w:rFonts w:ascii="Arial" w:hAnsi="Arial" w:cs="Arial"/>
          <w:lang w:val="sr-Latn-ME"/>
        </w:rPr>
        <w:t>5.</w:t>
      </w:r>
      <w:r w:rsidRPr="002C291C">
        <w:rPr>
          <w:rFonts w:ascii="Arial" w:hAnsi="Arial" w:cs="Arial"/>
          <w:lang w:val="sr-Latn-ME"/>
        </w:rPr>
        <w:t xml:space="preserve"> godine</w:t>
      </w:r>
    </w:p>
    <w:p w:rsidR="00C40770" w:rsidRPr="006A1E0F" w:rsidRDefault="00C40770" w:rsidP="00C40770">
      <w:pPr>
        <w:rPr>
          <w:rFonts w:ascii="Arial" w:hAnsi="Arial" w:cs="Arial"/>
          <w:lang w:val="sr-Latn-ME"/>
        </w:rPr>
      </w:pPr>
    </w:p>
    <w:p w:rsidR="00C40770" w:rsidRPr="006A1E0F" w:rsidRDefault="00C40770" w:rsidP="00C40770">
      <w:pPr>
        <w:rPr>
          <w:rFonts w:ascii="Arial" w:hAnsi="Arial" w:cs="Arial"/>
          <w:lang w:val="sr-Latn-ME"/>
        </w:rPr>
      </w:pPr>
    </w:p>
    <w:p w:rsidR="00C40770" w:rsidRPr="006A1E0F" w:rsidRDefault="00C40770" w:rsidP="00C40770">
      <w:pPr>
        <w:rPr>
          <w:rFonts w:ascii="Arial" w:hAnsi="Arial" w:cs="Arial"/>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r w:rsidRPr="006A1E0F">
        <w:rPr>
          <w:rFonts w:ascii="Arial" w:hAnsi="Arial" w:cs="Arial"/>
          <w:lang w:val="sr-Latn-ME"/>
        </w:rPr>
        <w:t>Na osnovu člana 53 stav 3 Zakona o javnim nabavkama (</w:t>
      </w:r>
      <w:r w:rsidR="00A22756">
        <w:rPr>
          <w:rFonts w:ascii="Arial" w:hAnsi="Arial" w:cs="Arial"/>
          <w:lang w:val="sr-Latn-ME"/>
        </w:rPr>
        <w:t xml:space="preserve">„Službeni list CG“, br. 74/19, </w:t>
      </w:r>
      <w:r w:rsidRPr="006A1E0F">
        <w:rPr>
          <w:rFonts w:ascii="Arial" w:hAnsi="Arial" w:cs="Arial"/>
          <w:lang w:val="sr-Latn-ME"/>
        </w:rPr>
        <w:t>3/23</w:t>
      </w:r>
      <w:r w:rsidR="00A22756" w:rsidRPr="00A22756">
        <w:t xml:space="preserve"> </w:t>
      </w:r>
      <w:r w:rsidR="00A22756" w:rsidRPr="00A22756">
        <w:rPr>
          <w:rFonts w:ascii="Arial" w:hAnsi="Arial" w:cs="Arial"/>
          <w:lang w:val="sr-Latn-ME"/>
        </w:rPr>
        <w:t>i 11/23</w:t>
      </w:r>
      <w:r w:rsidRPr="006A1E0F">
        <w:rPr>
          <w:rFonts w:ascii="Arial" w:hAnsi="Arial" w:cs="Arial"/>
          <w:lang w:val="sr-Latn-ME"/>
        </w:rPr>
        <w:t xml:space="preserve">) </w:t>
      </w:r>
      <w:r w:rsidR="00892969" w:rsidRPr="00BB231C">
        <w:rPr>
          <w:rFonts w:ascii="Arial" w:hAnsi="Arial" w:cs="Arial"/>
          <w:color w:val="000000"/>
          <w:lang w:val="sr-Latn-ME"/>
        </w:rPr>
        <w:t xml:space="preserve">Crnogorski elektroprenosni sistem AD Podgorica </w:t>
      </w:r>
      <w:r w:rsidRPr="00BB231C">
        <w:rPr>
          <w:rFonts w:ascii="Arial" w:hAnsi="Arial" w:cs="Arial"/>
          <w:lang w:val="sr-Latn-ME"/>
        </w:rPr>
        <w:t>objavljuje</w:t>
      </w:r>
      <w:r w:rsidRPr="006A1E0F">
        <w:rPr>
          <w:rFonts w:ascii="Arial" w:hAnsi="Arial" w:cs="Arial"/>
          <w:b/>
          <w:bCs/>
          <w:color w:val="000000"/>
          <w:lang w:val="sr-Latn-ME"/>
        </w:rPr>
        <w:t xml:space="preserve">        </w:t>
      </w: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lang w:val="sr-Latn-ME"/>
        </w:rPr>
      </w:pPr>
      <w:r w:rsidRPr="006A1E0F">
        <w:rPr>
          <w:rFonts w:ascii="Arial" w:hAnsi="Arial" w:cs="Arial"/>
          <w:b/>
          <w:bCs/>
          <w:color w:val="000000"/>
          <w:lang w:val="sr-Latn-ME"/>
        </w:rPr>
        <w:t xml:space="preserve">                                          </w:t>
      </w:r>
      <w:r w:rsidRPr="006A1E0F">
        <w:rPr>
          <w:rFonts w:ascii="Arial" w:hAnsi="Arial" w:cs="Arial"/>
          <w:b/>
          <w:bCs/>
          <w:color w:val="000000"/>
          <w:lang w:val="sr-Latn-ME"/>
        </w:rPr>
        <w:tab/>
      </w:r>
      <w:r w:rsidRPr="006A1E0F">
        <w:rPr>
          <w:rFonts w:ascii="Arial" w:hAnsi="Arial" w:cs="Arial"/>
          <w:bCs/>
          <w:color w:val="000000"/>
          <w:lang w:val="sr-Latn-ME"/>
        </w:rPr>
        <w:t xml:space="preserve">                                                      </w:t>
      </w:r>
    </w:p>
    <w:p w:rsidR="00C40770" w:rsidRPr="006A1E0F" w:rsidRDefault="00C40770" w:rsidP="00C40770">
      <w:pPr>
        <w:keepNext/>
        <w:jc w:val="center"/>
        <w:outlineLvl w:val="0"/>
        <w:rPr>
          <w:rFonts w:ascii="Arial" w:hAnsi="Arial" w:cs="Arial"/>
          <w:b/>
          <w:bCs/>
          <w:color w:val="000000"/>
          <w:lang w:val="sr-Latn-ME"/>
        </w:rPr>
      </w:pPr>
    </w:p>
    <w:p w:rsidR="00C40770" w:rsidRPr="006A1E0F" w:rsidRDefault="00C40770" w:rsidP="00C40770">
      <w:pPr>
        <w:jc w:val="center"/>
        <w:rPr>
          <w:rFonts w:ascii="Arial" w:hAnsi="Arial" w:cs="Arial"/>
          <w:b/>
          <w:bCs/>
          <w:color w:val="000000"/>
          <w:sz w:val="28"/>
          <w:szCs w:val="28"/>
          <w:lang w:val="sr-Latn-ME"/>
        </w:rPr>
      </w:pPr>
      <w:r w:rsidRPr="006A1E0F">
        <w:rPr>
          <w:rFonts w:ascii="Arial" w:hAnsi="Arial" w:cs="Arial"/>
          <w:b/>
          <w:bCs/>
          <w:color w:val="000000"/>
          <w:sz w:val="28"/>
          <w:szCs w:val="28"/>
          <w:lang w:val="sr-Latn-ME"/>
        </w:rPr>
        <w:t>TENDERSKU DOKUMENTACIJU</w:t>
      </w:r>
    </w:p>
    <w:p w:rsidR="00C40770" w:rsidRPr="006A1E0F" w:rsidRDefault="00C40770" w:rsidP="00C40770">
      <w:pPr>
        <w:jc w:val="center"/>
        <w:rPr>
          <w:rFonts w:ascii="Arial" w:hAnsi="Arial" w:cs="Arial"/>
          <w:b/>
          <w:bCs/>
          <w:color w:val="000000"/>
          <w:sz w:val="28"/>
          <w:szCs w:val="28"/>
          <w:lang w:val="sr-Latn-ME"/>
        </w:rPr>
      </w:pPr>
      <w:r w:rsidRPr="006A1E0F">
        <w:rPr>
          <w:rFonts w:ascii="Arial" w:hAnsi="Arial" w:cs="Arial"/>
          <w:b/>
          <w:bCs/>
          <w:color w:val="000000"/>
          <w:sz w:val="28"/>
          <w:szCs w:val="28"/>
          <w:lang w:val="sr-Latn-ME"/>
        </w:rPr>
        <w:t>ZA OTVORENI POSTUPAK JAVNE NABAVKE</w:t>
      </w:r>
    </w:p>
    <w:p w:rsidR="00C40770" w:rsidRPr="006A1E0F" w:rsidRDefault="00C40770" w:rsidP="00C40770">
      <w:pPr>
        <w:jc w:val="center"/>
        <w:rPr>
          <w:rFonts w:ascii="Arial" w:hAnsi="Arial" w:cs="Arial"/>
          <w:b/>
          <w:bCs/>
          <w:color w:val="000000"/>
          <w:sz w:val="28"/>
          <w:szCs w:val="28"/>
          <w:lang w:val="sr-Latn-ME"/>
        </w:rPr>
      </w:pPr>
    </w:p>
    <w:p w:rsidR="00781C32" w:rsidRPr="00781C32" w:rsidRDefault="00781C32" w:rsidP="00781C32">
      <w:pPr>
        <w:jc w:val="center"/>
        <w:rPr>
          <w:rFonts w:ascii="Arial" w:hAnsi="Arial" w:cs="Arial"/>
          <w:color w:val="000000"/>
          <w:lang w:val="sr-Latn-ME"/>
        </w:rPr>
      </w:pPr>
      <w:r w:rsidRPr="00781C32">
        <w:rPr>
          <w:rFonts w:ascii="Arial" w:hAnsi="Arial" w:cs="Arial"/>
          <w:color w:val="000000"/>
          <w:lang w:val="sr-Latn-ME"/>
        </w:rPr>
        <w:tab/>
      </w:r>
    </w:p>
    <w:p w:rsidR="00C40770" w:rsidRPr="006A1E0F" w:rsidRDefault="00781C32" w:rsidP="00781C32">
      <w:pPr>
        <w:jc w:val="center"/>
        <w:rPr>
          <w:rFonts w:ascii="Arial" w:hAnsi="Arial" w:cs="Arial"/>
          <w:color w:val="000000"/>
          <w:lang w:val="sr-Latn-ME"/>
        </w:rPr>
      </w:pPr>
      <w:r w:rsidRPr="00781C32">
        <w:rPr>
          <w:rFonts w:ascii="Arial" w:hAnsi="Arial" w:cs="Arial"/>
          <w:color w:val="000000"/>
          <w:lang w:val="sr-Latn-ME"/>
        </w:rPr>
        <w:t>Održavanje GE SCADA i EMS sistema u NDC-u i RDC-u</w:t>
      </w:r>
      <w:r w:rsidR="00C40770" w:rsidRPr="006A1E0F">
        <w:rPr>
          <w:rFonts w:ascii="Arial" w:hAnsi="Arial" w:cs="Arial"/>
          <w:b/>
          <w:bCs/>
          <w:color w:val="000000"/>
          <w:lang w:val="sr-Latn-ME"/>
        </w:rPr>
        <w:t xml:space="preserve"> </w:t>
      </w:r>
    </w:p>
    <w:p w:rsidR="00C40770" w:rsidRDefault="00C40770" w:rsidP="00C40770">
      <w:pPr>
        <w:rPr>
          <w:rFonts w:ascii="Arial" w:hAnsi="Arial" w:cs="Arial"/>
          <w:lang w:val="sr-Latn-ME"/>
        </w:rPr>
      </w:pPr>
    </w:p>
    <w:p w:rsidR="00F47530" w:rsidRPr="006A1E0F" w:rsidRDefault="00F47530" w:rsidP="00C40770">
      <w:pPr>
        <w:rPr>
          <w:rFonts w:ascii="Arial" w:hAnsi="Arial" w:cs="Arial"/>
          <w:lang w:val="sr-Latn-ME"/>
        </w:rPr>
      </w:pPr>
    </w:p>
    <w:p w:rsidR="00C40770" w:rsidRPr="006A1E0F" w:rsidRDefault="00BB231C" w:rsidP="00C40770">
      <w:pPr>
        <w:jc w:val="both"/>
        <w:rPr>
          <w:rFonts w:ascii="Arial" w:hAnsi="Arial" w:cs="Arial"/>
          <w:color w:val="000000"/>
          <w:lang w:val="sr-Latn-ME"/>
        </w:rPr>
      </w:pPr>
      <w:r>
        <w:rPr>
          <w:rFonts w:ascii="Arial" w:hAnsi="Arial" w:cs="Arial"/>
          <w:color w:val="000000"/>
          <w:lang w:val="sr-Latn-ME"/>
        </w:rPr>
        <w:t>Predmet nabavke se nabavlja</w:t>
      </w:r>
      <w:r w:rsidRPr="00BB231C">
        <w:rPr>
          <w:rFonts w:ascii="Arial" w:hAnsi="Arial" w:cs="Arial"/>
          <w:color w:val="000000"/>
          <w:lang w:val="sr-Latn-ME"/>
        </w:rPr>
        <w:t xml:space="preserve"> </w:t>
      </w:r>
      <w:r w:rsidRPr="006A1E0F">
        <w:rPr>
          <w:rFonts w:ascii="Arial" w:hAnsi="Arial" w:cs="Arial"/>
          <w:color w:val="000000"/>
          <w:lang w:val="sr-Latn-ME"/>
        </w:rPr>
        <w:t>kao cjelina</w:t>
      </w:r>
      <w:r>
        <w:rPr>
          <w:rFonts w:ascii="Arial" w:hAnsi="Arial" w:cs="Arial"/>
          <w:color w:val="000000"/>
          <w:lang w:val="sr-Latn-ME"/>
        </w:rPr>
        <w:t>.</w:t>
      </w:r>
    </w:p>
    <w:p w:rsidR="00C40770" w:rsidRPr="006A1E0F" w:rsidRDefault="00C40770" w:rsidP="00C40770">
      <w:pPr>
        <w:jc w:val="both"/>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color w:val="000000"/>
          <w:szCs w:val="32"/>
          <w:lang w:val="sr-Latn-ME"/>
        </w:rPr>
      </w:pPr>
      <w:bookmarkStart w:id="0" w:name="_Toc62730553"/>
      <w:r w:rsidRPr="006A1E0F">
        <w:rPr>
          <w:rFonts w:ascii="Arial" w:hAnsi="Arial"/>
          <w:b/>
          <w:color w:val="000000"/>
          <w:szCs w:val="32"/>
          <w:lang w:val="sr-Latn-ME"/>
        </w:rPr>
        <w:lastRenderedPageBreak/>
        <w:t>POZIV ZA NADMETANJE</w:t>
      </w:r>
      <w:bookmarkEnd w:id="0"/>
      <w:r w:rsidRPr="006A1E0F">
        <w:rPr>
          <w:rFonts w:ascii="Arial" w:hAnsi="Arial"/>
          <w:b/>
          <w:color w:val="000000"/>
          <w:szCs w:val="32"/>
          <w:lang w:val="sr-Latn-ME"/>
        </w:rPr>
        <w:t xml:space="preserve"> </w:t>
      </w:r>
    </w:p>
    <w:p w:rsidR="00C40770" w:rsidRPr="006A1E0F" w:rsidRDefault="00C40770" w:rsidP="00C40770">
      <w:pPr>
        <w:ind w:left="360"/>
        <w:jc w:val="center"/>
        <w:rPr>
          <w:rFonts w:ascii="Arial" w:hAnsi="Arial" w:cs="Arial"/>
          <w:b/>
          <w:bCs/>
          <w:color w:val="000000"/>
          <w:lang w:val="sr-Latn-ME"/>
        </w:rPr>
      </w:pPr>
    </w:p>
    <w:p w:rsidR="00C40770" w:rsidRPr="00A7568F" w:rsidRDefault="00C40770" w:rsidP="00C40770">
      <w:pPr>
        <w:numPr>
          <w:ilvl w:val="0"/>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Podaci o naručiocu;</w:t>
      </w:r>
    </w:p>
    <w:p w:rsidR="00C40770" w:rsidRPr="00A7568F" w:rsidRDefault="00C40770" w:rsidP="00C40770">
      <w:pPr>
        <w:numPr>
          <w:ilvl w:val="0"/>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 xml:space="preserve">Podaci o postupku i predmetu javne nabavke: </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Vrsta postupka,</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Predmet javne nabavke (vrsta predmeta, naziv i opis predmeta),</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Procijenjena vrijednost predmeta nabavke</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 xml:space="preserve">Način nabavke: </w:t>
      </w:r>
    </w:p>
    <w:p w:rsidR="00C40770" w:rsidRPr="00A7568F" w:rsidRDefault="00C40770" w:rsidP="00C40770">
      <w:pPr>
        <w:numPr>
          <w:ilvl w:val="0"/>
          <w:numId w:val="3"/>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Cjelina, po partijama,</w:t>
      </w:r>
    </w:p>
    <w:p w:rsidR="00C40770" w:rsidRPr="00A7568F" w:rsidRDefault="00C40770" w:rsidP="00C40770">
      <w:pPr>
        <w:numPr>
          <w:ilvl w:val="0"/>
          <w:numId w:val="3"/>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Zajednička nabavka,</w:t>
      </w:r>
    </w:p>
    <w:p w:rsidR="00C40770" w:rsidRPr="00A7568F" w:rsidRDefault="00C40770" w:rsidP="00C40770">
      <w:pPr>
        <w:numPr>
          <w:ilvl w:val="0"/>
          <w:numId w:val="3"/>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Centralizovana nabavka,</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Posebni oblik nabavke:</w:t>
      </w:r>
    </w:p>
    <w:p w:rsidR="00C40770" w:rsidRPr="00A7568F" w:rsidRDefault="00C40770" w:rsidP="00C40770">
      <w:pPr>
        <w:numPr>
          <w:ilvl w:val="0"/>
          <w:numId w:val="4"/>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Okvirni sporazum,</w:t>
      </w:r>
    </w:p>
    <w:p w:rsidR="00C40770" w:rsidRPr="00A7568F" w:rsidRDefault="00C40770" w:rsidP="00C40770">
      <w:pPr>
        <w:numPr>
          <w:ilvl w:val="0"/>
          <w:numId w:val="4"/>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Dinamički sistem nabavki,</w:t>
      </w:r>
    </w:p>
    <w:p w:rsidR="00C40770" w:rsidRPr="00A7568F" w:rsidRDefault="00C40770" w:rsidP="00C40770">
      <w:pPr>
        <w:numPr>
          <w:ilvl w:val="0"/>
          <w:numId w:val="4"/>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Elektronska aukcija,</w:t>
      </w:r>
    </w:p>
    <w:p w:rsidR="00C40770" w:rsidRPr="00A7568F" w:rsidRDefault="00C40770" w:rsidP="00C40770">
      <w:pPr>
        <w:numPr>
          <w:ilvl w:val="0"/>
          <w:numId w:val="4"/>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Elektronski katalog,</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Uslovi za učešće u postupku javne nabavke i posebni osnovi za isključenje,</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Kriterijum za izbor najpovoljnije ponude,</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Način, mjesto i vrijeme podnošenja ponuda i otvaranja ponuda,</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Rok za donošenje odluke o izboru,</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Rok važenja ponude,</w:t>
      </w:r>
    </w:p>
    <w:p w:rsidR="00C40770" w:rsidRPr="00A7568F" w:rsidRDefault="00C40770" w:rsidP="00C40770">
      <w:pPr>
        <w:numPr>
          <w:ilvl w:val="1"/>
          <w:numId w:val="2"/>
        </w:numPr>
        <w:spacing w:after="160" w:line="256" w:lineRule="auto"/>
        <w:contextualSpacing/>
        <w:rPr>
          <w:rFonts w:ascii="Arial" w:eastAsia="Calibri" w:hAnsi="Arial" w:cs="Arial"/>
          <w:color w:val="000000"/>
          <w:lang w:val="sr-Latn-ME"/>
        </w:rPr>
      </w:pPr>
      <w:r w:rsidRPr="00A7568F">
        <w:rPr>
          <w:rFonts w:ascii="Arial" w:eastAsia="Calibri" w:hAnsi="Arial" w:cs="Arial"/>
          <w:color w:val="000000"/>
          <w:lang w:val="sr-Latn-ME"/>
        </w:rPr>
        <w:t>Garancija ponude</w:t>
      </w:r>
    </w:p>
    <w:p w:rsidR="00C40770" w:rsidRPr="00A7568F" w:rsidRDefault="00C40770" w:rsidP="00C40770">
      <w:pPr>
        <w:rPr>
          <w:rFonts w:ascii="Calibri" w:eastAsia="Calibri" w:hAnsi="Calibri"/>
          <w:color w:val="000000"/>
          <w:lang w:val="sr-Latn-ME"/>
        </w:rPr>
      </w:pPr>
    </w:p>
    <w:p w:rsidR="00C40770" w:rsidRPr="00A7568F"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color w:val="000000"/>
          <w:lang w:val="sr-Latn-ME"/>
        </w:rPr>
      </w:pPr>
      <w:bookmarkStart w:id="1" w:name="_Toc62730554"/>
      <w:r w:rsidRPr="00A7568F">
        <w:rPr>
          <w:rFonts w:ascii="Arial" w:hAnsi="Arial"/>
          <w:b/>
          <w:color w:val="000000"/>
          <w:lang w:val="sr-Latn-ME"/>
        </w:rPr>
        <w:t>TEHNIČKA SPECIFIKACIJA PREDMETA JAVNE NABAVKE</w:t>
      </w:r>
      <w:bookmarkEnd w:id="1"/>
    </w:p>
    <w:p w:rsidR="00C40770" w:rsidRPr="00A7568F" w:rsidRDefault="00C40770" w:rsidP="00C40770">
      <w:pPr>
        <w:numPr>
          <w:ilvl w:val="0"/>
          <w:numId w:val="5"/>
        </w:numPr>
        <w:spacing w:after="160" w:line="256" w:lineRule="auto"/>
        <w:contextualSpacing/>
        <w:jc w:val="both"/>
        <w:rPr>
          <w:rFonts w:ascii="Arial" w:eastAsia="Calibri" w:hAnsi="Arial" w:cs="Arial"/>
          <w:color w:val="000000"/>
          <w:lang w:val="sr-Latn-ME"/>
        </w:rPr>
      </w:pPr>
      <w:r w:rsidRPr="00A7568F">
        <w:rPr>
          <w:rFonts w:ascii="Arial" w:eastAsia="Calibri" w:hAnsi="Arial" w:cs="Arial"/>
          <w:color w:val="000000"/>
          <w:lang w:val="sr-Latn-ME"/>
        </w:rPr>
        <w:t>Naziv i opis predmeta nabavke u cjelini, po partijama i stavkama sa bitnim karakteristikama</w:t>
      </w:r>
    </w:p>
    <w:p w:rsidR="00C40770" w:rsidRPr="00A7568F" w:rsidRDefault="00C40770" w:rsidP="00C40770">
      <w:pPr>
        <w:numPr>
          <w:ilvl w:val="0"/>
          <w:numId w:val="5"/>
        </w:numPr>
        <w:spacing w:after="160" w:line="256" w:lineRule="auto"/>
        <w:contextualSpacing/>
        <w:jc w:val="both"/>
        <w:rPr>
          <w:rFonts w:ascii="Arial" w:eastAsia="Calibri" w:hAnsi="Arial" w:cs="Arial"/>
          <w:color w:val="000000"/>
          <w:lang w:val="sr-Latn-ME"/>
        </w:rPr>
      </w:pPr>
      <w:r w:rsidRPr="00A7568F">
        <w:rPr>
          <w:rFonts w:ascii="Arial" w:eastAsia="Calibri" w:hAnsi="Arial" w:cs="Arial"/>
          <w:color w:val="000000"/>
          <w:lang w:val="sr-Latn-ME"/>
        </w:rPr>
        <w:t>Zahtjevi u pogledu načina izvršavanja predmeta nabavke koji su od značaja za sačinjavanje ponude i izvršenje ugovora</w:t>
      </w:r>
    </w:p>
    <w:p w:rsidR="002C7FE4" w:rsidRPr="006A1E0F" w:rsidRDefault="002C7FE4" w:rsidP="002C7FE4">
      <w:pPr>
        <w:spacing w:after="160" w:line="256" w:lineRule="auto"/>
        <w:contextualSpacing/>
        <w:jc w:val="both"/>
        <w:rPr>
          <w:rFonts w:ascii="Arial" w:eastAsia="Calibri" w:hAnsi="Arial" w:cs="Arial"/>
          <w:color w:val="000000"/>
          <w:sz w:val="22"/>
          <w:szCs w:val="22"/>
          <w:lang w:val="sr-Latn-ME"/>
        </w:rPr>
      </w:pPr>
    </w:p>
    <w:p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color w:val="000000"/>
          <w:szCs w:val="32"/>
          <w:lang w:val="sr-Latn-ME"/>
        </w:rPr>
      </w:pPr>
      <w:bookmarkStart w:id="2" w:name="_Toc62730555"/>
      <w:r w:rsidRPr="006A1E0F">
        <w:rPr>
          <w:rFonts w:ascii="Arial" w:hAnsi="Arial"/>
          <w:b/>
          <w:color w:val="000000"/>
          <w:szCs w:val="32"/>
          <w:lang w:val="sr-Latn-ME"/>
        </w:rPr>
        <w:t>DODATNE INFORMACIJE O PREDMETU I POSTUPKU NABAVKE</w:t>
      </w:r>
      <w:bookmarkEnd w:id="2"/>
    </w:p>
    <w:p w:rsidR="00C40770" w:rsidRPr="006A1E0F" w:rsidRDefault="00C40770" w:rsidP="00C40770">
      <w:pPr>
        <w:jc w:val="both"/>
        <w:rPr>
          <w:rFonts w:ascii="Arial" w:hAnsi="Arial" w:cs="Arial"/>
          <w:b/>
          <w:bCs/>
          <w:color w:val="000000"/>
          <w:lang w:val="sr-Latn-ME"/>
        </w:rPr>
      </w:pPr>
    </w:p>
    <w:p w:rsidR="00C40770" w:rsidRPr="006A1E0F" w:rsidRDefault="00C40770" w:rsidP="002C7FE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sidRPr="006A1E0F">
        <w:rPr>
          <w:rFonts w:ascii="Arial" w:eastAsia="Calibri" w:hAnsi="Arial" w:cs="Arial"/>
          <w:b/>
          <w:bCs/>
          <w:color w:val="000000"/>
          <w:sz w:val="22"/>
          <w:szCs w:val="22"/>
          <w:lang w:val="sr-Latn-ME"/>
        </w:rPr>
        <w:t>Procijenjena vrijednost predmenta nabavke:</w:t>
      </w:r>
    </w:p>
    <w:p w:rsidR="00FF709C" w:rsidRDefault="00BB231C" w:rsidP="00C40770">
      <w:pPr>
        <w:jc w:val="both"/>
        <w:rPr>
          <w:rFonts w:ascii="Arial" w:hAnsi="Arial" w:cs="Arial"/>
          <w:color w:val="000000"/>
          <w:lang w:val="sr-Latn-ME"/>
        </w:rPr>
      </w:pPr>
      <w:r>
        <w:rPr>
          <w:rFonts w:ascii="Arial" w:hAnsi="Arial" w:cs="Arial"/>
          <w:color w:val="000000"/>
          <w:lang w:val="sr-Latn-ME"/>
        </w:rPr>
        <w:t>100.000 €</w:t>
      </w:r>
    </w:p>
    <w:p w:rsidR="00BB231C" w:rsidRPr="006A1E0F" w:rsidRDefault="00BB231C" w:rsidP="00C40770">
      <w:pPr>
        <w:jc w:val="both"/>
        <w:rPr>
          <w:rFonts w:ascii="Arial" w:hAnsi="Arial" w:cs="Arial"/>
          <w:color w:val="000000"/>
          <w:lang w:val="sr-Latn-ME"/>
        </w:rPr>
      </w:pPr>
    </w:p>
    <w:p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6A1E0F">
        <w:rPr>
          <w:rFonts w:ascii="Arial" w:hAnsi="Arial" w:cs="Arial"/>
          <w:b/>
          <w:lang w:val="sr-Latn-ME"/>
        </w:rPr>
        <w:t>PONUDA SA VARIJANTAMA</w:t>
      </w:r>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Mogućnost podnošenja ponude sa varijantama</w:t>
      </w:r>
    </w:p>
    <w:p w:rsidR="00C40770" w:rsidRPr="006A1E0F" w:rsidRDefault="00C40770" w:rsidP="00C40770">
      <w:pPr>
        <w:jc w:val="both"/>
        <w:rPr>
          <w:rFonts w:ascii="Arial" w:hAnsi="Arial" w:cs="Arial"/>
          <w:lang w:val="sr-Latn-ME"/>
        </w:rPr>
      </w:pPr>
    </w:p>
    <w:p w:rsidR="00C40770" w:rsidRPr="006A1E0F" w:rsidRDefault="002C7FE4" w:rsidP="00C40770">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w:t>
      </w:r>
      <w:r w:rsidR="00C40770" w:rsidRPr="006A1E0F">
        <w:rPr>
          <w:rFonts w:ascii="Arial" w:hAnsi="Arial" w:cs="Arial"/>
          <w:lang w:val="sr-Latn-ME"/>
        </w:rPr>
        <w:t>Varijante ponude nijesu dozvoljene i neće biti razmatrane.</w:t>
      </w:r>
    </w:p>
    <w:p w:rsidR="00C40770" w:rsidRPr="006A1E0F" w:rsidRDefault="00C40770" w:rsidP="00C40770">
      <w:pPr>
        <w:jc w:val="both"/>
        <w:rPr>
          <w:rFonts w:ascii="Arial" w:hAnsi="Arial" w:cs="Arial"/>
          <w:b/>
          <w:bCs/>
          <w:color w:val="FF0000"/>
          <w:lang w:val="sr-Latn-ME"/>
        </w:rPr>
      </w:pPr>
    </w:p>
    <w:p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6A1E0F">
        <w:rPr>
          <w:rFonts w:ascii="Arial" w:hAnsi="Arial" w:cs="Arial"/>
          <w:b/>
          <w:lang w:val="sr-Latn-ME"/>
        </w:rPr>
        <w:t>REZERVISANA NABAVKA</w:t>
      </w:r>
    </w:p>
    <w:p w:rsidR="00C40770" w:rsidRPr="006A1E0F" w:rsidRDefault="00C40770" w:rsidP="00C40770">
      <w:pPr>
        <w:jc w:val="both"/>
        <w:rPr>
          <w:rFonts w:ascii="Arial" w:hAnsi="Arial" w:cs="Arial"/>
          <w:b/>
          <w:bCs/>
          <w:color w:val="FF0000"/>
          <w:lang w:val="sr-Latn-ME"/>
        </w:rPr>
      </w:pPr>
    </w:p>
    <w:p w:rsidR="00C40770" w:rsidRPr="00781C32" w:rsidRDefault="002C7FE4" w:rsidP="00C40770">
      <w:pPr>
        <w:jc w:val="both"/>
        <w:rPr>
          <w:rFonts w:ascii="Arial" w:hAnsi="Arial" w:cs="Arial"/>
          <w:color w:val="000000"/>
          <w:lang w:val="sr-Latn-ME"/>
        </w:rPr>
      </w:pPr>
      <w:r w:rsidRPr="006A1E0F">
        <w:rPr>
          <w:rFonts w:ascii="Arial" w:hAnsi="Arial" w:cs="Arial"/>
          <w:color w:val="000000"/>
          <w:lang w:val="sr-Latn-ME"/>
        </w:rPr>
        <w:lastRenderedPageBreak/>
        <w:sym w:font="Wingdings" w:char="F0FE"/>
      </w:r>
      <w:r w:rsidR="00C40770" w:rsidRPr="006A1E0F">
        <w:rPr>
          <w:rFonts w:ascii="Arial" w:hAnsi="Arial" w:cs="Arial"/>
          <w:color w:val="000000"/>
          <w:lang w:val="sr-Latn-ME"/>
        </w:rPr>
        <w:t xml:space="preserve"> Ne</w:t>
      </w:r>
    </w:p>
    <w:p w:rsidR="00C40770" w:rsidRPr="00173211"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sidRPr="006A1E0F">
        <w:rPr>
          <w:rFonts w:ascii="Arial" w:hAnsi="Arial"/>
          <w:b/>
          <w:szCs w:val="32"/>
          <w:lang w:val="sr-Latn-ME"/>
        </w:rPr>
        <w:t>NAČIN UTVRĐIVANJA EKVIVALENTNOSTI</w:t>
      </w:r>
      <w:bookmarkEnd w:id="3"/>
    </w:p>
    <w:p w:rsidR="00C40770" w:rsidRPr="006A1E0F" w:rsidRDefault="00C40770" w:rsidP="00C40770">
      <w:pPr>
        <w:jc w:val="both"/>
        <w:rPr>
          <w:rFonts w:ascii="Arial" w:hAnsi="Arial" w:cs="Arial"/>
          <w:bCs/>
          <w:color w:val="000000"/>
          <w:lang w:val="sr-Latn-ME"/>
        </w:rPr>
      </w:pPr>
      <w:r w:rsidRPr="006A1E0F">
        <w:rPr>
          <w:rFonts w:ascii="Arial" w:hAnsi="Arial" w:cs="Arial"/>
          <w:bCs/>
          <w:color w:val="000000"/>
          <w:lang w:val="sr-Latn-ME"/>
        </w:rPr>
        <w:t>Način ut</w:t>
      </w:r>
      <w:r w:rsidR="002C7FE4" w:rsidRPr="006A1E0F">
        <w:rPr>
          <w:rFonts w:ascii="Arial" w:hAnsi="Arial" w:cs="Arial"/>
          <w:bCs/>
          <w:color w:val="000000"/>
          <w:lang w:val="sr-Latn-ME"/>
        </w:rPr>
        <w:t>vrđivanja ekvivalentnosti: nije primjenjivo.</w:t>
      </w:r>
    </w:p>
    <w:p w:rsidR="00C40770" w:rsidRPr="006A1E0F" w:rsidRDefault="00C40770" w:rsidP="00C40770">
      <w:pPr>
        <w:jc w:val="both"/>
        <w:rPr>
          <w:rFonts w:ascii="Arial" w:hAnsi="Arial" w:cs="Arial"/>
          <w:bCs/>
          <w:color w:val="FF0000"/>
          <w:lang w:val="sr-Latn-ME"/>
        </w:rPr>
      </w:pPr>
    </w:p>
    <w:p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sidRPr="006A1E0F">
        <w:rPr>
          <w:rFonts w:ascii="Arial" w:hAnsi="Arial"/>
          <w:b/>
          <w:szCs w:val="32"/>
          <w:lang w:val="sr-Latn-ME"/>
        </w:rPr>
        <w:t>OSNOVI ZA OBAVEZNO ISKLJUČENJE IZ POSTUPKA JAVNE NABAVKE</w:t>
      </w:r>
      <w:bookmarkEnd w:id="4"/>
    </w:p>
    <w:p w:rsidR="00C40770" w:rsidRPr="006A1E0F" w:rsidRDefault="00C40770" w:rsidP="00C40770">
      <w:pPr>
        <w:jc w:val="both"/>
        <w:rPr>
          <w:rFonts w:ascii="Arial" w:hAnsi="Arial" w:cs="Arial"/>
          <w:lang w:val="sr-Latn-ME"/>
        </w:rPr>
      </w:pPr>
    </w:p>
    <w:p w:rsidR="00C40770" w:rsidRPr="006A1E0F" w:rsidRDefault="00C40770" w:rsidP="00C40770">
      <w:pPr>
        <w:rPr>
          <w:rFonts w:ascii="Arial" w:hAnsi="Arial" w:cs="Arial"/>
          <w:lang w:val="sr-Latn-ME"/>
        </w:rPr>
      </w:pPr>
      <w:r w:rsidRPr="006A1E0F">
        <w:rPr>
          <w:rFonts w:ascii="Arial" w:hAnsi="Arial" w:cs="Arial"/>
          <w:lang w:val="sr-Latn-ME"/>
        </w:rPr>
        <w:t xml:space="preserve">Privredni subjekat će se isključiti iz postupka javne nabavke, ako: </w:t>
      </w:r>
    </w:p>
    <w:p w:rsidR="00C40770" w:rsidRPr="006A1E0F" w:rsidRDefault="00C40770" w:rsidP="00C40770">
      <w:pPr>
        <w:numPr>
          <w:ilvl w:val="0"/>
          <w:numId w:val="6"/>
        </w:numPr>
        <w:rPr>
          <w:rFonts w:ascii="Arial" w:hAnsi="Arial" w:cs="Arial"/>
          <w:lang w:val="sr-Latn-ME"/>
        </w:rPr>
      </w:pPr>
      <w:bookmarkStart w:id="5" w:name="_Toc62730558"/>
      <w:r w:rsidRPr="006A1E0F">
        <w:rPr>
          <w:rFonts w:ascii="Arial" w:hAnsi="Arial" w:cs="Arial"/>
          <w:lang w:val="sr-Latn-ME"/>
        </w:rPr>
        <w:t>je vršio neprimjeren uticaj u smislu člana 38 stav 2 tačka 1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postoji sukob interesa iz člana 41 stav 1 tačka 2 ili člana 42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ne ispunjava uslov iz člana 99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ne ispunjava uslov iz čl. 102, 104 ili 106 ovog zakona predviđen tenderskom dokumentacijom;</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nije dostavio izjavu privrednog subjekta ili dostavljena izjava ne sadrži informacije i podatke tražene tenderskom dokumentacijom ili je nepravilno sačinjena;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postoji razlog na osnovu kojeg se smatra da je odustao od prijave, odnosno ponude, a koji je propisan članom 120 stav 15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40770" w:rsidRDefault="00C40770" w:rsidP="00C40770">
      <w:pPr>
        <w:numPr>
          <w:ilvl w:val="0"/>
          <w:numId w:val="6"/>
        </w:numPr>
        <w:rPr>
          <w:rFonts w:ascii="Arial" w:hAnsi="Arial" w:cs="Arial"/>
          <w:lang w:val="sr-Latn-ME"/>
        </w:rPr>
      </w:pPr>
      <w:r w:rsidRPr="006A1E0F">
        <w:rPr>
          <w:rFonts w:ascii="Arial" w:hAnsi="Arial" w:cs="Arial"/>
          <w:lang w:val="sr-Latn-ME"/>
        </w:rPr>
        <w:t>postoji drugi razlog propisan ovim zakonom.</w:t>
      </w:r>
    </w:p>
    <w:p w:rsidR="00C40770" w:rsidRPr="006A1E0F" w:rsidRDefault="00C40770" w:rsidP="002C7FE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r w:rsidRPr="006A1E0F">
        <w:rPr>
          <w:rFonts w:ascii="Arial" w:hAnsi="Arial"/>
          <w:b/>
          <w:szCs w:val="32"/>
          <w:lang w:val="sr-Latn-ME"/>
        </w:rPr>
        <w:t>SREDSTVA FINANSIJSKOG OBEZBJEĐENJA UGOVORA O JAVNOJ NABAVCI</w:t>
      </w:r>
      <w:bookmarkEnd w:id="5"/>
    </w:p>
    <w:p w:rsidR="00C40770" w:rsidRPr="006A1E0F" w:rsidRDefault="00C40770" w:rsidP="00C40770">
      <w:pPr>
        <w:jc w:val="both"/>
        <w:rPr>
          <w:rFonts w:ascii="Arial" w:hAnsi="Arial" w:cs="Arial"/>
          <w:color w:val="000000"/>
          <w:lang w:val="sr-Latn-ME"/>
        </w:rPr>
      </w:pPr>
    </w:p>
    <w:p w:rsidR="002C7FE4" w:rsidRPr="006A1E0F" w:rsidRDefault="00C40770" w:rsidP="002C7FE4">
      <w:pPr>
        <w:jc w:val="both"/>
        <w:rPr>
          <w:rFonts w:ascii="Arial" w:hAnsi="Arial" w:cs="Arial"/>
          <w:color w:val="000000"/>
          <w:lang w:val="sr-Latn-ME"/>
        </w:rPr>
      </w:pPr>
      <w:r w:rsidRPr="006A1E0F">
        <w:rPr>
          <w:rFonts w:ascii="Arial" w:hAnsi="Arial" w:cs="Arial"/>
          <w:color w:val="000000"/>
          <w:lang w:val="sr-Latn-ME"/>
        </w:rPr>
        <w:t>Ponuđač čija ponuda bude izabrana kao najpovoljnija je dužan da uz potpisan ugovor o j</w:t>
      </w:r>
      <w:r w:rsidR="00BB231C">
        <w:rPr>
          <w:rFonts w:ascii="Arial" w:hAnsi="Arial" w:cs="Arial"/>
          <w:color w:val="000000"/>
          <w:lang w:val="sr-Latn-ME"/>
        </w:rPr>
        <w:t xml:space="preserve">avnoj nabavci dostavi naručiocu </w:t>
      </w:r>
      <w:r w:rsidR="002C7FE4" w:rsidRPr="006A1E0F">
        <w:rPr>
          <w:rFonts w:ascii="Arial" w:hAnsi="Arial" w:cs="Arial"/>
          <w:color w:val="000000"/>
          <w:lang w:val="sr-Latn-ME"/>
        </w:rPr>
        <w:t xml:space="preserve">bezuslovnu i na prvi poziv naplativu garanciju za dobro izvršenje ugovora na iznos 10% od vrijednosti ugovora sa PDV-om, kojom garantuje potpuno izvršenje ugovorenih obaveza, </w:t>
      </w:r>
      <w:r w:rsidR="00173211" w:rsidRPr="00173211">
        <w:rPr>
          <w:rFonts w:ascii="Arial" w:hAnsi="Arial" w:cs="Arial"/>
          <w:color w:val="000000"/>
          <w:lang w:val="sr-Latn-ME"/>
        </w:rPr>
        <w:t xml:space="preserve">sa rokom važenja </w:t>
      </w:r>
      <w:r w:rsidR="00AA4434" w:rsidRPr="00AA4434">
        <w:rPr>
          <w:rFonts w:ascii="Arial" w:hAnsi="Arial" w:cs="Arial"/>
          <w:color w:val="000000"/>
          <w:lang w:val="sr-Latn-ME"/>
        </w:rPr>
        <w:t>deset dana duže od roka izvršenja ugovora</w:t>
      </w:r>
      <w:r w:rsidR="002C7FE4" w:rsidRPr="006A1E0F">
        <w:rPr>
          <w:rFonts w:ascii="Arial" w:hAnsi="Arial" w:cs="Arial"/>
          <w:color w:val="000000"/>
          <w:lang w:val="sr-Latn-ME"/>
        </w:rPr>
        <w:t>.</w:t>
      </w:r>
    </w:p>
    <w:p w:rsidR="002C7FE4" w:rsidRPr="006A1E0F" w:rsidRDefault="002C7FE4" w:rsidP="002C7FE4">
      <w:pPr>
        <w:jc w:val="both"/>
        <w:rPr>
          <w:rFonts w:ascii="Arial" w:hAnsi="Arial" w:cs="Arial"/>
          <w:color w:val="000000"/>
          <w:lang w:val="sr-Latn-ME"/>
        </w:rPr>
      </w:pPr>
    </w:p>
    <w:p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629" w:hanging="629"/>
        <w:outlineLvl w:val="0"/>
        <w:rPr>
          <w:rFonts w:ascii="Arial" w:hAnsi="Arial"/>
          <w:b/>
          <w:color w:val="000000"/>
          <w:szCs w:val="32"/>
          <w:lang w:val="sr-Latn-ME"/>
        </w:rPr>
      </w:pPr>
      <w:bookmarkStart w:id="6" w:name="_Toc62730559"/>
      <w:r w:rsidRPr="006A1E0F">
        <w:rPr>
          <w:rFonts w:ascii="Arial" w:hAnsi="Arial"/>
          <w:b/>
          <w:szCs w:val="32"/>
          <w:lang w:val="sr-Latn-ME"/>
        </w:rPr>
        <w:t>METODOLOGIJA VREDNOVANJA PONUDA</w:t>
      </w:r>
      <w:bookmarkEnd w:id="6"/>
    </w:p>
    <w:p w:rsidR="00C40770" w:rsidRPr="006A1E0F" w:rsidRDefault="00C40770" w:rsidP="00C40770">
      <w:pPr>
        <w:rPr>
          <w:rFonts w:ascii="Arial" w:hAnsi="Arial" w:cs="Arial"/>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Naručilac će u postupku javne nabavki izabrati ekonomski najpovoljniju ponudu, primjenom pristupa isplativosti, po osnovu kriterijuma: </w:t>
      </w:r>
    </w:p>
    <w:p w:rsidR="00C40770" w:rsidRDefault="00BB231C" w:rsidP="00892969">
      <w:pPr>
        <w:rPr>
          <w:rFonts w:ascii="Arial" w:hAnsi="Arial" w:cs="Arial"/>
          <w:lang w:val="sr-Latn-ME"/>
        </w:rPr>
      </w:pPr>
      <w:r>
        <w:rPr>
          <w:rFonts w:ascii="Arial" w:hAnsi="Arial" w:cs="Arial"/>
          <w:lang w:val="sr-Latn-ME"/>
        </w:rPr>
        <w:t xml:space="preserve">- </w:t>
      </w:r>
      <w:r w:rsidR="00C40770" w:rsidRPr="006A1E0F">
        <w:rPr>
          <w:rFonts w:ascii="Arial" w:hAnsi="Arial" w:cs="Arial"/>
          <w:lang w:val="sr-Latn-ME"/>
        </w:rPr>
        <w:t xml:space="preserve">odnos cijene i kvaliteta </w:t>
      </w:r>
    </w:p>
    <w:p w:rsidR="00F47530" w:rsidRPr="006A1E0F" w:rsidRDefault="00F47530" w:rsidP="00892969">
      <w:pPr>
        <w:rPr>
          <w:rFonts w:ascii="Arial" w:hAnsi="Arial" w:cs="Arial"/>
          <w:lang w:val="sr-Latn-ME"/>
        </w:rPr>
      </w:pPr>
    </w:p>
    <w:p w:rsidR="00F47530" w:rsidRPr="00A7568F" w:rsidRDefault="00F47530" w:rsidP="00F47530">
      <w:pPr>
        <w:numPr>
          <w:ilvl w:val="0"/>
          <w:numId w:val="13"/>
        </w:numPr>
        <w:spacing w:after="160" w:line="259" w:lineRule="auto"/>
        <w:jc w:val="both"/>
        <w:rPr>
          <w:rFonts w:ascii="Arial" w:hAnsi="Arial" w:cs="Arial"/>
          <w:b/>
          <w:bCs/>
          <w:shd w:val="clear" w:color="auto" w:fill="FFFFFF"/>
          <w:lang w:val="sr-Latn-ME"/>
        </w:rPr>
      </w:pPr>
      <w:r w:rsidRPr="00F47530">
        <w:rPr>
          <w:rFonts w:ascii="Arial" w:hAnsi="Arial" w:cs="Arial"/>
          <w:b/>
          <w:bCs/>
          <w:shd w:val="clear" w:color="auto" w:fill="FFFFFF"/>
          <w:lang w:val="sr-Latn-ME"/>
        </w:rPr>
        <w:t xml:space="preserve">Ponude po podkriterijumu cijena vrednovaće se na sledeći način: </w:t>
      </w:r>
    </w:p>
    <w:p w:rsidR="00F47530" w:rsidRPr="00F47530" w:rsidRDefault="00F47530" w:rsidP="00F47530">
      <w:pPr>
        <w:jc w:val="both"/>
        <w:rPr>
          <w:rFonts w:ascii="Arial" w:hAnsi="Arial" w:cs="Arial"/>
          <w:bCs/>
          <w:shd w:val="clear" w:color="auto" w:fill="FFFFFF"/>
          <w:lang w:val="sr-Latn-ME"/>
        </w:rPr>
      </w:pPr>
      <w:r w:rsidRPr="00F47530">
        <w:rPr>
          <w:rFonts w:ascii="Arial" w:hAnsi="Arial" w:cs="Arial"/>
          <w:bCs/>
          <w:shd w:val="clear" w:color="auto" w:fill="FFFFFF"/>
          <w:lang w:val="sr-Latn-ME"/>
        </w:rPr>
        <w:t xml:space="preserve">Maksimalan broj bodova po ovom podkriterijumu je </w:t>
      </w:r>
      <w:r w:rsidRPr="00F47530">
        <w:rPr>
          <w:rFonts w:ascii="Arial" w:hAnsi="Arial" w:cs="Arial"/>
          <w:b/>
          <w:bCs/>
          <w:shd w:val="clear" w:color="auto" w:fill="FFFFFF"/>
          <w:lang w:val="sr-Latn-ME"/>
        </w:rPr>
        <w:t>90</w:t>
      </w:r>
      <w:r w:rsidR="00A7568F">
        <w:rPr>
          <w:rFonts w:ascii="Arial" w:hAnsi="Arial" w:cs="Arial"/>
          <w:b/>
          <w:bCs/>
          <w:shd w:val="clear" w:color="auto" w:fill="FFFFFF"/>
          <w:lang w:val="sr-Latn-ME"/>
        </w:rPr>
        <w:t>.</w:t>
      </w:r>
    </w:p>
    <w:p w:rsidR="00A7568F" w:rsidRDefault="00A7568F" w:rsidP="00F47530">
      <w:pPr>
        <w:jc w:val="both"/>
        <w:rPr>
          <w:rFonts w:ascii="Arial" w:hAnsi="Arial" w:cs="Arial"/>
          <w:bCs/>
          <w:shd w:val="clear" w:color="auto" w:fill="FFFFFF"/>
          <w:lang w:val="sr-Latn-ME"/>
        </w:rPr>
      </w:pPr>
    </w:p>
    <w:p w:rsidR="00F47530" w:rsidRPr="00F47530" w:rsidRDefault="00F47530" w:rsidP="00F47530">
      <w:pPr>
        <w:jc w:val="both"/>
        <w:rPr>
          <w:rFonts w:ascii="Arial" w:hAnsi="Arial" w:cs="Arial"/>
          <w:bCs/>
          <w:shd w:val="clear" w:color="auto" w:fill="FFFFFF"/>
          <w:lang w:val="sr-Latn-ME"/>
        </w:rPr>
      </w:pPr>
      <w:r w:rsidRPr="00F47530">
        <w:rPr>
          <w:rFonts w:ascii="Arial" w:hAnsi="Arial" w:cs="Arial"/>
          <w:bCs/>
          <w:shd w:val="clear" w:color="auto" w:fill="FFFFFF"/>
          <w:lang w:val="sr-Latn-ME"/>
        </w:rPr>
        <w:t>Broj bodova po podkriterijumu cijena određuje se po formuli:</w:t>
      </w:r>
    </w:p>
    <w:p w:rsidR="00F47530" w:rsidRPr="00F47530" w:rsidRDefault="00F47530" w:rsidP="00F47530">
      <w:pPr>
        <w:jc w:val="both"/>
        <w:rPr>
          <w:rFonts w:ascii="Arial" w:hAnsi="Arial" w:cs="Arial"/>
          <w:b/>
          <w:bCs/>
          <w:shd w:val="clear" w:color="auto" w:fill="FFFFFF"/>
          <w:lang w:val="sr-Latn-ME"/>
        </w:rPr>
      </w:pPr>
      <w:r w:rsidRPr="00F47530">
        <w:rPr>
          <w:rFonts w:ascii="Arial" w:hAnsi="Arial" w:cs="Arial"/>
          <w:b/>
          <w:bCs/>
          <w:shd w:val="clear" w:color="auto" w:fill="FFFFFF"/>
          <w:lang w:val="sr-Latn-ME"/>
        </w:rPr>
        <w:t>C= (C</w:t>
      </w:r>
      <w:r w:rsidRPr="00F47530">
        <w:rPr>
          <w:rFonts w:ascii="Arial" w:hAnsi="Arial" w:cs="Arial"/>
          <w:b/>
          <w:bCs/>
          <w:shd w:val="clear" w:color="auto" w:fill="FFFFFF"/>
          <w:vertAlign w:val="subscript"/>
          <w:lang w:val="sr-Latn-ME"/>
        </w:rPr>
        <w:t>min</w:t>
      </w:r>
      <w:r w:rsidRPr="00F47530">
        <w:rPr>
          <w:rFonts w:ascii="Arial" w:hAnsi="Arial" w:cs="Arial"/>
          <w:b/>
          <w:bCs/>
          <w:shd w:val="clear" w:color="auto" w:fill="FFFFFF"/>
          <w:lang w:val="sr-Latn-ME"/>
        </w:rPr>
        <w:t>/C</w:t>
      </w:r>
      <w:r w:rsidRPr="00F47530">
        <w:rPr>
          <w:rFonts w:ascii="Arial" w:hAnsi="Arial" w:cs="Arial"/>
          <w:b/>
          <w:bCs/>
          <w:shd w:val="clear" w:color="auto" w:fill="FFFFFF"/>
          <w:vertAlign w:val="subscript"/>
          <w:lang w:val="sr-Latn-ME"/>
        </w:rPr>
        <w:t>p</w:t>
      </w:r>
      <w:r w:rsidRPr="00F47530">
        <w:rPr>
          <w:rFonts w:ascii="Arial" w:hAnsi="Arial" w:cs="Arial"/>
          <w:b/>
          <w:bCs/>
          <w:shd w:val="clear" w:color="auto" w:fill="FFFFFF"/>
          <w:lang w:val="sr-Latn-ME"/>
        </w:rPr>
        <w:t>)x90</w:t>
      </w:r>
    </w:p>
    <w:p w:rsidR="00F47530" w:rsidRPr="00A7568F" w:rsidRDefault="00A7568F" w:rsidP="00F47530">
      <w:pPr>
        <w:jc w:val="both"/>
        <w:rPr>
          <w:rFonts w:ascii="Arial" w:hAnsi="Arial" w:cs="Arial"/>
          <w:bCs/>
          <w:shd w:val="clear" w:color="auto" w:fill="FFFFFF"/>
          <w:lang w:val="sr-Latn-ME"/>
        </w:rPr>
      </w:pPr>
      <w:r w:rsidRPr="00A7568F">
        <w:rPr>
          <w:rFonts w:ascii="Arial" w:hAnsi="Arial" w:cs="Arial"/>
          <w:bCs/>
          <w:shd w:val="clear" w:color="auto" w:fill="FFFFFF"/>
          <w:lang w:val="sr-Latn-ME"/>
        </w:rPr>
        <w:lastRenderedPageBreak/>
        <w:t>đe</w:t>
      </w:r>
      <w:r w:rsidR="00F47530" w:rsidRPr="00A7568F">
        <w:rPr>
          <w:rFonts w:ascii="Arial" w:hAnsi="Arial" w:cs="Arial"/>
          <w:bCs/>
          <w:shd w:val="clear" w:color="auto" w:fill="FFFFFF"/>
          <w:lang w:val="sr-Latn-ME"/>
        </w:rPr>
        <w:t xml:space="preserve"> je:</w:t>
      </w:r>
    </w:p>
    <w:p w:rsidR="00F47530" w:rsidRPr="00F47530" w:rsidRDefault="00F47530" w:rsidP="00F47530">
      <w:pPr>
        <w:ind w:firstLine="567"/>
        <w:jc w:val="both"/>
        <w:rPr>
          <w:rFonts w:ascii="Arial" w:hAnsi="Arial" w:cs="Arial"/>
          <w:bCs/>
          <w:shd w:val="clear" w:color="auto" w:fill="FFFFFF"/>
          <w:lang w:val="sr-Latn-ME"/>
        </w:rPr>
      </w:pPr>
      <w:r w:rsidRPr="00F47530">
        <w:rPr>
          <w:rFonts w:ascii="Arial" w:hAnsi="Arial" w:cs="Arial"/>
          <w:bCs/>
          <w:shd w:val="clear" w:color="auto" w:fill="FFFFFF"/>
          <w:lang w:val="sr-Latn-ME"/>
        </w:rPr>
        <w:t>C – broj bodova za ponuđenu cijenu,</w:t>
      </w:r>
    </w:p>
    <w:p w:rsidR="00F47530" w:rsidRPr="00F47530" w:rsidRDefault="00F47530" w:rsidP="00F47530">
      <w:pPr>
        <w:jc w:val="both"/>
        <w:rPr>
          <w:rFonts w:ascii="Arial" w:hAnsi="Arial" w:cs="Arial"/>
          <w:bCs/>
          <w:shd w:val="clear" w:color="auto" w:fill="FFFFFF"/>
          <w:lang w:val="sr-Latn-ME"/>
        </w:rPr>
      </w:pPr>
      <w:r w:rsidRPr="00F47530">
        <w:rPr>
          <w:rFonts w:ascii="Arial" w:hAnsi="Arial" w:cs="Arial"/>
          <w:bCs/>
          <w:shd w:val="clear" w:color="auto" w:fill="FFFFFF"/>
          <w:lang w:val="sr-Latn-ME"/>
        </w:rPr>
        <w:t xml:space="preserve">         C</w:t>
      </w:r>
      <w:r w:rsidRPr="00F47530">
        <w:rPr>
          <w:rFonts w:ascii="Arial" w:hAnsi="Arial" w:cs="Arial"/>
          <w:bCs/>
          <w:shd w:val="clear" w:color="auto" w:fill="FFFFFF"/>
          <w:vertAlign w:val="subscript"/>
          <w:lang w:val="sr-Latn-ME"/>
        </w:rPr>
        <w:t>min</w:t>
      </w:r>
      <w:r w:rsidRPr="00F47530">
        <w:rPr>
          <w:rFonts w:ascii="Arial" w:hAnsi="Arial" w:cs="Arial"/>
          <w:bCs/>
          <w:shd w:val="clear" w:color="auto" w:fill="FFFFFF"/>
          <w:lang w:val="sr-Latn-ME"/>
        </w:rPr>
        <w:t xml:space="preserve"> – najniža ponuđena cijena (bez PDV-a),</w:t>
      </w:r>
    </w:p>
    <w:p w:rsidR="00F47530" w:rsidRPr="00F47530" w:rsidRDefault="00F47530" w:rsidP="00F47530">
      <w:pPr>
        <w:ind w:firstLine="567"/>
        <w:jc w:val="both"/>
        <w:rPr>
          <w:rFonts w:ascii="Arial" w:hAnsi="Arial" w:cs="Arial"/>
          <w:bCs/>
          <w:shd w:val="clear" w:color="auto" w:fill="FFFFFF"/>
          <w:lang w:val="sr-Latn-ME"/>
        </w:rPr>
      </w:pPr>
      <w:r w:rsidRPr="00F47530">
        <w:rPr>
          <w:rFonts w:ascii="Arial" w:hAnsi="Arial" w:cs="Arial"/>
          <w:bCs/>
          <w:shd w:val="clear" w:color="auto" w:fill="FFFFFF"/>
          <w:lang w:val="sr-Latn-ME"/>
        </w:rPr>
        <w:t>C</w:t>
      </w:r>
      <w:r w:rsidRPr="00F47530">
        <w:rPr>
          <w:rFonts w:ascii="Arial" w:hAnsi="Arial" w:cs="Arial"/>
          <w:bCs/>
          <w:shd w:val="clear" w:color="auto" w:fill="FFFFFF"/>
          <w:vertAlign w:val="subscript"/>
          <w:lang w:val="sr-Latn-ME"/>
        </w:rPr>
        <w:t>p</w:t>
      </w:r>
      <w:r w:rsidRPr="00F47530">
        <w:rPr>
          <w:rFonts w:ascii="Arial" w:hAnsi="Arial" w:cs="Arial"/>
          <w:bCs/>
          <w:shd w:val="clear" w:color="auto" w:fill="FFFFFF"/>
          <w:lang w:val="sr-Latn-ME"/>
        </w:rPr>
        <w:t xml:space="preserve"> –  ponuđena cijena (bez PDV-a),</w:t>
      </w:r>
    </w:p>
    <w:p w:rsidR="00F47530" w:rsidRPr="00F47530" w:rsidRDefault="00F47530" w:rsidP="00F47530">
      <w:pPr>
        <w:ind w:firstLine="567"/>
        <w:jc w:val="both"/>
        <w:rPr>
          <w:rFonts w:ascii="Arial" w:hAnsi="Arial" w:cs="Arial"/>
          <w:bCs/>
          <w:shd w:val="clear" w:color="auto" w:fill="FFFFFF"/>
          <w:lang w:val="sr-Latn-ME"/>
        </w:rPr>
      </w:pPr>
      <w:r w:rsidRPr="00F47530">
        <w:rPr>
          <w:rFonts w:ascii="Arial" w:hAnsi="Arial" w:cs="Arial"/>
          <w:bCs/>
          <w:shd w:val="clear" w:color="auto" w:fill="FFFFFF"/>
          <w:lang w:val="sr-Latn-ME"/>
        </w:rPr>
        <w:t xml:space="preserve">90 – maksimalni broj bodova po ovom potkriterijumu.   </w:t>
      </w:r>
    </w:p>
    <w:p w:rsidR="00F47530" w:rsidRPr="00F47530" w:rsidRDefault="00F47530" w:rsidP="00F47530">
      <w:pPr>
        <w:jc w:val="both"/>
        <w:rPr>
          <w:rFonts w:ascii="Arial" w:hAnsi="Arial" w:cs="Arial"/>
          <w:bCs/>
          <w:shd w:val="clear" w:color="auto" w:fill="FFFFFF"/>
          <w:lang w:val="sr-Latn-ME"/>
        </w:rPr>
      </w:pPr>
    </w:p>
    <w:p w:rsidR="00F47530" w:rsidRPr="00F47530" w:rsidRDefault="00F47530" w:rsidP="00F47530">
      <w:pPr>
        <w:jc w:val="both"/>
        <w:rPr>
          <w:rFonts w:ascii="Arial" w:hAnsi="Arial" w:cs="Arial"/>
          <w:bCs/>
          <w:shd w:val="clear" w:color="auto" w:fill="FFFFFF"/>
          <w:lang w:val="sr-Latn-ME"/>
        </w:rPr>
      </w:pPr>
      <w:r w:rsidRPr="00F47530">
        <w:rPr>
          <w:rFonts w:ascii="Arial" w:hAnsi="Arial" w:cs="Arial"/>
          <w:bCs/>
          <w:shd w:val="clear" w:color="auto" w:fill="FFFFFF"/>
          <w:lang w:val="sr-Latn-ME"/>
        </w:rPr>
        <w:t>Ako je ponuđena cijena 0,00 EUR-a, prilikom vrednovanja te cijene po podkriterijumu cijena uzima se da je ponuđena cijena 0,01 EUR.</w:t>
      </w:r>
    </w:p>
    <w:p w:rsidR="00F47530" w:rsidRPr="00F47530" w:rsidRDefault="00F47530" w:rsidP="00F47530">
      <w:pPr>
        <w:jc w:val="both"/>
        <w:rPr>
          <w:rFonts w:ascii="Arial" w:hAnsi="Arial" w:cs="Arial"/>
          <w:bCs/>
          <w:shd w:val="clear" w:color="auto" w:fill="FFFFFF"/>
          <w:lang w:val="sr-Latn-ME"/>
        </w:rPr>
      </w:pPr>
    </w:p>
    <w:p w:rsidR="00F47530" w:rsidRPr="00F47530" w:rsidRDefault="00F47530" w:rsidP="00F47530">
      <w:pPr>
        <w:numPr>
          <w:ilvl w:val="0"/>
          <w:numId w:val="14"/>
        </w:numPr>
        <w:spacing w:after="160" w:line="276" w:lineRule="auto"/>
        <w:contextualSpacing/>
        <w:jc w:val="both"/>
        <w:rPr>
          <w:rFonts w:ascii="Arial" w:hAnsi="Arial" w:cs="Arial"/>
          <w:b/>
          <w:bCs/>
          <w:shd w:val="clear" w:color="auto" w:fill="FFFFFF"/>
          <w:lang w:val="sr-Latn-ME"/>
        </w:rPr>
      </w:pPr>
      <w:r w:rsidRPr="00F47530">
        <w:rPr>
          <w:rFonts w:ascii="Arial" w:hAnsi="Arial" w:cs="Arial"/>
          <w:b/>
          <w:bCs/>
          <w:shd w:val="clear" w:color="auto" w:fill="FFFFFF"/>
          <w:lang w:val="sr-Latn-ME"/>
        </w:rPr>
        <w:t xml:space="preserve">Ponude po potkriterijumu kvalitet vrednovaće se na sledeći način: </w:t>
      </w:r>
    </w:p>
    <w:p w:rsidR="00F47530" w:rsidRPr="004C6566" w:rsidRDefault="00F47530" w:rsidP="00F47530">
      <w:pPr>
        <w:jc w:val="both"/>
        <w:rPr>
          <w:rFonts w:ascii="Arial" w:hAnsi="Arial" w:cs="Arial"/>
          <w:bCs/>
          <w:shd w:val="clear" w:color="auto" w:fill="FFFFFF"/>
          <w:lang w:val="sr-Latn-ME"/>
        </w:rPr>
      </w:pPr>
    </w:p>
    <w:p w:rsidR="004E1C8F" w:rsidRPr="004C6566" w:rsidRDefault="004E1C8F" w:rsidP="004E1C8F">
      <w:pPr>
        <w:jc w:val="both"/>
        <w:rPr>
          <w:rFonts w:ascii="Arial" w:hAnsi="Arial" w:cs="Arial"/>
          <w:bCs/>
          <w:shd w:val="clear" w:color="auto" w:fill="FFFFFF"/>
          <w:lang w:val="sr-Latn-ME"/>
        </w:rPr>
      </w:pPr>
      <w:r w:rsidRPr="004C6566">
        <w:rPr>
          <w:rFonts w:ascii="Arial" w:hAnsi="Arial" w:cs="Arial"/>
          <w:bCs/>
          <w:shd w:val="clear" w:color="auto" w:fill="FFFFFF"/>
          <w:lang w:val="sr-Latn-ME"/>
        </w:rPr>
        <w:t>Maksimalan broj bodova po ovom podkriterijumu je 10.</w:t>
      </w:r>
    </w:p>
    <w:p w:rsidR="004E1C8F" w:rsidRPr="004C6566" w:rsidRDefault="004E1C8F" w:rsidP="004E1C8F">
      <w:pPr>
        <w:jc w:val="both"/>
        <w:rPr>
          <w:rFonts w:ascii="Arial" w:hAnsi="Arial" w:cs="Arial"/>
          <w:bCs/>
          <w:shd w:val="clear" w:color="auto" w:fill="FFFFFF"/>
          <w:lang w:val="sr-Latn-ME"/>
        </w:rPr>
      </w:pPr>
      <w:r w:rsidRPr="004C6566">
        <w:rPr>
          <w:rFonts w:ascii="Arial" w:hAnsi="Arial" w:cs="Arial"/>
          <w:bCs/>
          <w:shd w:val="clear" w:color="auto" w:fill="FFFFFF"/>
          <w:lang w:val="sr-Latn-ME"/>
        </w:rPr>
        <w:t>Ponude po podkriterijumu kvalitet vrednovaće se odgovarajućim sertifikatom nadležnog akreditovanog tijela:</w:t>
      </w:r>
    </w:p>
    <w:p w:rsidR="004E1C8F" w:rsidRPr="000A6FE9" w:rsidRDefault="004E1C8F" w:rsidP="004E1C8F">
      <w:pPr>
        <w:jc w:val="both"/>
        <w:rPr>
          <w:rFonts w:ascii="Arial" w:hAnsi="Arial" w:cs="Arial"/>
          <w:bCs/>
          <w:shd w:val="clear" w:color="auto" w:fill="FFFFFF"/>
          <w:lang w:val="sr-Latn-ME"/>
        </w:rPr>
      </w:pPr>
      <w:r w:rsidRPr="004C6566">
        <w:rPr>
          <w:rFonts w:ascii="Arial" w:hAnsi="Arial" w:cs="Arial"/>
          <w:bCs/>
          <w:shd w:val="clear" w:color="auto" w:fill="FFFFFF"/>
          <w:lang w:val="sr-Latn-ME"/>
        </w:rPr>
        <w:t xml:space="preserve"> (S) - </w:t>
      </w:r>
      <w:r w:rsidR="00501508" w:rsidRPr="004C6566">
        <w:rPr>
          <w:rFonts w:ascii="Arial" w:hAnsi="Arial" w:cs="Arial"/>
          <w:bCs/>
          <w:shd w:val="clear" w:color="auto" w:fill="FFFFFF"/>
          <w:lang w:val="sr-Latn-ME"/>
        </w:rPr>
        <w:t xml:space="preserve">Sertifikat ISO 9001:2015 ili MEST EN ISO 9001:2016 </w:t>
      </w:r>
      <w:r w:rsidRPr="004C6566">
        <w:rPr>
          <w:rFonts w:ascii="Arial" w:hAnsi="Arial" w:cs="Arial"/>
          <w:bCs/>
          <w:shd w:val="clear" w:color="auto" w:fill="FFFFFF"/>
          <w:lang w:val="sr-Latn-ME"/>
        </w:rPr>
        <w:t>– Sistem upravljanja kvalitetom za oblast Informacione i komunikacione tehnologije (ICT</w:t>
      </w:r>
      <w:r w:rsidRPr="000A6FE9">
        <w:rPr>
          <w:rFonts w:ascii="Arial" w:hAnsi="Arial" w:cs="Arial"/>
          <w:bCs/>
          <w:shd w:val="clear" w:color="auto" w:fill="FFFFFF"/>
          <w:lang w:val="sr-Latn-ME"/>
        </w:rPr>
        <w:t>).</w:t>
      </w:r>
    </w:p>
    <w:p w:rsidR="004E1C8F" w:rsidRPr="004E1C8F" w:rsidRDefault="004E1C8F" w:rsidP="004E1C8F">
      <w:pPr>
        <w:jc w:val="both"/>
        <w:rPr>
          <w:rFonts w:ascii="Arial" w:hAnsi="Arial" w:cs="Arial"/>
          <w:bCs/>
          <w:shd w:val="clear" w:color="auto" w:fill="FFFFFF"/>
          <w:lang w:val="sr-Latn-ME"/>
        </w:rPr>
      </w:pPr>
      <w:r w:rsidRPr="004E1C8F">
        <w:rPr>
          <w:rFonts w:ascii="Arial" w:hAnsi="Arial" w:cs="Arial"/>
          <w:bCs/>
          <w:shd w:val="clear" w:color="auto" w:fill="FFFFFF"/>
          <w:lang w:val="sr-Latn-ME"/>
        </w:rPr>
        <w:t xml:space="preserve">Princip vrednovanja </w:t>
      </w:r>
      <w:r>
        <w:rPr>
          <w:rFonts w:ascii="Arial" w:hAnsi="Arial" w:cs="Arial"/>
          <w:bCs/>
          <w:shd w:val="clear" w:color="auto" w:fill="FFFFFF"/>
          <w:lang w:val="sr-Latn-ME"/>
        </w:rPr>
        <w:t>j</w:t>
      </w:r>
      <w:r w:rsidRPr="004E1C8F">
        <w:rPr>
          <w:rFonts w:ascii="Arial" w:hAnsi="Arial" w:cs="Arial"/>
          <w:bCs/>
          <w:shd w:val="clear" w:color="auto" w:fill="FFFFFF"/>
          <w:lang w:val="sr-Latn-ME"/>
        </w:rPr>
        <w:t xml:space="preserve">e sledeći: ponuđač koji </w:t>
      </w:r>
      <w:r w:rsidR="00BB231C">
        <w:rPr>
          <w:rFonts w:ascii="Arial" w:hAnsi="Arial" w:cs="Arial"/>
          <w:bCs/>
          <w:shd w:val="clear" w:color="auto" w:fill="FFFFFF"/>
          <w:lang w:val="sr-Latn-ME"/>
        </w:rPr>
        <w:t>dostavi</w:t>
      </w:r>
      <w:r w:rsidRPr="004E1C8F">
        <w:rPr>
          <w:rFonts w:ascii="Arial" w:hAnsi="Arial" w:cs="Arial"/>
          <w:bCs/>
          <w:shd w:val="clear" w:color="auto" w:fill="FFFFFF"/>
          <w:lang w:val="sr-Latn-ME"/>
        </w:rPr>
        <w:t xml:space="preserve"> navedeni Sertifikat dobija </w:t>
      </w:r>
      <w:r w:rsidR="000A6FE9">
        <w:rPr>
          <w:rFonts w:ascii="Arial" w:hAnsi="Arial" w:cs="Arial"/>
          <w:bCs/>
          <w:shd w:val="clear" w:color="auto" w:fill="FFFFFF"/>
          <w:lang w:val="sr-Latn-ME"/>
        </w:rPr>
        <w:t>10</w:t>
      </w:r>
      <w:r w:rsidRPr="004E1C8F">
        <w:rPr>
          <w:rFonts w:ascii="Arial" w:hAnsi="Arial" w:cs="Arial"/>
          <w:bCs/>
          <w:shd w:val="clear" w:color="auto" w:fill="FFFFFF"/>
          <w:lang w:val="sr-Latn-ME"/>
        </w:rPr>
        <w:t xml:space="preserve"> bodova po ovom podkriterijumu</w:t>
      </w:r>
      <w:r w:rsidR="00BB231C">
        <w:rPr>
          <w:rFonts w:ascii="Arial" w:hAnsi="Arial" w:cs="Arial"/>
          <w:bCs/>
          <w:shd w:val="clear" w:color="auto" w:fill="FFFFFF"/>
          <w:lang w:val="sr-Latn-ME"/>
        </w:rPr>
        <w:t>, ponuđač koji ne dostavi dobija 0 bodova</w:t>
      </w:r>
      <w:r w:rsidRPr="004E1C8F">
        <w:rPr>
          <w:rFonts w:ascii="Arial" w:hAnsi="Arial" w:cs="Arial"/>
          <w:bCs/>
          <w:shd w:val="clear" w:color="auto" w:fill="FFFFFF"/>
          <w:lang w:val="sr-Latn-ME"/>
        </w:rPr>
        <w:t>.</w:t>
      </w:r>
      <w:r w:rsidR="000A6FE9">
        <w:rPr>
          <w:rFonts w:ascii="Arial" w:hAnsi="Arial" w:cs="Arial"/>
          <w:bCs/>
          <w:shd w:val="clear" w:color="auto" w:fill="FFFFFF"/>
          <w:lang w:val="sr-Latn-ME"/>
        </w:rPr>
        <w:t xml:space="preserve"> Sertifikat se dostavlja u ponudi.</w:t>
      </w:r>
    </w:p>
    <w:p w:rsidR="004E1C8F" w:rsidRPr="004E1C8F" w:rsidRDefault="004E1C8F" w:rsidP="004E1C8F">
      <w:pPr>
        <w:jc w:val="both"/>
        <w:rPr>
          <w:rFonts w:ascii="Arial" w:hAnsi="Arial" w:cs="Arial"/>
          <w:bCs/>
          <w:shd w:val="clear" w:color="auto" w:fill="FFFFFF"/>
          <w:lang w:val="sr-Latn-ME"/>
        </w:rPr>
      </w:pPr>
    </w:p>
    <w:p w:rsidR="00F47530" w:rsidRPr="00422EAF" w:rsidRDefault="004E1C8F" w:rsidP="004E1C8F">
      <w:pPr>
        <w:jc w:val="both"/>
        <w:rPr>
          <w:rFonts w:ascii="Arial" w:hAnsi="Arial" w:cs="Arial"/>
          <w:bCs/>
          <w:shd w:val="clear" w:color="auto" w:fill="FFFFFF"/>
          <w:lang w:val="sr-Latn-ME"/>
        </w:rPr>
      </w:pPr>
      <w:r w:rsidRPr="004E1C8F">
        <w:rPr>
          <w:rFonts w:ascii="Arial" w:hAnsi="Arial" w:cs="Arial"/>
          <w:bCs/>
          <w:shd w:val="clear" w:color="auto" w:fill="FFFFFF"/>
          <w:lang w:val="sr-Latn-ME"/>
        </w:rPr>
        <w:t>Ponuđač sa najvećim ukupnim brojem bodova (U) po oba podkriterijuma (U =C + S)  biće izabran kao prvorangirani</w:t>
      </w:r>
      <w:r w:rsidR="00F47530" w:rsidRPr="00422EAF">
        <w:rPr>
          <w:rFonts w:ascii="Arial" w:hAnsi="Arial" w:cs="Arial"/>
          <w:bCs/>
          <w:shd w:val="clear" w:color="auto" w:fill="FFFFFF"/>
          <w:lang w:val="sr-Latn-ME"/>
        </w:rPr>
        <w:t>.</w:t>
      </w:r>
    </w:p>
    <w:p w:rsidR="00C40770" w:rsidRPr="006A1E0F" w:rsidRDefault="00C40770" w:rsidP="00C40770">
      <w:pPr>
        <w:jc w:val="both"/>
        <w:rPr>
          <w:rFonts w:ascii="Arial" w:hAnsi="Arial" w:cs="Arial"/>
          <w:color w:val="000000"/>
          <w:lang w:val="sr-Latn-ME"/>
        </w:rPr>
      </w:pPr>
    </w:p>
    <w:p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7" w:name="_Toc62730560"/>
      <w:r w:rsidRPr="006A1E0F">
        <w:rPr>
          <w:rFonts w:ascii="Arial" w:hAnsi="Arial"/>
          <w:b/>
          <w:szCs w:val="32"/>
          <w:lang w:val="sr-Latn-ME"/>
        </w:rPr>
        <w:t>JEZIK PONUDE</w:t>
      </w:r>
      <w:bookmarkEnd w:id="7"/>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Ponuda se sačinjava na:</w:t>
      </w:r>
    </w:p>
    <w:p w:rsidR="00C40770" w:rsidRPr="006A1E0F" w:rsidRDefault="00C40770" w:rsidP="00C40770">
      <w:pPr>
        <w:jc w:val="both"/>
        <w:rPr>
          <w:rFonts w:ascii="Arial" w:hAnsi="Arial" w:cs="Arial"/>
          <w:b/>
          <w:bCs/>
          <w:color w:val="000000"/>
          <w:lang w:val="sr-Latn-ME"/>
        </w:rPr>
      </w:pPr>
    </w:p>
    <w:p w:rsidR="00F47530" w:rsidRPr="00F47530" w:rsidRDefault="00BB231C" w:rsidP="00F47530">
      <w:pPr>
        <w:jc w:val="both"/>
        <w:rPr>
          <w:rFonts w:ascii="Arial" w:hAnsi="Arial" w:cs="Arial"/>
          <w:color w:val="000000"/>
          <w:lang w:val="sr-Latn-ME"/>
        </w:rPr>
      </w:pPr>
      <w:r>
        <w:rPr>
          <w:rFonts w:ascii="Arial" w:hAnsi="Arial" w:cs="Arial"/>
          <w:color w:val="000000"/>
          <w:lang w:val="sr-Latn-ME"/>
        </w:rPr>
        <w:t>-</w:t>
      </w:r>
      <w:r w:rsidR="00C40770" w:rsidRPr="006A1E0F">
        <w:rPr>
          <w:rFonts w:ascii="Arial" w:hAnsi="Arial" w:cs="Arial"/>
          <w:color w:val="000000"/>
          <w:lang w:val="sr-Latn-ME"/>
        </w:rPr>
        <w:t xml:space="preserve"> </w:t>
      </w:r>
      <w:r>
        <w:rPr>
          <w:rFonts w:ascii="Arial" w:hAnsi="Arial" w:cs="Arial"/>
          <w:color w:val="000000"/>
          <w:lang w:val="sr-Latn-ME"/>
        </w:rPr>
        <w:t>C</w:t>
      </w:r>
      <w:r w:rsidR="00F47530" w:rsidRPr="00F47530">
        <w:rPr>
          <w:rFonts w:ascii="Arial" w:hAnsi="Arial" w:cs="Arial"/>
          <w:color w:val="000000"/>
          <w:lang w:val="sr-Latn-ME"/>
        </w:rPr>
        <w:t>rnogorski jezik i drugi jezik koji je u službenoj upotrebi u Crnoj Gori, u skladu sa Ustavom i zakonom</w:t>
      </w:r>
    </w:p>
    <w:p w:rsidR="00892969" w:rsidRPr="006A1E0F" w:rsidRDefault="00892969" w:rsidP="00C40770">
      <w:pPr>
        <w:jc w:val="both"/>
        <w:rPr>
          <w:rFonts w:ascii="Arial" w:hAnsi="Arial" w:cs="Arial"/>
          <w:lang w:val="sr-Latn-ME"/>
        </w:rPr>
      </w:pPr>
    </w:p>
    <w:p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8" w:name="_Toc62730561"/>
      <w:r w:rsidRPr="006A1E0F">
        <w:rPr>
          <w:rFonts w:ascii="Arial" w:hAnsi="Arial"/>
          <w:b/>
          <w:szCs w:val="32"/>
          <w:lang w:val="sr-Latn-ME"/>
        </w:rPr>
        <w:t>NAČIN, MJESTO I VRIJEME PODNOŠENJA PONUDA I OTVARANJA PONUDA</w:t>
      </w:r>
      <w:bookmarkEnd w:id="8"/>
    </w:p>
    <w:p w:rsidR="00C40770" w:rsidRPr="002C291C" w:rsidRDefault="00C40770" w:rsidP="00C40770">
      <w:pPr>
        <w:jc w:val="both"/>
        <w:rPr>
          <w:rFonts w:ascii="Arial" w:hAnsi="Arial" w:cs="Arial"/>
          <w:b/>
          <w:bCs/>
          <w:lang w:val="sr-Latn-ME"/>
        </w:rPr>
      </w:pPr>
    </w:p>
    <w:p w:rsidR="00C40770" w:rsidRPr="002C291C" w:rsidRDefault="00C40770" w:rsidP="00C40770">
      <w:pPr>
        <w:jc w:val="both"/>
        <w:rPr>
          <w:rFonts w:ascii="Arial" w:hAnsi="Arial" w:cs="Arial"/>
          <w:lang w:val="sr-Latn-ME"/>
        </w:rPr>
      </w:pPr>
      <w:r w:rsidRPr="002C291C">
        <w:rPr>
          <w:rFonts w:ascii="Arial" w:hAnsi="Arial" w:cs="Arial"/>
          <w:lang w:val="sr-Latn-ME"/>
        </w:rPr>
        <w:t xml:space="preserve">Ponude se podnose preko ESJN-a zaključno sa danom </w:t>
      </w:r>
      <w:r w:rsidR="00BB231C">
        <w:rPr>
          <w:rFonts w:ascii="Arial" w:hAnsi="Arial" w:cs="Arial"/>
          <w:lang w:val="sr-Latn-ME"/>
        </w:rPr>
        <w:t>09</w:t>
      </w:r>
      <w:r w:rsidR="00F47530" w:rsidRPr="002C291C">
        <w:rPr>
          <w:rFonts w:ascii="Arial" w:hAnsi="Arial" w:cs="Arial"/>
          <w:lang w:val="sr-Latn-ME"/>
        </w:rPr>
        <w:t>.</w:t>
      </w:r>
      <w:r w:rsidR="004E1C8F" w:rsidRPr="002C291C">
        <w:rPr>
          <w:rFonts w:ascii="Arial" w:hAnsi="Arial" w:cs="Arial"/>
          <w:lang w:val="sr-Latn-ME"/>
        </w:rPr>
        <w:t>0</w:t>
      </w:r>
      <w:r w:rsidR="00BB231C">
        <w:rPr>
          <w:rFonts w:ascii="Arial" w:hAnsi="Arial" w:cs="Arial"/>
          <w:lang w:val="sr-Latn-ME"/>
        </w:rPr>
        <w:t>4</w:t>
      </w:r>
      <w:r w:rsidR="00127E68" w:rsidRPr="002C291C">
        <w:rPr>
          <w:rFonts w:ascii="Arial" w:hAnsi="Arial" w:cs="Arial"/>
          <w:lang w:val="sr-Latn-ME"/>
        </w:rPr>
        <w:t>.202</w:t>
      </w:r>
      <w:r w:rsidR="00BB231C">
        <w:rPr>
          <w:rFonts w:ascii="Arial" w:hAnsi="Arial" w:cs="Arial"/>
          <w:lang w:val="sr-Latn-ME"/>
        </w:rPr>
        <w:t>5</w:t>
      </w:r>
      <w:r w:rsidR="00127E68" w:rsidRPr="002C291C">
        <w:rPr>
          <w:rFonts w:ascii="Arial" w:hAnsi="Arial" w:cs="Arial"/>
          <w:lang w:val="sr-Latn-ME"/>
        </w:rPr>
        <w:t xml:space="preserve">. </w:t>
      </w:r>
      <w:r w:rsidR="00BB231C">
        <w:rPr>
          <w:rFonts w:ascii="Arial" w:hAnsi="Arial" w:cs="Arial"/>
          <w:lang w:val="sr-Latn-ME"/>
        </w:rPr>
        <w:t>godine do 8:0</w:t>
      </w:r>
      <w:r w:rsidR="00127E68" w:rsidRPr="002C291C">
        <w:rPr>
          <w:rFonts w:ascii="Arial" w:hAnsi="Arial" w:cs="Arial"/>
          <w:lang w:val="sr-Latn-ME"/>
        </w:rPr>
        <w:t>0</w:t>
      </w:r>
      <w:r w:rsidRPr="002C291C">
        <w:rPr>
          <w:rFonts w:ascii="Arial" w:hAnsi="Arial" w:cs="Arial"/>
          <w:lang w:val="sr-Latn-ME"/>
        </w:rPr>
        <w:t xml:space="preserve"> sati.</w:t>
      </w:r>
      <w:r w:rsidR="00A7568F">
        <w:rPr>
          <w:rFonts w:ascii="Arial" w:hAnsi="Arial" w:cs="Arial"/>
          <w:lang w:val="sr-Latn-ME"/>
        </w:rPr>
        <w:t xml:space="preserve"> </w:t>
      </w:r>
      <w:r w:rsidRPr="002C291C">
        <w:rPr>
          <w:rFonts w:ascii="Arial" w:hAnsi="Arial" w:cs="Arial"/>
          <w:lang w:val="sr-Latn-ME"/>
        </w:rPr>
        <w:t xml:space="preserve">Otvaranje ponuda održaće se dana  </w:t>
      </w:r>
      <w:r w:rsidR="00BB231C" w:rsidRPr="00BB231C">
        <w:rPr>
          <w:rFonts w:ascii="Arial" w:hAnsi="Arial" w:cs="Arial"/>
          <w:lang w:val="sr-Latn-ME"/>
        </w:rPr>
        <w:t xml:space="preserve">09.04.2025. </w:t>
      </w:r>
      <w:r w:rsidRPr="002C291C">
        <w:rPr>
          <w:rFonts w:ascii="Arial" w:hAnsi="Arial" w:cs="Arial"/>
          <w:lang w:val="sr-Latn-ME"/>
        </w:rPr>
        <w:t xml:space="preserve">godine u </w:t>
      </w:r>
      <w:r w:rsidR="00BB231C">
        <w:rPr>
          <w:rFonts w:ascii="Arial" w:hAnsi="Arial" w:cs="Arial"/>
          <w:lang w:val="sr-Latn-ME"/>
        </w:rPr>
        <w:t>8:0</w:t>
      </w:r>
      <w:r w:rsidR="00127E68" w:rsidRPr="002C291C">
        <w:rPr>
          <w:rFonts w:ascii="Arial" w:hAnsi="Arial" w:cs="Arial"/>
          <w:lang w:val="sr-Latn-ME"/>
        </w:rPr>
        <w:t>0</w:t>
      </w:r>
      <w:r w:rsidRPr="002C291C">
        <w:rPr>
          <w:rFonts w:ascii="Arial" w:hAnsi="Arial" w:cs="Arial"/>
          <w:lang w:val="sr-Latn-ME"/>
        </w:rPr>
        <w:t xml:space="preserve"> sati. </w:t>
      </w:r>
    </w:p>
    <w:p w:rsidR="00127E68" w:rsidRPr="002C291C" w:rsidRDefault="00127E68" w:rsidP="00127E68">
      <w:pPr>
        <w:jc w:val="both"/>
        <w:rPr>
          <w:rFonts w:ascii="Arial" w:hAnsi="Arial" w:cs="Arial"/>
          <w:lang w:val="sr-Latn-ME"/>
        </w:rPr>
      </w:pPr>
      <w:r w:rsidRPr="002C291C">
        <w:rPr>
          <w:rFonts w:ascii="Arial" w:hAnsi="Arial" w:cs="Arial"/>
          <w:lang w:val="sr-Latn-ME"/>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127E68" w:rsidRPr="002C291C" w:rsidRDefault="00127E68" w:rsidP="00127E68">
      <w:pPr>
        <w:jc w:val="both"/>
        <w:rPr>
          <w:rFonts w:ascii="Arial" w:hAnsi="Arial" w:cs="Arial"/>
          <w:lang w:val="sr-Latn-ME"/>
        </w:rPr>
      </w:pPr>
    </w:p>
    <w:p w:rsidR="00127E68" w:rsidRPr="002C291C" w:rsidRDefault="00127E68" w:rsidP="00127E68">
      <w:pPr>
        <w:jc w:val="both"/>
        <w:rPr>
          <w:rFonts w:ascii="Arial" w:hAnsi="Arial" w:cs="Arial"/>
          <w:lang w:val="sr-Latn-ME"/>
        </w:rPr>
      </w:pPr>
      <w:r w:rsidRPr="002C291C">
        <w:rPr>
          <w:rFonts w:ascii="Arial" w:hAnsi="Arial" w:cs="Arial"/>
          <w:lang w:val="sr-Latn-ME"/>
        </w:rPr>
        <w:t xml:space="preserve">Adresa za dostavljanje Garancije ponude je: </w:t>
      </w:r>
    </w:p>
    <w:p w:rsidR="00127E68" w:rsidRPr="002C291C" w:rsidRDefault="00A7568F" w:rsidP="00127E68">
      <w:pPr>
        <w:jc w:val="both"/>
        <w:rPr>
          <w:rFonts w:ascii="Arial" w:hAnsi="Arial" w:cs="Arial"/>
          <w:lang w:val="sr-Latn-ME"/>
        </w:rPr>
      </w:pPr>
      <w:r>
        <w:rPr>
          <w:rFonts w:ascii="Arial" w:hAnsi="Arial" w:cs="Arial"/>
          <w:lang w:val="sr-Latn-ME"/>
        </w:rPr>
        <w:t xml:space="preserve">- </w:t>
      </w:r>
      <w:r w:rsidR="00127E68" w:rsidRPr="002C291C">
        <w:rPr>
          <w:rFonts w:ascii="Arial" w:hAnsi="Arial" w:cs="Arial"/>
          <w:lang w:val="sr-Latn-ME"/>
        </w:rPr>
        <w:t>neposrednim podnošenjem na arhivi naručioca na adresi Bulevar Svetog Petra Cetinjskog 18, Podgorica;</w:t>
      </w:r>
    </w:p>
    <w:p w:rsidR="00127E68" w:rsidRPr="002C291C" w:rsidRDefault="00A7568F" w:rsidP="00127E68">
      <w:pPr>
        <w:jc w:val="both"/>
        <w:rPr>
          <w:rFonts w:ascii="Arial" w:hAnsi="Arial" w:cs="Arial"/>
          <w:lang w:val="sr-Latn-ME"/>
        </w:rPr>
      </w:pPr>
      <w:r>
        <w:rPr>
          <w:rFonts w:ascii="Arial" w:hAnsi="Arial" w:cs="Arial"/>
          <w:lang w:val="sr-Latn-ME"/>
        </w:rPr>
        <w:lastRenderedPageBreak/>
        <w:t xml:space="preserve">- </w:t>
      </w:r>
      <w:r w:rsidR="00127E68" w:rsidRPr="002C291C">
        <w:rPr>
          <w:rFonts w:ascii="Arial" w:hAnsi="Arial" w:cs="Arial"/>
          <w:lang w:val="sr-Latn-ME"/>
        </w:rPr>
        <w:t xml:space="preserve">preporučenom pošiljkom sa povratnicom na adresi Bulevar Svetog Petra Cetinjskog 18, Podgorica, s tim što Garancija ponude mora biti uručena od strane poštanskog operatora najkasnije do roka određenog za podnošenje ponude, </w:t>
      </w:r>
    </w:p>
    <w:p w:rsidR="00127E68" w:rsidRPr="002C291C" w:rsidRDefault="00127E68" w:rsidP="00127E68">
      <w:pPr>
        <w:jc w:val="both"/>
        <w:rPr>
          <w:rFonts w:ascii="Arial" w:hAnsi="Arial" w:cs="Arial"/>
          <w:lang w:val="sr-Latn-ME"/>
        </w:rPr>
      </w:pPr>
      <w:r w:rsidRPr="002C291C">
        <w:rPr>
          <w:rFonts w:ascii="Arial" w:hAnsi="Arial" w:cs="Arial"/>
          <w:lang w:val="sr-Latn-ME"/>
        </w:rPr>
        <w:t xml:space="preserve">radnim danima od 7 do 15 sati, zaključno sa </w:t>
      </w:r>
      <w:r w:rsidR="00BB231C">
        <w:rPr>
          <w:rFonts w:ascii="Arial" w:hAnsi="Arial" w:cs="Arial"/>
          <w:lang w:val="sr-Latn-ME"/>
        </w:rPr>
        <w:t>danom 09.04.2025. godine do 8:0</w:t>
      </w:r>
      <w:r w:rsidRPr="002C291C">
        <w:rPr>
          <w:rFonts w:ascii="Arial" w:hAnsi="Arial" w:cs="Arial"/>
          <w:lang w:val="sr-Latn-ME"/>
        </w:rPr>
        <w:t>0 sati.</w:t>
      </w:r>
    </w:p>
    <w:p w:rsidR="00127E68" w:rsidRPr="002C291C" w:rsidRDefault="00127E68" w:rsidP="00127E68">
      <w:pPr>
        <w:jc w:val="both"/>
        <w:rPr>
          <w:rFonts w:ascii="Arial" w:hAnsi="Arial" w:cs="Arial"/>
          <w:lang w:val="sr-Latn-ME"/>
        </w:rPr>
      </w:pPr>
    </w:p>
    <w:p w:rsidR="00127E68" w:rsidRPr="002C291C" w:rsidRDefault="00127E68" w:rsidP="00127E68">
      <w:pPr>
        <w:jc w:val="both"/>
        <w:rPr>
          <w:rFonts w:ascii="Arial" w:hAnsi="Arial" w:cs="Arial"/>
          <w:lang w:val="sr-Latn-ME"/>
        </w:rPr>
      </w:pPr>
      <w:r w:rsidRPr="002C291C">
        <w:rPr>
          <w:rFonts w:ascii="Arial" w:hAnsi="Arial" w:cs="Arial"/>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C40770" w:rsidRPr="006A1E0F" w:rsidRDefault="00C40770" w:rsidP="00C40770">
      <w:pPr>
        <w:rPr>
          <w:rFonts w:ascii="Arial" w:hAnsi="Arial" w:cs="Arial"/>
          <w:i/>
          <w:iCs/>
          <w:color w:val="000000"/>
          <w:lang w:val="sr-Latn-ME"/>
        </w:rPr>
      </w:pP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9" w:name="_Toc62730562"/>
      <w:r w:rsidRPr="006A1E0F">
        <w:rPr>
          <w:rFonts w:ascii="Arial" w:hAnsi="Arial"/>
          <w:b/>
          <w:szCs w:val="32"/>
          <w:lang w:val="sr-Latn-ME"/>
        </w:rPr>
        <w:t>USLOVI ZA AKTIVIRANJE GARANCIJE PONUDE</w:t>
      </w:r>
      <w:bookmarkEnd w:id="9"/>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Garancija ponude će se aktivirati ako ponuđač: </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1) odustane od ponude u roku važenja ponude i/ili</w:t>
      </w:r>
    </w:p>
    <w:p w:rsidR="00C40770" w:rsidRPr="00A7568F" w:rsidRDefault="00C40770" w:rsidP="00A7568F">
      <w:pPr>
        <w:pStyle w:val="T30X"/>
        <w:rPr>
          <w:rFonts w:ascii="Arial" w:hAnsi="Arial" w:cs="Arial"/>
          <w:sz w:val="24"/>
          <w:szCs w:val="24"/>
          <w:lang w:val="sr-Latn-ME"/>
        </w:rPr>
      </w:pPr>
      <w:r w:rsidRPr="006A1E0F">
        <w:rPr>
          <w:rFonts w:ascii="Arial" w:hAnsi="Arial" w:cs="Arial"/>
          <w:sz w:val="24"/>
          <w:szCs w:val="24"/>
          <w:lang w:val="sr-Latn-ME"/>
        </w:rPr>
        <w:t xml:space="preserve"> 2) odbije da zaključi ugovor o javnoj nabavci</w:t>
      </w:r>
      <w:r w:rsidR="00810309">
        <w:rPr>
          <w:rFonts w:ascii="Arial" w:hAnsi="Arial" w:cs="Arial"/>
          <w:sz w:val="24"/>
          <w:szCs w:val="24"/>
          <w:lang w:val="sr-Latn-ME"/>
        </w:rPr>
        <w:t>.</w:t>
      </w:r>
      <w:r w:rsidRPr="006A1E0F">
        <w:rPr>
          <w:rFonts w:ascii="Arial" w:hAnsi="Arial" w:cs="Arial"/>
          <w:sz w:val="24"/>
          <w:szCs w:val="24"/>
          <w:lang w:val="sr-Latn-ME"/>
        </w:rPr>
        <w:t>.</w:t>
      </w: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0" w:name="_Toc62730563"/>
      <w:r w:rsidRPr="006A1E0F">
        <w:rPr>
          <w:rFonts w:ascii="Arial" w:hAnsi="Arial"/>
          <w:b/>
          <w:szCs w:val="32"/>
          <w:lang w:val="sr-Latn-ME"/>
        </w:rPr>
        <w:t>TAJNOST PODATAKA</w:t>
      </w:r>
      <w:bookmarkEnd w:id="10"/>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 xml:space="preserve"> </w:t>
      </w: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Tenderska dokumentacija sadrži tajne podatke</w:t>
      </w:r>
    </w:p>
    <w:p w:rsidR="00C40770" w:rsidRPr="004C6566" w:rsidRDefault="00BB231C" w:rsidP="004C6566">
      <w:pPr>
        <w:jc w:val="both"/>
        <w:rPr>
          <w:rFonts w:ascii="Arial" w:hAnsi="Arial" w:cs="Arial"/>
          <w:color w:val="000000"/>
          <w:lang w:val="sr-Latn-ME"/>
        </w:rPr>
      </w:pPr>
      <w:r>
        <w:rPr>
          <w:rFonts w:ascii="Arial" w:hAnsi="Arial" w:cs="Arial"/>
          <w:color w:val="000000"/>
          <w:lang w:val="sr-Latn-ME"/>
        </w:rPr>
        <w:t>-</w:t>
      </w:r>
      <w:r w:rsidR="00C40770" w:rsidRPr="006A1E0F">
        <w:rPr>
          <w:rFonts w:ascii="Arial" w:hAnsi="Arial" w:cs="Arial"/>
          <w:color w:val="000000"/>
          <w:lang w:val="sr-Latn-ME"/>
        </w:rPr>
        <w:t xml:space="preserve"> ne</w:t>
      </w: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1" w:name="_Toc62730564"/>
      <w:r w:rsidRPr="006A1E0F">
        <w:rPr>
          <w:rFonts w:ascii="Arial" w:hAnsi="Arial"/>
          <w:b/>
          <w:szCs w:val="32"/>
          <w:lang w:val="sr-Latn-ME"/>
        </w:rPr>
        <w:t>UPUTSTVO ZA SAČINJAVANJE PONUDE</w:t>
      </w:r>
      <w:bookmarkEnd w:id="11"/>
    </w:p>
    <w:p w:rsidR="00C40770" w:rsidRPr="006A1E0F" w:rsidRDefault="00C40770" w:rsidP="00C40770">
      <w:pPr>
        <w:rPr>
          <w:rFonts w:ascii="Arial" w:hAnsi="Arial" w:cs="Arial"/>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Ponude se sačinjava u ESJN u skladu sa tenderskom dokumentacijom i važećim Pravilnikom o sadržaju ponude i uputstvu za sačinjavanje i podnošenje ponude. </w:t>
      </w:r>
    </w:p>
    <w:p w:rsidR="00C40770" w:rsidRPr="006A1E0F" w:rsidRDefault="00C40770" w:rsidP="00C40770">
      <w:pPr>
        <w:jc w:val="both"/>
        <w:rPr>
          <w:rFonts w:ascii="Arial" w:hAnsi="Arial" w:cs="Arial"/>
          <w:lang w:val="sr-Latn-ME"/>
        </w:rPr>
      </w:pPr>
      <w:r w:rsidRPr="006A1E0F">
        <w:rPr>
          <w:rFonts w:ascii="Arial" w:hAnsi="Arial" w:cs="Arial"/>
          <w:lang w:val="sr-Latn-ME"/>
        </w:rPr>
        <w:t>Ispunjenost uslova za učešće u postupku javne nabavke dokazuje se izjavom privrednog subjekta, koja se sačinjava na obrascu datom u Pravilniku o obrascu izjave privrednog subjekta.</w:t>
      </w:r>
    </w:p>
    <w:p w:rsidR="00C40770" w:rsidRPr="006A1E0F" w:rsidRDefault="00C40770" w:rsidP="00C40770">
      <w:pPr>
        <w:jc w:val="both"/>
        <w:rPr>
          <w:rFonts w:ascii="Arial" w:hAnsi="Arial" w:cs="Arial"/>
          <w:i/>
          <w:iCs/>
          <w:color w:val="000000"/>
          <w:lang w:val="sr-Latn-ME"/>
        </w:rPr>
      </w:pPr>
      <w:r w:rsidRPr="006A1E0F">
        <w:rPr>
          <w:rFonts w:ascii="Arial" w:hAnsi="Arial" w:cs="Arial"/>
          <w:lang w:val="sr-Latn-ME"/>
        </w:rPr>
        <w:t xml:space="preserve">Ponuđač je dužan da tačno, potpuno, pravilno i nedvosmisleno popuni </w:t>
      </w:r>
      <w:r w:rsidRPr="006A1E0F">
        <w:rPr>
          <w:rFonts w:ascii="Arial" w:eastAsia="Calibri" w:hAnsi="Arial" w:cs="Arial"/>
          <w:lang w:val="sr-Latn-ME"/>
        </w:rPr>
        <w:t>Izjavu privrednog subjekta u skladu sa zahtjevima iz tenderske dokumentacije.</w:t>
      </w:r>
    </w:p>
    <w:p w:rsidR="00C40770" w:rsidRPr="006A1E0F" w:rsidRDefault="00C40770" w:rsidP="00C40770">
      <w:pPr>
        <w:jc w:val="both"/>
        <w:rPr>
          <w:rFonts w:ascii="Arial" w:hAnsi="Arial" w:cs="Arial"/>
          <w:b/>
          <w:bCs/>
          <w:color w:val="000000"/>
          <w:lang w:val="sr-Latn-ME"/>
        </w:rPr>
      </w:pP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szCs w:val="32"/>
          <w:lang w:val="sr-Latn-ME"/>
        </w:rPr>
      </w:pPr>
      <w:bookmarkStart w:id="12" w:name="_Toc62730565"/>
      <w:r w:rsidRPr="006A1E0F">
        <w:rPr>
          <w:rFonts w:ascii="Arial" w:hAnsi="Arial"/>
          <w:b/>
          <w:szCs w:val="32"/>
          <w:lang w:val="sr-Latn-ME"/>
        </w:rPr>
        <w:t>NAČIN ZAKLJUČIVANJA I IZMJENE UGOVORA O JAVNOJ NABAVCI</w:t>
      </w:r>
      <w:bookmarkEnd w:id="12"/>
    </w:p>
    <w:p w:rsidR="00C40770" w:rsidRPr="006A1E0F" w:rsidRDefault="00C40770" w:rsidP="00C40770">
      <w:pPr>
        <w:jc w:val="both"/>
        <w:rPr>
          <w:rFonts w:ascii="Arial" w:hAnsi="Arial" w:cs="Arial"/>
          <w:i/>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40770" w:rsidRPr="006A1E0F" w:rsidRDefault="00C40770" w:rsidP="00C40770">
      <w:pPr>
        <w:jc w:val="both"/>
        <w:rPr>
          <w:rFonts w:ascii="Arial" w:hAnsi="Arial" w:cs="Arial"/>
          <w:lang w:val="sr-Latn-ME"/>
        </w:rPr>
      </w:pPr>
      <w:r w:rsidRPr="006A1E0F">
        <w:rPr>
          <w:rFonts w:ascii="Arial" w:hAnsi="Arial" w:cs="Arial"/>
          <w:lang w:val="sr-Latn-ME"/>
        </w:rPr>
        <w:t>Ugovor o javnoj nabavci mora da bude u skladu sa uslovima utvrđenim tenderskom dokumentacijom, izabranom ponudom i odlukom o izboru najpovoljnije ponude, osim u pogledu iskazivanja PDV-a.</w:t>
      </w:r>
    </w:p>
    <w:p w:rsidR="00A7568F" w:rsidRDefault="00A7568F" w:rsidP="00C40770">
      <w:pPr>
        <w:jc w:val="both"/>
        <w:rPr>
          <w:rFonts w:ascii="Arial" w:hAnsi="Arial" w:cs="Arial"/>
          <w:color w:val="000000"/>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 xml:space="preserve">Ugovor između naručioca i ponuđača čija je ponuda izabrana kao najpovoljnija, pored uslova koji su propisani ovom tenderskom </w:t>
      </w:r>
      <w:r w:rsidRPr="00AA4434">
        <w:rPr>
          <w:rFonts w:ascii="Arial" w:hAnsi="Arial" w:cs="Arial"/>
          <w:color w:val="000000"/>
          <w:lang w:val="sr-Latn-ME"/>
        </w:rPr>
        <w:t>dokumentacijom, će sadržati i sljedeće:</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 Podatke o Naručiocu i Izvršiocu;</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 Osnov ugovora;</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 Predmet ugovora;</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lastRenderedPageBreak/>
        <w:t>- Ugovorenu vrijednost sa i bez PDV- a;</w:t>
      </w:r>
    </w:p>
    <w:p w:rsid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 Antikorupcijsku klauzulu u smislu člana 38 stav 3 Zakona o javnim nabavkama (“Sl.list CG” br. 74/19, 3/23 i 11/23).</w:t>
      </w:r>
    </w:p>
    <w:p w:rsidR="004C6566" w:rsidRDefault="004C6566" w:rsidP="004C6566">
      <w:pPr>
        <w:contextualSpacing/>
        <w:jc w:val="both"/>
        <w:rPr>
          <w:rFonts w:ascii="Arial" w:eastAsia="Calibri" w:hAnsi="Arial" w:cs="Arial"/>
          <w:noProof/>
          <w:lang w:val="sr-Latn-ME"/>
        </w:rPr>
      </w:pPr>
    </w:p>
    <w:p w:rsidR="004C6566" w:rsidRPr="004C6566" w:rsidRDefault="004C6566" w:rsidP="004C6566">
      <w:pPr>
        <w:contextualSpacing/>
        <w:jc w:val="both"/>
        <w:rPr>
          <w:rFonts w:ascii="Arial" w:eastAsia="Calibri" w:hAnsi="Arial" w:cs="Arial"/>
          <w:noProof/>
          <w:lang w:val="sr-Latn-ME"/>
        </w:rPr>
      </w:pPr>
      <w:r>
        <w:rPr>
          <w:rFonts w:ascii="Arial" w:eastAsia="Calibri" w:hAnsi="Arial" w:cs="Arial"/>
          <w:noProof/>
          <w:lang w:val="sr-Latn-ME"/>
        </w:rPr>
        <w:t>Izvršilac je obavezan da:</w:t>
      </w:r>
      <w:r w:rsidRPr="004C6566">
        <w:rPr>
          <w:rFonts w:ascii="Arial" w:eastAsia="Calibri" w:hAnsi="Arial" w:cs="Arial"/>
          <w:noProof/>
          <w:lang w:val="sr-Latn-ME"/>
        </w:rPr>
        <w:t xml:space="preserve"> </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da poslove koji su predmet ugovora realizuje na način i u rokovima definisanim Ugovorom;</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da bez odlaganja i u pisanoj formi obavijesti Naručioca o okolnostima koje onemogućavaju ili otežavaju izvođenje posla ili o obustavljanju posla, kao i o nastavljanju posla po prestanku smetnji zbog kojih je izvođenje obustavljeno;</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da odgovara za eventualno pričinjenu štetu Naručiocu i/ili trećim licima, nastalu  radnjama ili propustima Izvršioca u toku izvršenja Ugovora;</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da primijeni mjere zaštite od požara i zaštite na radu u skladu sa zakonskim propisima, kako ne bi došlo do povrede, tj. nesreće na radu,</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da se pridržava važećih mjera zaštite životne sredine;</w:t>
      </w:r>
    </w:p>
    <w:p w:rsidR="004C6566" w:rsidRPr="004C6566" w:rsidRDefault="004C6566" w:rsidP="004C6566">
      <w:pPr>
        <w:contextualSpacing/>
        <w:jc w:val="both"/>
        <w:rPr>
          <w:rFonts w:ascii="Arial" w:eastAsia="Calibri" w:hAnsi="Arial" w:cs="Arial"/>
          <w:noProof/>
          <w:lang w:val="sr-Latn-ME"/>
        </w:rPr>
      </w:pP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Naručilac preuzima obaveze da:</w:t>
      </w:r>
    </w:p>
    <w:p w:rsidR="004C6566" w:rsidRPr="004C6566"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 xml:space="preserve">imenuje stručni tim na za praćenje realizacije poslova koji su predmet Ugovora i prisustvuje primopredaji i puštanju u pogon; </w:t>
      </w:r>
    </w:p>
    <w:p w:rsidR="00AA4434" w:rsidRPr="00AA4434" w:rsidRDefault="004C6566" w:rsidP="004C6566">
      <w:pPr>
        <w:contextualSpacing/>
        <w:jc w:val="both"/>
        <w:rPr>
          <w:rFonts w:ascii="Arial" w:eastAsia="Calibri" w:hAnsi="Arial" w:cs="Arial"/>
          <w:noProof/>
          <w:lang w:val="sr-Latn-ME"/>
        </w:rPr>
      </w:pPr>
      <w:r w:rsidRPr="004C6566">
        <w:rPr>
          <w:rFonts w:ascii="Arial" w:eastAsia="Calibri" w:hAnsi="Arial" w:cs="Arial"/>
          <w:noProof/>
          <w:lang w:val="sr-Latn-ME"/>
        </w:rPr>
        <w:t>-</w:t>
      </w:r>
      <w:r w:rsidRPr="004C6566">
        <w:rPr>
          <w:rFonts w:ascii="Arial" w:eastAsia="Calibri" w:hAnsi="Arial" w:cs="Arial"/>
          <w:noProof/>
          <w:lang w:val="sr-Latn-ME"/>
        </w:rPr>
        <w:tab/>
        <w:t>da uredno vrši plaćanja prema Izvršilacu, prema načinu i uslovima kako je to utvrđeno Ugovorom</w:t>
      </w:r>
    </w:p>
    <w:p w:rsidR="004C6566" w:rsidRDefault="004C6566" w:rsidP="00AA4434">
      <w:pPr>
        <w:contextualSpacing/>
        <w:jc w:val="both"/>
        <w:rPr>
          <w:rFonts w:ascii="Arial" w:eastAsia="Calibri" w:hAnsi="Arial" w:cs="Arial"/>
          <w:noProof/>
          <w:lang w:val="sr-Latn-ME"/>
        </w:rPr>
      </w:pP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 xml:space="preserve">Ugovorne strane su saglasne da do raskida ovog Ugovora može doći ako Izvršilac ne bude izvršavao svoje obaveze u rokovima i na način predvidjen Ugovorom: </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w:t>
      </w:r>
      <w:r w:rsidRPr="00AA4434">
        <w:rPr>
          <w:rFonts w:ascii="Arial" w:eastAsia="Calibri" w:hAnsi="Arial" w:cs="Arial"/>
          <w:noProof/>
          <w:lang w:val="sr-Latn-ME"/>
        </w:rPr>
        <w:tab/>
        <w:t xml:space="preserve">U slučaju kada Naručilac ustanovi da način na koje se pružaju usluge odstupa od traženog, odnosno ponudjenog iz ponude Izvršioca, </w:t>
      </w:r>
    </w:p>
    <w:p w:rsidR="00AA4434" w:rsidRPr="00AA4434" w:rsidRDefault="004C6566" w:rsidP="00AA4434">
      <w:pPr>
        <w:contextualSpacing/>
        <w:jc w:val="both"/>
        <w:rPr>
          <w:rFonts w:ascii="Arial" w:eastAsia="Calibri" w:hAnsi="Arial" w:cs="Arial"/>
          <w:noProof/>
          <w:lang w:val="sr-Latn-ME"/>
        </w:rPr>
      </w:pPr>
      <w:r>
        <w:rPr>
          <w:rFonts w:ascii="Arial" w:eastAsia="Calibri" w:hAnsi="Arial" w:cs="Arial"/>
          <w:noProof/>
          <w:lang w:val="sr-Latn-ME"/>
        </w:rPr>
        <w:t xml:space="preserve">- </w:t>
      </w:r>
      <w:r w:rsidR="00AA4434" w:rsidRPr="00AA4434">
        <w:rPr>
          <w:rFonts w:ascii="Arial" w:eastAsia="Calibri" w:hAnsi="Arial" w:cs="Arial"/>
          <w:noProof/>
          <w:lang w:val="sr-Latn-ME"/>
        </w:rPr>
        <w:t>U slučaju da se Izvrši</w:t>
      </w:r>
      <w:r w:rsidR="00AA4434">
        <w:rPr>
          <w:rFonts w:ascii="Arial" w:eastAsia="Calibri" w:hAnsi="Arial" w:cs="Arial"/>
          <w:noProof/>
          <w:lang w:val="sr-Latn-ME"/>
        </w:rPr>
        <w:t>la</w:t>
      </w:r>
      <w:r w:rsidR="00AA4434" w:rsidRPr="00AA4434">
        <w:rPr>
          <w:rFonts w:ascii="Arial" w:eastAsia="Calibri" w:hAnsi="Arial" w:cs="Arial"/>
          <w:noProof/>
          <w:lang w:val="sr-Latn-ME"/>
        </w:rPr>
        <w:t>c ne pridržava ugovorenog roka i nakon pisanog upozorenja Naručioca.</w:t>
      </w:r>
    </w:p>
    <w:p w:rsidR="004C6566" w:rsidRDefault="004C6566" w:rsidP="00AA4434">
      <w:pPr>
        <w:contextualSpacing/>
        <w:jc w:val="both"/>
        <w:rPr>
          <w:rFonts w:ascii="Arial" w:eastAsia="Calibri" w:hAnsi="Arial" w:cs="Arial"/>
          <w:noProof/>
          <w:lang w:val="sr-Latn-ME"/>
        </w:rPr>
      </w:pP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 xml:space="preserve">Izvršilac i njegovo osoblje se obavezuju da u toku važenja ugovora ili u roku od 2 (dvije) godine po  isteku istog ne iznose bilo kakve informacije u vezi ovog ugovora, aktivnosti i poslovnih planova Naručioca bez prethodne pisane saglasnosti Naručioca. </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Naručilac i Izvršilac su saglasni da sastavni i obavezujući dio ovog Ugovora čine sledeća dokumenta:</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 Specifikacija iz Tenderske dokumentacije,</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 xml:space="preserve">- Ponuda Izvršioca, i </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 Garancija za dobro izvršenje ugovora</w:t>
      </w:r>
    </w:p>
    <w:p w:rsidR="00AA4434" w:rsidRDefault="00AA4434" w:rsidP="00AA4434">
      <w:pPr>
        <w:contextualSpacing/>
        <w:jc w:val="both"/>
        <w:rPr>
          <w:rFonts w:ascii="Arial" w:eastAsia="Calibri" w:hAnsi="Arial" w:cs="Arial"/>
          <w:noProof/>
          <w:lang w:val="sr-Latn-ME"/>
        </w:rPr>
      </w:pPr>
    </w:p>
    <w:p w:rsidR="004C6566" w:rsidRDefault="00AA4434" w:rsidP="004C6566">
      <w:pPr>
        <w:contextualSpacing/>
        <w:jc w:val="both"/>
        <w:rPr>
          <w:rFonts w:ascii="Arial" w:eastAsia="Calibri" w:hAnsi="Arial" w:cs="Arial"/>
          <w:noProof/>
          <w:lang w:val="sr-Latn-ME"/>
        </w:rPr>
      </w:pPr>
      <w:r w:rsidRPr="00AA4434">
        <w:rPr>
          <w:rFonts w:ascii="Arial" w:eastAsia="Calibri" w:hAnsi="Arial" w:cs="Arial"/>
          <w:noProof/>
          <w:lang w:val="sr-Latn-ME"/>
        </w:rPr>
        <w:t xml:space="preserve">Na sve što nije regulisano odredbama ovog ugovora, primjeniće se odredbe Zakona o obligacionim odnosima (Sl. list Crne Gore br. </w:t>
      </w:r>
      <w:r w:rsidR="00810309" w:rsidRPr="00810309">
        <w:rPr>
          <w:rFonts w:ascii="Arial" w:eastAsia="Calibri" w:hAnsi="Arial" w:cs="Arial"/>
          <w:noProof/>
          <w:lang w:val="sr-Latn-ME"/>
        </w:rPr>
        <w:t>47/08, 4/11, 22/17</w:t>
      </w:r>
      <w:r w:rsidRPr="00AA4434">
        <w:rPr>
          <w:rFonts w:ascii="Arial" w:eastAsia="Calibri" w:hAnsi="Arial" w:cs="Arial"/>
          <w:noProof/>
          <w:lang w:val="sr-Latn-ME"/>
        </w:rPr>
        <w:t>) koje su primjenljive i odnose se na ovu vrstu usluga i ugovora.</w:t>
      </w:r>
      <w:r w:rsidR="004C6566" w:rsidRPr="004C6566">
        <w:rPr>
          <w:rFonts w:ascii="Arial" w:eastAsia="Calibri" w:hAnsi="Arial" w:cs="Arial"/>
          <w:noProof/>
          <w:lang w:val="sr-Latn-ME"/>
        </w:rPr>
        <w:t xml:space="preserve"> </w:t>
      </w:r>
    </w:p>
    <w:p w:rsidR="004C6566" w:rsidRPr="00AA4434" w:rsidRDefault="004C6566" w:rsidP="004C6566">
      <w:pPr>
        <w:contextualSpacing/>
        <w:jc w:val="both"/>
        <w:rPr>
          <w:rFonts w:ascii="Arial" w:eastAsia="Calibri" w:hAnsi="Arial" w:cs="Arial"/>
          <w:noProof/>
          <w:lang w:val="sr-Latn-ME"/>
        </w:rPr>
      </w:pPr>
      <w:r w:rsidRPr="00AA4434">
        <w:rPr>
          <w:rFonts w:ascii="Arial" w:eastAsia="Calibri" w:hAnsi="Arial" w:cs="Arial"/>
          <w:noProof/>
          <w:lang w:val="sr-Latn-ME"/>
        </w:rPr>
        <w:t>Ugovorne strane su saglasne da sve eventualne sporove rješavaju sporazumno, u suprotnom spor će rješavati nadležni sud u Podgorici.</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t>Ovaj ugovor tokom njegovog trajanja može da se izmijeni 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postojećim uslugama nabavljenim u okviru prvobitne nabavke i može da prouzrokuje značajne poteškoće ili znatno povećavanje troškova za naručioca a povećanje vrijednosti ugovora nije veće od 20% vrijednosti prvobitnog ugovora.</w:t>
      </w:r>
    </w:p>
    <w:p w:rsidR="00AA4434" w:rsidRPr="00AA4434" w:rsidRDefault="00AA4434" w:rsidP="00AA4434">
      <w:pPr>
        <w:contextualSpacing/>
        <w:jc w:val="both"/>
        <w:rPr>
          <w:rFonts w:ascii="Arial" w:eastAsia="Calibri" w:hAnsi="Arial" w:cs="Arial"/>
          <w:noProof/>
          <w:lang w:val="sr-Latn-ME"/>
        </w:rPr>
      </w:pPr>
      <w:r w:rsidRPr="00AA4434">
        <w:rPr>
          <w:rFonts w:ascii="Arial" w:eastAsia="Calibri" w:hAnsi="Arial" w:cs="Arial"/>
          <w:noProof/>
          <w:lang w:val="sr-Latn-ME"/>
        </w:rPr>
        <w:lastRenderedPageBreak/>
        <w:t>Ugovor o javnoj nabavci koji je zaključen uz kršenje antikorupcijskog pravila, u skladu sa odredbama člana 38 ZJN („Službeni list CG”, br.74/19, 3/23 i 11/23), ništav je.</w:t>
      </w:r>
    </w:p>
    <w:p w:rsidR="0098291C" w:rsidRPr="0098291C" w:rsidRDefault="0098291C" w:rsidP="0098291C">
      <w:pPr>
        <w:contextualSpacing/>
        <w:jc w:val="both"/>
        <w:rPr>
          <w:rFonts w:ascii="Arial" w:eastAsia="Calibri" w:hAnsi="Arial" w:cs="Arial"/>
          <w:noProof/>
          <w:lang w:val="sr-Latn-ME"/>
        </w:rPr>
      </w:pPr>
      <w:r w:rsidRPr="0098291C">
        <w:rPr>
          <w:rFonts w:ascii="Arial" w:eastAsia="Calibri" w:hAnsi="Arial" w:cs="Arial"/>
          <w:noProof/>
          <w:lang w:val="sr-Latn-ME"/>
        </w:rPr>
        <w:t>Izvršilac je dužan da potpiše ovaj Ugovor u roku od 15 dana od dana dostavljanja, i u istom roku vrati Naručiocu potpisan ugovor zajedno sa Garancijom za dobro izvršenje ugovora.</w:t>
      </w:r>
    </w:p>
    <w:p w:rsidR="0098291C" w:rsidRPr="006A1E0F" w:rsidRDefault="0098291C" w:rsidP="00C40770">
      <w:pPr>
        <w:jc w:val="both"/>
        <w:rPr>
          <w:rFonts w:ascii="Arial" w:hAnsi="Arial" w:cs="Arial"/>
          <w:b/>
          <w:bCs/>
          <w:color w:val="000000"/>
          <w:lang w:val="sr-Latn-ME"/>
        </w:rPr>
      </w:pPr>
    </w:p>
    <w:p w:rsidR="00127E68" w:rsidRPr="006A1E0F" w:rsidRDefault="006A1E0F" w:rsidP="00127E68">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rsidR="00127E68" w:rsidRPr="006A1E0F" w:rsidRDefault="00127E68" w:rsidP="00127E68">
      <w:pPr>
        <w:jc w:val="both"/>
        <w:rPr>
          <w:rFonts w:ascii="Arial" w:hAnsi="Arial" w:cs="Arial"/>
          <w:color w:val="000000"/>
          <w:lang w:val="sr-Latn-ME"/>
        </w:rPr>
      </w:pPr>
      <w:r w:rsidRPr="006A1E0F">
        <w:rPr>
          <w:rFonts w:ascii="Arial" w:hAnsi="Arial" w:cs="Arial"/>
          <w:color w:val="000000"/>
          <w:lang w:val="sr-Latn-ME"/>
        </w:rPr>
        <w:t>1) ako su izmjene, bez obzira na njihovu vrijednost izraženu u novcu, predviđene tenderskom dokumentacijom i ugovorom o javnoj nabavci i uključuju izmjenu cijene ili varijante,</w:t>
      </w:r>
      <w:r w:rsidR="006A1E0F" w:rsidRPr="006A1E0F">
        <w:rPr>
          <w:rFonts w:ascii="Arial" w:hAnsi="Arial" w:cs="Arial"/>
          <w:color w:val="000000"/>
          <w:lang w:val="sr-Latn-ME"/>
        </w:rPr>
        <w:t xml:space="preserve"> sa utvrđenim obimom i prirodom </w:t>
      </w:r>
      <w:r w:rsidRPr="006A1E0F">
        <w:rPr>
          <w:rFonts w:ascii="Arial" w:hAnsi="Arial" w:cs="Arial"/>
          <w:color w:val="000000"/>
          <w:lang w:val="sr-Latn-ME"/>
        </w:rPr>
        <w:t>mogućih izmjena ili varijanti, kao i uslovima u kojima se izmjene mogu vrš</w:t>
      </w:r>
      <w:r w:rsidR="006A1E0F" w:rsidRPr="006A1E0F">
        <w:rPr>
          <w:rFonts w:ascii="Arial" w:hAnsi="Arial" w:cs="Arial"/>
          <w:color w:val="000000"/>
          <w:lang w:val="sr-Latn-ME"/>
        </w:rPr>
        <w:t xml:space="preserve">iti, pod uslovom da se ugovorom </w:t>
      </w:r>
      <w:r w:rsidRPr="006A1E0F">
        <w:rPr>
          <w:rFonts w:ascii="Arial" w:hAnsi="Arial" w:cs="Arial"/>
          <w:color w:val="000000"/>
          <w:lang w:val="sr-Latn-ME"/>
        </w:rPr>
        <w:t>ne predviđaju izmjene kojima se mijenja ukupna priroda ugovora o javnoj n</w:t>
      </w:r>
      <w:r w:rsidR="006A1E0F" w:rsidRPr="006A1E0F">
        <w:rPr>
          <w:rFonts w:ascii="Arial" w:hAnsi="Arial" w:cs="Arial"/>
          <w:color w:val="000000"/>
          <w:lang w:val="sr-Latn-ME"/>
        </w:rPr>
        <w:t xml:space="preserve">abavci, a povećanje vrijednosti </w:t>
      </w:r>
      <w:r w:rsidRPr="006A1E0F">
        <w:rPr>
          <w:rFonts w:ascii="Arial" w:hAnsi="Arial" w:cs="Arial"/>
          <w:color w:val="000000"/>
          <w:lang w:val="sr-Latn-ME"/>
        </w:rPr>
        <w:t>ugovora nije veće od 20% vrijednosti prvobitnog ugovora,</w:t>
      </w:r>
    </w:p>
    <w:p w:rsidR="00127E68" w:rsidRPr="006A1E0F" w:rsidRDefault="00127E68" w:rsidP="00127E68">
      <w:pPr>
        <w:jc w:val="both"/>
        <w:rPr>
          <w:rFonts w:ascii="Arial" w:hAnsi="Arial" w:cs="Arial"/>
          <w:color w:val="000000"/>
          <w:lang w:val="sr-Latn-ME"/>
        </w:rPr>
      </w:pPr>
      <w:r w:rsidRPr="006A1E0F">
        <w:rPr>
          <w:rFonts w:ascii="Arial" w:hAnsi="Arial" w:cs="Arial"/>
          <w:color w:val="000000"/>
          <w:lang w:val="sr-Latn-ME"/>
        </w:rPr>
        <w:t>2) radi nabavke dodatnih roba, usluga ili radova, koji su postali neophodni,</w:t>
      </w:r>
      <w:r w:rsidR="006A1E0F" w:rsidRPr="006A1E0F">
        <w:rPr>
          <w:rFonts w:ascii="Arial" w:hAnsi="Arial" w:cs="Arial"/>
          <w:color w:val="000000"/>
          <w:lang w:val="sr-Latn-ME"/>
        </w:rPr>
        <w:t xml:space="preserve"> a koji nijesu bili uključeni u </w:t>
      </w:r>
      <w:r w:rsidRPr="006A1E0F">
        <w:rPr>
          <w:rFonts w:ascii="Arial" w:hAnsi="Arial" w:cs="Arial"/>
          <w:color w:val="000000"/>
          <w:lang w:val="sr-Latn-ME"/>
        </w:rPr>
        <w:t>prvobitni ugovor o javnoj nabavci, ako promjena privrednog subjekta sa</w:t>
      </w:r>
      <w:r w:rsidR="006A1E0F" w:rsidRPr="006A1E0F">
        <w:rPr>
          <w:rFonts w:ascii="Arial" w:hAnsi="Arial" w:cs="Arial"/>
          <w:color w:val="000000"/>
          <w:lang w:val="sr-Latn-ME"/>
        </w:rPr>
        <w:t xml:space="preserve"> kojim je zaključen ugovor nije </w:t>
      </w:r>
      <w:r w:rsidRPr="006A1E0F">
        <w:rPr>
          <w:rFonts w:ascii="Arial" w:hAnsi="Arial" w:cs="Arial"/>
          <w:color w:val="000000"/>
          <w:lang w:val="sr-Latn-ME"/>
        </w:rPr>
        <w:t>moguća iz ekonomskih ili tehničkih razloga, kao što su zahtjevi kompati</w:t>
      </w:r>
      <w:r w:rsidR="006A1E0F" w:rsidRPr="006A1E0F">
        <w:rPr>
          <w:rFonts w:ascii="Arial" w:hAnsi="Arial" w:cs="Arial"/>
          <w:color w:val="000000"/>
          <w:lang w:val="sr-Latn-ME"/>
        </w:rPr>
        <w:t xml:space="preserve">bilnosti sa postojećom opremom, </w:t>
      </w:r>
      <w:r w:rsidRPr="006A1E0F">
        <w:rPr>
          <w:rFonts w:ascii="Arial" w:hAnsi="Arial" w:cs="Arial"/>
          <w:color w:val="000000"/>
          <w:lang w:val="sr-Latn-ME"/>
        </w:rPr>
        <w:t>uslugama ili radovima nabavljenim u okviru prvobitne nabavke i može da pro</w:t>
      </w:r>
      <w:r w:rsidR="006A1E0F" w:rsidRPr="006A1E0F">
        <w:rPr>
          <w:rFonts w:ascii="Arial" w:hAnsi="Arial" w:cs="Arial"/>
          <w:color w:val="000000"/>
          <w:lang w:val="sr-Latn-ME"/>
        </w:rPr>
        <w:t xml:space="preserve">uzrokuje značajne poteškoće ili </w:t>
      </w:r>
      <w:r w:rsidRPr="006A1E0F">
        <w:rPr>
          <w:rFonts w:ascii="Arial" w:hAnsi="Arial" w:cs="Arial"/>
          <w:color w:val="000000"/>
          <w:lang w:val="sr-Latn-ME"/>
        </w:rPr>
        <w:t>znatno povećavanje troškova za naručioca a povećanje vrijednosti ugovo</w:t>
      </w:r>
      <w:r w:rsidR="006A1E0F" w:rsidRPr="006A1E0F">
        <w:rPr>
          <w:rFonts w:ascii="Arial" w:hAnsi="Arial" w:cs="Arial"/>
          <w:color w:val="000000"/>
          <w:lang w:val="sr-Latn-ME"/>
        </w:rPr>
        <w:t xml:space="preserve">ra nije veće od 20% vrijednosti </w:t>
      </w:r>
      <w:r w:rsidRPr="006A1E0F">
        <w:rPr>
          <w:rFonts w:ascii="Arial" w:hAnsi="Arial" w:cs="Arial"/>
          <w:color w:val="000000"/>
          <w:lang w:val="sr-Latn-ME"/>
        </w:rPr>
        <w:t>prvobitnog ugovora,</w:t>
      </w:r>
    </w:p>
    <w:p w:rsidR="00127E68" w:rsidRPr="006A1E0F" w:rsidRDefault="00127E68" w:rsidP="00127E68">
      <w:pPr>
        <w:jc w:val="both"/>
        <w:rPr>
          <w:rFonts w:ascii="Arial" w:hAnsi="Arial" w:cs="Arial"/>
          <w:color w:val="000000"/>
          <w:lang w:val="sr-Latn-ME"/>
        </w:rPr>
      </w:pPr>
      <w:r w:rsidRPr="006A1E0F">
        <w:rPr>
          <w:rFonts w:ascii="Arial" w:hAnsi="Arial" w:cs="Arial"/>
          <w:color w:val="000000"/>
          <w:lang w:val="sr-Latn-ME"/>
        </w:rPr>
        <w:t xml:space="preserve">3) kada je potreba za izmjenom ugovora nastala zbog okolnosti koje naručilac </w:t>
      </w:r>
      <w:r w:rsidR="006A1E0F" w:rsidRPr="006A1E0F">
        <w:rPr>
          <w:rFonts w:ascii="Arial" w:hAnsi="Arial" w:cs="Arial"/>
          <w:color w:val="000000"/>
          <w:lang w:val="sr-Latn-ME"/>
        </w:rPr>
        <w:t xml:space="preserve">u vrijeme zaključivanja ugovora </w:t>
      </w:r>
      <w:r w:rsidRPr="006A1E0F">
        <w:rPr>
          <w:rFonts w:ascii="Arial" w:hAnsi="Arial" w:cs="Arial"/>
          <w:color w:val="000000"/>
          <w:lang w:val="sr-Latn-ME"/>
        </w:rPr>
        <w:t>nije mogao da predvidi, a izmjenom se ne mijenja priroda ugovora a povećanj</w:t>
      </w:r>
      <w:r w:rsidR="006A1E0F" w:rsidRPr="006A1E0F">
        <w:rPr>
          <w:rFonts w:ascii="Arial" w:hAnsi="Arial" w:cs="Arial"/>
          <w:color w:val="000000"/>
          <w:lang w:val="sr-Latn-ME"/>
        </w:rPr>
        <w:t xml:space="preserve">e vrijednosti ugovora nije veće </w:t>
      </w:r>
      <w:r w:rsidRPr="006A1E0F">
        <w:rPr>
          <w:rFonts w:ascii="Arial" w:hAnsi="Arial" w:cs="Arial"/>
          <w:color w:val="000000"/>
          <w:lang w:val="sr-Latn-ME"/>
        </w:rPr>
        <w:t>od 20% vrijednosti prvobitnog ugovora,</w:t>
      </w:r>
    </w:p>
    <w:p w:rsidR="00127E68" w:rsidRPr="006A1E0F" w:rsidRDefault="00127E68" w:rsidP="00127E68">
      <w:pPr>
        <w:jc w:val="both"/>
        <w:rPr>
          <w:rFonts w:ascii="Arial" w:hAnsi="Arial" w:cs="Arial"/>
          <w:color w:val="000000"/>
          <w:lang w:val="sr-Latn-ME"/>
        </w:rPr>
      </w:pPr>
      <w:r w:rsidRPr="006A1E0F">
        <w:rPr>
          <w:rFonts w:ascii="Arial" w:hAnsi="Arial" w:cs="Arial"/>
          <w:color w:val="000000"/>
          <w:lang w:val="sr-Latn-ME"/>
        </w:rPr>
        <w:t xml:space="preserve">3a) kad je potreba za izmjenom ugovora nastala zbog okolnosti koje naručilac </w:t>
      </w:r>
      <w:r w:rsidR="006A1E0F" w:rsidRPr="006A1E0F">
        <w:rPr>
          <w:rFonts w:ascii="Arial" w:hAnsi="Arial" w:cs="Arial"/>
          <w:color w:val="000000"/>
          <w:lang w:val="sr-Latn-ME"/>
        </w:rPr>
        <w:t xml:space="preserve">u vrijeme zaključivanja ugovora </w:t>
      </w:r>
      <w:r w:rsidRPr="006A1E0F">
        <w:rPr>
          <w:rFonts w:ascii="Arial" w:hAnsi="Arial" w:cs="Arial"/>
          <w:color w:val="000000"/>
          <w:lang w:val="sr-Latn-ME"/>
        </w:rPr>
        <w:t>nije mogao da predvidi, a izmjenom se ne mijenja priroda ugovora već s</w:t>
      </w:r>
      <w:r w:rsidR="006A1E0F" w:rsidRPr="006A1E0F">
        <w:rPr>
          <w:rFonts w:ascii="Arial" w:hAnsi="Arial" w:cs="Arial"/>
          <w:color w:val="000000"/>
          <w:lang w:val="sr-Latn-ME"/>
        </w:rPr>
        <w:t xml:space="preserve">e vrši samo smanjenje ugovorene </w:t>
      </w:r>
      <w:r w:rsidRPr="006A1E0F">
        <w:rPr>
          <w:rFonts w:ascii="Arial" w:hAnsi="Arial" w:cs="Arial"/>
          <w:color w:val="000000"/>
          <w:lang w:val="sr-Latn-ME"/>
        </w:rPr>
        <w:t>vrijednosti,</w:t>
      </w:r>
    </w:p>
    <w:p w:rsidR="00127E68" w:rsidRPr="006A1E0F" w:rsidRDefault="00127E68" w:rsidP="00127E68">
      <w:pPr>
        <w:jc w:val="both"/>
        <w:rPr>
          <w:rFonts w:ascii="Arial" w:hAnsi="Arial" w:cs="Arial"/>
          <w:color w:val="000000"/>
          <w:lang w:val="sr-Latn-ME"/>
        </w:rPr>
      </w:pPr>
      <w:r w:rsidRPr="006A1E0F">
        <w:rPr>
          <w:rFonts w:ascii="Arial" w:hAnsi="Arial" w:cs="Arial"/>
          <w:color w:val="000000"/>
          <w:lang w:val="sr-Latn-ME"/>
        </w:rPr>
        <w:t>3b) kad se vrši zamjena podugovarača, u skladu sa članom 128 st. 10, 11 i 12 ovog zakona,</w:t>
      </w:r>
    </w:p>
    <w:p w:rsidR="00C40770" w:rsidRDefault="00127E68" w:rsidP="00C40770">
      <w:pPr>
        <w:jc w:val="both"/>
        <w:rPr>
          <w:rFonts w:ascii="Arial" w:hAnsi="Arial" w:cs="Arial"/>
          <w:color w:val="000000"/>
          <w:lang w:val="sr-Latn-ME"/>
        </w:rPr>
      </w:pPr>
      <w:r w:rsidRPr="006A1E0F">
        <w:rPr>
          <w:rFonts w:ascii="Arial" w:hAnsi="Arial" w:cs="Arial"/>
          <w:color w:val="000000"/>
          <w:lang w:val="sr-Latn-ME"/>
        </w:rPr>
        <w:t>4) ako privrednog subjekta nakon restrukturiranja, uključujući preuzimanje,</w:t>
      </w:r>
      <w:r w:rsidR="006A1E0F" w:rsidRPr="006A1E0F">
        <w:rPr>
          <w:rFonts w:ascii="Arial" w:hAnsi="Arial" w:cs="Arial"/>
          <w:color w:val="000000"/>
          <w:lang w:val="sr-Latn-ME"/>
        </w:rPr>
        <w:t xml:space="preserve"> spajanje, kupovinu ili stečaj, </w:t>
      </w:r>
      <w:r w:rsidRPr="006A1E0F">
        <w:rPr>
          <w:rFonts w:ascii="Arial" w:hAnsi="Arial" w:cs="Arial"/>
          <w:color w:val="000000"/>
          <w:lang w:val="sr-Latn-ME"/>
        </w:rPr>
        <w:t>zamjenjuje u potpunosti ili djelimično novi pravni sljedbenik, odnosno pri</w:t>
      </w:r>
      <w:r w:rsidR="006A1E0F" w:rsidRPr="006A1E0F">
        <w:rPr>
          <w:rFonts w:ascii="Arial" w:hAnsi="Arial" w:cs="Arial"/>
          <w:color w:val="000000"/>
          <w:lang w:val="sr-Latn-ME"/>
        </w:rPr>
        <w:t xml:space="preserve">vredni subjekat, koji ispunjava </w:t>
      </w:r>
      <w:r w:rsidRPr="006A1E0F">
        <w:rPr>
          <w:rFonts w:ascii="Arial" w:hAnsi="Arial" w:cs="Arial"/>
          <w:color w:val="000000"/>
          <w:lang w:val="sr-Latn-ME"/>
        </w:rPr>
        <w:t>prvobitno određene uslove zaključenog ugovora o javnoj nabavci, a izmjene su predviđene tender</w:t>
      </w:r>
      <w:r w:rsidR="006A1E0F" w:rsidRPr="006A1E0F">
        <w:rPr>
          <w:rFonts w:ascii="Arial" w:hAnsi="Arial" w:cs="Arial"/>
          <w:color w:val="000000"/>
          <w:lang w:val="sr-Latn-ME"/>
        </w:rPr>
        <w:t xml:space="preserve">skom </w:t>
      </w:r>
      <w:r w:rsidRPr="006A1E0F">
        <w:rPr>
          <w:rFonts w:ascii="Arial" w:hAnsi="Arial" w:cs="Arial"/>
          <w:color w:val="000000"/>
          <w:lang w:val="sr-Latn-ME"/>
        </w:rPr>
        <w:t>dokumentacijom, pod uslovom da se ne vrše druge bitne izmjene ugovora iz člana 150 stav 2 ovog zakona.</w:t>
      </w:r>
    </w:p>
    <w:p w:rsidR="00A7568F" w:rsidRPr="004C6566" w:rsidRDefault="00A7568F" w:rsidP="00C40770">
      <w:pPr>
        <w:jc w:val="both"/>
        <w:rPr>
          <w:rFonts w:ascii="Arial" w:hAnsi="Arial" w:cs="Arial"/>
          <w:color w:val="000000"/>
          <w:lang w:val="sr-Latn-ME"/>
        </w:rPr>
      </w:pPr>
    </w:p>
    <w:p w:rsidR="00C40770" w:rsidRPr="004C6566" w:rsidRDefault="00A7568F"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szCs w:val="32"/>
          <w:lang w:val="sr-Latn-ME"/>
        </w:rPr>
      </w:pPr>
      <w:bookmarkStart w:id="13" w:name="_Toc62730566"/>
      <w:r>
        <w:rPr>
          <w:rFonts w:ascii="Arial" w:hAnsi="Arial"/>
          <w:b/>
          <w:szCs w:val="32"/>
          <w:lang w:val="sr-Latn-ME"/>
        </w:rPr>
        <w:t xml:space="preserve"> </w:t>
      </w:r>
      <w:r w:rsidR="00C40770" w:rsidRPr="006A1E0F">
        <w:rPr>
          <w:rFonts w:ascii="Arial" w:hAnsi="Arial"/>
          <w:b/>
          <w:szCs w:val="32"/>
          <w:lang w:val="sr-Latn-ME"/>
        </w:rPr>
        <w:t>ZAHTJE</w:t>
      </w:r>
      <w:r w:rsidR="00C40770" w:rsidRPr="004C6566">
        <w:rPr>
          <w:rFonts w:ascii="Arial" w:hAnsi="Arial"/>
          <w:b/>
          <w:szCs w:val="32"/>
          <w:lang w:val="sr-Latn-ME"/>
        </w:rPr>
        <w:t>V ZA POJAŠNJENJE ILI IZMJENU I DOPUNU TENDERSKE DOKUMENTACIJE</w:t>
      </w:r>
      <w:bookmarkEnd w:id="13"/>
    </w:p>
    <w:p w:rsidR="00C40770" w:rsidRPr="006A1E0F" w:rsidRDefault="00C40770" w:rsidP="00C40770">
      <w:pPr>
        <w:autoSpaceDE w:val="0"/>
        <w:autoSpaceDN w:val="0"/>
        <w:adjustRightInd w:val="0"/>
        <w:jc w:val="both"/>
        <w:rPr>
          <w:rFonts w:ascii="Arial" w:hAnsi="Arial" w:cs="Arial"/>
          <w:lang w:val="sr-Latn-ME"/>
        </w:rPr>
      </w:pPr>
      <w:r w:rsidRPr="006A1E0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40770" w:rsidRPr="006A1E0F" w:rsidRDefault="00C40770" w:rsidP="00C40770">
      <w:pPr>
        <w:jc w:val="both"/>
        <w:rPr>
          <w:rFonts w:ascii="Arial" w:hAnsi="Arial" w:cs="Arial"/>
          <w:lang w:val="sr-Latn-ME"/>
        </w:rPr>
      </w:pPr>
      <w:r w:rsidRPr="006A1E0F">
        <w:rPr>
          <w:rFonts w:ascii="Arial" w:hAnsi="Arial" w:cs="Arial"/>
          <w:lang w:val="sr-Latn-ME"/>
        </w:rPr>
        <w:t>Privredni subjekat ima pravo da pisanim zahtjevom traži od naručioca pojašnjenje tenderske dokumentacije najkasnije deset dana prije isteka roka određenog za dostavljanje ponuda.</w:t>
      </w:r>
    </w:p>
    <w:p w:rsidR="006A1E0F" w:rsidRPr="00810309" w:rsidRDefault="00C40770" w:rsidP="004C6566">
      <w:pPr>
        <w:jc w:val="both"/>
        <w:rPr>
          <w:rFonts w:ascii="Arial" w:hAnsi="Arial" w:cs="Arial"/>
          <w:color w:val="000000"/>
          <w:lang w:val="sr-Latn-ME"/>
        </w:rPr>
      </w:pPr>
      <w:r w:rsidRPr="006A1E0F">
        <w:rPr>
          <w:rFonts w:ascii="Arial" w:hAnsi="Arial" w:cs="Arial"/>
          <w:color w:val="000000"/>
          <w:lang w:val="sr-Latn-ME"/>
        </w:rPr>
        <w:t>Zahtjev se podnosi isključivo putem ESJN-a.</w:t>
      </w:r>
    </w:p>
    <w:p w:rsidR="00C40770" w:rsidRPr="006A1E0F" w:rsidRDefault="00810309" w:rsidP="00C40770">
      <w:pPr>
        <w:jc w:val="both"/>
        <w:rPr>
          <w:rFonts w:ascii="Arial" w:hAnsi="Arial" w:cs="Arial"/>
          <w:b/>
          <w:bCs/>
          <w:color w:val="000000"/>
          <w:lang w:val="sr-Latn-ME"/>
        </w:rPr>
      </w:pPr>
      <w:bookmarkStart w:id="14" w:name="_GoBack"/>
      <w:r w:rsidRPr="00810309">
        <w:rPr>
          <w:rFonts w:ascii="Arial" w:hAnsi="Arial" w:cs="Arial"/>
          <w:b/>
          <w:bCs/>
          <w:noProof/>
          <w:color w:val="000000"/>
        </w:rPr>
        <w:lastRenderedPageBreak/>
        <w:drawing>
          <wp:inline distT="0" distB="0" distL="0" distR="0">
            <wp:extent cx="5731510" cy="8109231"/>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109231"/>
                    </a:xfrm>
                    <a:prstGeom prst="rect">
                      <a:avLst/>
                    </a:prstGeom>
                    <a:noFill/>
                    <a:ln>
                      <a:noFill/>
                    </a:ln>
                  </pic:spPr>
                </pic:pic>
              </a:graphicData>
            </a:graphic>
          </wp:inline>
        </w:drawing>
      </w:r>
      <w:bookmarkEnd w:id="14"/>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b/>
          <w:bCs/>
          <w:color w:val="000000"/>
          <w:lang w:val="sr-Latn-ME"/>
        </w:rPr>
      </w:pPr>
    </w:p>
    <w:p w:rsidR="006A1E0F" w:rsidRPr="006A1E0F" w:rsidRDefault="006A1E0F" w:rsidP="004C6566">
      <w:pPr>
        <w:spacing w:after="160" w:line="259" w:lineRule="auto"/>
        <w:rPr>
          <w:rFonts w:ascii="Arial" w:hAnsi="Arial" w:cs="Arial"/>
          <w:b/>
          <w:bCs/>
          <w:color w:val="000000"/>
          <w:lang w:val="sr-Latn-ME"/>
        </w:rPr>
      </w:pPr>
    </w:p>
    <w:p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iCs/>
          <w:sz w:val="28"/>
          <w:szCs w:val="32"/>
          <w:lang w:val="sr-Latn-ME"/>
        </w:rPr>
      </w:pPr>
      <w:bookmarkStart w:id="15" w:name="_Toc62730568"/>
      <w:r w:rsidRPr="006A1E0F">
        <w:rPr>
          <w:rFonts w:ascii="Arial" w:hAnsi="Arial"/>
          <w:b/>
          <w:sz w:val="28"/>
          <w:szCs w:val="32"/>
          <w:lang w:val="sr-Latn-ME"/>
        </w:rPr>
        <w:lastRenderedPageBreak/>
        <w:t>UPUTSTVO O PRAVNOM SREDSTVU</w:t>
      </w:r>
      <w:bookmarkEnd w:id="15"/>
    </w:p>
    <w:p w:rsidR="00C40770" w:rsidRPr="006A1E0F" w:rsidRDefault="00C40770" w:rsidP="00C40770">
      <w:pPr>
        <w:tabs>
          <w:tab w:val="left" w:pos="5760"/>
        </w:tabs>
        <w:jc w:val="center"/>
        <w:rPr>
          <w:rFonts w:ascii="Arial" w:hAnsi="Arial" w:cs="Arial"/>
          <w:color w:val="000000"/>
          <w:lang w:val="sr-Latn-ME"/>
        </w:rPr>
      </w:pPr>
    </w:p>
    <w:p w:rsidR="00C40770" w:rsidRPr="006A1E0F" w:rsidRDefault="00C40770" w:rsidP="00C40770">
      <w:pPr>
        <w:tabs>
          <w:tab w:val="left" w:pos="5760"/>
        </w:tabs>
        <w:ind w:firstLine="567"/>
        <w:jc w:val="both"/>
        <w:rPr>
          <w:rFonts w:ascii="Arial" w:hAnsi="Arial" w:cs="Arial"/>
          <w:color w:val="000000"/>
          <w:lang w:val="sr-Latn-ME"/>
        </w:rPr>
      </w:pPr>
      <w:r w:rsidRPr="006A1E0F">
        <w:rPr>
          <w:rFonts w:ascii="Arial" w:hAnsi="Arial" w:cs="Arial"/>
          <w:color w:val="000000"/>
          <w:lang w:val="sr-Latn-ME"/>
        </w:rPr>
        <w:t>Privredni subjekat može da izjavi žalbu protiv ove tenderske dokumentacije Komisiji za zaštitu prava:</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40770" w:rsidRPr="006A1E0F" w:rsidRDefault="00C40770" w:rsidP="00C40770">
      <w:pPr>
        <w:tabs>
          <w:tab w:val="left" w:pos="5760"/>
        </w:tabs>
        <w:jc w:val="both"/>
        <w:rPr>
          <w:rFonts w:ascii="Arial" w:hAnsi="Arial" w:cs="Arial"/>
          <w:color w:val="000000"/>
          <w:lang w:val="sr-Latn-ME"/>
        </w:rPr>
      </w:pPr>
    </w:p>
    <w:p w:rsidR="00C40770" w:rsidRPr="006A1E0F" w:rsidRDefault="00C40770" w:rsidP="00C40770">
      <w:pPr>
        <w:autoSpaceDE w:val="0"/>
        <w:autoSpaceDN w:val="0"/>
        <w:adjustRightInd w:val="0"/>
        <w:ind w:firstLine="567"/>
        <w:jc w:val="both"/>
        <w:rPr>
          <w:rFonts w:ascii="Arial" w:hAnsi="Arial" w:cs="Arial"/>
          <w:color w:val="000000"/>
          <w:lang w:val="sr-Latn-ME"/>
        </w:rPr>
      </w:pPr>
      <w:r w:rsidRPr="006A1E0F">
        <w:rPr>
          <w:rFonts w:ascii="Arial" w:hAnsi="Arial" w:cs="Arial"/>
          <w:color w:val="000000"/>
          <w:lang w:val="sr-Latn-ME"/>
        </w:rPr>
        <w:t>Žalba se izjavljuje preko naručioca neposredno putem ESJN-a. Žalba koja nije podnesena na naprijed predviđeni način biće odbijena kao nedozvoljena.</w:t>
      </w:r>
    </w:p>
    <w:p w:rsidR="00C40770" w:rsidRPr="006A1E0F" w:rsidRDefault="00C40770" w:rsidP="00C40770">
      <w:pPr>
        <w:autoSpaceDE w:val="0"/>
        <w:autoSpaceDN w:val="0"/>
        <w:adjustRightInd w:val="0"/>
        <w:ind w:firstLine="567"/>
        <w:jc w:val="both"/>
        <w:rPr>
          <w:rFonts w:ascii="Arial" w:hAnsi="Arial" w:cs="Arial"/>
          <w:color w:val="000000"/>
          <w:lang w:val="sr-Latn-ME"/>
        </w:rPr>
      </w:pPr>
    </w:p>
    <w:p w:rsidR="00C40770" w:rsidRPr="006A1E0F" w:rsidRDefault="00C40770" w:rsidP="00C40770">
      <w:pPr>
        <w:autoSpaceDE w:val="0"/>
        <w:autoSpaceDN w:val="0"/>
        <w:adjustRightInd w:val="0"/>
        <w:ind w:firstLine="567"/>
        <w:jc w:val="both"/>
        <w:rPr>
          <w:rFonts w:ascii="Arial" w:hAnsi="Arial" w:cs="Arial"/>
          <w:color w:val="000000"/>
          <w:highlight w:val="yellow"/>
          <w:lang w:val="sr-Latn-ME"/>
        </w:rPr>
      </w:pPr>
      <w:r w:rsidRPr="006A1E0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40770" w:rsidRPr="006A1E0F" w:rsidRDefault="00C40770" w:rsidP="00C40770">
      <w:pPr>
        <w:tabs>
          <w:tab w:val="left" w:pos="5760"/>
        </w:tabs>
        <w:ind w:firstLine="567"/>
        <w:jc w:val="both"/>
        <w:rPr>
          <w:rFonts w:ascii="Arial" w:hAnsi="Arial" w:cs="Arial"/>
          <w:color w:val="000000"/>
          <w:lang w:val="sr-Latn-ME"/>
        </w:rPr>
      </w:pPr>
    </w:p>
    <w:p w:rsidR="00C40770" w:rsidRPr="006A1E0F" w:rsidRDefault="00C40770" w:rsidP="00C40770">
      <w:pPr>
        <w:tabs>
          <w:tab w:val="left" w:pos="5760"/>
        </w:tabs>
        <w:ind w:firstLine="567"/>
        <w:jc w:val="both"/>
        <w:rPr>
          <w:rFonts w:ascii="Arial" w:hAnsi="Arial" w:cs="Arial"/>
          <w:color w:val="000000"/>
          <w:lang w:val="sr-Latn-ME"/>
        </w:rPr>
      </w:pPr>
      <w:r w:rsidRPr="006A1E0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40770" w:rsidRPr="006A1E0F" w:rsidRDefault="00C40770" w:rsidP="00C40770">
      <w:pPr>
        <w:tabs>
          <w:tab w:val="left" w:pos="5760"/>
        </w:tabs>
        <w:ind w:firstLine="567"/>
        <w:jc w:val="both"/>
        <w:rPr>
          <w:rFonts w:ascii="Arial" w:hAnsi="Arial" w:cs="Arial"/>
          <w:color w:val="000000"/>
          <w:lang w:val="sr-Latn-ME"/>
        </w:rPr>
      </w:pPr>
    </w:p>
    <w:p w:rsidR="00C40770" w:rsidRPr="006A1E0F" w:rsidRDefault="00C40770" w:rsidP="00C40770">
      <w:pPr>
        <w:tabs>
          <w:tab w:val="left" w:pos="5760"/>
        </w:tabs>
        <w:ind w:firstLine="567"/>
        <w:jc w:val="both"/>
        <w:rPr>
          <w:rFonts w:ascii="Arial" w:hAnsi="Arial" w:cs="Arial"/>
          <w:lang w:val="sr-Latn-ME"/>
        </w:rPr>
      </w:pPr>
      <w:r w:rsidRPr="006A1E0F">
        <w:rPr>
          <w:rFonts w:ascii="Arial" w:hAnsi="Arial" w:cs="Arial"/>
          <w:color w:val="000000"/>
          <w:lang w:val="sr-Latn-ME"/>
        </w:rPr>
        <w:t xml:space="preserve">Instrukcije za plaćanje naknade za vođenje postupka od strane žalilaca iz </w:t>
      </w:r>
      <w:r w:rsidRPr="006A1E0F">
        <w:rPr>
          <w:rFonts w:ascii="Arial" w:hAnsi="Arial" w:cs="Arial"/>
          <w:lang w:val="sr-Latn-ME"/>
        </w:rPr>
        <w:t xml:space="preserve">inostranstva nalaze se na internet stranici Komisije za zaštitu prava nabavki </w:t>
      </w:r>
      <w:hyperlink r:id="rId9" w:history="1">
        <w:r w:rsidRPr="006A1E0F">
          <w:rPr>
            <w:rStyle w:val="Hyperlink"/>
            <w:rFonts w:ascii="Arial" w:hAnsi="Arial" w:cs="Arial"/>
            <w:color w:val="auto"/>
            <w:lang w:val="sr-Latn-ME"/>
          </w:rPr>
          <w:t>http://www.kontrola-nabavki.me/</w:t>
        </w:r>
      </w:hyperlink>
      <w:r w:rsidRPr="006A1E0F">
        <w:rPr>
          <w:rFonts w:ascii="Arial" w:hAnsi="Arial" w:cs="Arial"/>
          <w:lang w:val="sr-Latn-ME"/>
        </w:rPr>
        <w:t>.“.</w:t>
      </w:r>
    </w:p>
    <w:p w:rsidR="0090771A" w:rsidRPr="006A1E0F" w:rsidRDefault="00440575">
      <w:pPr>
        <w:rPr>
          <w:lang w:val="sr-Latn-ME"/>
        </w:rPr>
      </w:pPr>
    </w:p>
    <w:sectPr w:rsidR="0090771A" w:rsidRPr="006A1E0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575" w:rsidRDefault="00440575" w:rsidP="00C40770">
      <w:r>
        <w:separator/>
      </w:r>
    </w:p>
  </w:endnote>
  <w:endnote w:type="continuationSeparator" w:id="0">
    <w:p w:rsidR="00440575" w:rsidRDefault="00440575" w:rsidP="00C4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697216"/>
      <w:docPartObj>
        <w:docPartGallery w:val="Page Numbers (Bottom of Page)"/>
        <w:docPartUnique/>
      </w:docPartObj>
    </w:sdtPr>
    <w:sdtEndPr>
      <w:rPr>
        <w:rFonts w:ascii="Arial" w:hAnsi="Arial" w:cs="Arial"/>
        <w:noProof/>
        <w:sz w:val="22"/>
      </w:rPr>
    </w:sdtEndPr>
    <w:sdtContent>
      <w:p w:rsidR="00C40770" w:rsidRPr="00C40770" w:rsidRDefault="00C40770" w:rsidP="00C40770">
        <w:pPr>
          <w:pStyle w:val="Footer"/>
          <w:jc w:val="right"/>
          <w:rPr>
            <w:rFonts w:ascii="Arial" w:hAnsi="Arial" w:cs="Arial"/>
            <w:sz w:val="22"/>
          </w:rPr>
        </w:pPr>
        <w:r w:rsidRPr="00C40770">
          <w:rPr>
            <w:rFonts w:ascii="Arial" w:hAnsi="Arial" w:cs="Arial"/>
            <w:sz w:val="22"/>
          </w:rPr>
          <w:fldChar w:fldCharType="begin"/>
        </w:r>
        <w:r w:rsidRPr="00C40770">
          <w:rPr>
            <w:rFonts w:ascii="Arial" w:hAnsi="Arial" w:cs="Arial"/>
            <w:sz w:val="22"/>
          </w:rPr>
          <w:instrText xml:space="preserve"> PAGE   \* MERGEFORMAT </w:instrText>
        </w:r>
        <w:r w:rsidRPr="00C40770">
          <w:rPr>
            <w:rFonts w:ascii="Arial" w:hAnsi="Arial" w:cs="Arial"/>
            <w:sz w:val="22"/>
          </w:rPr>
          <w:fldChar w:fldCharType="separate"/>
        </w:r>
        <w:r w:rsidR="00A7568F">
          <w:rPr>
            <w:rFonts w:ascii="Arial" w:hAnsi="Arial" w:cs="Arial"/>
            <w:noProof/>
            <w:sz w:val="22"/>
          </w:rPr>
          <w:t>4</w:t>
        </w:r>
        <w:r w:rsidRPr="00C40770">
          <w:rPr>
            <w:rFonts w:ascii="Arial" w:hAnsi="Arial" w:cs="Arial"/>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575" w:rsidRDefault="00440575" w:rsidP="00C40770">
      <w:r>
        <w:separator/>
      </w:r>
    </w:p>
  </w:footnote>
  <w:footnote w:type="continuationSeparator" w:id="0">
    <w:p w:rsidR="00440575" w:rsidRDefault="00440575" w:rsidP="00C40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2"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5"/>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3"/>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770"/>
    <w:rsid w:val="000A6FE9"/>
    <w:rsid w:val="000B2985"/>
    <w:rsid w:val="00127E68"/>
    <w:rsid w:val="0015045B"/>
    <w:rsid w:val="00173211"/>
    <w:rsid w:val="00193FB1"/>
    <w:rsid w:val="002B6887"/>
    <w:rsid w:val="002C291C"/>
    <w:rsid w:val="002C7FE4"/>
    <w:rsid w:val="003252ED"/>
    <w:rsid w:val="00386B37"/>
    <w:rsid w:val="003F3E5F"/>
    <w:rsid w:val="00422EAF"/>
    <w:rsid w:val="00440575"/>
    <w:rsid w:val="00496C67"/>
    <w:rsid w:val="004A3738"/>
    <w:rsid w:val="004B2D9F"/>
    <w:rsid w:val="004C6566"/>
    <w:rsid w:val="004E1C8F"/>
    <w:rsid w:val="00501508"/>
    <w:rsid w:val="00537CDD"/>
    <w:rsid w:val="005824B8"/>
    <w:rsid w:val="005D1B8D"/>
    <w:rsid w:val="005D581B"/>
    <w:rsid w:val="006916ED"/>
    <w:rsid w:val="006A1E0F"/>
    <w:rsid w:val="00702EAD"/>
    <w:rsid w:val="00781C32"/>
    <w:rsid w:val="00810309"/>
    <w:rsid w:val="00814BAC"/>
    <w:rsid w:val="00892969"/>
    <w:rsid w:val="00897398"/>
    <w:rsid w:val="008A7B08"/>
    <w:rsid w:val="0098291C"/>
    <w:rsid w:val="009A593D"/>
    <w:rsid w:val="009A76AF"/>
    <w:rsid w:val="00A13559"/>
    <w:rsid w:val="00A22756"/>
    <w:rsid w:val="00A5600D"/>
    <w:rsid w:val="00A7568F"/>
    <w:rsid w:val="00AA4434"/>
    <w:rsid w:val="00AB7D28"/>
    <w:rsid w:val="00B217C5"/>
    <w:rsid w:val="00B430CA"/>
    <w:rsid w:val="00B56F1F"/>
    <w:rsid w:val="00B678B5"/>
    <w:rsid w:val="00BB231C"/>
    <w:rsid w:val="00BB44B5"/>
    <w:rsid w:val="00BE0F74"/>
    <w:rsid w:val="00C15F22"/>
    <w:rsid w:val="00C40770"/>
    <w:rsid w:val="00C75428"/>
    <w:rsid w:val="00C93602"/>
    <w:rsid w:val="00CC6D58"/>
    <w:rsid w:val="00CE0C62"/>
    <w:rsid w:val="00D4262E"/>
    <w:rsid w:val="00E2491D"/>
    <w:rsid w:val="00E43881"/>
    <w:rsid w:val="00E83F5A"/>
    <w:rsid w:val="00EA7B96"/>
    <w:rsid w:val="00ED1DF3"/>
    <w:rsid w:val="00EE0ED6"/>
    <w:rsid w:val="00F24C3C"/>
    <w:rsid w:val="00F34E28"/>
    <w:rsid w:val="00F44097"/>
    <w:rsid w:val="00F47530"/>
    <w:rsid w:val="00FA5B34"/>
    <w:rsid w:val="00FE6637"/>
    <w:rsid w:val="00FE6B9E"/>
    <w:rsid w:val="00FF52A6"/>
    <w:rsid w:val="00FF709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C4E0B"/>
  <w15:chartTrackingRefBased/>
  <w15:docId w15:val="{40E1166D-5C68-47F0-82D2-04ADE52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77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70"/>
    <w:pPr>
      <w:tabs>
        <w:tab w:val="center" w:pos="4513"/>
        <w:tab w:val="right" w:pos="9026"/>
      </w:tabs>
    </w:pPr>
  </w:style>
  <w:style w:type="character" w:customStyle="1" w:styleId="HeaderChar">
    <w:name w:val="Header Char"/>
    <w:basedOn w:val="DefaultParagraphFont"/>
    <w:link w:val="Header"/>
    <w:uiPriority w:val="99"/>
    <w:rsid w:val="00C40770"/>
  </w:style>
  <w:style w:type="paragraph" w:styleId="Footer">
    <w:name w:val="footer"/>
    <w:basedOn w:val="Normal"/>
    <w:link w:val="FooterChar"/>
    <w:uiPriority w:val="99"/>
    <w:unhideWhenUsed/>
    <w:rsid w:val="00C40770"/>
    <w:pPr>
      <w:tabs>
        <w:tab w:val="center" w:pos="4513"/>
        <w:tab w:val="right" w:pos="9026"/>
      </w:tabs>
    </w:pPr>
  </w:style>
  <w:style w:type="character" w:customStyle="1" w:styleId="FooterChar">
    <w:name w:val="Footer Char"/>
    <w:basedOn w:val="DefaultParagraphFont"/>
    <w:link w:val="Footer"/>
    <w:uiPriority w:val="99"/>
    <w:rsid w:val="00C40770"/>
  </w:style>
  <w:style w:type="character" w:styleId="Hyperlink">
    <w:name w:val="Hyperlink"/>
    <w:uiPriority w:val="99"/>
    <w:semiHidden/>
    <w:unhideWhenUsed/>
    <w:rsid w:val="00C40770"/>
    <w:rPr>
      <w:color w:val="0000FF"/>
      <w:u w:val="single"/>
    </w:rPr>
  </w:style>
  <w:style w:type="paragraph" w:styleId="FootnoteText">
    <w:name w:val="footnote text"/>
    <w:basedOn w:val="Normal"/>
    <w:link w:val="FootnoteTextChar"/>
    <w:uiPriority w:val="99"/>
    <w:unhideWhenUsed/>
    <w:rsid w:val="00C40770"/>
    <w:rPr>
      <w:rFonts w:ascii="Calibri" w:eastAsia="Calibri" w:hAnsi="Calibri"/>
      <w:sz w:val="20"/>
      <w:szCs w:val="20"/>
    </w:rPr>
  </w:style>
  <w:style w:type="character" w:customStyle="1" w:styleId="FootnoteTextChar">
    <w:name w:val="Footnote Text Char"/>
    <w:basedOn w:val="DefaultParagraphFont"/>
    <w:link w:val="FootnoteText"/>
    <w:uiPriority w:val="99"/>
    <w:rsid w:val="00C40770"/>
    <w:rPr>
      <w:rFonts w:ascii="Calibri" w:eastAsia="Calibri" w:hAnsi="Calibri" w:cs="Times New Roman"/>
      <w:sz w:val="20"/>
      <w:szCs w:val="20"/>
      <w:lang w:val="en-US"/>
    </w:rPr>
  </w:style>
  <w:style w:type="paragraph" w:customStyle="1" w:styleId="T30X">
    <w:name w:val="T30X"/>
    <w:basedOn w:val="Normal"/>
    <w:uiPriority w:val="99"/>
    <w:rsid w:val="00C40770"/>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C40770"/>
    <w:rPr>
      <w:vertAlign w:val="superscript"/>
    </w:rPr>
  </w:style>
  <w:style w:type="paragraph" w:styleId="ListParagraph">
    <w:name w:val="List Paragraph"/>
    <w:aliases w:val="Liste 1,List Paragraph1"/>
    <w:basedOn w:val="Normal"/>
    <w:link w:val="ListParagraphChar"/>
    <w:uiPriority w:val="34"/>
    <w:qFormat/>
    <w:rsid w:val="002C7FE4"/>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basedOn w:val="DefaultParagraphFont"/>
    <w:link w:val="ListParagraph"/>
    <w:uiPriority w:val="34"/>
    <w:locked/>
    <w:rsid w:val="002C7FE4"/>
    <w:rPr>
      <w:rFonts w:ascii="Calibri" w:eastAsia="Calibri" w:hAnsi="Calibri" w:cs="Calibri"/>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936023">
      <w:bodyDiv w:val="1"/>
      <w:marLeft w:val="0"/>
      <w:marRight w:val="0"/>
      <w:marTop w:val="0"/>
      <w:marBottom w:val="0"/>
      <w:divBdr>
        <w:top w:val="none" w:sz="0" w:space="0" w:color="auto"/>
        <w:left w:val="none" w:sz="0" w:space="0" w:color="auto"/>
        <w:bottom w:val="none" w:sz="0" w:space="0" w:color="auto"/>
        <w:right w:val="none" w:sz="0" w:space="0" w:color="auto"/>
      </w:divBdr>
    </w:div>
    <w:div w:id="781921257">
      <w:bodyDiv w:val="1"/>
      <w:marLeft w:val="0"/>
      <w:marRight w:val="0"/>
      <w:marTop w:val="0"/>
      <w:marBottom w:val="0"/>
      <w:divBdr>
        <w:top w:val="none" w:sz="0" w:space="0" w:color="auto"/>
        <w:left w:val="none" w:sz="0" w:space="0" w:color="auto"/>
        <w:bottom w:val="none" w:sz="0" w:space="0" w:color="auto"/>
        <w:right w:val="none" w:sz="0" w:space="0" w:color="auto"/>
      </w:divBdr>
    </w:div>
    <w:div w:id="1744988005">
      <w:bodyDiv w:val="1"/>
      <w:marLeft w:val="0"/>
      <w:marRight w:val="0"/>
      <w:marTop w:val="0"/>
      <w:marBottom w:val="0"/>
      <w:divBdr>
        <w:top w:val="none" w:sz="0" w:space="0" w:color="auto"/>
        <w:left w:val="none" w:sz="0" w:space="0" w:color="auto"/>
        <w:bottom w:val="none" w:sz="0" w:space="0" w:color="auto"/>
        <w:right w:val="none" w:sz="0" w:space="0" w:color="auto"/>
      </w:divBdr>
    </w:div>
    <w:div w:id="177571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20B7CD69-1AC4-40CC-B1C7-54E423164D3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2330</Words>
  <Characters>13284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Draskovic</dc:creator>
  <cp:keywords/>
  <dc:description/>
  <cp:lastModifiedBy>Vladan Raonic</cp:lastModifiedBy>
  <cp:revision>3</cp:revision>
  <dcterms:created xsi:type="dcterms:W3CDTF">2025-03-21T12:53:00Z</dcterms:created>
  <dcterms:modified xsi:type="dcterms:W3CDTF">2025-03-24T12:00:00Z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63bab314-2580-421e-b751-22843e461319</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Ed9JzHfwCf/gQeJmjjyD24Ti1AGP2oKz</vt:lpwstr>
  </property>
</Properties>
</file>