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0398D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JU OŠ „OKTOIH”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Broj iz evidencije postup</w:t>
      </w:r>
      <w:r w:rsidR="001A1183">
        <w:rPr>
          <w:rFonts w:ascii="Arial" w:eastAsia="Times New Roman" w:hAnsi="Arial" w:cs="Arial"/>
          <w:sz w:val="24"/>
          <w:szCs w:val="24"/>
          <w:lang w:val="sr-Latn-ME"/>
        </w:rPr>
        <w:t>aka javnih nabavki:</w:t>
      </w:r>
      <w:r w:rsidR="00C3490E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="001A0E0A">
        <w:rPr>
          <w:rFonts w:ascii="Arial" w:eastAsia="Times New Roman" w:hAnsi="Arial" w:cs="Arial"/>
          <w:sz w:val="24"/>
          <w:szCs w:val="24"/>
          <w:lang w:val="sr-Latn-ME"/>
        </w:rPr>
        <w:t>342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Redni </w:t>
      </w:r>
      <w:r w:rsidR="00350DD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broj iz Plana javnih nabavki:12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Podgorica,  </w:t>
      </w:r>
      <w:r w:rsidR="00C3490E">
        <w:rPr>
          <w:rFonts w:ascii="Arial" w:eastAsia="Times New Roman" w:hAnsi="Arial" w:cs="Arial"/>
          <w:sz w:val="24"/>
          <w:szCs w:val="24"/>
          <w:lang w:val="sr-Latn-ME"/>
        </w:rPr>
        <w:t>04.03</w:t>
      </w:r>
      <w:r w:rsidR="00350DDF">
        <w:rPr>
          <w:rFonts w:ascii="Arial" w:eastAsia="Times New Roman" w:hAnsi="Arial" w:cs="Arial"/>
          <w:sz w:val="24"/>
          <w:szCs w:val="24"/>
          <w:lang w:val="sr-Latn-ME"/>
        </w:rPr>
        <w:t>.2025.</w:t>
      </w:r>
      <w:r w:rsidR="008C431B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godine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Na osnovu člana 53 stav 3 Zakona o javnim nabavkama („Službeni list CG“, br. 074/19, 3/23, 11/23</w:t>
      </w:r>
      <w:r w:rsidR="00350DDF">
        <w:rPr>
          <w:rFonts w:ascii="Arial" w:eastAsia="Times New Roman" w:hAnsi="Arial" w:cs="Arial"/>
          <w:sz w:val="24"/>
          <w:szCs w:val="24"/>
          <w:lang w:val="sr-Latn-ME"/>
        </w:rPr>
        <w:t xml:space="preserve"> i 084/24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) </w:t>
      </w:r>
      <w:r w:rsidR="001A1183">
        <w:rPr>
          <w:rFonts w:ascii="Arial" w:eastAsia="Times New Roman" w:hAnsi="Arial" w:cs="Arial"/>
          <w:color w:val="000000"/>
          <w:sz w:val="24"/>
          <w:szCs w:val="24"/>
          <w:lang w:val="pl-PL"/>
        </w:rPr>
        <w:t>JU OŠ „Oktoih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” - Podgorica,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A20B86" w:rsidRPr="00A20B86" w:rsidRDefault="00A20B86" w:rsidP="00A20B86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Organizovanje škole u prir</w:t>
      </w:r>
      <w:r w:rsidR="001A1183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odi za učenike </w:t>
      </w:r>
      <w:r w:rsidR="00350DDF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od I-V razreda za školsku 2024/2025.</w:t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godinu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kao cjelina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A20B86" w:rsidRPr="00A20B86" w:rsidRDefault="00A20B86" w:rsidP="00A20B86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A20B86" w:rsidRPr="00A20B86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Vrsta postupka,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A20B86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A20B86">
        <w:rPr>
          <w:rFonts w:ascii="Arial" w:eastAsia="Calibri" w:hAnsi="Arial" w:cs="Arial"/>
          <w:color w:val="000000"/>
          <w:lang w:val="sr-Latn-ME"/>
        </w:rPr>
        <w:t>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Garancija ponude</w:t>
      </w:r>
    </w:p>
    <w:p w:rsidR="00A20B86" w:rsidRPr="00A20B86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:rsidR="00A20B86" w:rsidRPr="00A20B86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A20B86" w:rsidRPr="00A20B86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Naziv i opis predmeta nabavke u cjelini i stavkama sa bitnim karakteristikama</w:t>
      </w:r>
    </w:p>
    <w:p w:rsidR="00A20B86" w:rsidRPr="00A20B86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A20B86" w:rsidRPr="00953718" w:rsidRDefault="00A20B86" w:rsidP="00953718">
      <w:pPr>
        <w:pStyle w:val="ListParagraph"/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953718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A20B86">
        <w:rPr>
          <w:vertAlign w:val="superscript"/>
          <w:lang w:val="sr-Latn-ME"/>
        </w:rPr>
        <w:footnoteReference w:id="4"/>
      </w:r>
      <w:bookmarkEnd w:id="2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lang w:val="sr-Latn-ME"/>
        </w:rPr>
      </w:pPr>
      <w:r w:rsidRPr="00A20B86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A20B86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A20B86">
        <w:rPr>
          <w:rFonts w:ascii="Arial" w:eastAsia="Calibri" w:hAnsi="Arial" w:cs="Arial"/>
          <w:color w:val="000000"/>
          <w:lang w:val="sr-Latn-ME"/>
        </w:rPr>
        <w:t xml:space="preserve"> </w:t>
      </w:r>
      <w:r w:rsidRPr="00A20B86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A20B86">
        <w:rPr>
          <w:rFonts w:ascii="Arial" w:eastAsia="Calibri" w:hAnsi="Arial" w:cs="Arial"/>
          <w:color w:val="000000"/>
          <w:lang w:val="sr-Latn-ME"/>
        </w:rPr>
        <w:t>:</w:t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sym w:font="Wingdings" w:char="F0FE"/>
      </w:r>
      <w:r w:rsidR="00350DDF">
        <w:rPr>
          <w:rFonts w:ascii="Arial" w:eastAsia="Calibri" w:hAnsi="Arial" w:cs="Arial"/>
          <w:color w:val="000000"/>
          <w:lang w:val="sr-Latn-ME"/>
        </w:rPr>
        <w:t xml:space="preserve"> kao cjeline je 260.820,00</w:t>
      </w:r>
      <w:r w:rsidR="00337A67">
        <w:rPr>
          <w:rFonts w:ascii="Arial" w:eastAsia="Calibri" w:hAnsi="Arial" w:cs="Arial"/>
          <w:color w:val="000000"/>
          <w:lang w:val="sr-Latn-ME"/>
        </w:rPr>
        <w:t xml:space="preserve"> </w:t>
      </w:r>
      <w:r w:rsidRPr="00A20B86">
        <w:rPr>
          <w:rFonts w:ascii="Arial" w:eastAsia="Calibri" w:hAnsi="Arial" w:cs="Arial"/>
          <w:color w:val="000000"/>
          <w:lang w:val="sr-Latn-ME"/>
        </w:rPr>
        <w:t>€;</w:t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Obrazloženje razloga zašto predmet nabavke nije podijeljen na partije: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Naručilac pokreće predmetnu nabavku kao cjelinu iz razloga što je predmet nabavke usluga koja je jedinstvena, kompatibilna cjelina i nije je moguće dijeliti po partijama, pa je stoga jedino kroz nabavku kao cjelinu moguće adekvatno odgovoriti potrebama Naručioca za predmetnom uslugom.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A20B86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Varijante ponude nijesu dozvoljene i neće biti razmatrane.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953718" w:rsidRDefault="00A20B86" w:rsidP="00953718">
      <w:pPr>
        <w:pStyle w:val="ListParagraph"/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3" w:name="_Toc62730556"/>
      <w:r w:rsidRPr="00953718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3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953718" w:rsidRDefault="00A20B86" w:rsidP="00953718">
      <w:pPr>
        <w:pStyle w:val="ListParagraph"/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7"/>
      <w:r w:rsidRPr="00953718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OSNOVI ZA OBAVEZNO ISKLJUČENJE IZ POSTUPKA JAVNE NABAVKE</w:t>
      </w:r>
      <w:bookmarkEnd w:id="4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Naručilac će isključiti privrednog subjekta iz postupka javne nabavke ako utvrdi da: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je vršio neprimjeren uticaj u smislu člana 38 stav 2 tačka 1 ZJN</w:t>
      </w:r>
      <w:r w:rsidRPr="00A20B86">
        <w:rPr>
          <w:vertAlign w:val="superscript"/>
        </w:rPr>
        <w:footnoteReference w:id="8"/>
      </w:r>
      <w:r w:rsidRPr="00A20B86">
        <w:rPr>
          <w:rFonts w:ascii="Arial" w:eastAsia="Times New Roman" w:hAnsi="Arial" w:cs="Arial"/>
          <w:sz w:val="24"/>
          <w:szCs w:val="24"/>
        </w:rPr>
        <w:t xml:space="preserve"> ;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postoji sukob interesa iz člana 41 stav 1 tačka 2 ili člana 42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ne ispunjava uslov iz člana 99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ne </w:t>
      </w:r>
      <w:r w:rsidRPr="00A20B86">
        <w:rPr>
          <w:rFonts w:ascii="Arial" w:eastAsia="Times New Roman" w:hAnsi="Arial" w:cs="Arial"/>
          <w:sz w:val="24"/>
          <w:szCs w:val="24"/>
        </w:rPr>
        <w:t xml:space="preserve">ispunjava uslov iz čl. 102, 104 ili 106 ZJN predviđen tenderskom dokumentacijom;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nije dostavio izjavu privrednog subjekta ili dostavljena izjava ne sadrži informacije i podatke tražene tenderskom dokumentacijom ili je nepravilno sačinjena;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postoji razlog na osnovu kojeg se smatra da je odustao od prijave, odnosno ponude, a koji je propisan članom 120 stav 15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nije dostavio garanciju ponude ili nije dostavio garanciju ponude na način predviđen tenderskom dokumentacijom u skladu sa članom 122 st. 2, 3 ili 4 ZJN ili je dostavio garanciju ponude na manji iznos od traženog ili je ta garancija neispravna; i/ili </w:t>
      </w:r>
    </w:p>
    <w:p w:rsidR="00A20B86" w:rsidRP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postoji drugi razlog propisan ZJN.</w:t>
      </w:r>
    </w:p>
    <w:p w:rsidR="00A20B86" w:rsidRPr="00A20B86" w:rsidRDefault="00A20B86" w:rsidP="00A20B86">
      <w:pPr>
        <w:spacing w:after="0" w:line="240" w:lineRule="auto"/>
        <w:ind w:left="426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A20B86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5" w:name="_Toc62730558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5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garanciju za dobro izvršenje ugovora, ako je raskid ugovora nastao zbog neispunjenja ugovorenih obaveza nastalih činjenjem ili nečinjenjem ponuđača, u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iznosu od </w:t>
      </w:r>
      <w:r w:rsidR="00350DD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% od vrijednosti ugovora, 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bez PDV-a,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sa rokom važenja 10 dana dužim od dana izvršenja ugovora.</w:t>
      </w:r>
    </w:p>
    <w:p w:rsidR="00A20B86" w:rsidRPr="00A20B86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6" w:name="_Toc62730559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6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9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cijena,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odnos cijene i kvaliteta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trošak životnog ciklusa.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A20B86" w:rsidRPr="002C1338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i/>
          <w:sz w:val="24"/>
          <w:szCs w:val="24"/>
          <w:lang w:val="sr-Latn-ME"/>
        </w:rPr>
      </w:pPr>
      <w:r w:rsidRPr="002C1338">
        <w:rPr>
          <w:rFonts w:ascii="Arial" w:eastAsia="Times New Roman" w:hAnsi="Arial" w:cs="Arial"/>
          <w:b/>
          <w:i/>
          <w:sz w:val="24"/>
          <w:szCs w:val="24"/>
          <w:lang w:val="sr-Latn-ME"/>
        </w:rPr>
        <w:lastRenderedPageBreak/>
        <w:t>Vrednovaće se ispravne ponude, po relativnom (proporcionalnom) metodu, na sledeći način:</w:t>
      </w:r>
    </w:p>
    <w:p w:rsidR="00A20B86" w:rsidRPr="002C1338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Latn-ME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  <w:lang w:val="sr-Latn-ME"/>
        </w:rPr>
        <w:t xml:space="preserve">1)Po parametru cijena (C), ponude će se vrednovati u odnosu na iznos ponuđene cijene, na sljedeći način: Ponuda sa ponuđenom najnižom cijenom dobija maksimalni predviđeni broj bodova po ovom parametru, tj. </w:t>
      </w:r>
      <w:r w:rsidRPr="002C1338">
        <w:rPr>
          <w:rFonts w:ascii="Arial" w:eastAsia="Times New Roman" w:hAnsi="Arial" w:cs="Arial"/>
          <w:bCs/>
          <w:i/>
          <w:iCs/>
          <w:sz w:val="24"/>
          <w:szCs w:val="24"/>
          <w:lang w:val="sr-Latn-ME"/>
        </w:rPr>
        <w:t>70 bodova</w:t>
      </w:r>
      <w:r w:rsidRPr="002C1338">
        <w:rPr>
          <w:rFonts w:ascii="Arial" w:eastAsia="Times New Roman" w:hAnsi="Arial" w:cs="Arial"/>
          <w:i/>
          <w:iCs/>
          <w:sz w:val="24"/>
          <w:szCs w:val="24"/>
          <w:lang w:val="sr-Latn-ME"/>
        </w:rPr>
        <w:t xml:space="preserve">, a ostalim ponudama dodjeljuje se proporcionalan broj bodova po formuli: </w:t>
      </w:r>
    </w:p>
    <w:p w:rsidR="00A20B86" w:rsidRPr="002C1338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i/>
          <w:color w:val="FF0000"/>
          <w:sz w:val="24"/>
          <w:szCs w:val="24"/>
          <w:lang w:val="sr-Latn-ME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  <w:lang w:val="sr-Latn-ME"/>
        </w:rPr>
        <w:t>Broj bodova  C = (najniža ponuđena cijena)/(ponuđena cijena) x 70.</w:t>
      </w:r>
    </w:p>
    <w:p w:rsidR="00A20B86" w:rsidRPr="002C1338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i/>
          <w:color w:val="FF0000"/>
          <w:sz w:val="24"/>
          <w:szCs w:val="24"/>
          <w:lang w:val="sr-Latn-ME"/>
        </w:rPr>
      </w:pPr>
    </w:p>
    <w:p w:rsidR="00350DDF" w:rsidRPr="002C1338" w:rsidRDefault="00A20B86" w:rsidP="00350D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  <w:lang w:val="sr-Latn-ME"/>
        </w:rPr>
        <w:t>2)</w:t>
      </w:r>
      <w:r w:rsidR="00350DDF" w:rsidRPr="002C1338">
        <w:rPr>
          <w:rFonts w:ascii="Arial" w:eastAsia="Times New Roman" w:hAnsi="Arial" w:cs="Arial"/>
          <w:i/>
          <w:iCs/>
          <w:sz w:val="24"/>
          <w:szCs w:val="24"/>
          <w:lang w:val="sr-Latn-ME"/>
        </w:rPr>
        <w:t xml:space="preserve">    </w:t>
      </w:r>
      <w:r w:rsidR="00350DDF" w:rsidRPr="002C1338">
        <w:rPr>
          <w:rFonts w:ascii="Arial" w:hAnsi="Arial" w:cs="Arial"/>
          <w:i/>
          <w:color w:val="666666"/>
          <w:sz w:val="18"/>
          <w:szCs w:val="18"/>
          <w:shd w:val="clear" w:color="auto" w:fill="E8E8E8"/>
        </w:rPr>
        <w:t xml:space="preserve"> </w:t>
      </w:r>
      <w:r w:rsidR="00350DDF" w:rsidRPr="002C1338">
        <w:rPr>
          <w:rFonts w:ascii="Arial" w:eastAsia="Times New Roman" w:hAnsi="Arial" w:cs="Arial"/>
          <w:i/>
          <w:iCs/>
          <w:sz w:val="24"/>
          <w:szCs w:val="24"/>
        </w:rPr>
        <w:t>Po parametru kvalitet (K), ponude će se vrednovati u odnosu na iskustvo (reference) ponuđača na uspješnom i kvalitetnom organizovanju škole u prirodi za učenike I, II, III, IV i/ili V razreda osnovne škole, ugovorene vrijednosti minimum 50.000.00 EUR-a, bez PDV-a, u prethodnih pet godine, računajući i tekuću godinu u kojoj je započet postupak javne nabavke.</w:t>
      </w:r>
    </w:p>
    <w:p w:rsidR="00350DDF" w:rsidRPr="002C1338" w:rsidRDefault="00350DDF" w:rsidP="00350D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           Pojam reference ponuđača podrazumjeva reference podnosioca samostalne ponude i reference člana zajedničke ponude. </w:t>
      </w:r>
    </w:p>
    <w:p w:rsidR="00350DDF" w:rsidRPr="002C1338" w:rsidRDefault="00350DDF" w:rsidP="00350D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           Ponude će se vrednovati na sljedeći način: Ponudi uz koju je dostavljen najveći broj validnih potvrda o iskustvu ponuđača na uspješnom i kvalitetnom organizovanju škole u prirodi za učenike I, II, III, IV i/ili V razreda osnovne škole, dodjeljuje se maksimalni predviđeni broj bodova po ovom parametru tj, 30 bodova, a ostalim ponudama dodjeljije se proporcionalni broj bodova po formuli: </w:t>
      </w:r>
    </w:p>
    <w:p w:rsidR="00350DDF" w:rsidRPr="002C1338" w:rsidRDefault="00350DDF" w:rsidP="00350D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Broj bodova K = broj dostavljenih validnih potvrda/ najveći broj dostavljenih validnih potvrda x 30. </w:t>
      </w:r>
    </w:p>
    <w:p w:rsidR="00350DDF" w:rsidRPr="002C1338" w:rsidRDefault="00350DDF" w:rsidP="00350D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          Dostavljene validne reference člana zajedničke ponude vrednuju se zbirno </w:t>
      </w:r>
      <w:proofErr w:type="gramStart"/>
      <w:r w:rsidRPr="002C1338">
        <w:rPr>
          <w:rFonts w:ascii="Arial" w:eastAsia="Times New Roman" w:hAnsi="Arial" w:cs="Arial"/>
          <w:i/>
          <w:iCs/>
          <w:sz w:val="24"/>
          <w:szCs w:val="24"/>
        </w:rPr>
        <w:t>sa</w:t>
      </w:r>
      <w:proofErr w:type="gramEnd"/>
      <w:r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 dostavljenim validnim referencama podnosioca zajedničke ponude po formuli: Ukupne reference ponuđača = reference podnosioca zajedničke ponude + reference člana zajedničke ponude. U slučaju dostavljanja reference podnosioca i člana zajedničke ponude o izvršenom istom poslu, vrednovaće se referenca podnosioca zajedničke ponude. </w:t>
      </w:r>
    </w:p>
    <w:p w:rsidR="00350DDF" w:rsidRPr="002C1338" w:rsidRDefault="00350DDF" w:rsidP="00350D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         Potvrda o iskustvu ponuđača treba da sadrži: opis i vrijednost predmeta nabavke; vrijeme realizacije ugovora i konstataciju da je ugovor blagovremeno i kvalitetno izvršen. Kao validne potvrde uzeće se potvrde o izvršenim uslugama u 2021, 2022, 2023, 2024 i 2025. </w:t>
      </w:r>
      <w:proofErr w:type="gramStart"/>
      <w:r w:rsidRPr="002C1338">
        <w:rPr>
          <w:rFonts w:ascii="Arial" w:eastAsia="Times New Roman" w:hAnsi="Arial" w:cs="Arial"/>
          <w:i/>
          <w:iCs/>
          <w:sz w:val="24"/>
          <w:szCs w:val="24"/>
        </w:rPr>
        <w:t>godini</w:t>
      </w:r>
      <w:proofErr w:type="gramEnd"/>
      <w:r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, izdate od strane škole, za koju je ponuđač izvršio usluge organizovanja škole u prirodi, koje sadrže sve podatke iz prethodnog stava. </w:t>
      </w:r>
    </w:p>
    <w:p w:rsidR="00A20B86" w:rsidRPr="002C1338" w:rsidRDefault="00350DDF" w:rsidP="00350D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/>
          <w:iCs/>
          <w:sz w:val="24"/>
          <w:szCs w:val="24"/>
          <w:lang w:val="sr-Latn-ME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        Potvrde za vrednovanje ponude ponuđač navodi u ponudi i podnosi uz ponudu, putem ESJN-a, u elektronskom obliku </w:t>
      </w:r>
      <w:proofErr w:type="gramStart"/>
      <w:r w:rsidRPr="002C1338">
        <w:rPr>
          <w:rFonts w:ascii="Arial" w:eastAsia="Times New Roman" w:hAnsi="Arial" w:cs="Arial"/>
          <w:i/>
          <w:iCs/>
          <w:sz w:val="24"/>
          <w:szCs w:val="24"/>
        </w:rPr>
        <w:t>ili</w:t>
      </w:r>
      <w:proofErr w:type="gramEnd"/>
      <w:r w:rsidRPr="002C1338">
        <w:rPr>
          <w:rFonts w:ascii="Arial" w:eastAsia="Times New Roman" w:hAnsi="Arial" w:cs="Arial"/>
          <w:i/>
          <w:iCs/>
          <w:sz w:val="24"/>
          <w:szCs w:val="24"/>
        </w:rPr>
        <w:t xml:space="preserve"> kao skeniranu kopiju originala. Potvrda za vrednovanje ponude ne može se naknadno podnositi, mijenjati i/ili dopunjavati.</w:t>
      </w:r>
    </w:p>
    <w:p w:rsidR="00A20B86" w:rsidRPr="002C1338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i/>
          <w:iCs/>
          <w:sz w:val="24"/>
          <w:szCs w:val="24"/>
          <w:lang w:val="sr-Latn-ME"/>
        </w:rPr>
      </w:pPr>
      <w:r w:rsidRPr="002C1338">
        <w:rPr>
          <w:rFonts w:ascii="Arial" w:eastAsia="Times New Roman" w:hAnsi="Arial" w:cs="Arial"/>
          <w:i/>
          <w:iCs/>
          <w:sz w:val="24"/>
          <w:szCs w:val="24"/>
          <w:lang w:val="sr-Latn-ME"/>
        </w:rPr>
        <w:t>Ponuda sa najvećim brojem bodova (C+K) će biti izabrana kao najpovoljnija.</w:t>
      </w:r>
    </w:p>
    <w:p w:rsidR="002C1338" w:rsidRPr="002C1338" w:rsidRDefault="002C1338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i/>
          <w:sz w:val="24"/>
          <w:szCs w:val="24"/>
          <w:lang w:val="sr-Latn-ME"/>
        </w:rPr>
      </w:pPr>
      <w:r w:rsidRPr="002C1338">
        <w:rPr>
          <w:rFonts w:ascii="Arial" w:eastAsia="Times New Roman" w:hAnsi="Arial" w:cs="Arial"/>
          <w:b/>
          <w:i/>
          <w:iCs/>
          <w:sz w:val="24"/>
          <w:szCs w:val="24"/>
          <w:lang w:val="sr-Latn-ME"/>
        </w:rPr>
        <w:t xml:space="preserve">Odnos cijene i kvaliteta = Cijena + Kvalitet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7" w:name="_Toc62730560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7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134FD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crnogorski jezik i drugi jezik koji je u službenoj upotrebi u Crnoj Gori, u skladu sa Ustavom i zakonom</w:t>
      </w: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37A0C" w:rsidRPr="00A20B86" w:rsidRDefault="00A37A0C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1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NAČIN, MJESTO I VRIJEME PODNOŠENJA PONUDA I OTVARANJA PONUDA</w:t>
      </w:r>
      <w:bookmarkEnd w:id="8"/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Ponude se podnose preko</w:t>
      </w:r>
      <w:r w:rsidR="00C32E45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ESJN-a zaključno sa danom 20</w:t>
      </w:r>
      <w:r w:rsidR="00350DDF">
        <w:rPr>
          <w:rFonts w:ascii="Arial" w:eastAsia="Times New Roman" w:hAnsi="Arial" w:cs="Arial"/>
          <w:bCs/>
          <w:sz w:val="24"/>
          <w:szCs w:val="24"/>
          <w:lang w:val="sr-Latn-ME"/>
        </w:rPr>
        <w:t>.03.2025. godine do 10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:00 sati.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Otvaranje</w:t>
      </w:r>
      <w:r w:rsidR="00F775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  <w:r w:rsidR="00BF0792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ponuda izvršiće ESJN dana </w:t>
      </w:r>
      <w:r w:rsidR="00C32E45">
        <w:rPr>
          <w:rFonts w:ascii="Arial" w:eastAsia="Times New Roman" w:hAnsi="Arial" w:cs="Arial"/>
          <w:bCs/>
          <w:sz w:val="24"/>
          <w:szCs w:val="24"/>
          <w:lang w:val="sr-Latn-ME"/>
        </w:rPr>
        <w:t>20</w:t>
      </w:r>
      <w:r w:rsidR="00350DDF">
        <w:rPr>
          <w:rFonts w:ascii="Arial" w:eastAsia="Times New Roman" w:hAnsi="Arial" w:cs="Arial"/>
          <w:bCs/>
          <w:sz w:val="24"/>
          <w:szCs w:val="24"/>
          <w:lang w:val="sr-Latn-ME"/>
        </w:rPr>
        <w:t>.03.2025. godine u 10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:00 sati, bez prisustva ovlašćenih predstavnika ponuđača. 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Izjava privrednog subjekta i garancija ponude podnose se u elektronskom obliku putem ESJN.</w:t>
      </w:r>
    </w:p>
    <w:p w:rsidR="00A20B86" w:rsidRPr="00A20B86" w:rsidRDefault="00BF0792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</w:t>
      </w:r>
      <w:r w:rsidRPr="00BF0792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Dokazi za vrednovanje, ugovor o zajedničkom nastupanju, u slučaju podnošenja zajedničke ponude, i dokazi o ispunjavanju drugih uslova predviđenih tenderskom dokumentacijom,  a koji nisu obuhvaćeni izjavom privrednog subjekta, podnose se uz ponudu putem ESJN u elektronskom obliku ili kao skenirana kopija originala.</w:t>
      </w:r>
    </w:p>
    <w:p w:rsidR="00541AB5" w:rsidRDefault="00BF0792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A</w:t>
      </w:r>
      <w:r w:rsidR="00A20B86"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ko ponuđač ne može da garanciju ponude podnese u elektronskom obliku, dužan je da putem ESJN dostavi kopiju garancije ponude, a da original garancije ponude dostavi, odnosno uruči naručiocu neposredno ili putem poštanskog operatera, preporučenom pošiljkom najkasnije prije isteka roka za po</w:t>
      </w:r>
      <w:r w:rsidR="00541AB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dnošenje ponuda.</w:t>
      </w:r>
    </w:p>
    <w:p w:rsidR="00541AB5" w:rsidRPr="00541AB5" w:rsidRDefault="00541AB5" w:rsidP="00541AB5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541AB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Original garancije ponude u pisanom obliku dostavlja se u koverti, na kojoj se navodi: naziv i sjedište naručioca, broj tenderske dokumentacije za koju se podnosi garancija, naziv, sjedište i adresa ponuđača i naznaka „ garancija ponude“  i „ne otvaraj prije roka za otvaranje ponuda“.</w:t>
      </w:r>
    </w:p>
    <w:p w:rsidR="00541AB5" w:rsidRPr="00541AB5" w:rsidRDefault="00541AB5" w:rsidP="00541AB5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541AB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ESJN ć</w:t>
      </w:r>
      <w:r w:rsidR="001D518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e</w:t>
      </w:r>
      <w:r w:rsidRPr="00541AB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izvršiti automatsko otvaranje ponuda istovremeno sa istekom roka za dostavljanje ponuda iz prethodnog stava, generisati zapisnik o otvaranju ponuda i izvršiti njegovu automatsku dostavu svim ponuđačima koji su podnijeli ponude.</w:t>
      </w:r>
    </w:p>
    <w:p w:rsidR="00541AB5" w:rsidRPr="00541AB5" w:rsidRDefault="00541AB5" w:rsidP="00541AB5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541AB5" w:rsidRDefault="00541AB5" w:rsidP="00541AB5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541AB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O dostavljanju garancije ponude, naručilac će sačiniti potvrdu i uz zapisnik o otvaranju o otvaranju ponuda priložiti kao skeniranu kopiju u ESJN, istog dana kada je izvršeno otvaranje ponuda.</w:t>
      </w:r>
    </w:p>
    <w:p w:rsidR="00541AB5" w:rsidRDefault="00541AB5" w:rsidP="00541AB5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A20B86" w:rsidRPr="00A20B86" w:rsidRDefault="00541AB5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541AB5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Original garancije ponude u pisanom obliku dostavlja se:</w:t>
      </w: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neposredno na arhivi naručioca na </w:t>
      </w:r>
      <w:r w:rsidR="00F775EF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adresi ul. Buda Tomovića bb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, Podgorica, radnim danima od 08:00 do 15:00 sati zaključno sa danom </w:t>
      </w:r>
      <w:r w:rsidR="00C3490E">
        <w:rPr>
          <w:rFonts w:ascii="Arial" w:eastAsia="Times New Roman" w:hAnsi="Arial" w:cs="Arial"/>
          <w:bCs/>
          <w:sz w:val="24"/>
          <w:szCs w:val="24"/>
          <w:lang w:val="sr-Latn-ME"/>
        </w:rPr>
        <w:t>20</w:t>
      </w:r>
      <w:r w:rsidR="00F775EF">
        <w:rPr>
          <w:rFonts w:ascii="Arial" w:eastAsia="Times New Roman" w:hAnsi="Arial" w:cs="Arial"/>
          <w:bCs/>
          <w:sz w:val="24"/>
          <w:szCs w:val="24"/>
          <w:lang w:val="sr-Latn-ME"/>
        </w:rPr>
        <w:t>.03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.</w:t>
      </w:r>
      <w:r w:rsidR="00350DDF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2025. godine do 10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:00 sati  ili</w:t>
      </w:r>
    </w:p>
    <w:p w:rsidR="00A20B86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preporučenom pošiljkom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sa povratnicom na adresi ul.</w:t>
      </w:r>
      <w:r w:rsidR="00F775EF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Buda Tomovića bb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, Podgorica, s tim što garancija ponude mora biti uručena naručiocu od strane poštanskog operatera, najkasnije do dana </w:t>
      </w:r>
      <w:r w:rsidR="00C3490E">
        <w:rPr>
          <w:rFonts w:ascii="Arial" w:eastAsia="Times New Roman" w:hAnsi="Arial" w:cs="Arial"/>
          <w:bCs/>
          <w:sz w:val="24"/>
          <w:szCs w:val="24"/>
          <w:lang w:val="sr-Latn-ME"/>
        </w:rPr>
        <w:t>20</w:t>
      </w:r>
      <w:r w:rsidR="00F775EF">
        <w:rPr>
          <w:rFonts w:ascii="Arial" w:eastAsia="Times New Roman" w:hAnsi="Arial" w:cs="Arial"/>
          <w:bCs/>
          <w:sz w:val="24"/>
          <w:szCs w:val="24"/>
          <w:lang w:val="sr-Latn-ME"/>
        </w:rPr>
        <w:t>.03</w:t>
      </w:r>
      <w:r w:rsidR="00350DDF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.202</w:t>
      </w:r>
      <w:r w:rsidR="00134FDD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5</w:t>
      </w:r>
      <w:r w:rsidR="00350DDF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. godine do 10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:00 sati. </w:t>
      </w:r>
    </w:p>
    <w:p w:rsidR="004B0CF2" w:rsidRDefault="004B0CF2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4B0CF2" w:rsidRPr="004B0CF2" w:rsidRDefault="004B0CF2" w:rsidP="004B0CF2">
      <w:pPr>
        <w:spacing w:after="0" w:line="240" w:lineRule="auto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4B0CF2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• Razlozi hitnosti za skraćenje roka za podnošenje ponuda:</w:t>
      </w:r>
    </w:p>
    <w:p w:rsidR="004B0CF2" w:rsidRPr="004B0CF2" w:rsidRDefault="004B0CF2" w:rsidP="004B0CF2">
      <w:pPr>
        <w:spacing w:after="0" w:line="240" w:lineRule="auto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A20B86" w:rsidRPr="00A20B86" w:rsidRDefault="004B0CF2" w:rsidP="004B0CF2">
      <w:pPr>
        <w:spacing w:after="0" w:line="240" w:lineRule="auto"/>
        <w:contextualSpacing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4B0CF2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Rok za dostavljanje ponuda za predmetnu javnu nabavku, u skladu sa odredbama čl. 54 st.4 Zakona o javnim nabavkama ("Službeni list Crne Gore",br.074/19, 003/23, 011/23</w:t>
      </w:r>
      <w:r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i 084/24</w:t>
      </w:r>
      <w:r w:rsidRPr="004B0CF2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), se skraćuje iz razloga hitnosti i određuje na 15 kalendarskih dana od dana objavljivanja tenderske dokumentacije na ESJN. Zbog ograničenih vremenskih rokova za pripremu i realizaciju predmetne javne nabavke koja je planirana u maju mjesecu 2025.godine, Naručilac je donio odluku o hitnosti sprovođenja postupka javne nabavke usluga, pri čemu neće biti narušena načela javnih nabavki.</w:t>
      </w:r>
    </w:p>
    <w:p w:rsidR="00A20B86" w:rsidRPr="00A37A0C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2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USLOVI ZA AKTIVIRANJE GARANCIJE PONUDE</w:t>
      </w:r>
      <w:r w:rsidRPr="00A20B86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10"/>
      </w:r>
      <w:bookmarkEnd w:id="9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1) odustane od ponude u roku važenja ponude ili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2) odbije da zaključi ugovor o javnoj nabavci. </w:t>
      </w:r>
    </w:p>
    <w:p w:rsidR="00A20B86" w:rsidRPr="00A37A0C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3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0"/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A37A0C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4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1"/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 i nedvosmisleno popuni </w:t>
      </w:r>
      <w:r w:rsidRPr="00A20B86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A20B86" w:rsidRPr="00A20B86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5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2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1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  <w:r w:rsidRPr="00A20B86">
        <w:rPr>
          <w:rFonts w:ascii="Arial" w:eastAsia="Times New Roman" w:hAnsi="Arial" w:cs="Arial"/>
          <w:sz w:val="24"/>
          <w:szCs w:val="24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GB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proofErr w:type="gram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kada</w:t>
      </w:r>
      <w:proofErr w:type="gram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je potreba za izmjenom ugovora nastala zbog okolnosti koje naručilac u vrijeme zaključivanja ugovora nije mogao da predvidi, a izmjenom se ne mijenja </w:t>
      </w:r>
      <w:r w:rsidRPr="00A20B86">
        <w:rPr>
          <w:rFonts w:ascii="Arial" w:eastAsia="Times New Roman" w:hAnsi="Arial" w:cs="Arial"/>
          <w:color w:val="000000"/>
          <w:sz w:val="24"/>
          <w:szCs w:val="24"/>
        </w:rPr>
        <w:lastRenderedPageBreak/>
        <w:t>priroda ugovora a povećanje vrijednosti ugovora nije veće od 20% vrijednosti prvobitnog ugovora.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6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3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:rsidR="00A20B86" w:rsidRPr="00A20B86" w:rsidRDefault="00A20B86" w:rsidP="00A20B8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A20B86" w:rsidRPr="00A20B86" w:rsidRDefault="007949E2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JU OŠ „OKTOIH</w:t>
      </w:r>
      <w:r w:rsidR="00A20B86" w:rsidRPr="00A20B86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” Podgorica</w:t>
      </w:r>
    </w:p>
    <w:p w:rsidR="00A20B86" w:rsidRPr="00A20B86" w:rsidRDefault="007949E2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Broj: </w:t>
      </w:r>
      <w:r w:rsidR="001A0E0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343</w:t>
      </w:r>
      <w:bookmarkStart w:id="17" w:name="_GoBack"/>
      <w:bookmarkEnd w:id="17"/>
    </w:p>
    <w:p w:rsidR="00A20B86" w:rsidRPr="00A20B86" w:rsidRDefault="00C3490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Mjesto i datum: Podgorica, 04.03</w:t>
      </w:r>
      <w:r w:rsidR="00134FD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.2025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.godine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 skladu sa članom 43 stav 1 Zakona o javnim nabavkama („Službeni list CG”, br.74/19, 3/23, 11/23</w:t>
      </w:r>
      <w:r w:rsidR="00134FD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 084/24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), 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da u post</w:t>
      </w:r>
      <w:r w:rsidR="00134FD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upku javne nabavke redni broj 12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</w:t>
      </w:r>
      <w:r w:rsidR="00134FD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 Plana javne nabavke broj: 21784</w:t>
      </w:r>
      <w:r w:rsidR="007949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od 3</w:t>
      </w:r>
      <w:r w:rsidR="00134FD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1.01.2025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.godine za nabavku usluga Organizovanje škole </w:t>
      </w:r>
      <w:r w:rsidR="0097671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</w:t>
      </w:r>
      <w:r w:rsidR="00134FD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prirodi za učenike od  I - V razreda za školsku 2024/2025</w:t>
      </w:r>
      <w:r w:rsidR="00593B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godinu nijesam u sukobu interesa u smislu člana 41 stav 1 tačka 1 Zakona o javnim nabavkama i da ne postoji ekonomski i drugi lični interes koji može uticati na moju nepristrasnost i nezavisnost u ovom postupku javne nabavke.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Ovlašćeno lice naručioca  </w:t>
      </w:r>
    </w:p>
    <w:p w:rsidR="00A20B86" w:rsidRPr="00A20B86" w:rsidRDefault="00851B24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Dragan Mijušković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r w:rsidR="008C119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direktor_______________________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s.r.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Službenik za javne nabavke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Sanela Bašuljević______________________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s.r.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Lice koje je učestvovalo u planiranju javne nabavke</w:t>
      </w:r>
    </w:p>
    <w:p w:rsidR="00A20B86" w:rsidRPr="00A20B86" w:rsidRDefault="00851B24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B4681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Ivana Dašić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Pred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s</w:t>
      </w: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j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ednik 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Sanela Bašuljević 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lastRenderedPageBreak/>
        <w:t>s.r.</w:t>
      </w:r>
    </w:p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851B24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Ivana Dašić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134FDD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Admir Durović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DF56CA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953718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8" w:name="_Toc62730568"/>
      <w:r w:rsidRPr="00A20B86">
        <w:rPr>
          <w:rFonts w:ascii="Arial" w:eastAsia="Times New Roman" w:hAnsi="Arial" w:cs="Times New Roman"/>
          <w:b/>
          <w:sz w:val="28"/>
          <w:szCs w:val="32"/>
          <w:lang w:val="sr-Latn-ME"/>
        </w:rPr>
        <w:t>UPUTSTVO O PRAVNOM SREDSTVU</w:t>
      </w:r>
      <w:bookmarkEnd w:id="18"/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izjavi žalbu protiv ove tenderske dokumentacije Komisiji za zaštitu prava, u roku od deset dana od dana objavljivanja tenderske dokumentacije. 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FF0000"/>
          <w:sz w:val="24"/>
          <w:szCs w:val="24"/>
          <w:lang w:val="sr-Latn-ME"/>
        </w:rPr>
        <w:t>.</w:t>
      </w:r>
    </w:p>
    <w:p w:rsidR="00A20B86" w:rsidRPr="00A20B86" w:rsidRDefault="00A20B86" w:rsidP="00A20B86">
      <w:pPr>
        <w:tabs>
          <w:tab w:val="left" w:pos="709"/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Žalba se izjavljuje preko naručioca neposredno putem ESJN-a. 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koja nije podnesena na naprijed predviđeni način biće odbijena kao nedozvoljena.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A20B86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“.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D13D2" w:rsidRPr="006C4BD8" w:rsidRDefault="008D13D2">
      <w:pPr>
        <w:rPr>
          <w:lang w:val="sr-Latn-ME"/>
        </w:rPr>
      </w:pPr>
    </w:p>
    <w:sectPr w:rsidR="008D13D2" w:rsidRPr="006C4B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1B8F" w:rsidRDefault="00D71B8F" w:rsidP="00A20B86">
      <w:pPr>
        <w:spacing w:after="0" w:line="240" w:lineRule="auto"/>
      </w:pPr>
      <w:r>
        <w:separator/>
      </w:r>
    </w:p>
  </w:endnote>
  <w:endnote w:type="continuationSeparator" w:id="0">
    <w:p w:rsidR="00D71B8F" w:rsidRDefault="00D71B8F" w:rsidP="00A20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1B8F" w:rsidRDefault="00D71B8F" w:rsidP="00A20B86">
      <w:pPr>
        <w:spacing w:after="0" w:line="240" w:lineRule="auto"/>
      </w:pPr>
      <w:r>
        <w:separator/>
      </w:r>
    </w:p>
  </w:footnote>
  <w:footnote w:type="continuationSeparator" w:id="0">
    <w:p w:rsidR="00D71B8F" w:rsidRDefault="00D71B8F" w:rsidP="00A20B86">
      <w:pPr>
        <w:spacing w:after="0" w:line="240" w:lineRule="auto"/>
      </w:pPr>
      <w:r>
        <w:continuationSeparator/>
      </w:r>
    </w:p>
  </w:footnote>
  <w:footnote w:id="1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A20B86" w:rsidRPr="00367536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A20B86" w:rsidRPr="0083641C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A20B86" w:rsidRPr="0056446C" w:rsidRDefault="00A20B86" w:rsidP="00A20B86">
      <w:pPr>
        <w:pStyle w:val="FootnoteText"/>
        <w:rPr>
          <w:sz w:val="16"/>
          <w:szCs w:val="16"/>
          <w:lang w:val="sr-Latn-ME"/>
        </w:rPr>
      </w:pPr>
      <w:r w:rsidRPr="0056446C">
        <w:rPr>
          <w:rStyle w:val="FootnoteReference"/>
          <w:sz w:val="16"/>
          <w:szCs w:val="16"/>
        </w:rPr>
        <w:footnoteRef/>
      </w:r>
      <w:r w:rsidRPr="0056446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U daljem tekstu: </w:t>
      </w:r>
      <w:r w:rsidRPr="0056446C">
        <w:rPr>
          <w:sz w:val="16"/>
          <w:szCs w:val="16"/>
          <w:lang w:val="sr-Latn-ME"/>
        </w:rPr>
        <w:t>Zakon o javnim nabavkama („Službeni list CG“ br.074/19, 003/23, 01</w:t>
      </w:r>
      <w:r>
        <w:rPr>
          <w:sz w:val="16"/>
          <w:szCs w:val="16"/>
          <w:lang w:val="sr-Latn-ME"/>
        </w:rPr>
        <w:t>1</w:t>
      </w:r>
      <w:r w:rsidRPr="0056446C">
        <w:rPr>
          <w:sz w:val="16"/>
          <w:szCs w:val="16"/>
          <w:lang w:val="sr-Latn-ME"/>
        </w:rPr>
        <w:t>/23)</w:t>
      </w:r>
    </w:p>
  </w:footnote>
  <w:footnote w:id="9">
    <w:p w:rsidR="00A20B86" w:rsidRPr="007F2BA0" w:rsidRDefault="00A20B86" w:rsidP="00A20B86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1">
    <w:p w:rsidR="00A20B86" w:rsidRPr="002E211C" w:rsidRDefault="00A20B86" w:rsidP="00A20B86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1FF1A59"/>
    <w:multiLevelType w:val="hybridMultilevel"/>
    <w:tmpl w:val="D834BFFC"/>
    <w:lvl w:ilvl="0" w:tplc="4904801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0B24CF"/>
    <w:multiLevelType w:val="hybridMultilevel"/>
    <w:tmpl w:val="3D5EAF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0675B2"/>
    <w:multiLevelType w:val="hybridMultilevel"/>
    <w:tmpl w:val="6B4809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47107FB2"/>
    <w:multiLevelType w:val="hybridMultilevel"/>
    <w:tmpl w:val="98EC1C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B03949"/>
    <w:multiLevelType w:val="hybridMultilevel"/>
    <w:tmpl w:val="AFB2B672"/>
    <w:lvl w:ilvl="0" w:tplc="0C22B162">
      <w:start w:val="1"/>
      <w:numFmt w:val="decimal"/>
      <w:lvlText w:val="%1)"/>
      <w:lvlJc w:val="left"/>
      <w:pPr>
        <w:ind w:left="9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9" w:hanging="360"/>
      </w:pPr>
    </w:lvl>
    <w:lvl w:ilvl="2" w:tplc="0409001B" w:tentative="1">
      <w:start w:val="1"/>
      <w:numFmt w:val="lowerRoman"/>
      <w:lvlText w:val="%3."/>
      <w:lvlJc w:val="right"/>
      <w:pPr>
        <w:ind w:left="2439" w:hanging="180"/>
      </w:pPr>
    </w:lvl>
    <w:lvl w:ilvl="3" w:tplc="0409000F" w:tentative="1">
      <w:start w:val="1"/>
      <w:numFmt w:val="decimal"/>
      <w:lvlText w:val="%4."/>
      <w:lvlJc w:val="left"/>
      <w:pPr>
        <w:ind w:left="3159" w:hanging="360"/>
      </w:pPr>
    </w:lvl>
    <w:lvl w:ilvl="4" w:tplc="04090019" w:tentative="1">
      <w:start w:val="1"/>
      <w:numFmt w:val="lowerLetter"/>
      <w:lvlText w:val="%5."/>
      <w:lvlJc w:val="left"/>
      <w:pPr>
        <w:ind w:left="3879" w:hanging="360"/>
      </w:pPr>
    </w:lvl>
    <w:lvl w:ilvl="5" w:tplc="0409001B" w:tentative="1">
      <w:start w:val="1"/>
      <w:numFmt w:val="lowerRoman"/>
      <w:lvlText w:val="%6."/>
      <w:lvlJc w:val="right"/>
      <w:pPr>
        <w:ind w:left="4599" w:hanging="180"/>
      </w:pPr>
    </w:lvl>
    <w:lvl w:ilvl="6" w:tplc="0409000F" w:tentative="1">
      <w:start w:val="1"/>
      <w:numFmt w:val="decimal"/>
      <w:lvlText w:val="%7."/>
      <w:lvlJc w:val="left"/>
      <w:pPr>
        <w:ind w:left="5319" w:hanging="360"/>
      </w:pPr>
    </w:lvl>
    <w:lvl w:ilvl="7" w:tplc="04090019" w:tentative="1">
      <w:start w:val="1"/>
      <w:numFmt w:val="lowerLetter"/>
      <w:lvlText w:val="%8."/>
      <w:lvlJc w:val="left"/>
      <w:pPr>
        <w:ind w:left="6039" w:hanging="360"/>
      </w:pPr>
    </w:lvl>
    <w:lvl w:ilvl="8" w:tplc="040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11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AF60600"/>
    <w:multiLevelType w:val="hybridMultilevel"/>
    <w:tmpl w:val="FF80550C"/>
    <w:lvl w:ilvl="0" w:tplc="14A8C5AC">
      <w:start w:val="1"/>
      <w:numFmt w:val="decimal"/>
      <w:lvlText w:val="%1)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3">
    <w:nsid w:val="7C727218"/>
    <w:multiLevelType w:val="hybridMultilevel"/>
    <w:tmpl w:val="95706E86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7FFA6C98"/>
    <w:multiLevelType w:val="hybridMultilevel"/>
    <w:tmpl w:val="CC184604"/>
    <w:lvl w:ilvl="0" w:tplc="47CA5E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0"/>
  </w:num>
  <w:num w:numId="5">
    <w:abstractNumId w:val="9"/>
  </w:num>
  <w:num w:numId="6">
    <w:abstractNumId w:val="7"/>
  </w:num>
  <w:num w:numId="7">
    <w:abstractNumId w:val="11"/>
  </w:num>
  <w:num w:numId="8">
    <w:abstractNumId w:val="6"/>
  </w:num>
  <w:num w:numId="9">
    <w:abstractNumId w:val="10"/>
  </w:num>
  <w:num w:numId="10">
    <w:abstractNumId w:val="4"/>
  </w:num>
  <w:num w:numId="11">
    <w:abstractNumId w:val="12"/>
  </w:num>
  <w:num w:numId="12">
    <w:abstractNumId w:val="13"/>
  </w:num>
  <w:num w:numId="13">
    <w:abstractNumId w:val="3"/>
  </w:num>
  <w:num w:numId="14">
    <w:abstractNumId w:val="2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BD8"/>
    <w:rsid w:val="0003053A"/>
    <w:rsid w:val="000C0575"/>
    <w:rsid w:val="00134FDD"/>
    <w:rsid w:val="001A0E0A"/>
    <w:rsid w:val="001A1183"/>
    <w:rsid w:val="001D5185"/>
    <w:rsid w:val="0024119C"/>
    <w:rsid w:val="002856C2"/>
    <w:rsid w:val="002C1338"/>
    <w:rsid w:val="003164B6"/>
    <w:rsid w:val="00337A67"/>
    <w:rsid w:val="00350DDF"/>
    <w:rsid w:val="004341AA"/>
    <w:rsid w:val="00440CB4"/>
    <w:rsid w:val="00477D3F"/>
    <w:rsid w:val="004A0A88"/>
    <w:rsid w:val="004B0CF2"/>
    <w:rsid w:val="004F477F"/>
    <w:rsid w:val="00541AB5"/>
    <w:rsid w:val="00563B52"/>
    <w:rsid w:val="00593BD6"/>
    <w:rsid w:val="00671430"/>
    <w:rsid w:val="006C4BD8"/>
    <w:rsid w:val="00771A68"/>
    <w:rsid w:val="007949E2"/>
    <w:rsid w:val="007A6CBE"/>
    <w:rsid w:val="00851B24"/>
    <w:rsid w:val="008C1192"/>
    <w:rsid w:val="008C431B"/>
    <w:rsid w:val="008D13D2"/>
    <w:rsid w:val="008E2C37"/>
    <w:rsid w:val="00953718"/>
    <w:rsid w:val="00976717"/>
    <w:rsid w:val="009A6325"/>
    <w:rsid w:val="009B45BB"/>
    <w:rsid w:val="009C539E"/>
    <w:rsid w:val="00A0398D"/>
    <w:rsid w:val="00A141CD"/>
    <w:rsid w:val="00A20B86"/>
    <w:rsid w:val="00A37A0C"/>
    <w:rsid w:val="00A7468E"/>
    <w:rsid w:val="00A92115"/>
    <w:rsid w:val="00B4681D"/>
    <w:rsid w:val="00B62040"/>
    <w:rsid w:val="00BF0792"/>
    <w:rsid w:val="00C32E45"/>
    <w:rsid w:val="00C3490E"/>
    <w:rsid w:val="00CA249C"/>
    <w:rsid w:val="00D00DFB"/>
    <w:rsid w:val="00D71B8F"/>
    <w:rsid w:val="00DF56CA"/>
    <w:rsid w:val="00E06360"/>
    <w:rsid w:val="00E31EA2"/>
    <w:rsid w:val="00E41DB8"/>
    <w:rsid w:val="00E45E2B"/>
    <w:rsid w:val="00F12B10"/>
    <w:rsid w:val="00F5417B"/>
    <w:rsid w:val="00F55B28"/>
    <w:rsid w:val="00F775EF"/>
    <w:rsid w:val="00FF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E0191157-06D9-46AD-A3D6-C2A1FCFC5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A20B8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20B8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A20B86"/>
    <w:rPr>
      <w:vertAlign w:val="superscript"/>
    </w:rPr>
  </w:style>
  <w:style w:type="paragraph" w:styleId="ListParagraph">
    <w:name w:val="List Paragraph"/>
    <w:basedOn w:val="Normal"/>
    <w:uiPriority w:val="34"/>
    <w:qFormat/>
    <w:rsid w:val="00A20B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2198</Words>
  <Characters>12535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14704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Sanela Bašuljević</dc:creator>
  <cp:lastModifiedBy>Microsoft account</cp:lastModifiedBy>
  <cp:revision>6</cp:revision>
  <cp:lastPrinted>2024-02-13T09:57:00Z</cp:lastPrinted>
  <dcterms:created xsi:type="dcterms:W3CDTF">2025-03-02T10:16:00Z</dcterms:created>
  <dcterms:modified xsi:type="dcterms:W3CDTF">2025-03-04T16:09:00Z</dcterms:modified>
</cp:coreProperties>
</file>