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2E7" w:rsidRPr="000302E7" w:rsidRDefault="000302E7" w:rsidP="000302E7">
      <w:pPr>
        <w:spacing w:after="0" w:line="240" w:lineRule="auto"/>
        <w:jc w:val="right"/>
        <w:rPr>
          <w:rFonts w:ascii="Arial" w:eastAsia="Times New Roman" w:hAnsi="Arial" w:cs="Arial"/>
          <w:b/>
          <w:color w:val="000000"/>
          <w:sz w:val="24"/>
          <w:szCs w:val="24"/>
        </w:rPr>
      </w:pPr>
      <w:r w:rsidRPr="000302E7">
        <w:rPr>
          <w:rFonts w:ascii="Arial" w:eastAsia="Times New Roman" w:hAnsi="Arial" w:cs="Arial"/>
          <w:b/>
          <w:color w:val="000000"/>
          <w:sz w:val="24"/>
          <w:szCs w:val="24"/>
        </w:rPr>
        <w:t xml:space="preserve">OBRAZAC 1  </w:t>
      </w:r>
    </w:p>
    <w:p w:rsidR="000302E7" w:rsidRPr="000302E7" w:rsidRDefault="000302E7" w:rsidP="000302E7">
      <w:pPr>
        <w:spacing w:after="0" w:line="240" w:lineRule="auto"/>
        <w:rPr>
          <w:rFonts w:ascii="Arial" w:eastAsia="Times New Roman" w:hAnsi="Arial" w:cs="Arial"/>
          <w:color w:val="000000"/>
          <w:sz w:val="24"/>
          <w:szCs w:val="24"/>
        </w:rPr>
      </w:pPr>
    </w:p>
    <w:p w:rsidR="000302E7" w:rsidRPr="003641AA" w:rsidRDefault="000302E7" w:rsidP="000302E7">
      <w:pPr>
        <w:spacing w:line="276" w:lineRule="auto"/>
        <w:rPr>
          <w:rFonts w:ascii="Arial" w:eastAsia="Times New Roman" w:hAnsi="Arial" w:cs="Arial"/>
          <w:color w:val="000000"/>
          <w:sz w:val="24"/>
          <w:szCs w:val="24"/>
        </w:rPr>
      </w:pPr>
      <w:r w:rsidRPr="003641AA">
        <w:rPr>
          <w:rFonts w:ascii="Arial" w:eastAsia="Times New Roman" w:hAnsi="Arial" w:cs="Arial"/>
          <w:color w:val="000000"/>
          <w:sz w:val="24"/>
          <w:szCs w:val="24"/>
        </w:rPr>
        <w:t>Crnogorski elektroprenosni sistem AD Podgorica</w:t>
      </w:r>
    </w:p>
    <w:p w:rsidR="000302E7" w:rsidRPr="003641AA" w:rsidRDefault="000302E7" w:rsidP="000302E7">
      <w:pPr>
        <w:spacing w:line="276" w:lineRule="auto"/>
        <w:rPr>
          <w:rFonts w:ascii="Arial" w:eastAsia="Times New Roman" w:hAnsi="Arial" w:cs="Arial"/>
          <w:color w:val="000000"/>
          <w:sz w:val="24"/>
          <w:szCs w:val="24"/>
        </w:rPr>
      </w:pPr>
      <w:r w:rsidRPr="004B589A">
        <w:rPr>
          <w:rFonts w:ascii="Arial" w:eastAsia="Times New Roman" w:hAnsi="Arial" w:cs="Arial"/>
          <w:color w:val="000000"/>
          <w:sz w:val="24"/>
          <w:szCs w:val="24"/>
        </w:rPr>
        <w:t xml:space="preserve">Broj iz evidencije postupaka javnih nabavki: </w:t>
      </w:r>
      <w:r w:rsidR="00FE2ECD">
        <w:rPr>
          <w:rFonts w:ascii="Arial" w:eastAsia="Times New Roman" w:hAnsi="Arial" w:cs="Arial"/>
          <w:color w:val="000000"/>
          <w:sz w:val="24"/>
          <w:szCs w:val="24"/>
        </w:rPr>
        <w:t>24</w:t>
      </w:r>
      <w:r w:rsidR="00671DB8" w:rsidRPr="004B589A">
        <w:rPr>
          <w:rFonts w:ascii="Arial" w:eastAsia="Times New Roman" w:hAnsi="Arial" w:cs="Arial"/>
          <w:color w:val="000000"/>
          <w:sz w:val="24"/>
          <w:szCs w:val="24"/>
        </w:rPr>
        <w:t>/21</w:t>
      </w:r>
    </w:p>
    <w:p w:rsidR="000302E7" w:rsidRPr="003641AA" w:rsidRDefault="000302E7" w:rsidP="000302E7">
      <w:pPr>
        <w:spacing w:line="276" w:lineRule="auto"/>
        <w:rPr>
          <w:rFonts w:ascii="Arial" w:eastAsia="Times New Roman" w:hAnsi="Arial" w:cs="Arial"/>
          <w:color w:val="000000"/>
          <w:sz w:val="24"/>
          <w:szCs w:val="24"/>
        </w:rPr>
      </w:pPr>
      <w:r w:rsidRPr="00A652F6">
        <w:rPr>
          <w:rFonts w:ascii="Arial" w:eastAsia="Times New Roman" w:hAnsi="Arial" w:cs="Arial"/>
          <w:color w:val="000000"/>
          <w:sz w:val="24"/>
          <w:szCs w:val="24"/>
        </w:rPr>
        <w:t>Redni broj iz Plana javnih nabavki:</w:t>
      </w:r>
      <w:r w:rsidRPr="00A652F6">
        <w:t xml:space="preserve"> </w:t>
      </w:r>
      <w:r w:rsidR="00FE2ECD">
        <w:rPr>
          <w:rFonts w:ascii="Arial" w:eastAsia="Times New Roman" w:hAnsi="Arial" w:cs="Arial"/>
          <w:color w:val="000000"/>
          <w:sz w:val="24"/>
          <w:szCs w:val="24"/>
        </w:rPr>
        <w:t>14</w:t>
      </w:r>
    </w:p>
    <w:p w:rsidR="000302E7" w:rsidRPr="003641AA" w:rsidRDefault="000302E7" w:rsidP="000302E7">
      <w:pPr>
        <w:spacing w:line="276" w:lineRule="auto"/>
        <w:rPr>
          <w:rFonts w:ascii="Arial" w:eastAsia="Times New Roman" w:hAnsi="Arial" w:cs="Arial"/>
          <w:bCs/>
          <w:color w:val="000000"/>
          <w:sz w:val="24"/>
          <w:szCs w:val="24"/>
        </w:rPr>
      </w:pPr>
      <w:r w:rsidRPr="000631B4">
        <w:rPr>
          <w:rFonts w:ascii="Arial" w:eastAsia="Times New Roman" w:hAnsi="Arial" w:cs="Arial"/>
          <w:color w:val="000000"/>
          <w:sz w:val="24"/>
          <w:szCs w:val="24"/>
        </w:rPr>
        <w:t>Mjesto i datum: Podgorica</w:t>
      </w:r>
      <w:r w:rsidRPr="000A44AD">
        <w:rPr>
          <w:rFonts w:ascii="Arial" w:eastAsia="Times New Roman" w:hAnsi="Arial" w:cs="Arial"/>
          <w:color w:val="000000"/>
          <w:sz w:val="24"/>
          <w:szCs w:val="24"/>
        </w:rPr>
        <w:t xml:space="preserve">, </w:t>
      </w:r>
      <w:r w:rsidR="000A44AD" w:rsidRPr="008E5367">
        <w:rPr>
          <w:rFonts w:ascii="Arial" w:eastAsia="Times New Roman" w:hAnsi="Arial" w:cs="Arial"/>
          <w:color w:val="000000"/>
          <w:sz w:val="24"/>
          <w:szCs w:val="24"/>
        </w:rPr>
        <w:t>29</w:t>
      </w:r>
      <w:r w:rsidR="00FE2ECD" w:rsidRPr="008E5367">
        <w:rPr>
          <w:rFonts w:ascii="Arial" w:eastAsia="Times New Roman" w:hAnsi="Arial" w:cs="Arial"/>
          <w:color w:val="000000"/>
          <w:sz w:val="24"/>
          <w:szCs w:val="24"/>
        </w:rPr>
        <w:t>.09</w:t>
      </w:r>
      <w:r w:rsidR="00671DB8" w:rsidRPr="008E5367">
        <w:rPr>
          <w:rFonts w:ascii="Arial" w:eastAsia="Times New Roman" w:hAnsi="Arial" w:cs="Arial"/>
          <w:color w:val="000000"/>
          <w:sz w:val="24"/>
          <w:szCs w:val="24"/>
        </w:rPr>
        <w:t>.2021</w:t>
      </w:r>
      <w:r w:rsidRPr="008E5367">
        <w:rPr>
          <w:rFonts w:ascii="Arial" w:eastAsia="Times New Roman" w:hAnsi="Arial" w:cs="Arial"/>
          <w:color w:val="000000"/>
          <w:sz w:val="24"/>
          <w:szCs w:val="24"/>
        </w:rPr>
        <w:t>. godine</w:t>
      </w: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spacing w:after="0" w:line="240" w:lineRule="auto"/>
        <w:rPr>
          <w:rFonts w:ascii="Arial" w:eastAsia="Times New Roman" w:hAnsi="Arial" w:cs="Arial"/>
          <w:sz w:val="24"/>
          <w:szCs w:val="24"/>
        </w:rPr>
      </w:pPr>
    </w:p>
    <w:p w:rsidR="000302E7" w:rsidRPr="000302E7" w:rsidRDefault="000302E7" w:rsidP="000302E7">
      <w:pPr>
        <w:spacing w:after="0" w:line="240" w:lineRule="auto"/>
        <w:rPr>
          <w:rFonts w:ascii="Arial" w:eastAsia="Times New Roman" w:hAnsi="Arial" w:cs="Arial"/>
          <w:sz w:val="24"/>
          <w:szCs w:val="24"/>
        </w:rPr>
      </w:pPr>
    </w:p>
    <w:p w:rsidR="000302E7" w:rsidRPr="000302E7" w:rsidRDefault="000302E7" w:rsidP="000302E7">
      <w:pPr>
        <w:spacing w:after="0" w:line="240" w:lineRule="auto"/>
        <w:rPr>
          <w:rFonts w:ascii="Arial" w:eastAsia="Times New Roman" w:hAnsi="Arial" w:cs="Arial"/>
          <w:sz w:val="24"/>
          <w:szCs w:val="24"/>
        </w:rPr>
      </w:pPr>
    </w:p>
    <w:p w:rsidR="000302E7" w:rsidRPr="003641AA" w:rsidRDefault="000302E7" w:rsidP="000302E7">
      <w:pPr>
        <w:tabs>
          <w:tab w:val="left" w:pos="1276"/>
          <w:tab w:val="left" w:pos="3261"/>
        </w:tabs>
        <w:spacing w:after="0" w:line="240" w:lineRule="auto"/>
        <w:jc w:val="both"/>
        <w:rPr>
          <w:rFonts w:ascii="Arial" w:eastAsia="Times New Roman" w:hAnsi="Arial" w:cs="Arial"/>
          <w:sz w:val="24"/>
          <w:szCs w:val="24"/>
        </w:rPr>
      </w:pPr>
      <w:r w:rsidRPr="003641AA">
        <w:rPr>
          <w:rFonts w:ascii="Arial" w:eastAsia="Times New Roman" w:hAnsi="Arial" w:cs="Arial"/>
          <w:sz w:val="24"/>
          <w:szCs w:val="24"/>
        </w:rPr>
        <w:t xml:space="preserve">Na osnovu člana 93 stav 1 Zakona o javnim nabavkama („Službeni list CG“, br. 074/19) </w:t>
      </w:r>
      <w:r w:rsidRPr="003641AA">
        <w:rPr>
          <w:rFonts w:ascii="Arial" w:eastAsia="Times New Roman" w:hAnsi="Arial" w:cs="Arial"/>
          <w:color w:val="000000"/>
          <w:sz w:val="24"/>
          <w:szCs w:val="24"/>
          <w:u w:val="single"/>
        </w:rPr>
        <w:t xml:space="preserve">Crnogorski elektroprenosni sistem AD Podgorica </w:t>
      </w:r>
      <w:r w:rsidRPr="003641AA">
        <w:rPr>
          <w:rFonts w:ascii="Arial" w:eastAsia="Times New Roman" w:hAnsi="Arial" w:cs="Arial"/>
          <w:sz w:val="24"/>
          <w:szCs w:val="24"/>
        </w:rPr>
        <w:t>objavljuje</w:t>
      </w:r>
    </w:p>
    <w:p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rsidR="000302E7" w:rsidRPr="000302E7" w:rsidRDefault="000302E7" w:rsidP="000302E7">
      <w:pPr>
        <w:tabs>
          <w:tab w:val="left" w:pos="1276"/>
          <w:tab w:val="left" w:pos="3261"/>
        </w:tabs>
        <w:spacing w:after="0" w:line="240" w:lineRule="auto"/>
        <w:jc w:val="both"/>
        <w:rPr>
          <w:rFonts w:ascii="Arial" w:eastAsia="Times New Roman" w:hAnsi="Arial" w:cs="Arial"/>
          <w:sz w:val="24"/>
          <w:szCs w:val="24"/>
        </w:rPr>
      </w:pPr>
      <w:r w:rsidRPr="000302E7">
        <w:rPr>
          <w:rFonts w:ascii="Arial" w:eastAsia="Times New Roman" w:hAnsi="Arial" w:cs="Arial"/>
          <w:b/>
          <w:bCs/>
          <w:color w:val="000000"/>
          <w:sz w:val="24"/>
          <w:szCs w:val="24"/>
        </w:rPr>
        <w:t xml:space="preserve">                                          </w:t>
      </w:r>
      <w:r w:rsidRPr="000302E7">
        <w:rPr>
          <w:rFonts w:ascii="Arial" w:eastAsia="Times New Roman" w:hAnsi="Arial" w:cs="Arial"/>
          <w:b/>
          <w:bCs/>
          <w:color w:val="000000"/>
          <w:sz w:val="24"/>
          <w:szCs w:val="24"/>
        </w:rPr>
        <w:tab/>
      </w:r>
      <w:r w:rsidRPr="000302E7">
        <w:rPr>
          <w:rFonts w:ascii="Arial" w:eastAsia="Times New Roman" w:hAnsi="Arial" w:cs="Arial"/>
          <w:bCs/>
          <w:color w:val="000000"/>
          <w:sz w:val="24"/>
          <w:szCs w:val="24"/>
        </w:rPr>
        <w:t xml:space="preserve">                                                      </w:t>
      </w:r>
    </w:p>
    <w:p w:rsidR="000302E7" w:rsidRPr="000302E7" w:rsidRDefault="000302E7" w:rsidP="000302E7">
      <w:pPr>
        <w:keepNext/>
        <w:spacing w:after="0" w:line="240" w:lineRule="auto"/>
        <w:jc w:val="center"/>
        <w:outlineLvl w:val="0"/>
        <w:rPr>
          <w:rFonts w:ascii="Arial" w:eastAsia="Times New Roman" w:hAnsi="Arial" w:cs="Arial"/>
          <w:b/>
          <w:bCs/>
          <w:color w:val="000000"/>
          <w:sz w:val="24"/>
          <w:szCs w:val="24"/>
        </w:rPr>
      </w:pPr>
    </w:p>
    <w:p w:rsidR="000302E7" w:rsidRPr="000302E7" w:rsidRDefault="000302E7" w:rsidP="000302E7">
      <w:pPr>
        <w:spacing w:after="0" w:line="240" w:lineRule="auto"/>
        <w:jc w:val="center"/>
        <w:rPr>
          <w:rFonts w:ascii="Arial" w:eastAsia="Times New Roman" w:hAnsi="Arial" w:cs="Arial"/>
          <w:b/>
          <w:bCs/>
          <w:color w:val="000000"/>
          <w:sz w:val="28"/>
          <w:szCs w:val="28"/>
        </w:rPr>
      </w:pPr>
      <w:r w:rsidRPr="000302E7">
        <w:rPr>
          <w:rFonts w:ascii="Arial" w:eastAsia="Times New Roman" w:hAnsi="Arial" w:cs="Arial"/>
          <w:b/>
          <w:bCs/>
          <w:color w:val="000000"/>
          <w:sz w:val="28"/>
          <w:szCs w:val="28"/>
        </w:rPr>
        <w:t>TENDERSKU DOKUMENTACIJU</w:t>
      </w:r>
    </w:p>
    <w:p w:rsidR="000302E7" w:rsidRPr="000302E7" w:rsidRDefault="000302E7" w:rsidP="000302E7">
      <w:pPr>
        <w:spacing w:after="0" w:line="240" w:lineRule="auto"/>
        <w:jc w:val="center"/>
        <w:rPr>
          <w:rFonts w:ascii="Arial" w:eastAsia="Times New Roman" w:hAnsi="Arial" w:cs="Arial"/>
          <w:b/>
          <w:bCs/>
          <w:color w:val="000000"/>
          <w:sz w:val="28"/>
          <w:szCs w:val="28"/>
        </w:rPr>
      </w:pPr>
      <w:r w:rsidRPr="000302E7">
        <w:rPr>
          <w:rFonts w:ascii="Arial" w:eastAsia="Times New Roman" w:hAnsi="Arial" w:cs="Arial"/>
          <w:b/>
          <w:bCs/>
          <w:color w:val="000000"/>
          <w:sz w:val="28"/>
          <w:szCs w:val="28"/>
        </w:rPr>
        <w:t>ZA OTVORENI POSTUPAK JAVNE NABAVKE</w:t>
      </w:r>
    </w:p>
    <w:p w:rsidR="000302E7" w:rsidRPr="00AC55F5" w:rsidRDefault="009F7CEC" w:rsidP="000302E7">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radova</w:t>
      </w:r>
    </w:p>
    <w:p w:rsidR="000302E7" w:rsidRPr="00AC55F5" w:rsidRDefault="000302E7" w:rsidP="000302E7">
      <w:pPr>
        <w:spacing w:after="0" w:line="240" w:lineRule="auto"/>
        <w:jc w:val="center"/>
        <w:rPr>
          <w:rFonts w:ascii="Arial" w:eastAsia="Times New Roman" w:hAnsi="Arial" w:cs="Arial"/>
          <w:b/>
          <w:color w:val="000000"/>
          <w:sz w:val="24"/>
          <w:szCs w:val="24"/>
        </w:rPr>
      </w:pPr>
    </w:p>
    <w:p w:rsidR="000302E7" w:rsidRPr="00FE2ECD" w:rsidRDefault="00FE2ECD" w:rsidP="00AF3371">
      <w:pPr>
        <w:spacing w:after="0" w:line="240" w:lineRule="auto"/>
        <w:jc w:val="center"/>
        <w:rPr>
          <w:rFonts w:ascii="Arial" w:eastAsia="Times New Roman" w:hAnsi="Arial" w:cs="Arial"/>
          <w:b/>
          <w:sz w:val="24"/>
          <w:szCs w:val="24"/>
        </w:rPr>
      </w:pPr>
      <w:r w:rsidRPr="00FE2ECD">
        <w:rPr>
          <w:rFonts w:ascii="Arial" w:hAnsi="Arial" w:cs="Arial"/>
          <w:b/>
          <w:sz w:val="24"/>
        </w:rPr>
        <w:t>Unapređenje protivpožarne zaštite</w:t>
      </w:r>
    </w:p>
    <w:p w:rsidR="000302E7" w:rsidRPr="00AF3371" w:rsidRDefault="000302E7" w:rsidP="000302E7">
      <w:pPr>
        <w:spacing w:after="0" w:line="240" w:lineRule="auto"/>
        <w:rPr>
          <w:rFonts w:ascii="Arial" w:eastAsia="Times New Roman" w:hAnsi="Arial" w:cs="Arial"/>
          <w:sz w:val="24"/>
          <w:szCs w:val="24"/>
        </w:rPr>
      </w:pPr>
    </w:p>
    <w:p w:rsidR="000302E7" w:rsidRPr="003641AA" w:rsidRDefault="000302E7" w:rsidP="000302E7">
      <w:pPr>
        <w:spacing w:after="0" w:line="240" w:lineRule="auto"/>
        <w:jc w:val="both"/>
        <w:rPr>
          <w:rFonts w:ascii="Arial" w:eastAsia="Times New Roman" w:hAnsi="Arial" w:cs="Arial"/>
          <w:color w:val="000000"/>
          <w:sz w:val="24"/>
          <w:szCs w:val="24"/>
        </w:rPr>
      </w:pPr>
      <w:r w:rsidRPr="003641AA">
        <w:rPr>
          <w:rFonts w:ascii="Arial" w:eastAsia="Times New Roman" w:hAnsi="Arial" w:cs="Arial"/>
          <w:color w:val="000000"/>
          <w:sz w:val="24"/>
          <w:szCs w:val="24"/>
        </w:rPr>
        <w:t>Predmet nabavke se nabavlja:</w:t>
      </w:r>
    </w:p>
    <w:p w:rsidR="000302E7" w:rsidRPr="003641AA" w:rsidRDefault="000302E7" w:rsidP="000302E7">
      <w:pPr>
        <w:spacing w:after="0" w:line="240" w:lineRule="auto"/>
        <w:jc w:val="both"/>
        <w:rPr>
          <w:rFonts w:ascii="Arial" w:eastAsia="Times New Roman" w:hAnsi="Arial" w:cs="Arial"/>
          <w:color w:val="000000"/>
          <w:sz w:val="24"/>
          <w:szCs w:val="24"/>
        </w:rPr>
      </w:pPr>
    </w:p>
    <w:p w:rsidR="000302E7" w:rsidRPr="003641AA" w:rsidRDefault="000302E7" w:rsidP="000302E7">
      <w:pPr>
        <w:spacing w:after="0" w:line="240" w:lineRule="auto"/>
        <w:jc w:val="both"/>
        <w:rPr>
          <w:rFonts w:ascii="Arial" w:eastAsia="Times New Roman" w:hAnsi="Arial" w:cs="Arial"/>
          <w:color w:val="000000"/>
          <w:sz w:val="24"/>
          <w:szCs w:val="24"/>
        </w:rPr>
      </w:pPr>
      <w:r w:rsidRPr="003641AA">
        <w:rPr>
          <w:rFonts w:ascii="Arial" w:eastAsia="Times New Roman" w:hAnsi="Arial" w:cs="Arial"/>
          <w:color w:val="000000"/>
          <w:sz w:val="24"/>
          <w:szCs w:val="24"/>
        </w:rPr>
        <w:sym w:font="Wingdings" w:char="F0FD"/>
      </w:r>
      <w:r w:rsidRPr="003641AA">
        <w:rPr>
          <w:rFonts w:ascii="Arial" w:eastAsia="Times New Roman" w:hAnsi="Arial" w:cs="Arial"/>
          <w:color w:val="000000"/>
          <w:sz w:val="24"/>
          <w:szCs w:val="24"/>
        </w:rPr>
        <w:t xml:space="preserve"> kao cjelina</w:t>
      </w: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color w:val="000000"/>
          <w:sz w:val="24"/>
          <w:szCs w:val="24"/>
        </w:rPr>
      </w:pPr>
    </w:p>
    <w:p w:rsidR="000302E7" w:rsidRPr="000302E7" w:rsidRDefault="000302E7" w:rsidP="009F69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color w:val="000000"/>
          <w:sz w:val="24"/>
          <w:szCs w:val="32"/>
        </w:rPr>
      </w:pPr>
      <w:bookmarkStart w:id="0" w:name="_Toc62730553"/>
      <w:r w:rsidRPr="000302E7">
        <w:rPr>
          <w:rFonts w:ascii="Arial" w:eastAsia="Times New Roman" w:hAnsi="Arial" w:cs="Times New Roman"/>
          <w:b/>
          <w:color w:val="000000"/>
          <w:sz w:val="24"/>
          <w:szCs w:val="32"/>
        </w:rPr>
        <w:lastRenderedPageBreak/>
        <w:t>POZIV ZA NADMETANJE</w:t>
      </w:r>
      <w:r w:rsidRPr="000302E7">
        <w:rPr>
          <w:rFonts w:ascii="Arial" w:eastAsia="Times New Roman" w:hAnsi="Arial" w:cs="Times New Roman"/>
          <w:b/>
          <w:color w:val="000000"/>
          <w:sz w:val="24"/>
          <w:szCs w:val="32"/>
          <w:vertAlign w:val="superscript"/>
        </w:rPr>
        <w:footnoteReference w:id="1"/>
      </w:r>
      <w:bookmarkEnd w:id="0"/>
      <w:r w:rsidRPr="000302E7">
        <w:rPr>
          <w:rFonts w:ascii="Arial" w:eastAsia="Times New Roman" w:hAnsi="Arial" w:cs="Times New Roman"/>
          <w:b/>
          <w:color w:val="000000"/>
          <w:sz w:val="24"/>
          <w:szCs w:val="32"/>
        </w:rPr>
        <w:t xml:space="preserve"> </w:t>
      </w:r>
    </w:p>
    <w:p w:rsidR="000302E7" w:rsidRPr="000302E7" w:rsidRDefault="000302E7" w:rsidP="000302E7">
      <w:pPr>
        <w:spacing w:after="0" w:line="240" w:lineRule="auto"/>
        <w:rPr>
          <w:rFonts w:ascii="Arial" w:eastAsia="Times New Roman" w:hAnsi="Arial" w:cs="Arial"/>
          <w:b/>
          <w:bCs/>
          <w:color w:val="000000"/>
          <w:sz w:val="24"/>
          <w:szCs w:val="24"/>
        </w:rPr>
      </w:pPr>
      <w:r w:rsidRPr="000302E7">
        <w:rPr>
          <w:rFonts w:ascii="Arial" w:eastAsia="Times New Roman" w:hAnsi="Arial" w:cs="Arial"/>
          <w:b/>
          <w:bCs/>
          <w:color w:val="000000"/>
          <w:sz w:val="24"/>
          <w:szCs w:val="24"/>
        </w:rPr>
        <w:tab/>
      </w:r>
    </w:p>
    <w:p w:rsidR="000302E7" w:rsidRPr="000302E7" w:rsidRDefault="000302E7" w:rsidP="000302E7">
      <w:pPr>
        <w:spacing w:after="0" w:line="240" w:lineRule="auto"/>
        <w:ind w:left="360"/>
        <w:jc w:val="center"/>
        <w:rPr>
          <w:rFonts w:ascii="Arial" w:eastAsia="Times New Roman" w:hAnsi="Arial" w:cs="Arial"/>
          <w:b/>
          <w:bCs/>
          <w:color w:val="000000"/>
          <w:sz w:val="24"/>
          <w:szCs w:val="24"/>
        </w:rPr>
      </w:pPr>
    </w:p>
    <w:p w:rsidR="000302E7" w:rsidRPr="000302E7" w:rsidRDefault="000302E7" w:rsidP="000302E7">
      <w:pPr>
        <w:numPr>
          <w:ilvl w:val="0"/>
          <w:numId w:val="2"/>
        </w:numPr>
        <w:spacing w:after="0" w:line="240" w:lineRule="auto"/>
        <w:contextualSpacing/>
        <w:rPr>
          <w:rFonts w:ascii="Arial" w:eastAsia="Calibri" w:hAnsi="Arial" w:cs="Arial"/>
          <w:color w:val="000000"/>
        </w:rPr>
      </w:pPr>
      <w:r w:rsidRPr="000302E7">
        <w:rPr>
          <w:rFonts w:ascii="Arial" w:eastAsia="Calibri" w:hAnsi="Arial" w:cs="Arial"/>
          <w:color w:val="000000"/>
        </w:rPr>
        <w:t>Podaci o naručiocu;</w:t>
      </w:r>
    </w:p>
    <w:p w:rsidR="000302E7" w:rsidRPr="000302E7" w:rsidRDefault="000302E7" w:rsidP="000302E7">
      <w:pPr>
        <w:numPr>
          <w:ilvl w:val="0"/>
          <w:numId w:val="2"/>
        </w:numPr>
        <w:spacing w:after="0" w:line="240" w:lineRule="auto"/>
        <w:contextualSpacing/>
        <w:rPr>
          <w:rFonts w:ascii="Arial" w:eastAsia="Calibri" w:hAnsi="Arial" w:cs="Arial"/>
          <w:color w:val="000000"/>
        </w:rPr>
      </w:pPr>
      <w:r w:rsidRPr="000302E7">
        <w:rPr>
          <w:rFonts w:ascii="Arial" w:eastAsia="Calibri" w:hAnsi="Arial" w:cs="Arial"/>
          <w:color w:val="000000"/>
        </w:rPr>
        <w:t xml:space="preserve">Podaci o postupku i predmetu javne nabavke: </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Vrsta postupka,</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Predmet javne nabavke (vrsta predmeta, naziv i opis predmeta),</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Procijenjena vrijednost predmeta nabavke</w:t>
      </w:r>
      <w:r w:rsidRPr="000302E7">
        <w:rPr>
          <w:rFonts w:ascii="Arial" w:eastAsia="Calibri" w:hAnsi="Arial" w:cs="Arial"/>
          <w:color w:val="000000"/>
          <w:vertAlign w:val="superscript"/>
        </w:rPr>
        <w:footnoteReference w:id="2"/>
      </w:r>
      <w:r w:rsidRPr="000302E7">
        <w:rPr>
          <w:rFonts w:ascii="Arial" w:eastAsia="Calibri" w:hAnsi="Arial" w:cs="Arial"/>
          <w:color w:val="000000"/>
        </w:rPr>
        <w:t>,</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 xml:space="preserve">Način nabavke: </w:t>
      </w:r>
    </w:p>
    <w:p w:rsidR="000302E7" w:rsidRPr="000302E7" w:rsidRDefault="000302E7" w:rsidP="000302E7">
      <w:pPr>
        <w:numPr>
          <w:ilvl w:val="0"/>
          <w:numId w:val="4"/>
        </w:numPr>
        <w:spacing w:after="0" w:line="240" w:lineRule="auto"/>
        <w:contextualSpacing/>
        <w:rPr>
          <w:rFonts w:ascii="Arial" w:eastAsia="Calibri" w:hAnsi="Arial" w:cs="Arial"/>
          <w:color w:val="000000"/>
        </w:rPr>
      </w:pPr>
      <w:r w:rsidRPr="000302E7">
        <w:rPr>
          <w:rFonts w:ascii="Arial" w:eastAsia="Calibri" w:hAnsi="Arial" w:cs="Arial"/>
          <w:color w:val="000000"/>
        </w:rPr>
        <w:t>Cjelina, po partijama,</w:t>
      </w:r>
    </w:p>
    <w:p w:rsidR="000302E7" w:rsidRPr="000302E7" w:rsidRDefault="000302E7" w:rsidP="000302E7">
      <w:pPr>
        <w:numPr>
          <w:ilvl w:val="0"/>
          <w:numId w:val="4"/>
        </w:numPr>
        <w:spacing w:after="0" w:line="240" w:lineRule="auto"/>
        <w:contextualSpacing/>
        <w:rPr>
          <w:rFonts w:ascii="Arial" w:eastAsia="Calibri" w:hAnsi="Arial" w:cs="Arial"/>
          <w:color w:val="000000"/>
        </w:rPr>
      </w:pPr>
      <w:r w:rsidRPr="000302E7">
        <w:rPr>
          <w:rFonts w:ascii="Arial" w:eastAsia="Calibri" w:hAnsi="Arial" w:cs="Arial"/>
          <w:color w:val="000000"/>
        </w:rPr>
        <w:t>Zajednička nabavka,</w:t>
      </w:r>
    </w:p>
    <w:p w:rsidR="000302E7" w:rsidRPr="000302E7" w:rsidRDefault="000302E7" w:rsidP="000302E7">
      <w:pPr>
        <w:numPr>
          <w:ilvl w:val="0"/>
          <w:numId w:val="4"/>
        </w:numPr>
        <w:spacing w:after="0" w:line="240" w:lineRule="auto"/>
        <w:contextualSpacing/>
        <w:rPr>
          <w:rFonts w:ascii="Arial" w:eastAsia="Calibri" w:hAnsi="Arial" w:cs="Arial"/>
          <w:color w:val="000000"/>
        </w:rPr>
      </w:pPr>
      <w:r w:rsidRPr="000302E7">
        <w:rPr>
          <w:rFonts w:ascii="Arial" w:eastAsia="Calibri" w:hAnsi="Arial" w:cs="Arial"/>
          <w:color w:val="000000"/>
        </w:rPr>
        <w:t>Centralizovana nabavka,</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Posebni oblik nabavke:</w:t>
      </w:r>
    </w:p>
    <w:p w:rsidR="000302E7" w:rsidRPr="000302E7" w:rsidRDefault="000302E7" w:rsidP="000302E7">
      <w:pPr>
        <w:numPr>
          <w:ilvl w:val="0"/>
          <w:numId w:val="3"/>
        </w:numPr>
        <w:spacing w:after="0" w:line="240" w:lineRule="auto"/>
        <w:contextualSpacing/>
        <w:rPr>
          <w:rFonts w:ascii="Arial" w:eastAsia="Calibri" w:hAnsi="Arial" w:cs="Arial"/>
          <w:color w:val="000000"/>
        </w:rPr>
      </w:pPr>
      <w:r w:rsidRPr="000302E7">
        <w:rPr>
          <w:rFonts w:ascii="Arial" w:eastAsia="Calibri" w:hAnsi="Arial" w:cs="Arial"/>
          <w:color w:val="000000"/>
        </w:rPr>
        <w:t>Okvirni sporazum,</w:t>
      </w:r>
    </w:p>
    <w:p w:rsidR="000302E7" w:rsidRPr="000302E7" w:rsidRDefault="000302E7" w:rsidP="000302E7">
      <w:pPr>
        <w:numPr>
          <w:ilvl w:val="0"/>
          <w:numId w:val="3"/>
        </w:numPr>
        <w:spacing w:after="0" w:line="240" w:lineRule="auto"/>
        <w:contextualSpacing/>
        <w:rPr>
          <w:rFonts w:ascii="Arial" w:eastAsia="Calibri" w:hAnsi="Arial" w:cs="Arial"/>
          <w:color w:val="000000"/>
        </w:rPr>
      </w:pPr>
      <w:r w:rsidRPr="000302E7">
        <w:rPr>
          <w:rFonts w:ascii="Arial" w:eastAsia="Calibri" w:hAnsi="Arial" w:cs="Arial"/>
          <w:color w:val="000000"/>
        </w:rPr>
        <w:t>Dinamički sistem nabavki,</w:t>
      </w:r>
    </w:p>
    <w:p w:rsidR="000302E7" w:rsidRPr="000302E7" w:rsidRDefault="000302E7" w:rsidP="000302E7">
      <w:pPr>
        <w:numPr>
          <w:ilvl w:val="0"/>
          <w:numId w:val="3"/>
        </w:numPr>
        <w:spacing w:after="0" w:line="240" w:lineRule="auto"/>
        <w:contextualSpacing/>
        <w:rPr>
          <w:rFonts w:ascii="Arial" w:eastAsia="Calibri" w:hAnsi="Arial" w:cs="Arial"/>
          <w:color w:val="000000"/>
        </w:rPr>
      </w:pPr>
      <w:r w:rsidRPr="000302E7">
        <w:rPr>
          <w:rFonts w:ascii="Arial" w:eastAsia="Calibri" w:hAnsi="Arial" w:cs="Arial"/>
          <w:color w:val="000000"/>
        </w:rPr>
        <w:t>Elektronska aukcija,</w:t>
      </w:r>
    </w:p>
    <w:p w:rsidR="000302E7" w:rsidRPr="000302E7" w:rsidRDefault="000302E7" w:rsidP="000302E7">
      <w:pPr>
        <w:numPr>
          <w:ilvl w:val="0"/>
          <w:numId w:val="3"/>
        </w:numPr>
        <w:spacing w:after="0" w:line="240" w:lineRule="auto"/>
        <w:contextualSpacing/>
        <w:rPr>
          <w:rFonts w:ascii="Arial" w:eastAsia="Calibri" w:hAnsi="Arial" w:cs="Arial"/>
          <w:color w:val="000000"/>
        </w:rPr>
      </w:pPr>
      <w:r w:rsidRPr="000302E7">
        <w:rPr>
          <w:rFonts w:ascii="Arial" w:eastAsia="Calibri" w:hAnsi="Arial" w:cs="Arial"/>
          <w:color w:val="000000"/>
        </w:rPr>
        <w:t>Elektronski katalog,</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Uslovi za učešće u postupku javne nabavke i posebni osnovi za isključenje,</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Kriterijum za izbor najpovoljnije ponude,</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Način, mjesto i vrijeme podnošenja ponuda i otvaranja ponuda,</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Rok za donošenje odluke o izboru,</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Rok važenja ponude,</w:t>
      </w:r>
    </w:p>
    <w:p w:rsidR="000302E7" w:rsidRPr="000302E7" w:rsidRDefault="000302E7" w:rsidP="000302E7">
      <w:pPr>
        <w:numPr>
          <w:ilvl w:val="1"/>
          <w:numId w:val="2"/>
        </w:numPr>
        <w:spacing w:after="0" w:line="240" w:lineRule="auto"/>
        <w:contextualSpacing/>
        <w:rPr>
          <w:rFonts w:ascii="Arial" w:eastAsia="Calibri" w:hAnsi="Arial" w:cs="Arial"/>
          <w:color w:val="000000"/>
        </w:rPr>
      </w:pPr>
      <w:r w:rsidRPr="000302E7">
        <w:rPr>
          <w:rFonts w:ascii="Arial" w:eastAsia="Calibri" w:hAnsi="Arial" w:cs="Arial"/>
          <w:color w:val="000000"/>
        </w:rPr>
        <w:t>Garancija ponude</w:t>
      </w:r>
    </w:p>
    <w:p w:rsidR="000302E7" w:rsidRPr="000302E7" w:rsidRDefault="000302E7" w:rsidP="000302E7">
      <w:pPr>
        <w:spacing w:after="0" w:line="240" w:lineRule="auto"/>
        <w:rPr>
          <w:rFonts w:ascii="Calibri" w:eastAsia="Calibri" w:hAnsi="Calibri" w:cs="Times New Roman"/>
          <w:color w:val="000000"/>
        </w:rPr>
      </w:pPr>
    </w:p>
    <w:p w:rsidR="000302E7" w:rsidRPr="000302E7" w:rsidRDefault="000302E7" w:rsidP="009F69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color w:val="000000"/>
          <w:sz w:val="24"/>
          <w:szCs w:val="32"/>
        </w:rPr>
      </w:pPr>
      <w:bookmarkStart w:id="1" w:name="_Toc62730554"/>
      <w:r w:rsidRPr="000302E7">
        <w:rPr>
          <w:rFonts w:ascii="Arial" w:eastAsia="Times New Roman" w:hAnsi="Arial" w:cs="Times New Roman"/>
          <w:b/>
          <w:color w:val="000000"/>
          <w:sz w:val="24"/>
          <w:szCs w:val="32"/>
        </w:rPr>
        <w:t>TEHNIČKA SPECIFIKACIJA PREDMETA JAVNE NABAVKE</w:t>
      </w:r>
      <w:r w:rsidRPr="000302E7">
        <w:rPr>
          <w:rFonts w:ascii="Arial" w:eastAsia="Times New Roman" w:hAnsi="Arial" w:cs="Times New Roman"/>
          <w:b/>
          <w:color w:val="000000"/>
          <w:sz w:val="24"/>
          <w:szCs w:val="32"/>
          <w:vertAlign w:val="superscript"/>
        </w:rPr>
        <w:footnoteReference w:id="3"/>
      </w:r>
      <w:bookmarkEnd w:id="1"/>
    </w:p>
    <w:p w:rsidR="000302E7" w:rsidRPr="000302E7" w:rsidRDefault="000302E7" w:rsidP="000302E7">
      <w:pPr>
        <w:spacing w:after="0" w:line="240" w:lineRule="auto"/>
        <w:rPr>
          <w:rFonts w:ascii="Calibri" w:eastAsia="Calibri" w:hAnsi="Calibri" w:cs="Times New Roman"/>
          <w:color w:val="000000"/>
        </w:rPr>
      </w:pPr>
    </w:p>
    <w:p w:rsidR="000302E7" w:rsidRPr="000302E7" w:rsidRDefault="000302E7" w:rsidP="000302E7">
      <w:pPr>
        <w:numPr>
          <w:ilvl w:val="0"/>
          <w:numId w:val="6"/>
        </w:numPr>
        <w:spacing w:after="0" w:line="240" w:lineRule="auto"/>
        <w:contextualSpacing/>
        <w:jc w:val="both"/>
        <w:rPr>
          <w:rFonts w:ascii="Arial" w:eastAsia="Calibri" w:hAnsi="Arial" w:cs="Arial"/>
          <w:color w:val="000000"/>
        </w:rPr>
      </w:pPr>
      <w:r w:rsidRPr="000302E7">
        <w:rPr>
          <w:rFonts w:ascii="Arial" w:eastAsia="Calibri" w:hAnsi="Arial" w:cs="Arial"/>
          <w:color w:val="000000"/>
        </w:rPr>
        <w:t>Naziv i opis predmeta nabavke u cjelini, po partijama i stavkama sa bitnim karakteristikama</w:t>
      </w:r>
    </w:p>
    <w:p w:rsidR="000302E7" w:rsidRDefault="000302E7" w:rsidP="000302E7">
      <w:pPr>
        <w:numPr>
          <w:ilvl w:val="0"/>
          <w:numId w:val="6"/>
        </w:numPr>
        <w:spacing w:after="0" w:line="240" w:lineRule="auto"/>
        <w:contextualSpacing/>
        <w:jc w:val="both"/>
        <w:rPr>
          <w:rFonts w:ascii="Arial" w:eastAsia="Calibri" w:hAnsi="Arial" w:cs="Arial"/>
          <w:color w:val="000000"/>
        </w:rPr>
      </w:pPr>
      <w:r w:rsidRPr="000302E7">
        <w:rPr>
          <w:rFonts w:ascii="Arial" w:eastAsia="Calibri" w:hAnsi="Arial" w:cs="Arial"/>
          <w:color w:val="000000"/>
        </w:rPr>
        <w:t>Zahtjevi u pogledu načina izvršavanja predmeta nabavke koji su od značaja za sačinjavanje ponude i izvršenje ugovora</w:t>
      </w:r>
    </w:p>
    <w:p w:rsidR="0001793C" w:rsidRDefault="0001793C" w:rsidP="000F2909">
      <w:pPr>
        <w:spacing w:after="0" w:line="240" w:lineRule="auto"/>
        <w:ind w:left="720"/>
        <w:contextualSpacing/>
        <w:jc w:val="both"/>
        <w:rPr>
          <w:rFonts w:ascii="Arial" w:eastAsia="Calibri" w:hAnsi="Arial" w:cs="Arial"/>
          <w:color w:val="000000"/>
        </w:rPr>
      </w:pPr>
    </w:p>
    <w:p w:rsidR="0001793C" w:rsidRDefault="0001793C" w:rsidP="000F2909">
      <w:pPr>
        <w:spacing w:after="0" w:line="240" w:lineRule="auto"/>
        <w:ind w:left="720"/>
        <w:contextualSpacing/>
        <w:jc w:val="both"/>
        <w:rPr>
          <w:rFonts w:ascii="Arial" w:eastAsia="Calibri" w:hAnsi="Arial" w:cs="Arial"/>
          <w:color w:val="000000"/>
        </w:rPr>
      </w:pPr>
    </w:p>
    <w:p w:rsidR="000F2909" w:rsidRDefault="00530AE2" w:rsidP="000F2909">
      <w:pPr>
        <w:spacing w:after="0" w:line="240" w:lineRule="auto"/>
        <w:ind w:left="720"/>
        <w:contextualSpacing/>
        <w:jc w:val="both"/>
        <w:rPr>
          <w:rFonts w:ascii="Arial" w:eastAsia="Calibri" w:hAnsi="Arial" w:cs="Arial"/>
          <w:color w:val="000000"/>
        </w:rPr>
      </w:pPr>
      <w:r>
        <w:rPr>
          <w:rFonts w:ascii="Arial" w:eastAsia="Calibri" w:hAnsi="Arial" w:cs="Arial"/>
          <w:color w:val="000000"/>
        </w:rPr>
        <w:t>Prilog tehničkoj specifikaciji:</w:t>
      </w:r>
    </w:p>
    <w:p w:rsidR="0001793C" w:rsidRDefault="00BF18ED" w:rsidP="000F2909">
      <w:pPr>
        <w:spacing w:after="0" w:line="240" w:lineRule="auto"/>
        <w:ind w:left="720"/>
        <w:contextualSpacing/>
        <w:jc w:val="both"/>
        <w:rPr>
          <w:rFonts w:ascii="Arial" w:eastAsia="Calibri" w:hAnsi="Arial" w:cs="Arial"/>
          <w:color w:val="000000"/>
        </w:rPr>
      </w:pPr>
      <w:r>
        <w:rPr>
          <w:rFonts w:ascii="Arial" w:eastAsia="Calibri" w:hAnsi="Arial" w:cs="Arial"/>
          <w:color w:val="000000"/>
        </w:rPr>
        <w:object w:dxaOrig="2040" w:dyaOrig="1339" w14:anchorId="3E2F1C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95pt;height:67pt" o:ole="">
            <v:imagedata r:id="rId8" o:title=""/>
          </v:shape>
          <o:OLEObject Type="Embed" ProgID="AcroExch.Document.11" ShapeID="_x0000_i1025" DrawAspect="Icon" ObjectID="_1694423675" r:id="rId9"/>
        </w:object>
      </w:r>
      <w:r w:rsidR="0001793C">
        <w:rPr>
          <w:rFonts w:ascii="Arial" w:eastAsia="Calibri" w:hAnsi="Arial" w:cs="Arial"/>
          <w:color w:val="000000"/>
        </w:rPr>
        <w:t xml:space="preserve"> </w:t>
      </w:r>
      <w:r w:rsidR="0001793C">
        <w:rPr>
          <w:rFonts w:ascii="Arial" w:eastAsia="Calibri" w:hAnsi="Arial" w:cs="Arial"/>
          <w:color w:val="000000"/>
        </w:rPr>
        <w:object w:dxaOrig="1530" w:dyaOrig="1002" w14:anchorId="49D15B37">
          <v:shape id="_x0000_i1026" type="#_x0000_t75" style="width:76.6pt;height:50.35pt" o:ole="">
            <v:imagedata r:id="rId10" o:title=""/>
          </v:shape>
          <o:OLEObject Type="Embed" ProgID="AcroExch.Document.11" ShapeID="_x0000_i1026" DrawAspect="Icon" ObjectID="_1694423676" r:id="rId11"/>
        </w:object>
      </w:r>
      <w:r w:rsidR="0001793C">
        <w:rPr>
          <w:rFonts w:ascii="Arial" w:eastAsia="Calibri" w:hAnsi="Arial" w:cs="Arial"/>
          <w:color w:val="000000"/>
        </w:rPr>
        <w:t xml:space="preserve"> </w:t>
      </w:r>
      <w:r w:rsidR="0001793C">
        <w:rPr>
          <w:rFonts w:ascii="Arial" w:eastAsia="Calibri" w:hAnsi="Arial" w:cs="Arial"/>
          <w:color w:val="000000"/>
        </w:rPr>
        <w:object w:dxaOrig="1530" w:dyaOrig="1002" w14:anchorId="1DD4ED1F">
          <v:shape id="_x0000_i1027" type="#_x0000_t75" style="width:76.6pt;height:50.35pt" o:ole="">
            <v:imagedata r:id="rId12" o:title=""/>
          </v:shape>
          <o:OLEObject Type="Embed" ProgID="AcroExch.Document.11" ShapeID="_x0000_i1027" DrawAspect="Icon" ObjectID="_1694423677" r:id="rId13"/>
        </w:object>
      </w:r>
      <w:r w:rsidR="0001793C">
        <w:rPr>
          <w:rFonts w:ascii="Arial" w:eastAsia="Calibri" w:hAnsi="Arial" w:cs="Arial"/>
          <w:color w:val="000000"/>
        </w:rPr>
        <w:t xml:space="preserve"> </w:t>
      </w:r>
      <w:r w:rsidR="0001793C">
        <w:rPr>
          <w:rFonts w:ascii="Arial" w:eastAsia="Calibri" w:hAnsi="Arial" w:cs="Arial"/>
          <w:color w:val="000000"/>
        </w:rPr>
        <w:object w:dxaOrig="1530" w:dyaOrig="1002" w14:anchorId="11BACCC5">
          <v:shape id="_x0000_i1028" type="#_x0000_t75" style="width:76.6pt;height:50.35pt" o:ole="">
            <v:imagedata r:id="rId14" o:title=""/>
          </v:shape>
          <o:OLEObject Type="Embed" ProgID="AcroExch.Document.11" ShapeID="_x0000_i1028" DrawAspect="Icon" ObjectID="_1694423678" r:id="rId15"/>
        </w:object>
      </w:r>
    </w:p>
    <w:p w:rsidR="002574F4" w:rsidRDefault="002574F4" w:rsidP="000D20F4">
      <w:pPr>
        <w:spacing w:after="0" w:line="240" w:lineRule="auto"/>
        <w:contextualSpacing/>
        <w:jc w:val="both"/>
        <w:rPr>
          <w:rFonts w:ascii="Arial" w:eastAsia="Calibri" w:hAnsi="Arial" w:cs="Arial"/>
          <w:b/>
          <w:color w:val="000000"/>
        </w:rPr>
      </w:pPr>
    </w:p>
    <w:p w:rsidR="000D20F4" w:rsidRPr="002574F4" w:rsidRDefault="000D20F4" w:rsidP="000D20F4">
      <w:pPr>
        <w:spacing w:after="0" w:line="240" w:lineRule="auto"/>
        <w:contextualSpacing/>
        <w:jc w:val="both"/>
        <w:rPr>
          <w:rFonts w:ascii="Arial" w:eastAsia="Calibri" w:hAnsi="Arial" w:cs="Arial"/>
          <w:b/>
          <w:color w:val="000000"/>
          <w:lang w:val="en-GB"/>
        </w:rPr>
      </w:pPr>
      <w:r w:rsidRPr="002574F4">
        <w:rPr>
          <w:rFonts w:ascii="Arial" w:eastAsia="Calibri" w:hAnsi="Arial" w:cs="Arial"/>
          <w:b/>
          <w:color w:val="000000"/>
        </w:rPr>
        <w:t>NAPOMENA</w:t>
      </w:r>
      <w:r w:rsidRPr="002574F4">
        <w:rPr>
          <w:rFonts w:ascii="Arial" w:eastAsia="Calibri" w:hAnsi="Arial" w:cs="Arial"/>
          <w:b/>
          <w:color w:val="000000"/>
          <w:lang w:val="en-GB"/>
        </w:rPr>
        <w:t>:</w:t>
      </w:r>
    </w:p>
    <w:p w:rsidR="00BF18ED" w:rsidRDefault="00BF18ED" w:rsidP="00BF18ED">
      <w:pPr>
        <w:spacing w:after="0" w:line="240" w:lineRule="auto"/>
        <w:contextualSpacing/>
        <w:jc w:val="both"/>
        <w:rPr>
          <w:rFonts w:ascii="Arial" w:eastAsia="Calibri" w:hAnsi="Arial" w:cs="Arial"/>
          <w:color w:val="000000"/>
        </w:rPr>
      </w:pPr>
      <w:proofErr w:type="spellStart"/>
      <w:r w:rsidRPr="002574F4">
        <w:rPr>
          <w:rFonts w:ascii="Arial" w:eastAsia="Calibri" w:hAnsi="Arial" w:cs="Arial"/>
          <w:color w:val="000000"/>
          <w:lang w:val="en-GB"/>
        </w:rPr>
        <w:t>Demontirana</w:t>
      </w:r>
      <w:proofErr w:type="spellEnd"/>
      <w:r w:rsidRPr="002574F4">
        <w:rPr>
          <w:rFonts w:ascii="Arial" w:eastAsia="Calibri" w:hAnsi="Arial" w:cs="Arial"/>
          <w:color w:val="000000"/>
          <w:lang w:val="en-GB"/>
        </w:rPr>
        <w:t xml:space="preserve"> </w:t>
      </w:r>
      <w:proofErr w:type="spellStart"/>
      <w:r w:rsidRPr="002574F4">
        <w:rPr>
          <w:rFonts w:ascii="Arial" w:eastAsia="Calibri" w:hAnsi="Arial" w:cs="Arial"/>
          <w:color w:val="000000"/>
          <w:lang w:val="en-GB"/>
        </w:rPr>
        <w:t>oprema</w:t>
      </w:r>
      <w:proofErr w:type="spellEnd"/>
      <w:r w:rsidR="000D20F4" w:rsidRPr="002574F4">
        <w:rPr>
          <w:rFonts w:ascii="Arial" w:eastAsia="Calibri" w:hAnsi="Arial" w:cs="Arial"/>
          <w:color w:val="000000"/>
        </w:rPr>
        <w:t xml:space="preserve"> kompletnog siste</w:t>
      </w:r>
      <w:r w:rsidRPr="002574F4">
        <w:rPr>
          <w:rFonts w:ascii="Arial" w:eastAsia="Calibri" w:hAnsi="Arial" w:cs="Arial"/>
          <w:color w:val="000000"/>
        </w:rPr>
        <w:t>ma ventilacije i klimatizacije (prilog 1) prelazi u vlasništvo Izvođača</w:t>
      </w:r>
      <w:r w:rsidR="000D20F4" w:rsidRPr="002574F4">
        <w:rPr>
          <w:rFonts w:ascii="Arial" w:eastAsia="Calibri" w:hAnsi="Arial" w:cs="Arial"/>
          <w:color w:val="000000"/>
        </w:rPr>
        <w:t>. Ponuđač je u mogućnosti da sa predstavnicima CGES-a, u unaprijed dogovorenom terminu, izvrši uvid u predmetn</w:t>
      </w:r>
      <w:r w:rsidR="00373B38" w:rsidRPr="002574F4">
        <w:rPr>
          <w:rFonts w:ascii="Arial" w:eastAsia="Calibri" w:hAnsi="Arial" w:cs="Arial"/>
          <w:color w:val="000000"/>
        </w:rPr>
        <w:t>e</w:t>
      </w:r>
      <w:r w:rsidR="000D20F4" w:rsidRPr="002574F4">
        <w:rPr>
          <w:rFonts w:ascii="Arial" w:eastAsia="Calibri" w:hAnsi="Arial" w:cs="Arial"/>
          <w:color w:val="000000"/>
        </w:rPr>
        <w:t xml:space="preserve"> sistem</w:t>
      </w:r>
      <w:r w:rsidR="00373B38" w:rsidRPr="002574F4">
        <w:rPr>
          <w:rFonts w:ascii="Arial" w:eastAsia="Calibri" w:hAnsi="Arial" w:cs="Arial"/>
          <w:color w:val="000000"/>
        </w:rPr>
        <w:t>e</w:t>
      </w:r>
      <w:r w:rsidRPr="002574F4">
        <w:rPr>
          <w:rFonts w:ascii="Arial" w:eastAsia="Calibri" w:hAnsi="Arial" w:cs="Arial"/>
          <w:color w:val="000000"/>
        </w:rPr>
        <w:t xml:space="preserve"> </w:t>
      </w:r>
      <w:r w:rsidR="001C23C8" w:rsidRPr="002574F4">
        <w:rPr>
          <w:rFonts w:ascii="Arial" w:eastAsia="Calibri" w:hAnsi="Arial" w:cs="Arial"/>
          <w:color w:val="000000"/>
        </w:rPr>
        <w:t>na lokaciji</w:t>
      </w:r>
      <w:r w:rsidR="000D20F4" w:rsidRPr="002574F4">
        <w:rPr>
          <w:rFonts w:ascii="Arial" w:eastAsia="Calibri" w:hAnsi="Arial" w:cs="Arial"/>
          <w:color w:val="000000"/>
        </w:rPr>
        <w:t xml:space="preserve">. U prilogu tehničkoj specifikaciji (Prilog br. 1) dat je elabrat o procjeni vrijednosti predmetnih sistema, rađen od strane nezavisnog sudskog vještaka mašinske struke. </w:t>
      </w:r>
      <w:bookmarkStart w:id="2" w:name="_Toc62730555"/>
    </w:p>
    <w:bookmarkEnd w:id="2"/>
    <w:p w:rsidR="000302E7" w:rsidRDefault="000302E7" w:rsidP="000302E7">
      <w:pPr>
        <w:spacing w:after="0" w:line="240" w:lineRule="auto"/>
        <w:jc w:val="both"/>
        <w:rPr>
          <w:rFonts w:ascii="Arial" w:eastAsia="Times New Roman" w:hAnsi="Arial" w:cs="Arial"/>
          <w:b/>
          <w:bCs/>
          <w:color w:val="000000"/>
          <w:sz w:val="24"/>
          <w:szCs w:val="24"/>
        </w:rPr>
      </w:pPr>
    </w:p>
    <w:p w:rsidR="00BF18ED" w:rsidRDefault="00BF18ED" w:rsidP="000302E7">
      <w:pPr>
        <w:spacing w:after="0" w:line="240" w:lineRule="auto"/>
        <w:jc w:val="both"/>
        <w:rPr>
          <w:rFonts w:ascii="Arial" w:eastAsia="Times New Roman" w:hAnsi="Arial" w:cs="Arial"/>
          <w:b/>
          <w:bCs/>
          <w:color w:val="000000"/>
          <w:sz w:val="24"/>
          <w:szCs w:val="24"/>
        </w:rPr>
      </w:pPr>
    </w:p>
    <w:p w:rsidR="00BF18ED" w:rsidRPr="000302E7" w:rsidRDefault="00BF18ED" w:rsidP="000302E7">
      <w:pPr>
        <w:spacing w:after="0" w:line="240" w:lineRule="auto"/>
        <w:jc w:val="both"/>
        <w:rPr>
          <w:rFonts w:ascii="Arial" w:eastAsia="Times New Roman" w:hAnsi="Arial" w:cs="Arial"/>
          <w:b/>
          <w:bCs/>
          <w:color w:val="000000"/>
          <w:sz w:val="24"/>
          <w:szCs w:val="24"/>
        </w:rPr>
      </w:pPr>
    </w:p>
    <w:p w:rsidR="000302E7" w:rsidRPr="00AC55F5" w:rsidRDefault="000302E7" w:rsidP="00AC55F5">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0302E7">
        <w:rPr>
          <w:rFonts w:ascii="Arial" w:eastAsia="Calibri" w:hAnsi="Arial" w:cs="Arial"/>
          <w:b/>
          <w:bCs/>
          <w:color w:val="000000"/>
        </w:rPr>
        <w:lastRenderedPageBreak/>
        <w:t>Procijenjena vrijednost predmenta nabavke:</w:t>
      </w:r>
      <w:r w:rsidRPr="000302E7">
        <w:rPr>
          <w:rFonts w:ascii="Arial" w:eastAsia="Calibri" w:hAnsi="Arial" w:cs="Arial"/>
          <w:b/>
          <w:bCs/>
          <w:color w:val="000000"/>
          <w:vertAlign w:val="superscript"/>
        </w:rPr>
        <w:footnoteReference w:id="4"/>
      </w:r>
    </w:p>
    <w:p w:rsidR="000302E7" w:rsidRPr="000302E7" w:rsidRDefault="00671DB8" w:rsidP="000302E7">
      <w:pPr>
        <w:jc w:val="both"/>
        <w:rPr>
          <w:rFonts w:ascii="Arial" w:eastAsia="Calibri" w:hAnsi="Arial" w:cs="Arial"/>
          <w:b/>
          <w:bCs/>
          <w:color w:val="000000"/>
        </w:rPr>
      </w:pPr>
      <w:r w:rsidRPr="003641AA">
        <w:rPr>
          <w:rFonts w:ascii="Arial" w:eastAsia="Times New Roman" w:hAnsi="Arial" w:cs="Arial"/>
          <w:color w:val="000000"/>
          <w:sz w:val="24"/>
          <w:szCs w:val="24"/>
        </w:rPr>
        <w:sym w:font="Wingdings" w:char="F0FD"/>
      </w:r>
      <w:r w:rsidR="000302E7" w:rsidRPr="000302E7">
        <w:rPr>
          <w:rFonts w:ascii="Arial" w:eastAsia="Calibri" w:hAnsi="Arial" w:cs="Arial"/>
          <w:color w:val="000000"/>
        </w:rPr>
        <w:t xml:space="preserve"> </w:t>
      </w:r>
      <w:r w:rsidR="000302E7" w:rsidRPr="000302E7">
        <w:rPr>
          <w:rFonts w:ascii="Arial" w:eastAsia="Calibri" w:hAnsi="Arial" w:cs="Arial"/>
          <w:b/>
          <w:bCs/>
          <w:color w:val="000000"/>
        </w:rPr>
        <w:t>Procijenjena vrijednost predmeta nabavke bez zaključivanja okvirnog sporazuma</w:t>
      </w:r>
      <w:r w:rsidR="000302E7" w:rsidRPr="000302E7">
        <w:rPr>
          <w:rFonts w:ascii="Arial" w:eastAsia="Calibri" w:hAnsi="Arial" w:cs="Arial"/>
          <w:color w:val="000000"/>
        </w:rPr>
        <w:t>:</w:t>
      </w:r>
    </w:p>
    <w:p w:rsidR="000302E7" w:rsidRPr="000302E7" w:rsidRDefault="00671DB8" w:rsidP="000302E7">
      <w:pPr>
        <w:jc w:val="both"/>
        <w:rPr>
          <w:rFonts w:ascii="Arial" w:eastAsia="Calibri" w:hAnsi="Arial" w:cs="Arial"/>
          <w:color w:val="000000"/>
        </w:rPr>
      </w:pPr>
      <w:r w:rsidRPr="003641AA">
        <w:rPr>
          <w:rFonts w:ascii="Arial" w:eastAsia="Times New Roman" w:hAnsi="Arial" w:cs="Arial"/>
          <w:color w:val="000000"/>
          <w:sz w:val="24"/>
          <w:szCs w:val="24"/>
        </w:rPr>
        <w:sym w:font="Wingdings" w:char="F0FD"/>
      </w:r>
      <w:r w:rsidR="000302E7" w:rsidRPr="000302E7">
        <w:rPr>
          <w:rFonts w:ascii="Arial" w:eastAsia="Calibri" w:hAnsi="Arial" w:cs="Arial"/>
          <w:color w:val="000000"/>
        </w:rPr>
        <w:t xml:space="preserve"> kao cjeline je </w:t>
      </w:r>
      <w:r w:rsidR="00FE2ECD">
        <w:rPr>
          <w:rFonts w:ascii="Arial" w:eastAsia="Calibri" w:hAnsi="Arial" w:cs="Arial"/>
          <w:color w:val="000000"/>
        </w:rPr>
        <w:t>30</w:t>
      </w:r>
      <w:r w:rsidR="009F7CEC">
        <w:rPr>
          <w:rFonts w:ascii="Arial" w:eastAsia="Calibri" w:hAnsi="Arial" w:cs="Arial"/>
          <w:color w:val="000000"/>
        </w:rPr>
        <w:t>0</w:t>
      </w:r>
      <w:r w:rsidRPr="00671DB8">
        <w:rPr>
          <w:rFonts w:ascii="Arial" w:eastAsia="Calibri" w:hAnsi="Arial" w:cs="Arial"/>
          <w:color w:val="000000"/>
        </w:rPr>
        <w:t>.000,00</w:t>
      </w:r>
      <w:r w:rsidR="000302E7" w:rsidRPr="000302E7">
        <w:rPr>
          <w:rFonts w:ascii="Arial" w:eastAsia="Calibri" w:hAnsi="Arial" w:cs="Arial"/>
          <w:color w:val="000000"/>
        </w:rPr>
        <w:t xml:space="preserve"> €</w:t>
      </w:r>
      <w:r w:rsidR="00AC55F5">
        <w:rPr>
          <w:rFonts w:ascii="Arial" w:eastAsia="Calibri" w:hAnsi="Arial" w:cs="Arial"/>
          <w:color w:val="000000"/>
        </w:rPr>
        <w:t xml:space="preserve"> bez PDV-a</w:t>
      </w:r>
      <w:r w:rsidR="000302E7" w:rsidRPr="000302E7">
        <w:rPr>
          <w:rFonts w:ascii="Arial" w:eastAsia="Calibri" w:hAnsi="Arial" w:cs="Arial"/>
          <w:color w:val="000000"/>
        </w:rPr>
        <w:t>;</w:t>
      </w: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0302E7">
        <w:rPr>
          <w:rFonts w:ascii="Arial" w:eastAsia="Times New Roman" w:hAnsi="Arial" w:cs="Arial"/>
          <w:color w:val="000000"/>
          <w:sz w:val="24"/>
          <w:szCs w:val="24"/>
        </w:rPr>
        <w:t>Obrazloženje razloga zašto predmet nabavke nije podijeljen na partije:</w:t>
      </w:r>
      <w:r w:rsidRPr="000302E7">
        <w:rPr>
          <w:rFonts w:ascii="Arial" w:eastAsia="Times New Roman" w:hAnsi="Arial" w:cs="Arial"/>
          <w:color w:val="000000"/>
          <w:sz w:val="24"/>
          <w:szCs w:val="24"/>
          <w:vertAlign w:val="superscript"/>
        </w:rPr>
        <w:footnoteReference w:id="5"/>
      </w:r>
    </w:p>
    <w:p w:rsidR="00AC55F5" w:rsidRDefault="00AC55F5" w:rsidP="000302E7">
      <w:pPr>
        <w:spacing w:after="0" w:line="240" w:lineRule="auto"/>
        <w:jc w:val="both"/>
        <w:rPr>
          <w:rFonts w:ascii="Arial" w:eastAsia="Times New Roman" w:hAnsi="Arial" w:cs="Arial"/>
          <w:color w:val="000000"/>
          <w:sz w:val="24"/>
          <w:szCs w:val="24"/>
        </w:rPr>
      </w:pPr>
    </w:p>
    <w:p w:rsidR="000D21E5" w:rsidRPr="00B35438" w:rsidRDefault="000D21E5" w:rsidP="000D21E5">
      <w:pPr>
        <w:spacing w:after="0" w:line="240" w:lineRule="auto"/>
        <w:jc w:val="both"/>
        <w:rPr>
          <w:rFonts w:ascii="Arial" w:eastAsia="Times New Roman" w:hAnsi="Arial" w:cs="Arial"/>
          <w:color w:val="000000"/>
          <w:sz w:val="24"/>
          <w:szCs w:val="24"/>
        </w:rPr>
      </w:pPr>
      <w:r w:rsidRPr="006A1485">
        <w:rPr>
          <w:rFonts w:ascii="Arial" w:eastAsia="Times New Roman" w:hAnsi="Arial" w:cs="Arial"/>
          <w:sz w:val="24"/>
          <w:szCs w:val="24"/>
        </w:rPr>
        <w:t>Predmet javne nabavke predstavlja jedinstvenu tehničko-funkcionalnu cjelinu, te stoga nije podijeljen po partijama.</w:t>
      </w:r>
    </w:p>
    <w:p w:rsidR="000302E7" w:rsidRPr="000302E7" w:rsidRDefault="000302E7" w:rsidP="000302E7">
      <w:pPr>
        <w:spacing w:after="0" w:line="240" w:lineRule="auto"/>
        <w:jc w:val="both"/>
        <w:rPr>
          <w:rFonts w:ascii="Arial" w:eastAsia="Times New Roman" w:hAnsi="Arial" w:cs="Arial"/>
          <w:color w:val="000000"/>
          <w:sz w:val="24"/>
          <w:szCs w:val="24"/>
        </w:rPr>
      </w:pPr>
    </w:p>
    <w:p w:rsidR="000302E7" w:rsidRPr="000302E7" w:rsidRDefault="000302E7" w:rsidP="000302E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0302E7">
        <w:rPr>
          <w:rFonts w:ascii="Arial" w:eastAsia="Times New Roman" w:hAnsi="Arial" w:cs="Arial"/>
          <w:b/>
          <w:color w:val="000000"/>
          <w:sz w:val="24"/>
          <w:szCs w:val="24"/>
        </w:rPr>
        <w:t>ZAKLJUČIVANJE OKVIRNOG SPORAZUMA</w:t>
      </w:r>
      <w:r w:rsidRPr="000302E7">
        <w:rPr>
          <w:rFonts w:ascii="Arial" w:eastAsia="Times New Roman" w:hAnsi="Arial" w:cs="Arial"/>
          <w:b/>
          <w:color w:val="000000"/>
          <w:sz w:val="24"/>
          <w:szCs w:val="24"/>
          <w:vertAlign w:val="superscript"/>
        </w:rPr>
        <w:footnoteReference w:id="6"/>
      </w:r>
    </w:p>
    <w:p w:rsidR="000302E7" w:rsidRPr="000302E7" w:rsidRDefault="000302E7" w:rsidP="000302E7">
      <w:pPr>
        <w:spacing w:after="0" w:line="240" w:lineRule="auto"/>
        <w:jc w:val="both"/>
        <w:rPr>
          <w:rFonts w:ascii="Arial" w:eastAsia="Times New Roman" w:hAnsi="Arial" w:cs="Arial"/>
          <w:color w:val="000000"/>
          <w:sz w:val="24"/>
          <w:szCs w:val="24"/>
        </w:rPr>
      </w:pPr>
    </w:p>
    <w:p w:rsidR="000302E7" w:rsidRPr="000302E7" w:rsidRDefault="000302E7" w:rsidP="000302E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Zaključiće se okvirni sporazum:</w:t>
      </w:r>
    </w:p>
    <w:p w:rsidR="000302E7" w:rsidRPr="000302E7" w:rsidRDefault="000302E7" w:rsidP="000302E7">
      <w:pPr>
        <w:spacing w:after="0" w:line="240" w:lineRule="auto"/>
        <w:jc w:val="both"/>
        <w:rPr>
          <w:rFonts w:ascii="Arial" w:eastAsia="Times New Roman" w:hAnsi="Arial" w:cs="Arial"/>
          <w:color w:val="000000"/>
          <w:sz w:val="24"/>
          <w:szCs w:val="24"/>
        </w:rPr>
      </w:pPr>
    </w:p>
    <w:p w:rsidR="000302E7" w:rsidRPr="000302E7" w:rsidRDefault="00AC55F5" w:rsidP="000302E7">
      <w:pPr>
        <w:spacing w:after="0" w:line="240" w:lineRule="auto"/>
        <w:jc w:val="both"/>
        <w:rPr>
          <w:rFonts w:ascii="Arial" w:eastAsia="Times New Roman" w:hAnsi="Arial" w:cs="Arial"/>
          <w:color w:val="000000"/>
          <w:sz w:val="24"/>
          <w:szCs w:val="24"/>
        </w:rPr>
      </w:pPr>
      <w:r w:rsidRPr="003641AA">
        <w:rPr>
          <w:rFonts w:ascii="Arial" w:eastAsia="Times New Roman" w:hAnsi="Arial" w:cs="Arial"/>
          <w:color w:val="000000"/>
          <w:sz w:val="24"/>
          <w:szCs w:val="24"/>
        </w:rPr>
        <w:sym w:font="Wingdings" w:char="F0FD"/>
      </w:r>
      <w:r w:rsidR="000302E7" w:rsidRPr="000302E7">
        <w:rPr>
          <w:rFonts w:ascii="Arial" w:eastAsia="Times New Roman" w:hAnsi="Arial" w:cs="Arial"/>
          <w:color w:val="000000"/>
          <w:sz w:val="24"/>
          <w:szCs w:val="24"/>
        </w:rPr>
        <w:t xml:space="preserve"> ne</w:t>
      </w:r>
    </w:p>
    <w:p w:rsidR="000302E7" w:rsidRPr="000302E7" w:rsidRDefault="000302E7" w:rsidP="000302E7">
      <w:pPr>
        <w:spacing w:after="0" w:line="240" w:lineRule="auto"/>
        <w:jc w:val="both"/>
        <w:rPr>
          <w:rFonts w:ascii="Arial" w:eastAsia="Times New Roman" w:hAnsi="Arial" w:cs="Arial"/>
          <w:color w:val="000000"/>
          <w:sz w:val="24"/>
          <w:szCs w:val="24"/>
        </w:rPr>
      </w:pPr>
    </w:p>
    <w:p w:rsidR="000302E7" w:rsidRPr="000302E7" w:rsidRDefault="000302E7" w:rsidP="000302E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0302E7">
        <w:rPr>
          <w:rFonts w:ascii="Arial" w:eastAsia="Times New Roman" w:hAnsi="Arial" w:cs="Arial"/>
          <w:b/>
          <w:sz w:val="24"/>
          <w:szCs w:val="24"/>
        </w:rPr>
        <w:t>PONUDA SA VARIJANTAMA</w:t>
      </w: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Mogućnost podnošenja ponude sa varijantama</w:t>
      </w:r>
    </w:p>
    <w:p w:rsidR="000302E7" w:rsidRPr="000302E7" w:rsidRDefault="000302E7" w:rsidP="000302E7">
      <w:pPr>
        <w:spacing w:after="0" w:line="240" w:lineRule="auto"/>
        <w:jc w:val="both"/>
        <w:rPr>
          <w:rFonts w:ascii="Arial" w:eastAsia="Times New Roman" w:hAnsi="Arial" w:cs="Arial"/>
          <w:sz w:val="24"/>
          <w:szCs w:val="24"/>
        </w:rPr>
      </w:pPr>
    </w:p>
    <w:p w:rsidR="000302E7" w:rsidRPr="000302E7" w:rsidRDefault="00343AB3" w:rsidP="000302E7">
      <w:pPr>
        <w:spacing w:after="0" w:line="240" w:lineRule="auto"/>
        <w:jc w:val="both"/>
        <w:rPr>
          <w:rFonts w:ascii="Arial" w:eastAsia="Times New Roman" w:hAnsi="Arial" w:cs="Arial"/>
          <w:color w:val="000000"/>
          <w:sz w:val="24"/>
          <w:szCs w:val="24"/>
        </w:rPr>
      </w:pPr>
      <w:r w:rsidRPr="003641AA">
        <w:rPr>
          <w:rFonts w:ascii="Arial" w:eastAsia="Times New Roman" w:hAnsi="Arial" w:cs="Arial"/>
          <w:color w:val="000000"/>
          <w:sz w:val="24"/>
          <w:szCs w:val="24"/>
        </w:rPr>
        <w:sym w:font="Wingdings" w:char="F0FD"/>
      </w:r>
      <w:r w:rsidR="000302E7" w:rsidRPr="000302E7">
        <w:rPr>
          <w:rFonts w:ascii="Arial" w:eastAsia="Times New Roman" w:hAnsi="Arial" w:cs="Arial"/>
          <w:color w:val="000000"/>
          <w:sz w:val="24"/>
          <w:szCs w:val="24"/>
        </w:rPr>
        <w:t xml:space="preserve"> </w:t>
      </w:r>
      <w:r w:rsidR="000302E7" w:rsidRPr="000302E7">
        <w:rPr>
          <w:rFonts w:ascii="Arial" w:eastAsia="Times New Roman" w:hAnsi="Arial" w:cs="Arial"/>
          <w:sz w:val="24"/>
          <w:szCs w:val="24"/>
        </w:rPr>
        <w:t>Varijante ponude nijesu dozvoljene i neće biti razmatrane.</w:t>
      </w:r>
    </w:p>
    <w:p w:rsidR="000302E7" w:rsidRPr="000302E7" w:rsidRDefault="000302E7" w:rsidP="000302E7">
      <w:pPr>
        <w:spacing w:after="0" w:line="240" w:lineRule="auto"/>
        <w:jc w:val="both"/>
        <w:rPr>
          <w:rFonts w:ascii="Arial" w:eastAsia="Times New Roman" w:hAnsi="Arial" w:cs="Arial"/>
          <w:b/>
          <w:bCs/>
          <w:color w:val="FF0000"/>
          <w:sz w:val="24"/>
          <w:szCs w:val="24"/>
        </w:rPr>
      </w:pPr>
    </w:p>
    <w:p w:rsidR="000302E7" w:rsidRPr="000302E7" w:rsidRDefault="000302E7" w:rsidP="000302E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0302E7">
        <w:rPr>
          <w:rFonts w:ascii="Arial" w:eastAsia="Times New Roman" w:hAnsi="Arial" w:cs="Arial"/>
          <w:b/>
          <w:sz w:val="24"/>
          <w:szCs w:val="24"/>
        </w:rPr>
        <w:t>REZERVISANA NABAVKA</w:t>
      </w:r>
    </w:p>
    <w:p w:rsidR="000302E7" w:rsidRPr="000302E7" w:rsidRDefault="000302E7" w:rsidP="000302E7">
      <w:pPr>
        <w:spacing w:after="0" w:line="240" w:lineRule="auto"/>
        <w:jc w:val="both"/>
        <w:rPr>
          <w:rFonts w:ascii="Arial" w:eastAsia="Times New Roman" w:hAnsi="Arial" w:cs="Arial"/>
          <w:b/>
          <w:bCs/>
          <w:color w:val="FF0000"/>
          <w:sz w:val="24"/>
          <w:szCs w:val="24"/>
        </w:rPr>
      </w:pPr>
    </w:p>
    <w:p w:rsidR="000302E7" w:rsidRPr="000302E7" w:rsidRDefault="00343AB3" w:rsidP="000302E7">
      <w:pPr>
        <w:spacing w:after="0" w:line="240" w:lineRule="auto"/>
        <w:jc w:val="both"/>
        <w:rPr>
          <w:rFonts w:ascii="Arial" w:eastAsia="Times New Roman" w:hAnsi="Arial" w:cs="Arial"/>
          <w:color w:val="000000"/>
          <w:sz w:val="24"/>
          <w:szCs w:val="24"/>
        </w:rPr>
      </w:pPr>
      <w:r w:rsidRPr="003641AA">
        <w:rPr>
          <w:rFonts w:ascii="Arial" w:eastAsia="Times New Roman" w:hAnsi="Arial" w:cs="Arial"/>
          <w:color w:val="000000"/>
          <w:sz w:val="24"/>
          <w:szCs w:val="24"/>
        </w:rPr>
        <w:sym w:font="Wingdings" w:char="F0FD"/>
      </w:r>
      <w:r w:rsidR="000302E7" w:rsidRPr="000302E7">
        <w:rPr>
          <w:rFonts w:ascii="Arial" w:eastAsia="Times New Roman" w:hAnsi="Arial" w:cs="Arial"/>
          <w:color w:val="000000"/>
          <w:sz w:val="24"/>
          <w:szCs w:val="24"/>
        </w:rPr>
        <w:t xml:space="preserve"> Ne</w:t>
      </w:r>
    </w:p>
    <w:p w:rsidR="000302E7" w:rsidRPr="00A652F6"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jc w:val="both"/>
        <w:outlineLvl w:val="0"/>
        <w:rPr>
          <w:rFonts w:ascii="Arial" w:eastAsia="Times New Roman" w:hAnsi="Arial" w:cs="Times New Roman"/>
          <w:b/>
          <w:sz w:val="24"/>
          <w:szCs w:val="32"/>
        </w:rPr>
      </w:pPr>
      <w:bookmarkStart w:id="3" w:name="_Toc62730556"/>
      <w:r w:rsidRPr="00A652F6">
        <w:rPr>
          <w:rFonts w:ascii="Arial" w:eastAsia="Times New Roman" w:hAnsi="Arial" w:cs="Times New Roman"/>
          <w:b/>
          <w:sz w:val="24"/>
          <w:szCs w:val="32"/>
        </w:rPr>
        <w:t>NAČIN UTVRĐIVANJA EKVIVALENTNOSTI</w:t>
      </w:r>
      <w:bookmarkEnd w:id="3"/>
    </w:p>
    <w:p w:rsidR="000302E7" w:rsidRPr="00A652F6" w:rsidRDefault="000302E7" w:rsidP="000302E7">
      <w:pPr>
        <w:spacing w:after="0" w:line="240" w:lineRule="auto"/>
        <w:jc w:val="both"/>
        <w:rPr>
          <w:rFonts w:ascii="Arial" w:eastAsia="Times New Roman" w:hAnsi="Arial" w:cs="Arial"/>
          <w:bCs/>
          <w:color w:val="FF0000"/>
          <w:sz w:val="24"/>
          <w:szCs w:val="24"/>
        </w:rPr>
      </w:pPr>
    </w:p>
    <w:p w:rsidR="000302E7" w:rsidRPr="000302E7" w:rsidRDefault="000302E7" w:rsidP="000302E7">
      <w:pPr>
        <w:spacing w:after="0" w:line="240" w:lineRule="auto"/>
        <w:jc w:val="both"/>
        <w:rPr>
          <w:rFonts w:ascii="Arial" w:eastAsia="Times New Roman" w:hAnsi="Arial" w:cs="Arial"/>
          <w:bCs/>
          <w:color w:val="000000"/>
          <w:sz w:val="24"/>
          <w:szCs w:val="24"/>
        </w:rPr>
      </w:pPr>
      <w:r w:rsidRPr="00A652F6">
        <w:rPr>
          <w:rFonts w:ascii="Arial" w:eastAsia="Times New Roman" w:hAnsi="Arial" w:cs="Arial"/>
          <w:bCs/>
          <w:color w:val="000000"/>
          <w:sz w:val="24"/>
          <w:szCs w:val="24"/>
        </w:rPr>
        <w:t>Način utvrđivanja ekvivalentnosti:</w:t>
      </w:r>
      <w:r w:rsidR="00AC55F5" w:rsidRPr="00A652F6">
        <w:rPr>
          <w:rFonts w:ascii="Arial" w:eastAsia="Times New Roman" w:hAnsi="Arial" w:cs="Arial"/>
          <w:bCs/>
          <w:color w:val="000000"/>
          <w:sz w:val="24"/>
          <w:szCs w:val="24"/>
        </w:rPr>
        <w:t xml:space="preserve"> Nije primjenljivo.</w:t>
      </w:r>
    </w:p>
    <w:p w:rsidR="000302E7" w:rsidRPr="000302E7" w:rsidRDefault="000302E7" w:rsidP="000302E7">
      <w:pPr>
        <w:spacing w:after="0" w:line="240" w:lineRule="auto"/>
        <w:jc w:val="both"/>
        <w:rPr>
          <w:rFonts w:ascii="Arial" w:eastAsia="Times New Roman" w:hAnsi="Arial" w:cs="Arial"/>
          <w:bCs/>
          <w:color w:val="FF0000"/>
          <w:sz w:val="24"/>
          <w:szCs w:val="24"/>
        </w:rPr>
      </w:pPr>
    </w:p>
    <w:p w:rsidR="000302E7" w:rsidRPr="000302E7"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4" w:name="_Toc62730557"/>
      <w:r w:rsidRPr="000302E7">
        <w:rPr>
          <w:rFonts w:ascii="Arial" w:eastAsia="Times New Roman" w:hAnsi="Arial" w:cs="Times New Roman"/>
          <w:b/>
          <w:sz w:val="24"/>
          <w:szCs w:val="32"/>
        </w:rPr>
        <w:t>OSNOVI ZA OBAVEZNO ISKLJUČENJE IZ POSTUPKA JAVNE NABAVKE</w:t>
      </w:r>
      <w:bookmarkEnd w:id="4"/>
    </w:p>
    <w:p w:rsidR="000302E7" w:rsidRPr="000302E7" w:rsidRDefault="000302E7" w:rsidP="000302E7">
      <w:pPr>
        <w:spacing w:after="0" w:line="240" w:lineRule="auto"/>
        <w:jc w:val="both"/>
        <w:rPr>
          <w:rFonts w:ascii="Arial" w:eastAsia="Times New Roman" w:hAnsi="Arial" w:cs="Arial"/>
          <w:sz w:val="24"/>
          <w:szCs w:val="24"/>
        </w:rPr>
      </w:pP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Privredni subjekat će se isključiti iz postupka javne nabavke, ako: </w:t>
      </w: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1) postoji sukob interesa iz člana 41 stav 1 tačka 2 alineja 1 i 2 ili člana 42 Zakona o javnim nabavkama, </w:t>
      </w: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2) ne ispunjava obavezne uslove i uslove sposobnosti privrednog subjekta predviđene tenderskom dokumentacijom, </w:t>
      </w: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3) postoji drugi razlog predviđen ovim zakonom. </w:t>
      </w:r>
    </w:p>
    <w:p w:rsidR="000302E7" w:rsidRPr="000302E7"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5" w:name="_Toc62730558"/>
      <w:r w:rsidRPr="000302E7">
        <w:rPr>
          <w:rFonts w:ascii="Arial" w:eastAsia="Times New Roman" w:hAnsi="Arial" w:cs="Times New Roman"/>
          <w:b/>
          <w:sz w:val="24"/>
          <w:szCs w:val="32"/>
        </w:rPr>
        <w:t>SREDSTVA FINANSIJSKOG OBEZBJEĐENJA UGOVORA O JAVNOJ NABAVCI</w:t>
      </w:r>
      <w:bookmarkEnd w:id="5"/>
    </w:p>
    <w:p w:rsidR="000302E7" w:rsidRPr="000302E7" w:rsidRDefault="000302E7" w:rsidP="000302E7">
      <w:pPr>
        <w:spacing w:after="0" w:line="240" w:lineRule="auto"/>
        <w:jc w:val="both"/>
        <w:rPr>
          <w:rFonts w:ascii="Arial" w:eastAsia="Times New Roman" w:hAnsi="Arial" w:cs="Arial"/>
          <w:color w:val="000000"/>
          <w:sz w:val="24"/>
          <w:szCs w:val="24"/>
        </w:rPr>
      </w:pPr>
    </w:p>
    <w:p w:rsidR="000302E7"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Ponuđač čija ponuda bude izabrana kao najpovoljnija je dužan da uz potpisan ugovor o javnoj nabavci dostavi naručiocu:</w:t>
      </w:r>
    </w:p>
    <w:p w:rsidR="009F6915" w:rsidRPr="00FE2ECD" w:rsidRDefault="00FE2ECD" w:rsidP="00FE2ECD">
      <w:pPr>
        <w:jc w:val="both"/>
        <w:rPr>
          <w:rFonts w:ascii="Arial" w:hAnsi="Arial" w:cs="Arial"/>
        </w:rPr>
      </w:pPr>
      <w:r w:rsidRPr="003641AA">
        <w:rPr>
          <w:rFonts w:ascii="Arial" w:eastAsia="Times New Roman" w:hAnsi="Arial" w:cs="Arial"/>
          <w:sz w:val="24"/>
          <w:szCs w:val="24"/>
        </w:rPr>
        <w:lastRenderedPageBreak/>
        <w:sym w:font="Wingdings" w:char="F0FD"/>
      </w:r>
      <w:r w:rsidRPr="00447DAD">
        <w:rPr>
          <w:rFonts w:ascii="Arial" w:hAnsi="Arial" w:cs="Arial"/>
          <w:color w:val="000000"/>
        </w:rPr>
        <w:t xml:space="preserve"> </w:t>
      </w:r>
      <w:r w:rsidRPr="00FE2ECD">
        <w:rPr>
          <w:rFonts w:ascii="Arial" w:hAnsi="Arial" w:cs="Arial"/>
          <w:sz w:val="24"/>
          <w:szCs w:val="24"/>
        </w:rPr>
        <w:t xml:space="preserve">avansnu garanciju, </w:t>
      </w:r>
      <w:r w:rsidRPr="00FE2ECD">
        <w:rPr>
          <w:rFonts w:ascii="Arial" w:hAnsi="Arial" w:cs="Arial"/>
          <w:color w:val="000000"/>
          <w:sz w:val="24"/>
          <w:szCs w:val="24"/>
        </w:rPr>
        <w:t>za avansno plaćanje u iznosu ugovorenog avansa, sa rokom važenja za vrijeme ukupnog trajanja ugovora</w:t>
      </w:r>
    </w:p>
    <w:p w:rsidR="00343AB3" w:rsidRDefault="00343AB3" w:rsidP="000302E7">
      <w:pPr>
        <w:spacing w:after="0" w:line="240" w:lineRule="auto"/>
        <w:jc w:val="both"/>
        <w:rPr>
          <w:rFonts w:ascii="Arial" w:eastAsia="Times New Roman" w:hAnsi="Arial" w:cs="Arial"/>
          <w:color w:val="000000"/>
          <w:sz w:val="24"/>
          <w:szCs w:val="24"/>
        </w:rPr>
      </w:pPr>
      <w:r w:rsidRPr="003641AA">
        <w:rPr>
          <w:rFonts w:ascii="Arial" w:eastAsia="Times New Roman" w:hAnsi="Arial" w:cs="Arial"/>
          <w:sz w:val="24"/>
          <w:szCs w:val="24"/>
        </w:rPr>
        <w:sym w:font="Wingdings" w:char="F0FD"/>
      </w:r>
      <w:r w:rsidRPr="003641AA">
        <w:rPr>
          <w:rFonts w:ascii="Arial" w:eastAsia="Times New Roman" w:hAnsi="Arial" w:cs="Arial"/>
          <w:color w:val="000000"/>
          <w:sz w:val="24"/>
          <w:szCs w:val="24"/>
        </w:rPr>
        <w:t xml:space="preserve"> bezuslovnu i na prvi poziv naplativu garanciju za dobro izvršenje ugovora za slučaj povrede ugovorenih obaveza u iznosu od 10% od vrijednosti ugovora, sa rokom važenja 30 dana dužim od ugovorenog roka izvršenja ugovora;</w:t>
      </w:r>
    </w:p>
    <w:p w:rsidR="0015568B" w:rsidRPr="0015568B" w:rsidRDefault="0015568B" w:rsidP="0015568B">
      <w:pPr>
        <w:spacing w:line="240" w:lineRule="auto"/>
        <w:jc w:val="both"/>
        <w:rPr>
          <w:rFonts w:ascii="Arial" w:hAnsi="Arial" w:cs="Arial"/>
          <w:sz w:val="24"/>
          <w:szCs w:val="24"/>
          <w:lang w:val="en-US"/>
        </w:rPr>
      </w:pPr>
      <w:r w:rsidRPr="0015568B">
        <w:rPr>
          <w:rFonts w:ascii="Arial" w:hAnsi="Arial" w:cs="Arial"/>
          <w:color w:val="000000"/>
          <w:sz w:val="24"/>
          <w:szCs w:val="24"/>
        </w:rPr>
        <w:sym w:font="Wingdings" w:char="F0FD"/>
      </w:r>
      <w:r w:rsidRPr="0015568B">
        <w:rPr>
          <w:rFonts w:ascii="Arial" w:hAnsi="Arial" w:cs="Arial"/>
          <w:color w:val="000000"/>
          <w:sz w:val="24"/>
          <w:szCs w:val="24"/>
        </w:rPr>
        <w:t xml:space="preserve"> </w:t>
      </w:r>
      <w:r w:rsidRPr="0015568B">
        <w:rPr>
          <w:rFonts w:ascii="Arial" w:hAnsi="Arial" w:cs="Arial"/>
          <w:sz w:val="24"/>
          <w:szCs w:val="24"/>
        </w:rPr>
        <w:t>polisu osiguranja od profesionalne odgovornosti na iznos od minimum 100.000,00 eura, sa rokom važnja za cijelo vrijeme trajanja ugovora. U polisi osiguranja od profesionalne odgovornosti mora da se navede da pokriva rizik odgovornosti za štetu prouzrokovanu licima, za štetu na objektima i za finansijski gubitak.</w:t>
      </w:r>
    </w:p>
    <w:p w:rsidR="0015568B" w:rsidRPr="0015568B" w:rsidRDefault="0015568B" w:rsidP="0015568B">
      <w:pPr>
        <w:jc w:val="both"/>
        <w:rPr>
          <w:rFonts w:ascii="Arial" w:hAnsi="Arial" w:cs="Arial"/>
          <w:color w:val="000000"/>
          <w:sz w:val="24"/>
          <w:szCs w:val="24"/>
        </w:rPr>
      </w:pPr>
      <w:r w:rsidRPr="0015568B">
        <w:rPr>
          <w:rFonts w:ascii="Arial" w:hAnsi="Arial" w:cs="Arial"/>
          <w:color w:val="000000"/>
          <w:sz w:val="24"/>
          <w:szCs w:val="24"/>
        </w:rPr>
        <w:sym w:font="Wingdings" w:char="F0FD"/>
      </w:r>
      <w:r w:rsidRPr="0015568B">
        <w:rPr>
          <w:rFonts w:ascii="Arial" w:hAnsi="Arial" w:cs="Arial"/>
          <w:color w:val="000000"/>
          <w:sz w:val="24"/>
          <w:szCs w:val="24"/>
        </w:rPr>
        <w:t xml:space="preserve"> Izvođač je dužan da u trenutku potpisivanja Zapisnika o primopredaji radova preda Naručiocu bezuslovnu i plativu na prvi poziv Garanciju za otklanjanje nedostataka u garantnom roku od 10% vrijednosti Ugovora sa uračunatim PDV-om, kojom garantuje potpuno izvršenje ugovornih obaveza za vrijeme trajanja ugovorenog garantnog roka za izvedene radove sa rokom važnosti 7 (sedam) dana dužem od ugovorenog garantnog roka.</w:t>
      </w:r>
    </w:p>
    <w:p w:rsidR="000302E7" w:rsidRPr="0015568B" w:rsidRDefault="0015568B" w:rsidP="0015568B">
      <w:pPr>
        <w:jc w:val="both"/>
        <w:rPr>
          <w:rFonts w:ascii="Arial" w:hAnsi="Arial" w:cs="Arial"/>
          <w:color w:val="000000"/>
          <w:sz w:val="24"/>
          <w:szCs w:val="24"/>
        </w:rPr>
      </w:pPr>
      <w:r w:rsidRPr="0015568B">
        <w:rPr>
          <w:rFonts w:ascii="Arial" w:hAnsi="Arial" w:cs="Arial"/>
          <w:color w:val="000000"/>
          <w:sz w:val="24"/>
          <w:szCs w:val="24"/>
        </w:rPr>
        <w:t xml:space="preserve">U slučaju nedostavljanja Garancije za otklanjanje nedostataka u garantnom roku iz prethodnog stava, Naručilac će aktivirati Garanciju za dobro izvršenje ugovora </w:t>
      </w:r>
      <w:r>
        <w:rPr>
          <w:rFonts w:ascii="Arial" w:hAnsi="Arial" w:cs="Arial"/>
          <w:color w:val="000000"/>
          <w:sz w:val="24"/>
          <w:szCs w:val="24"/>
        </w:rPr>
        <w:t>i jednostrano raskinuti Ugovor.</w:t>
      </w:r>
    </w:p>
    <w:p w:rsidR="000302E7" w:rsidRPr="000302E7" w:rsidRDefault="000302E7" w:rsidP="000302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bookmarkStart w:id="6" w:name="_Toc62730559"/>
      <w:r w:rsidRPr="000302E7">
        <w:rPr>
          <w:rFonts w:ascii="Arial" w:eastAsia="Times New Roman" w:hAnsi="Arial" w:cs="Times New Roman"/>
          <w:b/>
          <w:sz w:val="24"/>
          <w:szCs w:val="32"/>
        </w:rPr>
        <w:t>METODOLOGIJA VREDNOVANJA PONUDA</w:t>
      </w:r>
      <w:bookmarkEnd w:id="6"/>
    </w:p>
    <w:p w:rsidR="000302E7" w:rsidRPr="000302E7" w:rsidRDefault="000302E7" w:rsidP="000302E7">
      <w:pPr>
        <w:spacing w:after="0" w:line="240" w:lineRule="auto"/>
        <w:rPr>
          <w:rFonts w:ascii="Arial" w:eastAsia="Times New Roman" w:hAnsi="Arial" w:cs="Arial"/>
          <w:sz w:val="24"/>
          <w:szCs w:val="24"/>
        </w:rPr>
      </w:pP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Naručilac će u postupku javne nabavki izabrati ekonomski najpovoljniju ponudu, primjenom pristupa isplativosti, po osnovu kriterijuma</w:t>
      </w:r>
      <w:r w:rsidRPr="000302E7">
        <w:rPr>
          <w:rFonts w:ascii="Arial" w:eastAsia="Times New Roman" w:hAnsi="Arial" w:cs="Arial"/>
          <w:sz w:val="24"/>
          <w:szCs w:val="24"/>
          <w:vertAlign w:val="superscript"/>
        </w:rPr>
        <w:footnoteReference w:id="7"/>
      </w:r>
      <w:r w:rsidRPr="000302E7">
        <w:rPr>
          <w:rFonts w:ascii="Arial" w:eastAsia="Times New Roman" w:hAnsi="Arial" w:cs="Arial"/>
          <w:sz w:val="24"/>
          <w:szCs w:val="24"/>
        </w:rPr>
        <w:t xml:space="preserve">: </w:t>
      </w:r>
    </w:p>
    <w:p w:rsidR="000302E7" w:rsidRPr="000302E7" w:rsidRDefault="00343AB3" w:rsidP="000302E7">
      <w:pPr>
        <w:spacing w:after="0" w:line="240" w:lineRule="auto"/>
        <w:rPr>
          <w:rFonts w:ascii="Arial" w:eastAsia="Times New Roman" w:hAnsi="Arial" w:cs="Arial"/>
          <w:sz w:val="24"/>
          <w:szCs w:val="24"/>
        </w:rPr>
      </w:pPr>
      <w:r w:rsidRPr="003641AA">
        <w:rPr>
          <w:rFonts w:ascii="Arial" w:eastAsia="Times New Roman" w:hAnsi="Arial" w:cs="Arial"/>
          <w:sz w:val="24"/>
          <w:szCs w:val="24"/>
        </w:rPr>
        <w:sym w:font="Wingdings" w:char="F0FD"/>
      </w:r>
      <w:r w:rsidR="000302E7" w:rsidRPr="000302E7">
        <w:rPr>
          <w:rFonts w:ascii="Arial" w:eastAsia="Times New Roman" w:hAnsi="Arial" w:cs="Arial"/>
          <w:color w:val="000000"/>
          <w:sz w:val="24"/>
          <w:szCs w:val="24"/>
        </w:rPr>
        <w:t xml:space="preserve"> </w:t>
      </w:r>
      <w:r w:rsidR="000302E7" w:rsidRPr="000302E7">
        <w:rPr>
          <w:rFonts w:ascii="Arial" w:eastAsia="Times New Roman" w:hAnsi="Arial" w:cs="Arial"/>
          <w:sz w:val="24"/>
          <w:szCs w:val="24"/>
        </w:rPr>
        <w:t xml:space="preserve">odnos cijene i kvaliteta </w:t>
      </w:r>
    </w:p>
    <w:p w:rsidR="000302E7" w:rsidRPr="003641AA" w:rsidRDefault="000302E7" w:rsidP="000302E7">
      <w:pPr>
        <w:spacing w:after="0" w:line="240" w:lineRule="auto"/>
        <w:rPr>
          <w:rFonts w:ascii="Arial" w:eastAsia="Times New Roman" w:hAnsi="Arial" w:cs="Arial"/>
          <w:sz w:val="24"/>
          <w:szCs w:val="24"/>
        </w:rPr>
      </w:pPr>
    </w:p>
    <w:p w:rsidR="00343AB3" w:rsidRPr="003641AA" w:rsidRDefault="00343AB3" w:rsidP="00343AB3">
      <w:pPr>
        <w:numPr>
          <w:ilvl w:val="0"/>
          <w:numId w:val="7"/>
        </w:numPr>
        <w:spacing w:after="0" w:line="240" w:lineRule="auto"/>
        <w:jc w:val="both"/>
        <w:rPr>
          <w:rFonts w:ascii="Arial" w:eastAsia="Times New Roman" w:hAnsi="Arial" w:cs="Arial"/>
          <w:b/>
          <w:bCs/>
          <w:sz w:val="24"/>
          <w:szCs w:val="24"/>
          <w:shd w:val="clear" w:color="auto" w:fill="FFFFFF"/>
        </w:rPr>
      </w:pPr>
      <w:r w:rsidRPr="003641AA">
        <w:rPr>
          <w:rFonts w:ascii="Arial" w:eastAsia="Times New Roman" w:hAnsi="Arial" w:cs="Arial"/>
          <w:b/>
          <w:bCs/>
          <w:sz w:val="24"/>
          <w:szCs w:val="24"/>
          <w:shd w:val="clear" w:color="auto" w:fill="FFFFFF"/>
        </w:rPr>
        <w:t xml:space="preserve">Ponude po podkriterijumu cijena vrednovaće se na sljedeći način: </w:t>
      </w:r>
    </w:p>
    <w:p w:rsidR="00343AB3" w:rsidRPr="003641AA" w:rsidRDefault="00343AB3" w:rsidP="00343AB3">
      <w:pPr>
        <w:spacing w:after="0" w:line="240" w:lineRule="auto"/>
        <w:jc w:val="both"/>
        <w:rPr>
          <w:rFonts w:ascii="Arial" w:eastAsia="Times New Roman" w:hAnsi="Arial" w:cs="Arial"/>
          <w:bCs/>
          <w:sz w:val="24"/>
          <w:szCs w:val="24"/>
          <w:shd w:val="clear" w:color="auto" w:fill="FFFFFF"/>
        </w:rPr>
      </w:pPr>
    </w:p>
    <w:p w:rsidR="00343AB3" w:rsidRPr="003641AA" w:rsidRDefault="00343AB3" w:rsidP="00343AB3">
      <w:pPr>
        <w:spacing w:after="0" w:line="240" w:lineRule="auto"/>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 xml:space="preserve">Maksimalan broj bodova po ovom podkriterijumu je </w:t>
      </w:r>
      <w:r w:rsidRPr="003641AA">
        <w:rPr>
          <w:rFonts w:ascii="Arial" w:eastAsia="Times New Roman" w:hAnsi="Arial" w:cs="Arial"/>
          <w:b/>
          <w:bCs/>
          <w:sz w:val="24"/>
          <w:szCs w:val="24"/>
          <w:shd w:val="clear" w:color="auto" w:fill="FFFFFF"/>
        </w:rPr>
        <w:t>90</w:t>
      </w:r>
    </w:p>
    <w:p w:rsidR="00343AB3" w:rsidRPr="003641AA" w:rsidRDefault="00343AB3" w:rsidP="00343AB3">
      <w:pPr>
        <w:spacing w:after="0" w:line="240" w:lineRule="auto"/>
        <w:jc w:val="both"/>
        <w:rPr>
          <w:rFonts w:ascii="Arial" w:eastAsia="Times New Roman" w:hAnsi="Arial" w:cs="Arial"/>
          <w:bCs/>
          <w:sz w:val="24"/>
          <w:szCs w:val="24"/>
          <w:shd w:val="clear" w:color="auto" w:fill="FFFFFF"/>
        </w:rPr>
      </w:pPr>
    </w:p>
    <w:p w:rsidR="00343AB3" w:rsidRPr="003641AA" w:rsidRDefault="00343AB3" w:rsidP="00343AB3">
      <w:pPr>
        <w:spacing w:after="0" w:line="240" w:lineRule="auto"/>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Broj bodova po podkriterijumu cijena određuje se po formuli:</w:t>
      </w:r>
    </w:p>
    <w:p w:rsidR="00343AB3" w:rsidRPr="003641AA" w:rsidRDefault="00343AB3" w:rsidP="00343AB3">
      <w:pPr>
        <w:spacing w:after="0" w:line="240" w:lineRule="auto"/>
        <w:ind w:firstLine="567"/>
        <w:jc w:val="both"/>
        <w:rPr>
          <w:rFonts w:ascii="Arial" w:eastAsia="Times New Roman" w:hAnsi="Arial" w:cs="Arial"/>
          <w:bCs/>
          <w:sz w:val="24"/>
          <w:szCs w:val="24"/>
          <w:shd w:val="clear" w:color="auto" w:fill="FFFFFF"/>
        </w:rPr>
      </w:pPr>
    </w:p>
    <w:p w:rsidR="00343AB3" w:rsidRPr="003641AA" w:rsidRDefault="00343AB3" w:rsidP="00343AB3">
      <w:pPr>
        <w:spacing w:after="0" w:line="240" w:lineRule="auto"/>
        <w:jc w:val="both"/>
        <w:rPr>
          <w:rFonts w:ascii="Arial" w:eastAsia="Times New Roman" w:hAnsi="Arial" w:cs="Arial"/>
          <w:b/>
          <w:bCs/>
          <w:sz w:val="24"/>
          <w:szCs w:val="24"/>
          <w:shd w:val="clear" w:color="auto" w:fill="FFFFFF"/>
        </w:rPr>
      </w:pPr>
      <w:r w:rsidRPr="003641AA">
        <w:rPr>
          <w:rFonts w:ascii="Arial" w:eastAsia="Times New Roman" w:hAnsi="Arial" w:cs="Arial"/>
          <w:b/>
          <w:bCs/>
          <w:sz w:val="24"/>
          <w:szCs w:val="24"/>
          <w:shd w:val="clear" w:color="auto" w:fill="FFFFFF"/>
        </w:rPr>
        <w:t>C= (C</w:t>
      </w:r>
      <w:r w:rsidRPr="003641AA">
        <w:rPr>
          <w:rFonts w:ascii="Arial" w:eastAsia="Times New Roman" w:hAnsi="Arial" w:cs="Arial"/>
          <w:b/>
          <w:bCs/>
          <w:sz w:val="24"/>
          <w:szCs w:val="24"/>
          <w:shd w:val="clear" w:color="auto" w:fill="FFFFFF"/>
          <w:vertAlign w:val="subscript"/>
        </w:rPr>
        <w:t>min</w:t>
      </w:r>
      <w:r w:rsidRPr="003641AA">
        <w:rPr>
          <w:rFonts w:ascii="Arial" w:eastAsia="Times New Roman" w:hAnsi="Arial" w:cs="Arial"/>
          <w:b/>
          <w:bCs/>
          <w:sz w:val="24"/>
          <w:szCs w:val="24"/>
          <w:shd w:val="clear" w:color="auto" w:fill="FFFFFF"/>
        </w:rPr>
        <w:t>/C</w:t>
      </w:r>
      <w:r w:rsidRPr="003641AA">
        <w:rPr>
          <w:rFonts w:ascii="Arial" w:eastAsia="Times New Roman" w:hAnsi="Arial" w:cs="Arial"/>
          <w:b/>
          <w:bCs/>
          <w:sz w:val="24"/>
          <w:szCs w:val="24"/>
          <w:shd w:val="clear" w:color="auto" w:fill="FFFFFF"/>
          <w:vertAlign w:val="subscript"/>
        </w:rPr>
        <w:t>p</w:t>
      </w:r>
      <w:r w:rsidRPr="003641AA">
        <w:rPr>
          <w:rFonts w:ascii="Arial" w:eastAsia="Times New Roman" w:hAnsi="Arial" w:cs="Arial"/>
          <w:b/>
          <w:bCs/>
          <w:sz w:val="24"/>
          <w:szCs w:val="24"/>
          <w:shd w:val="clear" w:color="auto" w:fill="FFFFFF"/>
        </w:rPr>
        <w:t>)x90</w:t>
      </w:r>
    </w:p>
    <w:p w:rsidR="00343AB3" w:rsidRPr="003641AA" w:rsidRDefault="00343AB3" w:rsidP="00343AB3">
      <w:pPr>
        <w:spacing w:after="0" w:line="240" w:lineRule="auto"/>
        <w:jc w:val="both"/>
        <w:rPr>
          <w:rFonts w:ascii="Arial" w:eastAsia="Times New Roman" w:hAnsi="Arial" w:cs="Arial"/>
          <w:bCs/>
          <w:sz w:val="24"/>
          <w:szCs w:val="24"/>
          <w:u w:val="single"/>
          <w:shd w:val="clear" w:color="auto" w:fill="FFFFFF"/>
        </w:rPr>
      </w:pPr>
      <w:r w:rsidRPr="003641AA">
        <w:rPr>
          <w:rFonts w:ascii="Arial" w:eastAsia="Times New Roman" w:hAnsi="Arial" w:cs="Arial"/>
          <w:bCs/>
          <w:sz w:val="24"/>
          <w:szCs w:val="24"/>
          <w:u w:val="single"/>
          <w:shd w:val="clear" w:color="auto" w:fill="FFFFFF"/>
        </w:rPr>
        <w:t>gdje je:</w:t>
      </w:r>
    </w:p>
    <w:p w:rsidR="00343AB3" w:rsidRPr="003641AA" w:rsidRDefault="00343AB3" w:rsidP="00343AB3">
      <w:pPr>
        <w:spacing w:after="0" w:line="240" w:lineRule="auto"/>
        <w:ind w:firstLine="567"/>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C – broj bodova za ponuđenu cijenu,</w:t>
      </w:r>
    </w:p>
    <w:p w:rsidR="00343AB3" w:rsidRPr="003641AA" w:rsidRDefault="00343AB3" w:rsidP="00343AB3">
      <w:pPr>
        <w:spacing w:after="0" w:line="240" w:lineRule="auto"/>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 xml:space="preserve">         C</w:t>
      </w:r>
      <w:r w:rsidRPr="003641AA">
        <w:rPr>
          <w:rFonts w:ascii="Arial" w:eastAsia="Times New Roman" w:hAnsi="Arial" w:cs="Arial"/>
          <w:bCs/>
          <w:sz w:val="24"/>
          <w:szCs w:val="24"/>
          <w:shd w:val="clear" w:color="auto" w:fill="FFFFFF"/>
          <w:vertAlign w:val="subscript"/>
        </w:rPr>
        <w:t>min</w:t>
      </w:r>
      <w:r w:rsidRPr="003641AA">
        <w:rPr>
          <w:rFonts w:ascii="Arial" w:eastAsia="Times New Roman" w:hAnsi="Arial" w:cs="Arial"/>
          <w:bCs/>
          <w:sz w:val="24"/>
          <w:szCs w:val="24"/>
          <w:shd w:val="clear" w:color="auto" w:fill="FFFFFF"/>
        </w:rPr>
        <w:t xml:space="preserve"> – najniža ponuđena cijena (bez PDV-a),</w:t>
      </w:r>
    </w:p>
    <w:p w:rsidR="00343AB3" w:rsidRPr="003641AA" w:rsidRDefault="00343AB3" w:rsidP="00343AB3">
      <w:pPr>
        <w:spacing w:after="0" w:line="240" w:lineRule="auto"/>
        <w:ind w:firstLine="567"/>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C</w:t>
      </w:r>
      <w:r w:rsidRPr="003641AA">
        <w:rPr>
          <w:rFonts w:ascii="Arial" w:eastAsia="Times New Roman" w:hAnsi="Arial" w:cs="Arial"/>
          <w:bCs/>
          <w:sz w:val="24"/>
          <w:szCs w:val="24"/>
          <w:shd w:val="clear" w:color="auto" w:fill="FFFFFF"/>
          <w:vertAlign w:val="subscript"/>
        </w:rPr>
        <w:t>p</w:t>
      </w:r>
      <w:r w:rsidRPr="003641AA">
        <w:rPr>
          <w:rFonts w:ascii="Arial" w:eastAsia="Times New Roman" w:hAnsi="Arial" w:cs="Arial"/>
          <w:bCs/>
          <w:sz w:val="24"/>
          <w:szCs w:val="24"/>
          <w:shd w:val="clear" w:color="auto" w:fill="FFFFFF"/>
        </w:rPr>
        <w:t xml:space="preserve"> –  ponuđena cijena (bez PDV-a),</w:t>
      </w:r>
    </w:p>
    <w:p w:rsidR="00343AB3" w:rsidRPr="003641AA" w:rsidRDefault="00343AB3" w:rsidP="00343AB3">
      <w:pPr>
        <w:spacing w:after="0" w:line="240" w:lineRule="auto"/>
        <w:ind w:firstLine="567"/>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 xml:space="preserve">90 – maksimalni broj bodova po ovom potkriterijumu.   </w:t>
      </w:r>
    </w:p>
    <w:p w:rsidR="00343AB3" w:rsidRPr="003641AA" w:rsidRDefault="00343AB3" w:rsidP="00343AB3">
      <w:pPr>
        <w:spacing w:after="0" w:line="240" w:lineRule="auto"/>
        <w:jc w:val="both"/>
        <w:rPr>
          <w:rFonts w:ascii="Arial" w:eastAsia="Times New Roman" w:hAnsi="Arial" w:cs="Arial"/>
          <w:bCs/>
          <w:sz w:val="24"/>
          <w:szCs w:val="24"/>
          <w:shd w:val="clear" w:color="auto" w:fill="FFFFFF"/>
        </w:rPr>
      </w:pPr>
    </w:p>
    <w:p w:rsidR="00343AB3" w:rsidRPr="003641AA" w:rsidRDefault="00343AB3" w:rsidP="00343AB3">
      <w:pPr>
        <w:spacing w:after="0" w:line="240" w:lineRule="auto"/>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Ako je ponuđena cijena 0,00 EUR-a, prilikom vrednovanja te cijene po podkriterijumu cijena uzima se da je ponuđena cijena 0,01 EUR.</w:t>
      </w:r>
    </w:p>
    <w:p w:rsidR="003641AA" w:rsidRPr="003641AA" w:rsidRDefault="003641AA" w:rsidP="00343AB3">
      <w:pPr>
        <w:spacing w:after="0" w:line="240" w:lineRule="auto"/>
        <w:jc w:val="both"/>
        <w:rPr>
          <w:rFonts w:ascii="Arial" w:eastAsia="Times New Roman" w:hAnsi="Arial" w:cs="Arial"/>
          <w:bCs/>
          <w:sz w:val="24"/>
          <w:szCs w:val="24"/>
          <w:shd w:val="clear" w:color="auto" w:fill="FFFFFF"/>
        </w:rPr>
      </w:pPr>
    </w:p>
    <w:p w:rsidR="00343AB3" w:rsidRPr="003641AA" w:rsidRDefault="00343AB3" w:rsidP="00343AB3">
      <w:pPr>
        <w:numPr>
          <w:ilvl w:val="0"/>
          <w:numId w:val="8"/>
        </w:numPr>
        <w:spacing w:after="0" w:line="276" w:lineRule="auto"/>
        <w:contextualSpacing/>
        <w:jc w:val="both"/>
        <w:rPr>
          <w:rFonts w:ascii="Arial" w:eastAsia="Times New Roman" w:hAnsi="Arial" w:cs="Arial"/>
          <w:b/>
          <w:bCs/>
          <w:sz w:val="24"/>
          <w:szCs w:val="24"/>
          <w:shd w:val="clear" w:color="auto" w:fill="FFFFFF"/>
        </w:rPr>
      </w:pPr>
      <w:r w:rsidRPr="003641AA">
        <w:rPr>
          <w:rFonts w:ascii="Arial" w:eastAsia="Times New Roman" w:hAnsi="Arial" w:cs="Arial"/>
          <w:b/>
          <w:bCs/>
          <w:sz w:val="24"/>
          <w:szCs w:val="24"/>
          <w:shd w:val="clear" w:color="auto" w:fill="FFFFFF"/>
        </w:rPr>
        <w:t xml:space="preserve">Ponude po potkriterijumu kvalitet vrednovaće se na sljedeći način: </w:t>
      </w:r>
    </w:p>
    <w:p w:rsidR="0059233B" w:rsidRDefault="0059233B" w:rsidP="0059233B">
      <w:pPr>
        <w:spacing w:after="0" w:line="240" w:lineRule="auto"/>
        <w:jc w:val="both"/>
        <w:rPr>
          <w:rFonts w:ascii="Arial" w:eastAsia="Times New Roman" w:hAnsi="Arial" w:cs="Arial"/>
          <w:bCs/>
          <w:color w:val="000000"/>
          <w:sz w:val="24"/>
          <w:szCs w:val="24"/>
          <w:shd w:val="clear" w:color="auto" w:fill="FFFFFF"/>
        </w:rPr>
      </w:pPr>
    </w:p>
    <w:p w:rsidR="00BF18ED" w:rsidRPr="00043AC5" w:rsidRDefault="00BF18ED" w:rsidP="00BF18ED">
      <w:pPr>
        <w:spacing w:after="0" w:line="240" w:lineRule="auto"/>
        <w:jc w:val="both"/>
        <w:rPr>
          <w:rFonts w:ascii="Arial" w:eastAsia="Times New Roman" w:hAnsi="Arial" w:cs="Arial"/>
          <w:b/>
          <w:bCs/>
          <w:sz w:val="24"/>
          <w:szCs w:val="24"/>
        </w:rPr>
      </w:pPr>
      <w:r w:rsidRPr="00043AC5">
        <w:rPr>
          <w:rFonts w:ascii="Arial" w:eastAsia="Times New Roman" w:hAnsi="Arial" w:cs="Arial"/>
          <w:bCs/>
          <w:sz w:val="24"/>
          <w:szCs w:val="24"/>
        </w:rPr>
        <w:t xml:space="preserve">Maksimalan broj bodova po potkriterijumu kvalitet je </w:t>
      </w:r>
      <w:r w:rsidRPr="00043AC5">
        <w:rPr>
          <w:rFonts w:ascii="Arial" w:eastAsia="Times New Roman" w:hAnsi="Arial" w:cs="Arial"/>
          <w:b/>
          <w:bCs/>
          <w:sz w:val="24"/>
          <w:szCs w:val="24"/>
        </w:rPr>
        <w:t>10.</w:t>
      </w:r>
    </w:p>
    <w:p w:rsidR="00BF18ED" w:rsidRPr="00043AC5" w:rsidRDefault="00BF18ED" w:rsidP="00BF18ED">
      <w:pPr>
        <w:pStyle w:val="ListParagraph"/>
        <w:spacing w:after="0" w:line="240" w:lineRule="auto"/>
        <w:jc w:val="both"/>
        <w:rPr>
          <w:rFonts w:ascii="Arial" w:eastAsia="Times New Roman" w:hAnsi="Arial" w:cs="Arial"/>
          <w:b/>
          <w:bCs/>
          <w:sz w:val="24"/>
          <w:szCs w:val="24"/>
        </w:rPr>
      </w:pPr>
    </w:p>
    <w:p w:rsidR="00BF18ED" w:rsidRPr="00043AC5" w:rsidRDefault="00BF18ED" w:rsidP="00BF18ED">
      <w:pPr>
        <w:spacing w:after="0" w:line="240" w:lineRule="auto"/>
        <w:jc w:val="both"/>
        <w:rPr>
          <w:rFonts w:ascii="Arial" w:eastAsia="Times New Roman" w:hAnsi="Arial" w:cs="Arial"/>
          <w:bCs/>
          <w:sz w:val="24"/>
          <w:szCs w:val="24"/>
        </w:rPr>
      </w:pPr>
      <w:r w:rsidRPr="00043AC5">
        <w:rPr>
          <w:rFonts w:ascii="Arial" w:eastAsia="Times New Roman" w:hAnsi="Arial" w:cs="Arial"/>
          <w:bCs/>
          <w:sz w:val="24"/>
          <w:szCs w:val="24"/>
        </w:rPr>
        <w:lastRenderedPageBreak/>
        <w:t xml:space="preserve">Podkriterijum </w:t>
      </w:r>
      <w:r w:rsidRPr="00043AC5">
        <w:rPr>
          <w:rFonts w:ascii="Arial" w:eastAsia="Times New Roman" w:hAnsi="Arial" w:cs="Arial"/>
          <w:b/>
          <w:bCs/>
          <w:sz w:val="24"/>
          <w:szCs w:val="24"/>
        </w:rPr>
        <w:t>kvalitet</w:t>
      </w:r>
      <w:r w:rsidRPr="00043AC5">
        <w:rPr>
          <w:rFonts w:ascii="Arial" w:eastAsia="Times New Roman" w:hAnsi="Arial" w:cs="Arial"/>
          <w:bCs/>
          <w:sz w:val="24"/>
          <w:szCs w:val="24"/>
        </w:rPr>
        <w:t xml:space="preserve"> iskazuje se kroz dokaz o ispunjavanju uslova kvaliteta predmeta nabavke, dokazom o ispunjavanju uslova zaštite životne sredine i dokazom o ispunjavanju zaštite zdravlja i bezbjednosti na radu.</w:t>
      </w:r>
    </w:p>
    <w:p w:rsidR="00BF18ED" w:rsidRPr="00043AC5" w:rsidRDefault="00BF18ED" w:rsidP="00BF18ED">
      <w:pPr>
        <w:pStyle w:val="ListParagraph"/>
        <w:spacing w:after="0" w:line="240" w:lineRule="auto"/>
        <w:jc w:val="both"/>
        <w:rPr>
          <w:rFonts w:ascii="Arial" w:eastAsia="Times New Roman" w:hAnsi="Arial" w:cs="Arial"/>
          <w:bCs/>
          <w:sz w:val="24"/>
          <w:szCs w:val="24"/>
        </w:rPr>
      </w:pPr>
    </w:p>
    <w:p w:rsidR="00BF18ED" w:rsidRPr="00043AC5" w:rsidRDefault="00BF18ED" w:rsidP="00BF18ED">
      <w:pPr>
        <w:spacing w:after="0" w:line="240" w:lineRule="auto"/>
        <w:jc w:val="both"/>
        <w:rPr>
          <w:rFonts w:ascii="Arial" w:eastAsia="Times New Roman" w:hAnsi="Arial" w:cs="Arial"/>
          <w:bCs/>
          <w:sz w:val="24"/>
          <w:szCs w:val="24"/>
        </w:rPr>
      </w:pPr>
      <w:r w:rsidRPr="00043AC5">
        <w:rPr>
          <w:rFonts w:ascii="Arial" w:eastAsia="Times New Roman" w:hAnsi="Arial" w:cs="Arial"/>
          <w:bCs/>
          <w:sz w:val="24"/>
          <w:szCs w:val="24"/>
        </w:rPr>
        <w:t xml:space="preserve">Kvalitet će se vrednovati se po </w:t>
      </w:r>
      <w:r w:rsidRPr="00043AC5">
        <w:rPr>
          <w:rFonts w:ascii="Arial" w:eastAsia="Times New Roman" w:hAnsi="Arial" w:cs="Arial"/>
          <w:bCs/>
          <w:i/>
          <w:sz w:val="24"/>
          <w:szCs w:val="24"/>
        </w:rPr>
        <w:t>apsolutnoj metodi</w:t>
      </w:r>
      <w:r w:rsidRPr="00043AC5">
        <w:rPr>
          <w:rFonts w:ascii="Arial" w:eastAsia="Times New Roman" w:hAnsi="Arial" w:cs="Arial"/>
          <w:bCs/>
          <w:sz w:val="24"/>
          <w:szCs w:val="24"/>
        </w:rPr>
        <w:t xml:space="preserve"> na sljedeći način: </w:t>
      </w:r>
    </w:p>
    <w:p w:rsidR="00BF18ED" w:rsidRPr="00043AC5" w:rsidRDefault="00BF18ED" w:rsidP="00BF18ED">
      <w:pPr>
        <w:pStyle w:val="ListParagraph"/>
        <w:spacing w:after="0" w:line="240" w:lineRule="auto"/>
        <w:jc w:val="both"/>
        <w:rPr>
          <w:rFonts w:ascii="Arial" w:eastAsia="Times New Roman" w:hAnsi="Arial" w:cs="Arial"/>
          <w:bCs/>
          <w:sz w:val="24"/>
          <w:szCs w:val="24"/>
        </w:rPr>
      </w:pPr>
    </w:p>
    <w:p w:rsidR="00BF18ED" w:rsidRPr="00043AC5" w:rsidRDefault="00BF18ED" w:rsidP="00BF18ED">
      <w:pPr>
        <w:spacing w:after="0" w:line="240" w:lineRule="auto"/>
        <w:jc w:val="both"/>
        <w:rPr>
          <w:rFonts w:ascii="Arial" w:eastAsia="Times New Roman" w:hAnsi="Arial" w:cs="Arial"/>
          <w:bCs/>
          <w:sz w:val="24"/>
          <w:szCs w:val="24"/>
        </w:rPr>
      </w:pPr>
      <w:r w:rsidRPr="00043AC5">
        <w:rPr>
          <w:rFonts w:ascii="Arial" w:eastAsia="Times New Roman" w:hAnsi="Arial" w:cs="Arial"/>
          <w:bCs/>
          <w:sz w:val="24"/>
          <w:szCs w:val="24"/>
        </w:rPr>
        <w:t xml:space="preserve">Ponuđaču koji dostavi </w:t>
      </w:r>
      <w:r w:rsidRPr="00043AC5">
        <w:rPr>
          <w:rFonts w:ascii="Arial" w:eastAsia="Times New Roman" w:hAnsi="Arial" w:cs="Arial"/>
          <w:bCs/>
          <w:i/>
          <w:sz w:val="24"/>
          <w:szCs w:val="24"/>
        </w:rPr>
        <w:t>Sertifikat ISO 9001 Sistem upravljanja kvalitetom</w:t>
      </w:r>
      <w:r w:rsidRPr="00043AC5">
        <w:rPr>
          <w:rFonts w:ascii="Arial" w:eastAsia="Times New Roman" w:hAnsi="Arial" w:cs="Arial"/>
          <w:bCs/>
          <w:sz w:val="24"/>
          <w:szCs w:val="24"/>
        </w:rPr>
        <w:t xml:space="preserve">, dodijeliće se </w:t>
      </w:r>
      <w:r w:rsidRPr="00043AC5">
        <w:rPr>
          <w:rFonts w:ascii="Arial" w:eastAsia="Times New Roman" w:hAnsi="Arial" w:cs="Arial"/>
          <w:b/>
          <w:bCs/>
          <w:sz w:val="24"/>
          <w:szCs w:val="24"/>
        </w:rPr>
        <w:t>3</w:t>
      </w:r>
      <w:r w:rsidRPr="00043AC5">
        <w:rPr>
          <w:rFonts w:ascii="Arial" w:eastAsia="Times New Roman" w:hAnsi="Arial" w:cs="Arial"/>
          <w:bCs/>
          <w:sz w:val="24"/>
          <w:szCs w:val="24"/>
        </w:rPr>
        <w:t xml:space="preserve"> boda.</w:t>
      </w:r>
    </w:p>
    <w:p w:rsidR="00BF18ED" w:rsidRPr="00043AC5" w:rsidRDefault="00BF18ED" w:rsidP="00BF18ED">
      <w:pPr>
        <w:pStyle w:val="ListParagraph"/>
        <w:spacing w:after="0" w:line="240" w:lineRule="auto"/>
        <w:jc w:val="both"/>
        <w:rPr>
          <w:rFonts w:ascii="Arial" w:eastAsia="Times New Roman" w:hAnsi="Arial" w:cs="Arial"/>
          <w:bCs/>
          <w:sz w:val="24"/>
          <w:szCs w:val="24"/>
        </w:rPr>
      </w:pPr>
    </w:p>
    <w:p w:rsidR="00BF18ED" w:rsidRPr="00043AC5" w:rsidRDefault="00BF18ED" w:rsidP="00BF18ED">
      <w:pPr>
        <w:spacing w:after="0" w:line="240" w:lineRule="auto"/>
        <w:jc w:val="both"/>
        <w:rPr>
          <w:rFonts w:ascii="Arial" w:eastAsia="Times New Roman" w:hAnsi="Arial" w:cs="Arial"/>
          <w:bCs/>
          <w:sz w:val="24"/>
          <w:szCs w:val="24"/>
        </w:rPr>
      </w:pPr>
      <w:r w:rsidRPr="00043AC5">
        <w:rPr>
          <w:rFonts w:ascii="Arial" w:eastAsia="Times New Roman" w:hAnsi="Arial" w:cs="Arial"/>
          <w:bCs/>
          <w:sz w:val="24"/>
          <w:szCs w:val="24"/>
        </w:rPr>
        <w:t xml:space="preserve">Ponuđaču koji dostavi </w:t>
      </w:r>
      <w:r w:rsidRPr="00043AC5">
        <w:rPr>
          <w:rFonts w:ascii="Arial" w:eastAsia="Times New Roman" w:hAnsi="Arial" w:cs="Arial"/>
          <w:bCs/>
          <w:i/>
          <w:sz w:val="24"/>
          <w:szCs w:val="24"/>
        </w:rPr>
        <w:t xml:space="preserve">Sertifikat ISO 14001 Sistem upravljanja zaštitom životne sredine, </w:t>
      </w:r>
      <w:r w:rsidRPr="00043AC5">
        <w:rPr>
          <w:rFonts w:ascii="Arial" w:eastAsia="Times New Roman" w:hAnsi="Arial" w:cs="Arial"/>
          <w:bCs/>
          <w:sz w:val="24"/>
          <w:szCs w:val="24"/>
        </w:rPr>
        <w:t xml:space="preserve">dodijeliće se </w:t>
      </w:r>
      <w:r w:rsidRPr="00043AC5">
        <w:rPr>
          <w:rFonts w:ascii="Arial" w:eastAsia="Times New Roman" w:hAnsi="Arial" w:cs="Arial"/>
          <w:b/>
          <w:bCs/>
          <w:sz w:val="24"/>
          <w:szCs w:val="24"/>
        </w:rPr>
        <w:t>3</w:t>
      </w:r>
      <w:r w:rsidRPr="00043AC5">
        <w:rPr>
          <w:rFonts w:ascii="Arial" w:eastAsia="Times New Roman" w:hAnsi="Arial" w:cs="Arial"/>
          <w:bCs/>
          <w:sz w:val="24"/>
          <w:szCs w:val="24"/>
        </w:rPr>
        <w:t xml:space="preserve"> boda.</w:t>
      </w:r>
    </w:p>
    <w:p w:rsidR="00BF18ED" w:rsidRPr="00043AC5" w:rsidRDefault="00BF18ED" w:rsidP="00BF18ED">
      <w:pPr>
        <w:pStyle w:val="ListParagraph"/>
        <w:spacing w:after="0" w:line="240" w:lineRule="auto"/>
        <w:jc w:val="both"/>
        <w:rPr>
          <w:rFonts w:ascii="Arial" w:eastAsia="Times New Roman" w:hAnsi="Arial" w:cs="Arial"/>
          <w:bCs/>
          <w:sz w:val="24"/>
          <w:szCs w:val="24"/>
        </w:rPr>
      </w:pPr>
    </w:p>
    <w:p w:rsidR="00BF18ED" w:rsidRPr="00043AC5" w:rsidRDefault="00BF18ED" w:rsidP="00BF18ED">
      <w:pPr>
        <w:rPr>
          <w:rFonts w:ascii="Arial" w:eastAsia="Calibri" w:hAnsi="Arial" w:cs="Arial"/>
          <w:u w:val="single"/>
        </w:rPr>
      </w:pPr>
      <w:r w:rsidRPr="00043AC5">
        <w:rPr>
          <w:rFonts w:ascii="Arial" w:eastAsia="Times New Roman" w:hAnsi="Arial" w:cs="Arial"/>
          <w:bCs/>
          <w:sz w:val="24"/>
          <w:szCs w:val="24"/>
        </w:rPr>
        <w:t xml:space="preserve">Ponuđaču koji dostavi </w:t>
      </w:r>
      <w:r w:rsidRPr="00043AC5">
        <w:rPr>
          <w:rFonts w:ascii="Arial" w:eastAsia="Times New Roman" w:hAnsi="Arial" w:cs="Arial"/>
          <w:bCs/>
          <w:i/>
          <w:sz w:val="24"/>
          <w:szCs w:val="24"/>
        </w:rPr>
        <w:t xml:space="preserve">Sertifikat </w:t>
      </w:r>
      <w:r w:rsidRPr="00043AC5">
        <w:rPr>
          <w:rFonts w:ascii="Arial" w:hAnsi="Arial" w:cs="Arial"/>
          <w:i/>
        </w:rPr>
        <w:t>ISO 45001 - Sistem menadžmenta zaštitom zdravlja i bezbijednosti na radu</w:t>
      </w:r>
      <w:r w:rsidRPr="00043AC5">
        <w:rPr>
          <w:rFonts w:ascii="Arial" w:eastAsia="Times New Roman" w:hAnsi="Arial" w:cs="Arial"/>
          <w:bCs/>
          <w:i/>
          <w:sz w:val="24"/>
          <w:szCs w:val="24"/>
        </w:rPr>
        <w:t xml:space="preserve">, </w:t>
      </w:r>
      <w:r w:rsidRPr="00043AC5">
        <w:rPr>
          <w:rFonts w:ascii="Arial" w:eastAsia="Times New Roman" w:hAnsi="Arial" w:cs="Arial"/>
          <w:bCs/>
          <w:sz w:val="24"/>
          <w:szCs w:val="24"/>
        </w:rPr>
        <w:t xml:space="preserve">dodijeliće se </w:t>
      </w:r>
      <w:r w:rsidRPr="00043AC5">
        <w:rPr>
          <w:rFonts w:ascii="Arial" w:eastAsia="Times New Roman" w:hAnsi="Arial" w:cs="Arial"/>
          <w:b/>
          <w:bCs/>
          <w:sz w:val="24"/>
          <w:szCs w:val="24"/>
        </w:rPr>
        <w:t>4</w:t>
      </w:r>
      <w:r w:rsidRPr="00043AC5">
        <w:rPr>
          <w:rFonts w:ascii="Arial" w:eastAsia="Times New Roman" w:hAnsi="Arial" w:cs="Arial"/>
          <w:bCs/>
          <w:sz w:val="24"/>
          <w:szCs w:val="24"/>
        </w:rPr>
        <w:t xml:space="preserve"> boda.</w:t>
      </w:r>
    </w:p>
    <w:p w:rsidR="00BF18ED" w:rsidRPr="00043AC5" w:rsidRDefault="00BF18ED" w:rsidP="00BF18ED">
      <w:pPr>
        <w:pStyle w:val="ListParagraph"/>
        <w:spacing w:after="0" w:line="240" w:lineRule="auto"/>
        <w:jc w:val="both"/>
        <w:rPr>
          <w:rFonts w:ascii="Arial" w:eastAsia="Times New Roman" w:hAnsi="Arial" w:cs="Arial"/>
          <w:bCs/>
          <w:sz w:val="24"/>
          <w:szCs w:val="24"/>
        </w:rPr>
      </w:pPr>
    </w:p>
    <w:p w:rsidR="00BF18ED" w:rsidRPr="00043AC5" w:rsidRDefault="00BF18ED" w:rsidP="00BF18ED">
      <w:pPr>
        <w:spacing w:after="0" w:line="240" w:lineRule="auto"/>
        <w:jc w:val="both"/>
        <w:rPr>
          <w:rFonts w:ascii="Arial" w:eastAsia="Times New Roman" w:hAnsi="Arial" w:cs="Arial"/>
          <w:bCs/>
          <w:sz w:val="24"/>
          <w:szCs w:val="24"/>
          <w:shd w:val="clear" w:color="auto" w:fill="FFFFFF"/>
        </w:rPr>
      </w:pPr>
      <w:r w:rsidRPr="00043AC5">
        <w:rPr>
          <w:rFonts w:ascii="Arial" w:eastAsia="Times New Roman" w:hAnsi="Arial" w:cs="Arial"/>
          <w:bCs/>
          <w:sz w:val="24"/>
          <w:szCs w:val="24"/>
          <w:shd w:val="clear" w:color="auto" w:fill="FFFFFF"/>
        </w:rPr>
        <w:t>Navedeni sertifikati se dostavljaju u ponudi.</w:t>
      </w:r>
    </w:p>
    <w:p w:rsidR="00BF18ED" w:rsidRPr="00043AC5" w:rsidRDefault="00BF18ED" w:rsidP="00BF18ED">
      <w:pPr>
        <w:pStyle w:val="ListParagraph"/>
        <w:spacing w:after="0" w:line="240" w:lineRule="auto"/>
        <w:jc w:val="both"/>
        <w:rPr>
          <w:rFonts w:ascii="Arial" w:eastAsia="Times New Roman" w:hAnsi="Arial" w:cs="Arial"/>
          <w:sz w:val="24"/>
          <w:szCs w:val="24"/>
        </w:rPr>
      </w:pPr>
    </w:p>
    <w:p w:rsidR="00BF18ED" w:rsidRPr="00043AC5" w:rsidRDefault="00BF18ED" w:rsidP="00BF18ED">
      <w:pPr>
        <w:spacing w:after="0" w:line="240" w:lineRule="auto"/>
        <w:jc w:val="both"/>
        <w:rPr>
          <w:rFonts w:ascii="Arial" w:eastAsia="Times New Roman" w:hAnsi="Arial" w:cs="Arial"/>
          <w:bCs/>
          <w:sz w:val="24"/>
          <w:szCs w:val="24"/>
          <w:shd w:val="clear" w:color="auto" w:fill="FFFFFF"/>
        </w:rPr>
      </w:pPr>
      <w:r w:rsidRPr="00043AC5">
        <w:rPr>
          <w:rFonts w:ascii="Arial" w:eastAsia="Times New Roman" w:hAnsi="Arial" w:cs="Arial"/>
          <w:bCs/>
          <w:sz w:val="24"/>
          <w:szCs w:val="24"/>
        </w:rPr>
        <w:t>Ponuđaču koji ne dostavi nijedan od navedenih sertifikata biće dodijeljeno 0 bodova po podkriteriujumu kvalitet.</w:t>
      </w:r>
    </w:p>
    <w:p w:rsidR="001A41D8" w:rsidRPr="000302E7" w:rsidRDefault="001A41D8" w:rsidP="000302E7">
      <w:pPr>
        <w:spacing w:after="0" w:line="240" w:lineRule="auto"/>
        <w:jc w:val="both"/>
        <w:rPr>
          <w:rFonts w:ascii="Arial" w:eastAsia="Times New Roman" w:hAnsi="Arial" w:cs="Arial"/>
          <w:color w:val="000000"/>
          <w:sz w:val="24"/>
          <w:szCs w:val="24"/>
        </w:rPr>
      </w:pPr>
    </w:p>
    <w:p w:rsidR="000302E7" w:rsidRPr="000302E7"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7" w:name="_Toc62730560"/>
      <w:r w:rsidRPr="000302E7">
        <w:rPr>
          <w:rFonts w:ascii="Arial" w:eastAsia="Times New Roman" w:hAnsi="Arial" w:cs="Times New Roman"/>
          <w:b/>
          <w:sz w:val="24"/>
          <w:szCs w:val="32"/>
        </w:rPr>
        <w:t>JEZIK PONUDE</w:t>
      </w:r>
      <w:bookmarkEnd w:id="7"/>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Ponuda se sačinjava na:</w:t>
      </w: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FE4C78" w:rsidRDefault="00343AB3" w:rsidP="000302E7">
      <w:pPr>
        <w:spacing w:after="0" w:line="240" w:lineRule="auto"/>
        <w:jc w:val="both"/>
        <w:rPr>
          <w:rFonts w:ascii="Arial" w:eastAsia="Times New Roman" w:hAnsi="Arial" w:cs="Arial"/>
          <w:color w:val="000000"/>
          <w:sz w:val="24"/>
          <w:szCs w:val="24"/>
        </w:rPr>
      </w:pPr>
      <w:r w:rsidRPr="003641AA">
        <w:rPr>
          <w:rFonts w:ascii="Arial" w:eastAsia="Times New Roman" w:hAnsi="Arial" w:cs="Arial"/>
          <w:color w:val="000000"/>
          <w:sz w:val="24"/>
          <w:szCs w:val="24"/>
        </w:rPr>
        <w:sym w:font="Wingdings" w:char="F0FD"/>
      </w:r>
      <w:r w:rsidR="000302E7" w:rsidRPr="000302E7">
        <w:rPr>
          <w:rFonts w:ascii="Arial" w:eastAsia="Times New Roman" w:hAnsi="Arial" w:cs="Arial"/>
          <w:color w:val="000000"/>
          <w:sz w:val="24"/>
          <w:szCs w:val="24"/>
        </w:rPr>
        <w:t xml:space="preserve"> crnogorski jezik i drugi jezik koji je u službenoj upotrebi u Crnoj Gori, u skladu sa Ustavom i zakonom</w:t>
      </w:r>
    </w:p>
    <w:p w:rsidR="000302E7" w:rsidRPr="000302E7"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8" w:name="_Toc62730561"/>
      <w:r w:rsidRPr="000302E7">
        <w:rPr>
          <w:rFonts w:ascii="Arial" w:eastAsia="Times New Roman" w:hAnsi="Arial" w:cs="Times New Roman"/>
          <w:b/>
          <w:sz w:val="24"/>
          <w:szCs w:val="32"/>
        </w:rPr>
        <w:t>NAČIN, MJESTO I VRIJEME PODNOŠENJA PONUDA I OTVARANJA PONUDA</w:t>
      </w:r>
      <w:bookmarkEnd w:id="8"/>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2574F4" w:rsidRDefault="000302E7" w:rsidP="000302E7">
      <w:pPr>
        <w:spacing w:after="0" w:line="240" w:lineRule="auto"/>
        <w:jc w:val="both"/>
        <w:rPr>
          <w:rFonts w:ascii="Arial" w:eastAsia="Times New Roman" w:hAnsi="Arial" w:cs="Arial"/>
          <w:color w:val="000000"/>
          <w:sz w:val="24"/>
          <w:szCs w:val="24"/>
        </w:rPr>
      </w:pPr>
      <w:r w:rsidRPr="000631B4">
        <w:rPr>
          <w:rFonts w:ascii="Arial" w:eastAsia="Times New Roman" w:hAnsi="Arial" w:cs="Arial"/>
          <w:color w:val="000000"/>
          <w:sz w:val="24"/>
          <w:szCs w:val="24"/>
        </w:rPr>
        <w:t xml:space="preserve">Ponude se podnose preko ESJN-a zaključno sa </w:t>
      </w:r>
      <w:r w:rsidRPr="002574F4">
        <w:rPr>
          <w:rFonts w:ascii="Arial" w:eastAsia="Times New Roman" w:hAnsi="Arial" w:cs="Arial"/>
          <w:color w:val="000000"/>
          <w:sz w:val="24"/>
          <w:szCs w:val="24"/>
        </w:rPr>
        <w:t xml:space="preserve">danom </w:t>
      </w:r>
      <w:r w:rsidR="002574F4" w:rsidRPr="002574F4">
        <w:rPr>
          <w:rFonts w:ascii="Arial" w:eastAsia="Times New Roman" w:hAnsi="Arial" w:cs="Arial"/>
          <w:sz w:val="24"/>
          <w:szCs w:val="24"/>
        </w:rPr>
        <w:t>01.11</w:t>
      </w:r>
      <w:r w:rsidR="009F6915" w:rsidRPr="002574F4">
        <w:rPr>
          <w:rFonts w:ascii="Arial" w:eastAsia="Times New Roman" w:hAnsi="Arial" w:cs="Arial"/>
          <w:sz w:val="24"/>
          <w:szCs w:val="24"/>
        </w:rPr>
        <w:t xml:space="preserve">.2021. </w:t>
      </w:r>
      <w:r w:rsidRPr="002574F4">
        <w:rPr>
          <w:rFonts w:ascii="Arial" w:eastAsia="Times New Roman" w:hAnsi="Arial" w:cs="Arial"/>
          <w:color w:val="000000"/>
          <w:sz w:val="24"/>
          <w:szCs w:val="24"/>
        </w:rPr>
        <w:t xml:space="preserve">godine do </w:t>
      </w:r>
      <w:r w:rsidR="001A41D8" w:rsidRPr="002574F4">
        <w:rPr>
          <w:rFonts w:ascii="Arial" w:eastAsia="Times New Roman" w:hAnsi="Arial" w:cs="Arial"/>
          <w:color w:val="000000"/>
          <w:sz w:val="24"/>
          <w:szCs w:val="24"/>
        </w:rPr>
        <w:t>8</w:t>
      </w:r>
      <w:r w:rsidR="009F6915" w:rsidRPr="002574F4">
        <w:rPr>
          <w:rFonts w:ascii="Arial" w:eastAsia="Times New Roman" w:hAnsi="Arial" w:cs="Arial"/>
          <w:color w:val="000000"/>
          <w:sz w:val="24"/>
          <w:szCs w:val="24"/>
        </w:rPr>
        <w:t>:00</w:t>
      </w:r>
      <w:r w:rsidRPr="002574F4">
        <w:rPr>
          <w:rFonts w:ascii="Arial" w:eastAsia="Times New Roman" w:hAnsi="Arial" w:cs="Arial"/>
          <w:color w:val="000000"/>
          <w:sz w:val="24"/>
          <w:szCs w:val="24"/>
        </w:rPr>
        <w:t xml:space="preserve"> sati.</w:t>
      </w:r>
    </w:p>
    <w:p w:rsidR="000302E7" w:rsidRPr="002574F4" w:rsidRDefault="000302E7" w:rsidP="000302E7">
      <w:pPr>
        <w:spacing w:after="0" w:line="240" w:lineRule="auto"/>
        <w:jc w:val="both"/>
        <w:rPr>
          <w:rFonts w:ascii="Arial" w:eastAsia="Times New Roman" w:hAnsi="Arial" w:cs="Arial"/>
          <w:b/>
          <w:bCs/>
          <w:i/>
          <w:iCs/>
          <w:color w:val="000000"/>
          <w:sz w:val="24"/>
          <w:szCs w:val="24"/>
        </w:rPr>
      </w:pPr>
    </w:p>
    <w:p w:rsidR="000302E7" w:rsidRPr="002574F4" w:rsidRDefault="000302E7" w:rsidP="000302E7">
      <w:pPr>
        <w:spacing w:after="0" w:line="240" w:lineRule="auto"/>
        <w:jc w:val="both"/>
        <w:rPr>
          <w:rFonts w:ascii="Arial" w:eastAsia="Times New Roman" w:hAnsi="Arial" w:cs="Arial"/>
          <w:color w:val="000000"/>
          <w:sz w:val="24"/>
          <w:szCs w:val="24"/>
        </w:rPr>
      </w:pPr>
      <w:r w:rsidRPr="002574F4">
        <w:rPr>
          <w:rFonts w:ascii="Arial" w:eastAsia="Times New Roman" w:hAnsi="Arial" w:cs="Arial"/>
          <w:color w:val="000000"/>
          <w:sz w:val="24"/>
          <w:szCs w:val="24"/>
        </w:rPr>
        <w:t>Ot</w:t>
      </w:r>
      <w:r w:rsidR="009F6915" w:rsidRPr="002574F4">
        <w:rPr>
          <w:rFonts w:ascii="Arial" w:eastAsia="Times New Roman" w:hAnsi="Arial" w:cs="Arial"/>
          <w:color w:val="000000"/>
          <w:sz w:val="24"/>
          <w:szCs w:val="24"/>
        </w:rPr>
        <w:t xml:space="preserve">varanje ponuda održaće se dana </w:t>
      </w:r>
      <w:r w:rsidR="002574F4" w:rsidRPr="002574F4">
        <w:rPr>
          <w:rFonts w:ascii="Arial" w:eastAsia="Times New Roman" w:hAnsi="Arial" w:cs="Arial"/>
          <w:sz w:val="24"/>
          <w:szCs w:val="24"/>
        </w:rPr>
        <w:t>01.11</w:t>
      </w:r>
      <w:r w:rsidR="007D4900" w:rsidRPr="002574F4">
        <w:rPr>
          <w:rFonts w:ascii="Arial" w:eastAsia="Times New Roman" w:hAnsi="Arial" w:cs="Arial"/>
          <w:sz w:val="24"/>
          <w:szCs w:val="24"/>
        </w:rPr>
        <w:t>.2021</w:t>
      </w:r>
      <w:r w:rsidR="009F6915" w:rsidRPr="002574F4">
        <w:rPr>
          <w:rFonts w:ascii="Arial" w:eastAsia="Times New Roman" w:hAnsi="Arial" w:cs="Arial"/>
          <w:color w:val="000000"/>
          <w:sz w:val="24"/>
          <w:szCs w:val="24"/>
        </w:rPr>
        <w:t>.</w:t>
      </w:r>
      <w:r w:rsidRPr="002574F4">
        <w:rPr>
          <w:rFonts w:ascii="Arial" w:eastAsia="Times New Roman" w:hAnsi="Arial" w:cs="Arial"/>
          <w:color w:val="000000"/>
          <w:sz w:val="24"/>
          <w:szCs w:val="24"/>
        </w:rPr>
        <w:t xml:space="preserve"> godine u </w:t>
      </w:r>
      <w:r w:rsidR="001A41D8" w:rsidRPr="002574F4">
        <w:rPr>
          <w:rFonts w:ascii="Arial" w:eastAsia="Times New Roman" w:hAnsi="Arial" w:cs="Arial"/>
          <w:color w:val="000000"/>
          <w:sz w:val="24"/>
          <w:szCs w:val="24"/>
        </w:rPr>
        <w:t>8</w:t>
      </w:r>
      <w:r w:rsidR="009F6915" w:rsidRPr="002574F4">
        <w:rPr>
          <w:rFonts w:ascii="Arial" w:eastAsia="Times New Roman" w:hAnsi="Arial" w:cs="Arial"/>
          <w:color w:val="000000"/>
          <w:sz w:val="24"/>
          <w:szCs w:val="24"/>
        </w:rPr>
        <w:t>:00</w:t>
      </w:r>
      <w:r w:rsidRPr="002574F4">
        <w:rPr>
          <w:rFonts w:ascii="Arial" w:eastAsia="Times New Roman" w:hAnsi="Arial" w:cs="Arial"/>
          <w:color w:val="000000"/>
          <w:sz w:val="24"/>
          <w:szCs w:val="24"/>
        </w:rPr>
        <w:t xml:space="preserve"> sati. </w:t>
      </w:r>
    </w:p>
    <w:p w:rsidR="000302E7" w:rsidRPr="002574F4" w:rsidRDefault="000302E7" w:rsidP="000302E7">
      <w:pPr>
        <w:spacing w:after="0" w:line="240" w:lineRule="auto"/>
        <w:jc w:val="both"/>
        <w:rPr>
          <w:rFonts w:ascii="Arial" w:eastAsia="Times New Roman" w:hAnsi="Arial" w:cs="Arial"/>
          <w:color w:val="000000"/>
          <w:sz w:val="24"/>
          <w:szCs w:val="24"/>
        </w:rPr>
      </w:pPr>
    </w:p>
    <w:p w:rsidR="000302E7" w:rsidRPr="002574F4" w:rsidRDefault="003641AA" w:rsidP="000302E7">
      <w:pPr>
        <w:spacing w:after="0" w:line="240" w:lineRule="auto"/>
        <w:jc w:val="both"/>
        <w:rPr>
          <w:rFonts w:ascii="Arial" w:eastAsia="Times New Roman" w:hAnsi="Arial" w:cs="Arial"/>
          <w:color w:val="000000"/>
          <w:sz w:val="24"/>
          <w:szCs w:val="24"/>
        </w:rPr>
      </w:pPr>
      <w:r w:rsidRPr="002574F4">
        <w:rPr>
          <w:rFonts w:ascii="Arial" w:eastAsia="Times New Roman" w:hAnsi="Arial" w:cs="Arial"/>
          <w:color w:val="000000"/>
          <w:sz w:val="24"/>
          <w:szCs w:val="24"/>
        </w:rPr>
        <w:sym w:font="Wingdings" w:char="F0FD"/>
      </w:r>
      <w:r w:rsidR="000302E7" w:rsidRPr="002574F4">
        <w:rPr>
          <w:rFonts w:ascii="Arial" w:eastAsia="Times New Roman" w:hAnsi="Arial" w:cs="Arial"/>
          <w:color w:val="000000"/>
          <w:sz w:val="24"/>
          <w:szCs w:val="24"/>
        </w:rPr>
        <w:t xml:space="preserve"> Dio ponude koje se ne dostavlja preko ESJN-a, a odnosi se na </w:t>
      </w:r>
      <w:r w:rsidRPr="002574F4">
        <w:rPr>
          <w:rFonts w:ascii="Arial" w:eastAsia="Times New Roman" w:hAnsi="Arial" w:cs="Arial"/>
          <w:color w:val="000000"/>
          <w:sz w:val="24"/>
          <w:szCs w:val="24"/>
        </w:rPr>
        <w:t>Garanciju ponude</w:t>
      </w:r>
      <w:r w:rsidR="000302E7" w:rsidRPr="002574F4">
        <w:rPr>
          <w:rFonts w:ascii="Arial" w:eastAsia="Times New Roman" w:hAnsi="Arial" w:cs="Arial"/>
          <w:color w:val="000000"/>
          <w:sz w:val="24"/>
          <w:szCs w:val="24"/>
        </w:rPr>
        <w:t xml:space="preserve"> dostavlja se: </w:t>
      </w:r>
    </w:p>
    <w:p w:rsidR="000302E7" w:rsidRPr="002574F4" w:rsidRDefault="000302E7" w:rsidP="000302E7">
      <w:pPr>
        <w:numPr>
          <w:ilvl w:val="0"/>
          <w:numId w:val="1"/>
        </w:numPr>
        <w:spacing w:before="96" w:after="0" w:line="240" w:lineRule="auto"/>
        <w:jc w:val="both"/>
        <w:rPr>
          <w:rFonts w:ascii="Arial" w:eastAsia="Calibri" w:hAnsi="Arial" w:cs="Arial"/>
          <w:color w:val="000000"/>
          <w:sz w:val="24"/>
          <w:szCs w:val="24"/>
        </w:rPr>
      </w:pPr>
      <w:r w:rsidRPr="002574F4">
        <w:rPr>
          <w:rFonts w:ascii="Arial" w:eastAsia="Calibri" w:hAnsi="Arial" w:cs="Arial"/>
          <w:color w:val="000000"/>
          <w:sz w:val="24"/>
          <w:szCs w:val="24"/>
        </w:rPr>
        <w:t xml:space="preserve">neposrednom predajom na arhivi naručioca na adresi </w:t>
      </w:r>
      <w:r w:rsidR="003641AA" w:rsidRPr="002574F4">
        <w:rPr>
          <w:rFonts w:ascii="Arial" w:eastAsia="Calibri" w:hAnsi="Arial" w:cs="Arial"/>
          <w:color w:val="000000"/>
          <w:sz w:val="24"/>
          <w:szCs w:val="24"/>
        </w:rPr>
        <w:t>Bulevar Svetog Petra Cetinjskog 18, Podgorica;</w:t>
      </w:r>
    </w:p>
    <w:p w:rsidR="000302E7" w:rsidRPr="002574F4" w:rsidRDefault="000302E7" w:rsidP="000302E7">
      <w:pPr>
        <w:numPr>
          <w:ilvl w:val="0"/>
          <w:numId w:val="1"/>
        </w:numPr>
        <w:spacing w:before="96" w:after="0" w:line="240" w:lineRule="auto"/>
        <w:jc w:val="both"/>
        <w:rPr>
          <w:rFonts w:ascii="Arial" w:eastAsia="Calibri" w:hAnsi="Arial" w:cs="Arial"/>
          <w:color w:val="000000"/>
          <w:sz w:val="24"/>
          <w:szCs w:val="24"/>
        </w:rPr>
      </w:pPr>
      <w:r w:rsidRPr="002574F4">
        <w:rPr>
          <w:rFonts w:ascii="Arial" w:eastAsia="Calibri" w:hAnsi="Arial" w:cs="Arial"/>
          <w:color w:val="000000"/>
          <w:sz w:val="24"/>
          <w:szCs w:val="24"/>
        </w:rPr>
        <w:t xml:space="preserve">preporučenom pošiljkom sa povratnicom na adresi </w:t>
      </w:r>
      <w:r w:rsidR="003641AA" w:rsidRPr="002574F4">
        <w:rPr>
          <w:rFonts w:ascii="Arial" w:eastAsia="Calibri" w:hAnsi="Arial" w:cs="Arial"/>
          <w:color w:val="000000"/>
          <w:sz w:val="24"/>
          <w:szCs w:val="24"/>
        </w:rPr>
        <w:t>Bulevar Svetog Petra Cetinjskog 18, Podgorica;</w:t>
      </w:r>
    </w:p>
    <w:p w:rsidR="000302E7" w:rsidRPr="002574F4" w:rsidRDefault="000302E7" w:rsidP="000302E7">
      <w:pPr>
        <w:spacing w:after="0" w:line="240" w:lineRule="auto"/>
        <w:jc w:val="both"/>
        <w:rPr>
          <w:rFonts w:ascii="Arial" w:eastAsia="Times New Roman" w:hAnsi="Arial" w:cs="Arial"/>
          <w:color w:val="000000"/>
          <w:sz w:val="24"/>
          <w:szCs w:val="24"/>
        </w:rPr>
      </w:pPr>
    </w:p>
    <w:p w:rsidR="003641AA" w:rsidRPr="000A44AD" w:rsidRDefault="000302E7" w:rsidP="000A44AD">
      <w:pPr>
        <w:spacing w:after="0" w:line="240" w:lineRule="auto"/>
        <w:jc w:val="both"/>
        <w:rPr>
          <w:rFonts w:ascii="Arial" w:eastAsia="Times New Roman" w:hAnsi="Arial" w:cs="Arial"/>
          <w:color w:val="000000"/>
          <w:sz w:val="24"/>
          <w:szCs w:val="24"/>
        </w:rPr>
      </w:pPr>
      <w:r w:rsidRPr="002574F4">
        <w:rPr>
          <w:rFonts w:ascii="Arial" w:eastAsia="Times New Roman" w:hAnsi="Arial" w:cs="Arial"/>
          <w:color w:val="000000"/>
          <w:sz w:val="24"/>
          <w:szCs w:val="24"/>
        </w:rPr>
        <w:t xml:space="preserve">radnim danima od </w:t>
      </w:r>
      <w:r w:rsidR="001A41D8" w:rsidRPr="002574F4">
        <w:rPr>
          <w:rFonts w:ascii="Arial" w:eastAsia="Times New Roman" w:hAnsi="Arial" w:cs="Arial"/>
          <w:color w:val="000000"/>
          <w:sz w:val="24"/>
          <w:szCs w:val="24"/>
        </w:rPr>
        <w:t>7</w:t>
      </w:r>
      <w:r w:rsidR="00B67DA3" w:rsidRPr="002574F4">
        <w:rPr>
          <w:rFonts w:ascii="Arial" w:eastAsia="Times New Roman" w:hAnsi="Arial" w:cs="Arial"/>
          <w:color w:val="000000"/>
          <w:sz w:val="24"/>
          <w:szCs w:val="24"/>
        </w:rPr>
        <w:t>:00 do 14:00</w:t>
      </w:r>
      <w:r w:rsidRPr="002574F4">
        <w:rPr>
          <w:rFonts w:ascii="Arial" w:eastAsia="Times New Roman" w:hAnsi="Arial" w:cs="Arial"/>
          <w:color w:val="000000"/>
          <w:sz w:val="24"/>
          <w:szCs w:val="24"/>
        </w:rPr>
        <w:t xml:space="preserve"> sati, zaključno sa </w:t>
      </w:r>
      <w:r w:rsidRPr="002574F4">
        <w:rPr>
          <w:rFonts w:ascii="Arial" w:eastAsia="Times New Roman" w:hAnsi="Arial" w:cs="Arial"/>
          <w:sz w:val="24"/>
          <w:szCs w:val="24"/>
        </w:rPr>
        <w:t xml:space="preserve">danom </w:t>
      </w:r>
      <w:r w:rsidR="002574F4" w:rsidRPr="002574F4">
        <w:rPr>
          <w:rFonts w:ascii="Arial" w:eastAsia="Times New Roman" w:hAnsi="Arial" w:cs="Arial"/>
          <w:sz w:val="24"/>
          <w:szCs w:val="24"/>
        </w:rPr>
        <w:t>01.11</w:t>
      </w:r>
      <w:r w:rsidR="00B67DA3" w:rsidRPr="002574F4">
        <w:rPr>
          <w:rFonts w:ascii="Arial" w:eastAsia="Times New Roman" w:hAnsi="Arial" w:cs="Arial"/>
          <w:sz w:val="24"/>
          <w:szCs w:val="24"/>
        </w:rPr>
        <w:t>.2021.</w:t>
      </w:r>
      <w:r w:rsidRPr="002574F4">
        <w:rPr>
          <w:rFonts w:ascii="Arial" w:eastAsia="Times New Roman" w:hAnsi="Arial" w:cs="Arial"/>
          <w:color w:val="000000"/>
          <w:sz w:val="24"/>
          <w:szCs w:val="24"/>
        </w:rPr>
        <w:t xml:space="preserve"> godine</w:t>
      </w:r>
      <w:r w:rsidRPr="000631B4">
        <w:rPr>
          <w:rFonts w:ascii="Arial" w:eastAsia="Times New Roman" w:hAnsi="Arial" w:cs="Arial"/>
          <w:color w:val="000000"/>
          <w:sz w:val="24"/>
          <w:szCs w:val="24"/>
        </w:rPr>
        <w:t xml:space="preserve"> do </w:t>
      </w:r>
      <w:r w:rsidR="001A41D8">
        <w:rPr>
          <w:rFonts w:ascii="Arial" w:eastAsia="Times New Roman" w:hAnsi="Arial" w:cs="Arial"/>
          <w:color w:val="000000"/>
          <w:sz w:val="24"/>
          <w:szCs w:val="24"/>
        </w:rPr>
        <w:t>8</w:t>
      </w:r>
      <w:r w:rsidR="00B67DA3" w:rsidRPr="000631B4">
        <w:rPr>
          <w:rFonts w:ascii="Arial" w:eastAsia="Times New Roman" w:hAnsi="Arial" w:cs="Arial"/>
          <w:color w:val="000000"/>
          <w:sz w:val="24"/>
          <w:szCs w:val="24"/>
        </w:rPr>
        <w:t>:00</w:t>
      </w:r>
      <w:r w:rsidR="00B67DA3" w:rsidRPr="00B67DA3">
        <w:rPr>
          <w:rFonts w:ascii="Arial" w:eastAsia="Times New Roman" w:hAnsi="Arial" w:cs="Arial"/>
          <w:color w:val="000000"/>
          <w:sz w:val="24"/>
          <w:szCs w:val="24"/>
        </w:rPr>
        <w:t xml:space="preserve"> </w:t>
      </w:r>
      <w:r w:rsidRPr="00B67DA3">
        <w:rPr>
          <w:rFonts w:ascii="Arial" w:eastAsia="Times New Roman" w:hAnsi="Arial" w:cs="Arial"/>
          <w:color w:val="000000"/>
          <w:sz w:val="24"/>
          <w:szCs w:val="24"/>
        </w:rPr>
        <w:t xml:space="preserve"> sati.</w:t>
      </w:r>
    </w:p>
    <w:p w:rsidR="000302E7" w:rsidRPr="00207068"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9" w:name="_Toc62730562"/>
      <w:r w:rsidRPr="00207068">
        <w:rPr>
          <w:rFonts w:ascii="Arial" w:eastAsia="Times New Roman" w:hAnsi="Arial" w:cs="Times New Roman"/>
          <w:b/>
          <w:sz w:val="24"/>
          <w:szCs w:val="32"/>
        </w:rPr>
        <w:lastRenderedPageBreak/>
        <w:t>USLOVI ZA AKTIVIRANJE GARANCIJE PONUDE</w:t>
      </w:r>
      <w:r w:rsidRPr="00207068">
        <w:rPr>
          <w:rFonts w:ascii="Arial" w:eastAsia="Times New Roman" w:hAnsi="Arial" w:cs="Times New Roman"/>
          <w:b/>
          <w:sz w:val="24"/>
          <w:szCs w:val="32"/>
          <w:vertAlign w:val="superscript"/>
        </w:rPr>
        <w:footnoteReference w:id="8"/>
      </w:r>
      <w:bookmarkEnd w:id="9"/>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Garancija ponude će se aktivirati ako ponuđač: </w:t>
      </w: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1) odustane od ponude u roku važenja ponude; </w:t>
      </w: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2) ne dostavi zahtijevane dokaze prije potpisivanja ugovora; </w:t>
      </w: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3) odbije da potpiše ugovor o javnoj nabavci ili okvirni sporazum; ili </w:t>
      </w:r>
    </w:p>
    <w:p w:rsidR="000302E7" w:rsidRPr="000A44AD"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4) u izjavi privrednog subjekta navede netačne činjenice o ispunjenosti uslova iz člana 111 stav 4 Zakona o javnim nabavkama.</w:t>
      </w:r>
    </w:p>
    <w:p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10" w:name="_Toc62730563"/>
      <w:r w:rsidRPr="000302E7">
        <w:rPr>
          <w:rFonts w:ascii="Arial" w:eastAsia="Times New Roman" w:hAnsi="Arial" w:cs="Times New Roman"/>
          <w:b/>
          <w:sz w:val="24"/>
          <w:szCs w:val="32"/>
        </w:rPr>
        <w:t>TAJNOST PODATAKA</w:t>
      </w:r>
      <w:bookmarkEnd w:id="10"/>
    </w:p>
    <w:p w:rsidR="000302E7" w:rsidRPr="000302E7"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 xml:space="preserve"> </w:t>
      </w:r>
    </w:p>
    <w:p w:rsidR="000302E7" w:rsidRPr="000302E7"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Tenderska dokumentacija sadrži tajne podatke</w:t>
      </w:r>
    </w:p>
    <w:p w:rsidR="000302E7" w:rsidRPr="000302E7" w:rsidRDefault="000302E7" w:rsidP="000302E7">
      <w:pPr>
        <w:spacing w:after="0" w:line="240" w:lineRule="auto"/>
        <w:jc w:val="both"/>
        <w:rPr>
          <w:rFonts w:ascii="Arial" w:eastAsia="Times New Roman" w:hAnsi="Arial" w:cs="Arial"/>
          <w:color w:val="000000"/>
          <w:sz w:val="24"/>
          <w:szCs w:val="24"/>
        </w:rPr>
      </w:pPr>
    </w:p>
    <w:p w:rsidR="000302E7" w:rsidRPr="000302E7" w:rsidRDefault="003641AA" w:rsidP="003641AA">
      <w:pPr>
        <w:spacing w:after="0" w:line="240" w:lineRule="auto"/>
        <w:jc w:val="both"/>
        <w:rPr>
          <w:rFonts w:ascii="Arial" w:eastAsia="Times New Roman" w:hAnsi="Arial" w:cs="Arial"/>
          <w:color w:val="000000"/>
          <w:sz w:val="24"/>
          <w:szCs w:val="24"/>
        </w:rPr>
      </w:pPr>
      <w:r w:rsidRPr="003641AA">
        <w:rPr>
          <w:rFonts w:ascii="Arial" w:eastAsia="Times New Roman" w:hAnsi="Arial" w:cs="Arial"/>
          <w:sz w:val="24"/>
          <w:szCs w:val="24"/>
        </w:rPr>
        <w:sym w:font="Wingdings" w:char="F0FD"/>
      </w:r>
      <w:r w:rsidR="000302E7" w:rsidRPr="000302E7">
        <w:rPr>
          <w:rFonts w:ascii="Arial" w:eastAsia="Times New Roman" w:hAnsi="Arial" w:cs="Arial"/>
          <w:color w:val="000000"/>
          <w:sz w:val="24"/>
          <w:szCs w:val="24"/>
        </w:rPr>
        <w:t xml:space="preserve"> ne</w:t>
      </w:r>
    </w:p>
    <w:p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11" w:name="_Toc62730564"/>
      <w:r w:rsidRPr="000302E7">
        <w:rPr>
          <w:rFonts w:ascii="Arial" w:eastAsia="Times New Roman" w:hAnsi="Arial" w:cs="Times New Roman"/>
          <w:b/>
          <w:sz w:val="24"/>
          <w:szCs w:val="32"/>
        </w:rPr>
        <w:t>UPUTSTVO ZA SAČINJAVANJE PONUDE</w:t>
      </w:r>
      <w:bookmarkEnd w:id="11"/>
    </w:p>
    <w:p w:rsidR="000302E7" w:rsidRPr="000302E7" w:rsidRDefault="000302E7" w:rsidP="000302E7">
      <w:pPr>
        <w:spacing w:after="0" w:line="240" w:lineRule="auto"/>
        <w:rPr>
          <w:rFonts w:ascii="Arial" w:eastAsia="Times New Roman" w:hAnsi="Arial" w:cs="Arial"/>
          <w:sz w:val="24"/>
          <w:szCs w:val="24"/>
        </w:rPr>
      </w:pP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0302E7" w:rsidRPr="000302E7" w:rsidRDefault="000302E7" w:rsidP="000302E7">
      <w:pPr>
        <w:spacing w:after="0" w:line="240" w:lineRule="auto"/>
        <w:jc w:val="both"/>
        <w:rPr>
          <w:rFonts w:ascii="Arial" w:eastAsia="Times New Roman" w:hAnsi="Arial" w:cs="Arial"/>
          <w:i/>
          <w:iCs/>
          <w:color w:val="000000"/>
          <w:sz w:val="24"/>
          <w:szCs w:val="24"/>
        </w:rPr>
      </w:pPr>
      <w:r w:rsidRPr="000302E7">
        <w:rPr>
          <w:rFonts w:ascii="Arial" w:eastAsia="Times New Roman" w:hAnsi="Arial" w:cs="Arial"/>
          <w:sz w:val="24"/>
          <w:szCs w:val="24"/>
        </w:rPr>
        <w:t xml:space="preserve">Ponuđač je dužan da tačno i nedvosmisleno popuni </w:t>
      </w:r>
      <w:r w:rsidRPr="000302E7">
        <w:rPr>
          <w:rFonts w:ascii="Arial" w:eastAsia="Calibri" w:hAnsi="Arial" w:cs="Arial"/>
          <w:sz w:val="24"/>
          <w:szCs w:val="24"/>
        </w:rPr>
        <w:t>Izjavu privrednog subjekta u skladu sa zahtjevima iz tenderske dokumentacije.</w:t>
      </w: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jc w:val="both"/>
        <w:outlineLvl w:val="0"/>
        <w:rPr>
          <w:rFonts w:ascii="Arial" w:eastAsia="Times New Roman" w:hAnsi="Arial" w:cs="Times New Roman"/>
          <w:b/>
          <w:sz w:val="24"/>
          <w:szCs w:val="32"/>
        </w:rPr>
      </w:pPr>
      <w:bookmarkStart w:id="12" w:name="_Toc62730565"/>
      <w:r w:rsidRPr="000302E7">
        <w:rPr>
          <w:rFonts w:ascii="Arial" w:eastAsia="Times New Roman" w:hAnsi="Arial" w:cs="Times New Roman"/>
          <w:b/>
          <w:sz w:val="24"/>
          <w:szCs w:val="32"/>
        </w:rPr>
        <w:t>NAČIN ZAKLJUČIVANJA I IZMJENE UGOVORA O JAVNOJ NABAVCI</w:t>
      </w:r>
      <w:bookmarkEnd w:id="12"/>
    </w:p>
    <w:p w:rsidR="000302E7" w:rsidRPr="000302E7" w:rsidRDefault="000302E7" w:rsidP="000302E7">
      <w:pPr>
        <w:spacing w:after="0" w:line="240" w:lineRule="auto"/>
        <w:jc w:val="both"/>
        <w:rPr>
          <w:rFonts w:ascii="Arial" w:eastAsia="Times New Roman" w:hAnsi="Arial" w:cs="Arial"/>
          <w:i/>
          <w:sz w:val="24"/>
          <w:szCs w:val="24"/>
        </w:rPr>
      </w:pPr>
    </w:p>
    <w:p w:rsidR="009F7CEC" w:rsidRPr="00B35438" w:rsidRDefault="009F7CEC" w:rsidP="009F7CEC">
      <w:pPr>
        <w:spacing w:after="0" w:line="240" w:lineRule="auto"/>
        <w:jc w:val="both"/>
        <w:rPr>
          <w:rFonts w:ascii="Arial" w:eastAsia="Times New Roman" w:hAnsi="Arial" w:cs="Arial"/>
          <w:sz w:val="24"/>
          <w:szCs w:val="24"/>
        </w:rPr>
      </w:pPr>
      <w:r w:rsidRPr="00B35438">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9F7CEC" w:rsidRPr="00B35438" w:rsidRDefault="009F7CEC" w:rsidP="009F7CEC">
      <w:pPr>
        <w:spacing w:after="0" w:line="240" w:lineRule="auto"/>
        <w:jc w:val="both"/>
        <w:rPr>
          <w:rFonts w:ascii="Arial" w:eastAsia="Times New Roman" w:hAnsi="Arial" w:cs="Arial"/>
          <w:sz w:val="24"/>
          <w:szCs w:val="24"/>
        </w:rPr>
      </w:pPr>
    </w:p>
    <w:p w:rsidR="009F7CEC" w:rsidRPr="00B35438" w:rsidRDefault="009F7CEC" w:rsidP="009F7CEC">
      <w:pPr>
        <w:spacing w:after="0" w:line="240" w:lineRule="auto"/>
        <w:jc w:val="both"/>
        <w:rPr>
          <w:rFonts w:ascii="Arial" w:eastAsia="Times New Roman" w:hAnsi="Arial" w:cs="Arial"/>
          <w:sz w:val="24"/>
          <w:szCs w:val="24"/>
        </w:rPr>
      </w:pPr>
      <w:r w:rsidRPr="00B35438">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9F7CEC" w:rsidRPr="00B35438" w:rsidRDefault="009F7CEC" w:rsidP="009F7CEC">
      <w:pPr>
        <w:spacing w:after="0" w:line="240" w:lineRule="auto"/>
        <w:jc w:val="both"/>
        <w:rPr>
          <w:rFonts w:ascii="Arial" w:eastAsia="Times New Roman" w:hAnsi="Arial" w:cs="Arial"/>
          <w:sz w:val="24"/>
          <w:szCs w:val="24"/>
        </w:rPr>
      </w:pPr>
    </w:p>
    <w:p w:rsidR="009F7CEC" w:rsidRPr="00054F88" w:rsidRDefault="009F7CEC" w:rsidP="009F7CEC">
      <w:pPr>
        <w:spacing w:after="0" w:line="240" w:lineRule="auto"/>
        <w:jc w:val="both"/>
        <w:rPr>
          <w:rFonts w:ascii="Arial" w:eastAsia="Times New Roman" w:hAnsi="Arial" w:cs="Arial"/>
          <w:color w:val="000000"/>
          <w:sz w:val="24"/>
          <w:szCs w:val="24"/>
        </w:rPr>
      </w:pPr>
      <w:r w:rsidRPr="00054F88">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054F88">
        <w:rPr>
          <w:rFonts w:ascii="Arial" w:eastAsia="Times New Roman" w:hAnsi="Arial" w:cs="Arial"/>
          <w:color w:val="000000"/>
          <w:sz w:val="24"/>
          <w:szCs w:val="24"/>
          <w:vertAlign w:val="superscript"/>
        </w:rPr>
        <w:footnoteReference w:id="9"/>
      </w:r>
    </w:p>
    <w:p w:rsidR="009F7CEC" w:rsidRDefault="009F7CEC" w:rsidP="009F7CEC">
      <w:pPr>
        <w:spacing w:after="0" w:line="240" w:lineRule="auto"/>
        <w:rPr>
          <w:rFonts w:ascii="Arial" w:eastAsia="PMingLiU" w:hAnsi="Arial" w:cs="Arial"/>
          <w:b/>
          <w:sz w:val="24"/>
          <w:szCs w:val="24"/>
          <w:lang w:val="sr-Latn-CS" w:eastAsia="zh-TW"/>
        </w:rPr>
      </w:pPr>
    </w:p>
    <w:p w:rsidR="009A5AEB" w:rsidRDefault="009A5AEB" w:rsidP="009A5AEB">
      <w:pPr>
        <w:autoSpaceDE w:val="0"/>
        <w:autoSpaceDN w:val="0"/>
        <w:adjustRightInd w:val="0"/>
        <w:spacing w:after="0" w:line="240" w:lineRule="auto"/>
        <w:ind w:firstLine="567"/>
        <w:jc w:val="both"/>
        <w:rPr>
          <w:rFonts w:ascii="Arial" w:hAnsi="Arial" w:cs="Arial"/>
          <w:b/>
          <w:sz w:val="24"/>
          <w:szCs w:val="24"/>
        </w:rPr>
      </w:pPr>
      <w:r w:rsidRPr="002574F4">
        <w:rPr>
          <w:rFonts w:ascii="Arial" w:hAnsi="Arial" w:cs="Arial"/>
          <w:b/>
          <w:sz w:val="24"/>
          <w:szCs w:val="24"/>
        </w:rPr>
        <w:t>Obaveze naručioca</w:t>
      </w:r>
      <w:r>
        <w:rPr>
          <w:rFonts w:ascii="Arial" w:hAnsi="Arial" w:cs="Arial"/>
          <w:b/>
          <w:sz w:val="24"/>
          <w:szCs w:val="24"/>
        </w:rPr>
        <w:t xml:space="preserve"> </w:t>
      </w:r>
    </w:p>
    <w:p w:rsidR="009A5AEB" w:rsidRDefault="009A5AEB" w:rsidP="009A5AEB">
      <w:pPr>
        <w:autoSpaceDE w:val="0"/>
        <w:autoSpaceDN w:val="0"/>
        <w:adjustRightInd w:val="0"/>
        <w:spacing w:after="0" w:line="240" w:lineRule="auto"/>
        <w:ind w:firstLine="567"/>
        <w:jc w:val="both"/>
        <w:rPr>
          <w:rFonts w:ascii="Arial" w:hAnsi="Arial" w:cs="Arial"/>
          <w:b/>
          <w:color w:val="FF0000"/>
          <w:sz w:val="24"/>
          <w:szCs w:val="24"/>
        </w:rPr>
      </w:pPr>
      <w:r>
        <w:rPr>
          <w:rFonts w:ascii="Arial" w:hAnsi="Arial" w:cs="Arial"/>
          <w:b/>
          <w:color w:val="FF0000"/>
          <w:sz w:val="24"/>
          <w:szCs w:val="24"/>
        </w:rPr>
        <w:t xml:space="preserve"> </w:t>
      </w:r>
    </w:p>
    <w:p w:rsidR="009A5AEB" w:rsidRDefault="009A5AEB" w:rsidP="009A5AE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Naručilac je dužan da:</w:t>
      </w:r>
    </w:p>
    <w:p w:rsidR="009A5AEB" w:rsidRDefault="009A5AEB" w:rsidP="009A5AEB">
      <w:pPr>
        <w:pStyle w:val="BodyText"/>
        <w:rPr>
          <w:rFonts w:ascii="Arial" w:hAnsi="Arial" w:cs="Arial"/>
          <w:color w:val="FF0000"/>
          <w:sz w:val="24"/>
          <w:szCs w:val="24"/>
        </w:rPr>
      </w:pPr>
      <w:r>
        <w:rPr>
          <w:rFonts w:ascii="Arial" w:hAnsi="Arial" w:cs="Arial"/>
          <w:sz w:val="24"/>
          <w:szCs w:val="24"/>
        </w:rPr>
        <w:t>-</w:t>
      </w:r>
      <w:proofErr w:type="spellStart"/>
      <w:r>
        <w:rPr>
          <w:rFonts w:ascii="Arial" w:hAnsi="Arial" w:cs="Arial"/>
          <w:sz w:val="24"/>
          <w:szCs w:val="24"/>
        </w:rPr>
        <w:t>preda</w:t>
      </w:r>
      <w:proofErr w:type="spellEnd"/>
      <w:r>
        <w:rPr>
          <w:rFonts w:ascii="Arial" w:hAnsi="Arial" w:cs="Arial"/>
          <w:sz w:val="24"/>
          <w:szCs w:val="24"/>
        </w:rPr>
        <w:t xml:space="preserve"> </w:t>
      </w:r>
      <w:proofErr w:type="spellStart"/>
      <w:r>
        <w:rPr>
          <w:rFonts w:ascii="Arial" w:hAnsi="Arial" w:cs="Arial"/>
          <w:sz w:val="24"/>
          <w:szCs w:val="24"/>
        </w:rPr>
        <w:t>Izvodjaču</w:t>
      </w:r>
      <w:proofErr w:type="spellEnd"/>
      <w:r>
        <w:rPr>
          <w:rFonts w:ascii="Arial" w:hAnsi="Arial" w:cs="Arial"/>
          <w:sz w:val="24"/>
          <w:szCs w:val="24"/>
        </w:rPr>
        <w:t xml:space="preserve"> </w:t>
      </w:r>
      <w:proofErr w:type="spellStart"/>
      <w:r>
        <w:rPr>
          <w:rFonts w:ascii="Arial" w:hAnsi="Arial" w:cs="Arial"/>
          <w:sz w:val="24"/>
          <w:szCs w:val="24"/>
        </w:rPr>
        <w:t>tehničku</w:t>
      </w:r>
      <w:proofErr w:type="spellEnd"/>
      <w:r>
        <w:rPr>
          <w:rFonts w:ascii="Arial" w:hAnsi="Arial" w:cs="Arial"/>
          <w:sz w:val="24"/>
          <w:szCs w:val="24"/>
        </w:rPr>
        <w:t xml:space="preserve"> </w:t>
      </w:r>
      <w:proofErr w:type="spellStart"/>
      <w:r>
        <w:rPr>
          <w:rFonts w:ascii="Arial" w:hAnsi="Arial" w:cs="Arial"/>
          <w:sz w:val="24"/>
          <w:szCs w:val="24"/>
        </w:rPr>
        <w:t>dokumentaciju</w:t>
      </w:r>
      <w:proofErr w:type="spellEnd"/>
      <w:r>
        <w:rPr>
          <w:rFonts w:ascii="Arial" w:hAnsi="Arial" w:cs="Arial"/>
          <w:sz w:val="24"/>
          <w:szCs w:val="24"/>
        </w:rPr>
        <w:t xml:space="preserve"> </w:t>
      </w:r>
      <w:proofErr w:type="spellStart"/>
      <w:r>
        <w:rPr>
          <w:rFonts w:ascii="Arial" w:hAnsi="Arial" w:cs="Arial"/>
          <w:sz w:val="24"/>
          <w:szCs w:val="24"/>
        </w:rPr>
        <w:t>potrebnu</w:t>
      </w:r>
      <w:proofErr w:type="spellEnd"/>
      <w:r>
        <w:rPr>
          <w:rFonts w:ascii="Arial" w:hAnsi="Arial" w:cs="Arial"/>
          <w:sz w:val="24"/>
          <w:szCs w:val="24"/>
        </w:rPr>
        <w:t xml:space="preserve"> za </w:t>
      </w:r>
      <w:proofErr w:type="spellStart"/>
      <w:r>
        <w:rPr>
          <w:rFonts w:ascii="Arial" w:hAnsi="Arial" w:cs="Arial"/>
          <w:sz w:val="24"/>
          <w:szCs w:val="24"/>
        </w:rPr>
        <w:t>izvodjenje</w:t>
      </w:r>
      <w:proofErr w:type="spellEnd"/>
      <w:r>
        <w:rPr>
          <w:rFonts w:ascii="Arial" w:hAnsi="Arial" w:cs="Arial"/>
          <w:sz w:val="24"/>
          <w:szCs w:val="24"/>
        </w:rPr>
        <w:t xml:space="preserve"> </w:t>
      </w:r>
      <w:proofErr w:type="spellStart"/>
      <w:r>
        <w:rPr>
          <w:rFonts w:ascii="Arial" w:hAnsi="Arial" w:cs="Arial"/>
          <w:sz w:val="24"/>
          <w:szCs w:val="24"/>
        </w:rPr>
        <w:t>predmetnih</w:t>
      </w:r>
      <w:proofErr w:type="spellEnd"/>
      <w:r>
        <w:rPr>
          <w:rFonts w:ascii="Arial" w:hAnsi="Arial" w:cs="Arial"/>
          <w:sz w:val="24"/>
          <w:szCs w:val="24"/>
        </w:rPr>
        <w:t xml:space="preserve"> </w:t>
      </w:r>
      <w:proofErr w:type="spellStart"/>
      <w:r>
        <w:rPr>
          <w:rFonts w:ascii="Arial" w:hAnsi="Arial" w:cs="Arial"/>
          <w:sz w:val="24"/>
          <w:szCs w:val="24"/>
        </w:rPr>
        <w:t>radova</w:t>
      </w:r>
      <w:proofErr w:type="spellEnd"/>
      <w:r>
        <w:rPr>
          <w:rFonts w:ascii="Arial" w:hAnsi="Arial" w:cs="Arial"/>
          <w:sz w:val="24"/>
          <w:szCs w:val="24"/>
        </w:rPr>
        <w:t>;</w:t>
      </w:r>
    </w:p>
    <w:p w:rsidR="009A5AEB" w:rsidRDefault="008A24D9" w:rsidP="009A5AEB">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 xml:space="preserve"> </w:t>
      </w:r>
    </w:p>
    <w:p w:rsidR="009A5AEB" w:rsidRDefault="009A5AEB" w:rsidP="009A5AEB">
      <w:pPr>
        <w:autoSpaceDE w:val="0"/>
        <w:autoSpaceDN w:val="0"/>
        <w:adjustRightInd w:val="0"/>
        <w:spacing w:after="0" w:line="240" w:lineRule="auto"/>
        <w:ind w:firstLine="567"/>
        <w:jc w:val="both"/>
        <w:rPr>
          <w:rFonts w:ascii="Arial" w:hAnsi="Arial" w:cs="Arial"/>
          <w:b/>
          <w:sz w:val="24"/>
          <w:szCs w:val="24"/>
        </w:rPr>
      </w:pPr>
      <w:r w:rsidRPr="002574F4">
        <w:rPr>
          <w:rFonts w:ascii="Arial" w:hAnsi="Arial" w:cs="Arial"/>
          <w:b/>
          <w:sz w:val="24"/>
          <w:szCs w:val="24"/>
        </w:rPr>
        <w:t>Obaveze izvodjača</w:t>
      </w:r>
    </w:p>
    <w:p w:rsidR="009A5AEB" w:rsidRDefault="009A5AEB" w:rsidP="009A5AEB">
      <w:pPr>
        <w:autoSpaceDE w:val="0"/>
        <w:autoSpaceDN w:val="0"/>
        <w:adjustRightInd w:val="0"/>
        <w:spacing w:after="0" w:line="240" w:lineRule="auto"/>
        <w:ind w:firstLine="567"/>
        <w:jc w:val="both"/>
        <w:rPr>
          <w:rFonts w:ascii="Arial" w:hAnsi="Arial" w:cs="Arial"/>
          <w:b/>
          <w:color w:val="FF0000"/>
          <w:sz w:val="24"/>
          <w:szCs w:val="24"/>
        </w:rPr>
      </w:pPr>
    </w:p>
    <w:p w:rsidR="009A5AEB" w:rsidRDefault="009A5AEB" w:rsidP="009A5AEB">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Izvodjač je dužan da:</w:t>
      </w:r>
    </w:p>
    <w:p w:rsidR="009A5AEB" w:rsidRDefault="009A5AEB" w:rsidP="009A5AE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-ugovorene radove vrši u obimu i na način koji je ponudio, u skladu sa predmjerom radova iz tenderske dokumentacije;</w:t>
      </w:r>
    </w:p>
    <w:p w:rsidR="009A5AEB" w:rsidRPr="00ED3BBA" w:rsidRDefault="009A5AEB" w:rsidP="009A5AE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w:t>
      </w:r>
      <w:r w:rsidRPr="00ED3BBA">
        <w:rPr>
          <w:rFonts w:ascii="Arial" w:hAnsi="Arial" w:cs="Arial"/>
          <w:sz w:val="24"/>
          <w:szCs w:val="24"/>
        </w:rPr>
        <w:t>odnosno ovlašćeno lice i o tome obavijesti naručioca;</w:t>
      </w:r>
    </w:p>
    <w:p w:rsidR="009A5AEB" w:rsidRDefault="009A5AEB" w:rsidP="009A5AEB">
      <w:pPr>
        <w:spacing w:after="0" w:line="240" w:lineRule="auto"/>
        <w:jc w:val="both"/>
        <w:rPr>
          <w:rFonts w:ascii="Arial" w:hAnsi="Arial" w:cs="Arial"/>
          <w:sz w:val="24"/>
          <w:szCs w:val="24"/>
        </w:rPr>
      </w:pPr>
      <w:r w:rsidRPr="00ED3BBA">
        <w:rPr>
          <w:rFonts w:ascii="Arial" w:hAnsi="Arial" w:cs="Arial"/>
          <w:sz w:val="24"/>
          <w:szCs w:val="24"/>
        </w:rPr>
        <w:t xml:space="preserve">- dostavi potrebnu atestnu dokumentaciju </w:t>
      </w:r>
      <w:r w:rsidR="002574F4" w:rsidRPr="00ED3BBA">
        <w:rPr>
          <w:rFonts w:ascii="Arial" w:eastAsia="Times New Roman" w:hAnsi="Arial" w:cs="Arial"/>
          <w:sz w:val="24"/>
          <w:szCs w:val="24"/>
        </w:rPr>
        <w:t>prije početka izvođenja radova</w:t>
      </w:r>
      <w:r w:rsidRPr="00ED3BBA">
        <w:rPr>
          <w:rFonts w:ascii="Arial" w:hAnsi="Arial" w:cs="Arial"/>
          <w:sz w:val="24"/>
          <w:szCs w:val="24"/>
        </w:rPr>
        <w:t>, i to za sav materijal i opremu prije ugradnje, a za izvedene radove nakon završetka istih</w:t>
      </w:r>
      <w:r>
        <w:rPr>
          <w:rFonts w:ascii="Arial" w:hAnsi="Arial" w:cs="Arial"/>
          <w:sz w:val="24"/>
          <w:szCs w:val="24"/>
        </w:rPr>
        <w:t>;</w:t>
      </w:r>
    </w:p>
    <w:p w:rsidR="009A5AEB" w:rsidRDefault="009A5AEB" w:rsidP="009A5AEB">
      <w:pPr>
        <w:spacing w:after="0"/>
        <w:jc w:val="both"/>
        <w:rPr>
          <w:rFonts w:ascii="Arial" w:hAnsi="Arial" w:cs="Arial"/>
          <w:sz w:val="24"/>
          <w:szCs w:val="24"/>
          <w:lang w:val="sl-SI"/>
        </w:rPr>
      </w:pPr>
      <w:r>
        <w:rPr>
          <w:rFonts w:ascii="Arial" w:hAnsi="Arial" w:cs="Arial"/>
          <w:sz w:val="24"/>
          <w:szCs w:val="24"/>
        </w:rPr>
        <w:t>-</w:t>
      </w:r>
      <w:r>
        <w:rPr>
          <w:rFonts w:ascii="Arial" w:hAnsi="Arial" w:cs="Arial"/>
          <w:sz w:val="24"/>
          <w:szCs w:val="24"/>
          <w:lang w:val="sl-SI"/>
        </w:rPr>
        <w:t xml:space="preserve"> u roku od 3 dana od dana potpisivanja ugovora dostavi dinamički plan izvodjenja radova sa potpunim tehničkim podacima  i u skladu sa ugovorenim rokom izvršenja  iz Ugovora;</w:t>
      </w:r>
    </w:p>
    <w:p w:rsidR="008A24D9" w:rsidRDefault="008A24D9" w:rsidP="008A24D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dostavi Naručiocu privremene situacije i okončanu situaciju, blagovremeno ovje</w:t>
      </w:r>
      <w:r w:rsidR="000E79C0">
        <w:rPr>
          <w:rFonts w:ascii="Arial" w:hAnsi="Arial" w:cs="Arial"/>
          <w:sz w:val="24"/>
          <w:szCs w:val="24"/>
        </w:rPr>
        <w:t>rene od strane stručnog nadzora</w:t>
      </w:r>
    </w:p>
    <w:p w:rsidR="000E79C0" w:rsidRDefault="000E79C0" w:rsidP="008A24D9">
      <w:pPr>
        <w:autoSpaceDE w:val="0"/>
        <w:autoSpaceDN w:val="0"/>
        <w:adjustRightInd w:val="0"/>
        <w:spacing w:after="0" w:line="240" w:lineRule="auto"/>
        <w:jc w:val="both"/>
        <w:rPr>
          <w:rFonts w:ascii="Arial" w:hAnsi="Arial" w:cs="Arial"/>
          <w:sz w:val="24"/>
          <w:szCs w:val="24"/>
        </w:rPr>
      </w:pPr>
      <w:r w:rsidRPr="002574F4">
        <w:rPr>
          <w:rFonts w:ascii="Arial" w:hAnsi="Arial" w:cs="Arial"/>
          <w:sz w:val="24"/>
          <w:szCs w:val="24"/>
        </w:rPr>
        <w:t xml:space="preserve">- po izvršenoj demontaži opreme a s obzirom da ista prelazi u vlasništvo izvodjača istu ukloni iz prostorija </w:t>
      </w:r>
      <w:r w:rsidR="002574F4">
        <w:rPr>
          <w:rFonts w:ascii="Arial" w:hAnsi="Arial" w:cs="Arial"/>
          <w:sz w:val="24"/>
          <w:szCs w:val="24"/>
        </w:rPr>
        <w:t>naručioca</w:t>
      </w:r>
      <w:r w:rsidRPr="002574F4">
        <w:rPr>
          <w:rFonts w:ascii="Arial" w:hAnsi="Arial" w:cs="Arial"/>
          <w:sz w:val="24"/>
          <w:szCs w:val="24"/>
        </w:rPr>
        <w:t xml:space="preserve"> </w:t>
      </w:r>
    </w:p>
    <w:p w:rsidR="008A24D9" w:rsidRDefault="008A24D9" w:rsidP="009A5AEB">
      <w:pPr>
        <w:spacing w:after="0"/>
        <w:jc w:val="both"/>
        <w:rPr>
          <w:rFonts w:ascii="Arial" w:hAnsi="Arial" w:cs="Arial"/>
          <w:sz w:val="24"/>
          <w:szCs w:val="24"/>
          <w:lang w:val="sl-SI"/>
        </w:rPr>
      </w:pPr>
    </w:p>
    <w:p w:rsidR="009F7CEC" w:rsidRPr="00F03FCF" w:rsidRDefault="009F7CEC" w:rsidP="00C40ACD">
      <w:pPr>
        <w:autoSpaceDE w:val="0"/>
        <w:autoSpaceDN w:val="0"/>
        <w:adjustRightInd w:val="0"/>
        <w:spacing w:after="0" w:line="240" w:lineRule="auto"/>
        <w:jc w:val="both"/>
        <w:rPr>
          <w:rFonts w:ascii="Arial" w:hAnsi="Arial" w:cs="Arial"/>
          <w:b/>
          <w:sz w:val="24"/>
          <w:szCs w:val="24"/>
        </w:rPr>
      </w:pPr>
      <w:r w:rsidRPr="00F03FCF">
        <w:rPr>
          <w:rFonts w:ascii="Arial" w:hAnsi="Arial" w:cs="Arial"/>
          <w:b/>
          <w:sz w:val="24"/>
          <w:szCs w:val="24"/>
        </w:rPr>
        <w:t>Raskid ugovora</w:t>
      </w:r>
    </w:p>
    <w:p w:rsidR="009F7CEC" w:rsidRPr="00F03FCF" w:rsidRDefault="009F7CEC" w:rsidP="009F7CEC">
      <w:pPr>
        <w:numPr>
          <w:ilvl w:val="0"/>
          <w:numId w:val="11"/>
        </w:numPr>
        <w:autoSpaceDE w:val="0"/>
        <w:autoSpaceDN w:val="0"/>
        <w:adjustRightInd w:val="0"/>
        <w:spacing w:after="0" w:line="240" w:lineRule="auto"/>
        <w:jc w:val="both"/>
        <w:rPr>
          <w:rFonts w:ascii="Arial" w:hAnsi="Arial" w:cs="Arial"/>
          <w:b/>
          <w:sz w:val="24"/>
          <w:szCs w:val="24"/>
        </w:rPr>
      </w:pPr>
      <w:r w:rsidRPr="00F03FCF">
        <w:rPr>
          <w:rFonts w:ascii="Arial" w:hAnsi="Arial" w:cs="Arial"/>
          <w:b/>
          <w:sz w:val="24"/>
          <w:szCs w:val="24"/>
        </w:rPr>
        <w:t>jednostrani raskid ugovora</w:t>
      </w:r>
    </w:p>
    <w:p w:rsidR="009F7CEC" w:rsidRPr="00F03FCF" w:rsidRDefault="009F7CEC" w:rsidP="009F7CEC">
      <w:pPr>
        <w:autoSpaceDE w:val="0"/>
        <w:autoSpaceDN w:val="0"/>
        <w:adjustRightInd w:val="0"/>
        <w:spacing w:after="0" w:line="240" w:lineRule="auto"/>
        <w:ind w:firstLine="567"/>
        <w:jc w:val="both"/>
        <w:rPr>
          <w:rFonts w:ascii="Arial" w:hAnsi="Arial" w:cs="Arial"/>
          <w:sz w:val="24"/>
          <w:szCs w:val="24"/>
        </w:rPr>
      </w:pPr>
      <w:r w:rsidRPr="00F03FCF">
        <w:rPr>
          <w:rFonts w:ascii="Arial" w:hAnsi="Arial" w:cs="Arial"/>
          <w:sz w:val="24"/>
          <w:szCs w:val="24"/>
        </w:rPr>
        <w:t>Naručilac će jednostrano raskinuti ugovor, ako izvodjač prekrši bilo koju svoju ugovorenu obavezu.</w:t>
      </w:r>
    </w:p>
    <w:p w:rsidR="00ED3BBA" w:rsidRDefault="009F7CEC" w:rsidP="009F7CEC">
      <w:pPr>
        <w:autoSpaceDE w:val="0"/>
        <w:autoSpaceDN w:val="0"/>
        <w:adjustRightInd w:val="0"/>
        <w:spacing w:after="0" w:line="240" w:lineRule="auto"/>
        <w:ind w:firstLine="567"/>
        <w:jc w:val="both"/>
        <w:rPr>
          <w:rFonts w:ascii="Arial" w:hAnsi="Arial" w:cs="Arial"/>
          <w:sz w:val="24"/>
          <w:szCs w:val="24"/>
        </w:rPr>
      </w:pPr>
      <w:r w:rsidRPr="00F03FCF">
        <w:rPr>
          <w:rFonts w:ascii="Arial" w:hAnsi="Arial" w:cs="Arial"/>
          <w:sz w:val="24"/>
          <w:szCs w:val="24"/>
        </w:rPr>
        <w:t xml:space="preserve">U slučaju raskida ugovora iz prethodnog stava, naručilac će o tome pisanim putem obavijestiti izvodjača i aktivirati garanciju za </w:t>
      </w:r>
      <w:r w:rsidR="00ED3BBA">
        <w:rPr>
          <w:rFonts w:ascii="Arial" w:hAnsi="Arial" w:cs="Arial"/>
          <w:sz w:val="24"/>
          <w:szCs w:val="24"/>
        </w:rPr>
        <w:t>dobro izvršenje ugovora.</w:t>
      </w:r>
    </w:p>
    <w:p w:rsidR="009F7CEC" w:rsidRPr="00F03FCF" w:rsidRDefault="009F7CEC" w:rsidP="009F7CEC">
      <w:pPr>
        <w:autoSpaceDE w:val="0"/>
        <w:autoSpaceDN w:val="0"/>
        <w:adjustRightInd w:val="0"/>
        <w:spacing w:after="0" w:line="240" w:lineRule="auto"/>
        <w:ind w:firstLine="567"/>
        <w:jc w:val="both"/>
        <w:rPr>
          <w:rFonts w:ascii="Arial" w:hAnsi="Arial" w:cs="Arial"/>
          <w:sz w:val="24"/>
          <w:szCs w:val="24"/>
        </w:rPr>
      </w:pPr>
      <w:r w:rsidRPr="00F03FCF">
        <w:rPr>
          <w:rFonts w:ascii="Arial" w:hAnsi="Arial" w:cs="Arial"/>
          <w:sz w:val="24"/>
          <w:szCs w:val="24"/>
        </w:rPr>
        <w:t>Izvodjač ima pravo da jednostrano raskine ugovor, ako naručilac neopravdano ne ovjeri dostavljenu privremenu situaciju ili okončanu situaciju ili ne izvrši plaćanje u skladu sa ugovorom.</w:t>
      </w:r>
    </w:p>
    <w:p w:rsidR="009F7CEC" w:rsidRPr="00F03FCF" w:rsidRDefault="009F7CEC" w:rsidP="009F7CEC">
      <w:pPr>
        <w:spacing w:after="0" w:line="240" w:lineRule="auto"/>
        <w:jc w:val="both"/>
        <w:rPr>
          <w:rFonts w:ascii="Arial" w:eastAsia="PMingLiU" w:hAnsi="Arial" w:cs="Arial"/>
          <w:sz w:val="24"/>
          <w:szCs w:val="24"/>
          <w:lang w:val="sl-SI" w:eastAsia="zh-TW"/>
        </w:rPr>
      </w:pPr>
      <w:r w:rsidRPr="00F03FCF">
        <w:rPr>
          <w:rFonts w:ascii="Arial" w:eastAsia="PMingLiU" w:hAnsi="Arial" w:cs="Arial"/>
          <w:sz w:val="24"/>
          <w:szCs w:val="24"/>
          <w:lang w:val="sl-SI" w:eastAsia="zh-TW"/>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rsidR="009F7CEC" w:rsidRPr="00C40ACD" w:rsidRDefault="009F7CEC" w:rsidP="00C40ACD">
      <w:pPr>
        <w:numPr>
          <w:ilvl w:val="0"/>
          <w:numId w:val="11"/>
        </w:numPr>
        <w:autoSpaceDE w:val="0"/>
        <w:autoSpaceDN w:val="0"/>
        <w:adjustRightInd w:val="0"/>
        <w:spacing w:after="0" w:line="240" w:lineRule="auto"/>
        <w:jc w:val="both"/>
        <w:rPr>
          <w:rFonts w:ascii="Arial" w:hAnsi="Arial" w:cs="Arial"/>
          <w:b/>
          <w:sz w:val="24"/>
          <w:szCs w:val="24"/>
        </w:rPr>
      </w:pPr>
      <w:r w:rsidRPr="00F03FCF">
        <w:rPr>
          <w:rFonts w:ascii="Arial" w:hAnsi="Arial" w:cs="Arial"/>
          <w:b/>
          <w:sz w:val="24"/>
          <w:szCs w:val="24"/>
        </w:rPr>
        <w:t>sporazumni raskid ugovora</w:t>
      </w:r>
    </w:p>
    <w:p w:rsidR="009F7CEC" w:rsidRPr="00F03FCF" w:rsidRDefault="009F7CEC" w:rsidP="00C40ACD">
      <w:pPr>
        <w:autoSpaceDE w:val="0"/>
        <w:autoSpaceDN w:val="0"/>
        <w:adjustRightInd w:val="0"/>
        <w:spacing w:after="0" w:line="240" w:lineRule="auto"/>
        <w:jc w:val="both"/>
        <w:rPr>
          <w:rFonts w:ascii="Arial" w:hAnsi="Arial" w:cs="Arial"/>
          <w:sz w:val="24"/>
          <w:szCs w:val="24"/>
        </w:rPr>
      </w:pPr>
      <w:r w:rsidRPr="00F03FCF">
        <w:rPr>
          <w:rFonts w:ascii="Arial" w:hAnsi="Arial" w:cs="Arial"/>
          <w:sz w:val="24"/>
          <w:szCs w:val="24"/>
        </w:rPr>
        <w:t>Naručilac i izvodjač će sporazumno raskinuti ugovor, ako dođe do trajne obustave ili zabrane izvođenja radova na građenju predmetnog objekta.</w:t>
      </w:r>
    </w:p>
    <w:p w:rsidR="009F7CEC" w:rsidRPr="00F03FCF" w:rsidRDefault="009F7CEC" w:rsidP="00C40ACD">
      <w:pPr>
        <w:autoSpaceDE w:val="0"/>
        <w:autoSpaceDN w:val="0"/>
        <w:adjustRightInd w:val="0"/>
        <w:spacing w:after="0" w:line="240" w:lineRule="auto"/>
        <w:jc w:val="both"/>
        <w:rPr>
          <w:rFonts w:ascii="Arial" w:hAnsi="Arial" w:cs="Arial"/>
          <w:sz w:val="24"/>
          <w:szCs w:val="24"/>
        </w:rPr>
      </w:pPr>
      <w:r w:rsidRPr="00F03FCF">
        <w:rPr>
          <w:rFonts w:ascii="Arial" w:hAnsi="Arial" w:cs="Arial"/>
          <w:sz w:val="24"/>
          <w:szCs w:val="24"/>
        </w:rPr>
        <w:t>U slučaju iz prethodnog stava, naručilac će odmah vratiti izvodjaču garanciju za dobro izvršenje ugovora i polisu osiguranja od profesionalne odgovornosti.</w:t>
      </w:r>
    </w:p>
    <w:p w:rsidR="009F7CEC" w:rsidRPr="00F03FCF" w:rsidRDefault="009F7CEC" w:rsidP="009F7CEC">
      <w:pPr>
        <w:autoSpaceDE w:val="0"/>
        <w:autoSpaceDN w:val="0"/>
        <w:adjustRightInd w:val="0"/>
        <w:spacing w:after="0" w:line="240" w:lineRule="auto"/>
        <w:jc w:val="both"/>
        <w:rPr>
          <w:rFonts w:ascii="Arial" w:hAnsi="Arial" w:cs="Arial"/>
          <w:b/>
          <w:sz w:val="24"/>
          <w:szCs w:val="24"/>
        </w:rPr>
      </w:pPr>
    </w:p>
    <w:p w:rsidR="009F7CEC" w:rsidRPr="008528A6" w:rsidRDefault="009F7CEC" w:rsidP="009F7CEC">
      <w:pPr>
        <w:autoSpaceDE w:val="0"/>
        <w:autoSpaceDN w:val="0"/>
        <w:adjustRightInd w:val="0"/>
        <w:spacing w:after="0" w:line="240" w:lineRule="auto"/>
        <w:jc w:val="both"/>
        <w:rPr>
          <w:rFonts w:ascii="Arial" w:hAnsi="Arial" w:cs="Arial"/>
          <w:color w:val="0070C0"/>
          <w:sz w:val="24"/>
          <w:szCs w:val="24"/>
        </w:rPr>
      </w:pPr>
      <w:r w:rsidRPr="00F03FCF">
        <w:rPr>
          <w:rFonts w:ascii="Arial" w:hAnsi="Arial" w:cs="Arial"/>
          <w:sz w:val="24"/>
          <w:szCs w:val="24"/>
        </w:rPr>
        <w:t xml:space="preserve">U slučaju jednostranog ili sporazumnog raskida ugovora, izvodjač je dužan da  u građevinski dnevnik upiše konstataciju kada je prestao da izvodi radove koji su predmet ugovora. Izvodjač je dužan da nakon raskida ugovora vrati dokumentaciju  koja mu je od strane naručioca dostavljena  za izvodjenje radova. </w:t>
      </w:r>
    </w:p>
    <w:p w:rsidR="009F7CEC" w:rsidRPr="00C40ACD" w:rsidRDefault="009F7CEC" w:rsidP="00C40ACD">
      <w:pPr>
        <w:autoSpaceDE w:val="0"/>
        <w:autoSpaceDN w:val="0"/>
        <w:adjustRightInd w:val="0"/>
        <w:spacing w:after="0" w:line="240" w:lineRule="auto"/>
        <w:jc w:val="both"/>
        <w:rPr>
          <w:rFonts w:ascii="Arial" w:hAnsi="Arial" w:cs="Arial"/>
          <w:b/>
          <w:sz w:val="24"/>
          <w:szCs w:val="24"/>
        </w:rPr>
      </w:pPr>
      <w:r w:rsidRPr="00F03FCF">
        <w:rPr>
          <w:rFonts w:ascii="Arial" w:hAnsi="Arial" w:cs="Arial"/>
          <w:b/>
          <w:sz w:val="24"/>
          <w:szCs w:val="24"/>
        </w:rPr>
        <w:t>Produžetak roka izvršenja ugovora</w:t>
      </w:r>
    </w:p>
    <w:p w:rsidR="009F7CEC" w:rsidRPr="008528A6" w:rsidRDefault="009F7CEC" w:rsidP="008528A6">
      <w:pPr>
        <w:spacing w:after="0" w:line="0" w:lineRule="atLeast"/>
        <w:jc w:val="both"/>
        <w:rPr>
          <w:rFonts w:ascii="Arial" w:hAnsi="Arial" w:cs="Arial"/>
          <w:sz w:val="24"/>
          <w:szCs w:val="24"/>
          <w:shd w:val="clear" w:color="auto" w:fill="FFFFFF"/>
        </w:rPr>
      </w:pPr>
      <w:r w:rsidRPr="00F03FCF">
        <w:rPr>
          <w:rFonts w:ascii="Arial" w:hAnsi="Arial" w:cs="Arial"/>
          <w:color w:val="000000"/>
          <w:sz w:val="24"/>
          <w:szCs w:val="24"/>
          <w:lang w:val="pl-PL"/>
        </w:rPr>
        <w:t>Ako se radovi koji su predmet ugovora ne mogu završiti u ugovorenom roku iz razloga koji nijesu rezultat krivice izvodjača,</w:t>
      </w:r>
      <w:r w:rsidRPr="00F03FCF">
        <w:rPr>
          <w:rFonts w:ascii="Arial" w:hAnsi="Arial" w:cs="Arial"/>
          <w:sz w:val="24"/>
          <w:szCs w:val="24"/>
        </w:rPr>
        <w:t xml:space="preserve"> </w:t>
      </w:r>
      <w:r w:rsidRPr="00F03FCF">
        <w:rPr>
          <w:rFonts w:ascii="Arial" w:hAnsi="Arial" w:cs="Arial"/>
          <w:color w:val="000000"/>
          <w:sz w:val="24"/>
          <w:szCs w:val="24"/>
          <w:lang w:val="pl-PL"/>
        </w:rPr>
        <w:t xml:space="preserve">izvodjač je dužan da nastavi sa izvodjenjem radova sve do </w:t>
      </w:r>
      <w:r w:rsidRPr="00F03FCF">
        <w:rPr>
          <w:rFonts w:ascii="Arial" w:hAnsi="Arial" w:cs="Arial"/>
          <w:sz w:val="24"/>
          <w:szCs w:val="24"/>
        </w:rPr>
        <w:t>dobijanja poziti</w:t>
      </w:r>
      <w:r>
        <w:rPr>
          <w:rFonts w:ascii="Arial" w:hAnsi="Arial" w:cs="Arial"/>
          <w:sz w:val="24"/>
          <w:szCs w:val="24"/>
        </w:rPr>
        <w:t>vnog mišljenja nadzornog organa</w:t>
      </w:r>
      <w:r w:rsidRPr="00F03FCF">
        <w:rPr>
          <w:rFonts w:ascii="Arial" w:hAnsi="Arial" w:cs="Arial"/>
          <w:sz w:val="24"/>
          <w:szCs w:val="24"/>
        </w:rPr>
        <w:t xml:space="preserve">. </w:t>
      </w:r>
    </w:p>
    <w:p w:rsidR="009F7CEC" w:rsidRPr="00C40ACD" w:rsidRDefault="009F7CEC" w:rsidP="00C40ACD">
      <w:pPr>
        <w:autoSpaceDE w:val="0"/>
        <w:autoSpaceDN w:val="0"/>
        <w:adjustRightInd w:val="0"/>
        <w:spacing w:after="0" w:line="240" w:lineRule="auto"/>
        <w:jc w:val="both"/>
        <w:rPr>
          <w:rFonts w:ascii="Arial" w:hAnsi="Arial" w:cs="Arial"/>
          <w:b/>
          <w:sz w:val="24"/>
          <w:szCs w:val="24"/>
        </w:rPr>
      </w:pPr>
      <w:r w:rsidRPr="00F03FCF">
        <w:rPr>
          <w:rFonts w:ascii="Arial" w:hAnsi="Arial" w:cs="Arial"/>
          <w:b/>
          <w:sz w:val="24"/>
          <w:szCs w:val="24"/>
        </w:rPr>
        <w:t>Naknada štete</w:t>
      </w:r>
    </w:p>
    <w:p w:rsidR="009F7CEC" w:rsidRPr="00F03FCF" w:rsidRDefault="009F7CEC" w:rsidP="008528A6">
      <w:pPr>
        <w:autoSpaceDE w:val="0"/>
        <w:autoSpaceDN w:val="0"/>
        <w:adjustRightInd w:val="0"/>
        <w:spacing w:after="0" w:line="240" w:lineRule="auto"/>
        <w:jc w:val="both"/>
        <w:rPr>
          <w:rFonts w:ascii="Arial" w:hAnsi="Arial" w:cs="Arial"/>
          <w:sz w:val="24"/>
          <w:szCs w:val="24"/>
        </w:rPr>
      </w:pPr>
      <w:r w:rsidRPr="00F03FCF">
        <w:rPr>
          <w:rFonts w:ascii="Arial" w:hAnsi="Arial" w:cs="Arial"/>
          <w:sz w:val="24"/>
          <w:szCs w:val="24"/>
        </w:rPr>
        <w:t xml:space="preserve">U slučaju da izvodjač ne ispuni svoje obaveze iz ugovora naručilac ima pravo da zahtijeva naknadu štete koju je usled toga pretrpio, a koja prevazilazi iznos koji je pokriven garancijom za dobro izvršenje ugovora i polisom osiguranja od profesionalne odgovornosti.  </w:t>
      </w:r>
    </w:p>
    <w:p w:rsidR="009F7CEC" w:rsidRPr="00F03FCF" w:rsidRDefault="009F7CEC" w:rsidP="00C40ACD">
      <w:pPr>
        <w:autoSpaceDE w:val="0"/>
        <w:autoSpaceDN w:val="0"/>
        <w:adjustRightInd w:val="0"/>
        <w:spacing w:after="0" w:line="240" w:lineRule="auto"/>
        <w:jc w:val="both"/>
        <w:rPr>
          <w:rFonts w:ascii="Arial" w:hAnsi="Arial" w:cs="Arial"/>
          <w:b/>
          <w:sz w:val="24"/>
          <w:szCs w:val="24"/>
        </w:rPr>
      </w:pPr>
      <w:r w:rsidRPr="00F03FCF">
        <w:rPr>
          <w:rFonts w:ascii="Arial" w:hAnsi="Arial" w:cs="Arial"/>
          <w:b/>
          <w:sz w:val="24"/>
          <w:szCs w:val="24"/>
        </w:rPr>
        <w:t xml:space="preserve">Otklanjanje nedostataka  u garantnom roku </w:t>
      </w:r>
    </w:p>
    <w:p w:rsidR="009F7CEC" w:rsidRPr="00F03FCF" w:rsidRDefault="009F7CEC" w:rsidP="00C40ACD">
      <w:pPr>
        <w:autoSpaceDE w:val="0"/>
        <w:autoSpaceDN w:val="0"/>
        <w:adjustRightInd w:val="0"/>
        <w:spacing w:after="0" w:line="240" w:lineRule="auto"/>
        <w:jc w:val="both"/>
        <w:rPr>
          <w:rFonts w:ascii="Arial" w:hAnsi="Arial" w:cs="Arial"/>
          <w:sz w:val="24"/>
          <w:szCs w:val="24"/>
        </w:rPr>
      </w:pPr>
      <w:r w:rsidRPr="00F03FCF">
        <w:rPr>
          <w:rFonts w:ascii="Arial" w:hAnsi="Arial" w:cs="Arial"/>
          <w:sz w:val="24"/>
          <w:szCs w:val="24"/>
        </w:rPr>
        <w:lastRenderedPageBreak/>
        <w:t>Izvodjač je dužan da, bez nadoknade, u ugovorenom garantnom roku izvede radove  kojim se otklanjaju nedostaci na predmetnom objektu.</w:t>
      </w:r>
    </w:p>
    <w:p w:rsidR="009F7CEC" w:rsidRPr="00F03FCF" w:rsidRDefault="009F7CEC" w:rsidP="00C40ACD">
      <w:pPr>
        <w:autoSpaceDE w:val="0"/>
        <w:autoSpaceDN w:val="0"/>
        <w:adjustRightInd w:val="0"/>
        <w:spacing w:after="0" w:line="240" w:lineRule="auto"/>
        <w:jc w:val="both"/>
        <w:rPr>
          <w:rFonts w:ascii="Arial" w:hAnsi="Arial" w:cs="Arial"/>
          <w:sz w:val="24"/>
          <w:szCs w:val="24"/>
          <w:lang w:val="sl-SI"/>
        </w:rPr>
      </w:pPr>
      <w:r w:rsidRPr="00F03FCF">
        <w:rPr>
          <w:rFonts w:ascii="Arial" w:hAnsi="Arial" w:cs="Arial"/>
          <w:sz w:val="24"/>
          <w:szCs w:val="24"/>
        </w:rPr>
        <w:t xml:space="preserve">Ukoliko izvodjač odbije da izvede radove  iz prethodnog stava ili ih vrši neblagovremeno i nestručno, naručilac će aktivirati garanciju za </w:t>
      </w:r>
      <w:r w:rsidRPr="00F03FCF">
        <w:rPr>
          <w:rFonts w:ascii="Arial" w:hAnsi="Arial" w:cs="Arial"/>
          <w:sz w:val="24"/>
          <w:szCs w:val="24"/>
          <w:lang w:val="sl-SI"/>
        </w:rPr>
        <w:t>otklanjanje nedostataka u garantnom roku.</w:t>
      </w:r>
    </w:p>
    <w:p w:rsidR="009F7CEC" w:rsidRPr="00F03FCF" w:rsidRDefault="009F7CEC" w:rsidP="009F7CEC">
      <w:pPr>
        <w:autoSpaceDE w:val="0"/>
        <w:autoSpaceDN w:val="0"/>
        <w:adjustRightInd w:val="0"/>
        <w:spacing w:after="0" w:line="240" w:lineRule="auto"/>
        <w:ind w:firstLine="567"/>
        <w:jc w:val="both"/>
        <w:rPr>
          <w:rFonts w:ascii="Arial" w:hAnsi="Arial" w:cs="Arial"/>
          <w:sz w:val="24"/>
          <w:szCs w:val="24"/>
          <w:lang w:val="sl-SI"/>
        </w:rPr>
      </w:pPr>
    </w:p>
    <w:p w:rsidR="009F7CEC" w:rsidRPr="00EB6ED0" w:rsidRDefault="009F7CEC" w:rsidP="009F7CEC">
      <w:pPr>
        <w:jc w:val="both"/>
        <w:rPr>
          <w:rFonts w:ascii="Arial" w:hAnsi="Arial" w:cs="Arial"/>
          <w:sz w:val="24"/>
          <w:szCs w:val="24"/>
          <w:u w:val="single"/>
        </w:rPr>
      </w:pPr>
      <w:r w:rsidRPr="00EB6ED0">
        <w:rPr>
          <w:rFonts w:ascii="Arial" w:hAnsi="Arial" w:cs="Arial"/>
          <w:sz w:val="24"/>
          <w:szCs w:val="24"/>
        </w:rPr>
        <w:t>Ugovor o javnoj nabavci tokom njegovog trajanja može da se izmijeni bez sprovođenja novog postupka javne nabavke u skladu sa članom 151 stav 1 tačka 3 Zakona o javnim nabavkama: kad je potreba za izmjenom ugovora nastala zbog okolnosti koje naručilac u vrijeme zaključivanja</w:t>
      </w:r>
      <w:r w:rsidR="008528A6" w:rsidRPr="00EB6ED0">
        <w:rPr>
          <w:rFonts w:ascii="Arial" w:hAnsi="Arial" w:cs="Arial"/>
          <w:sz w:val="24"/>
          <w:szCs w:val="24"/>
        </w:rPr>
        <w:t xml:space="preserve"> ugovora nije mogao da predvidi</w:t>
      </w:r>
      <w:r w:rsidRPr="00EB6ED0">
        <w:rPr>
          <w:rFonts w:ascii="Arial" w:hAnsi="Arial" w:cs="Arial"/>
          <w:sz w:val="24"/>
          <w:szCs w:val="24"/>
        </w:rPr>
        <w:t>, a izmjenom se ne mijenja priroda ugovora a povećanje vrijednosti nije veće od 20% vrijednosti prvobitnog ugovora.</w:t>
      </w:r>
      <w:r w:rsidRPr="00EB6ED0">
        <w:rPr>
          <w:rFonts w:ascii="Arial" w:hAnsi="Arial" w:cs="Arial"/>
          <w:sz w:val="24"/>
          <w:szCs w:val="24"/>
          <w:vertAlign w:val="superscript"/>
        </w:rPr>
        <w:t xml:space="preserve"> </w:t>
      </w:r>
    </w:p>
    <w:p w:rsidR="008A7135" w:rsidRPr="00EB6ED0" w:rsidRDefault="008A7135" w:rsidP="008A7135">
      <w:pPr>
        <w:spacing w:after="0" w:line="240" w:lineRule="auto"/>
        <w:jc w:val="both"/>
        <w:rPr>
          <w:rFonts w:ascii="Arial" w:eastAsia="Times New Roman" w:hAnsi="Arial" w:cs="Arial"/>
          <w:bCs/>
          <w:color w:val="000000"/>
          <w:sz w:val="24"/>
          <w:szCs w:val="24"/>
        </w:rPr>
      </w:pPr>
      <w:r w:rsidRPr="00EB6ED0">
        <w:rPr>
          <w:rFonts w:ascii="Arial" w:eastAsia="Times New Roman" w:hAnsi="Arial" w:cs="Arial"/>
          <w:bCs/>
          <w:color w:val="000000"/>
          <w:sz w:val="24"/>
          <w:szCs w:val="24"/>
        </w:rPr>
        <w:t>Ukoliko u toku važnosti ovog ugovora dođe do bilo kakvih promjena u nazivu ili drugim statusnim promjenama ugovornih strana, tada će sva prava i obaveze ugovorne strane kod koje dođe do takve promjene, preći na njenog pravnog sljedbenika.</w:t>
      </w:r>
    </w:p>
    <w:p w:rsidR="008A7135" w:rsidRPr="00EB6ED0" w:rsidRDefault="008A7135" w:rsidP="008A7135">
      <w:pPr>
        <w:spacing w:after="0" w:line="240" w:lineRule="auto"/>
        <w:jc w:val="both"/>
        <w:rPr>
          <w:rFonts w:ascii="Arial" w:eastAsia="Times New Roman" w:hAnsi="Arial" w:cs="Arial"/>
          <w:b/>
          <w:color w:val="000000"/>
          <w:sz w:val="24"/>
          <w:szCs w:val="24"/>
        </w:rPr>
      </w:pPr>
    </w:p>
    <w:p w:rsidR="008A7135" w:rsidRPr="00EB6ED0" w:rsidRDefault="008A7135" w:rsidP="008A7135">
      <w:pPr>
        <w:spacing w:after="0" w:line="240" w:lineRule="auto"/>
        <w:jc w:val="both"/>
        <w:rPr>
          <w:rFonts w:ascii="Arial" w:eastAsia="Times New Roman" w:hAnsi="Arial" w:cs="Arial"/>
          <w:color w:val="000000"/>
          <w:sz w:val="24"/>
          <w:szCs w:val="24"/>
        </w:rPr>
      </w:pPr>
      <w:r w:rsidRPr="00EB6ED0">
        <w:rPr>
          <w:rFonts w:ascii="Arial" w:eastAsia="Times New Roman" w:hAnsi="Arial" w:cs="Arial"/>
          <w:color w:val="000000"/>
          <w:sz w:val="24"/>
          <w:szCs w:val="24"/>
        </w:rPr>
        <w:t>Za sve što nije predvidjeno ovim ugovorom primjenjuju se odredbe Zakona o obligacionim odnosima i drugih pozitivnih propisa.</w:t>
      </w:r>
    </w:p>
    <w:p w:rsidR="008A7135" w:rsidRPr="00EB6ED0" w:rsidRDefault="008A7135" w:rsidP="008A7135">
      <w:pPr>
        <w:spacing w:after="0" w:line="240" w:lineRule="auto"/>
        <w:jc w:val="both"/>
        <w:rPr>
          <w:rFonts w:ascii="Arial" w:eastAsia="Times New Roman" w:hAnsi="Arial" w:cs="Arial"/>
          <w:b/>
          <w:color w:val="000000"/>
          <w:sz w:val="24"/>
          <w:szCs w:val="24"/>
        </w:rPr>
      </w:pPr>
    </w:p>
    <w:p w:rsidR="008A7135" w:rsidRPr="00EB6ED0" w:rsidRDefault="008A7135" w:rsidP="008A7135">
      <w:pPr>
        <w:spacing w:after="0" w:line="240" w:lineRule="auto"/>
        <w:jc w:val="both"/>
        <w:rPr>
          <w:rFonts w:ascii="Arial" w:eastAsia="Times New Roman" w:hAnsi="Arial" w:cs="Arial"/>
          <w:color w:val="000000"/>
          <w:sz w:val="24"/>
          <w:szCs w:val="24"/>
        </w:rPr>
      </w:pPr>
      <w:r w:rsidRPr="00EB6ED0">
        <w:rPr>
          <w:rFonts w:ascii="Arial" w:eastAsia="Times New Roman" w:hAnsi="Arial" w:cs="Arial"/>
          <w:color w:val="000000"/>
          <w:sz w:val="24"/>
          <w:szCs w:val="24"/>
        </w:rPr>
        <w:t>Ugovorne strane su saglasne da eventualne sporove povodom ovog ugovora rješavaju  sporazumom. U protivnom, ugovara se nadležnost Privrednog suda Crne Gore.</w:t>
      </w:r>
    </w:p>
    <w:p w:rsidR="008A7135" w:rsidRPr="00EB6ED0" w:rsidRDefault="008A7135" w:rsidP="008A7135">
      <w:pPr>
        <w:spacing w:after="0" w:line="240" w:lineRule="auto"/>
        <w:jc w:val="both"/>
        <w:rPr>
          <w:rFonts w:ascii="Arial" w:eastAsia="Times New Roman" w:hAnsi="Arial" w:cs="Arial"/>
          <w:b/>
          <w:color w:val="000000"/>
          <w:sz w:val="24"/>
          <w:szCs w:val="24"/>
        </w:rPr>
      </w:pPr>
    </w:p>
    <w:p w:rsidR="008A7135" w:rsidRPr="00EB6ED0" w:rsidRDefault="008A7135" w:rsidP="008A7135">
      <w:pPr>
        <w:spacing w:after="0" w:line="240" w:lineRule="auto"/>
        <w:jc w:val="both"/>
        <w:rPr>
          <w:rFonts w:ascii="Arial" w:eastAsia="Times New Roman" w:hAnsi="Arial" w:cs="Arial"/>
          <w:color w:val="000000"/>
          <w:sz w:val="24"/>
          <w:szCs w:val="24"/>
        </w:rPr>
      </w:pPr>
      <w:r w:rsidRPr="00EB6ED0">
        <w:rPr>
          <w:rFonts w:ascii="Arial" w:eastAsia="Times New Roman" w:hAnsi="Arial" w:cs="Arial"/>
          <w:color w:val="000000"/>
          <w:sz w:val="24"/>
          <w:szCs w:val="24"/>
        </w:rPr>
        <w:t>Ugovor o javnoj nabavci koji je zaključen uz kršenje antikorupcijskog pravila u skladu sa odredbama člana 38 ZJN (Sl.list Crne Gore br. 74/19) ništav je.</w:t>
      </w:r>
    </w:p>
    <w:p w:rsidR="008A7135" w:rsidRPr="00EB6ED0" w:rsidRDefault="008A7135" w:rsidP="008A7135">
      <w:pPr>
        <w:spacing w:after="0" w:line="240" w:lineRule="auto"/>
        <w:jc w:val="both"/>
        <w:rPr>
          <w:rFonts w:ascii="Arial" w:eastAsia="Times New Roman" w:hAnsi="Arial" w:cs="Arial"/>
          <w:color w:val="000000"/>
          <w:sz w:val="24"/>
          <w:szCs w:val="24"/>
        </w:rPr>
      </w:pPr>
    </w:p>
    <w:p w:rsidR="000302E7" w:rsidRPr="008A7135" w:rsidRDefault="009F7CEC" w:rsidP="000302E7">
      <w:pPr>
        <w:spacing w:after="0" w:line="240" w:lineRule="auto"/>
        <w:jc w:val="both"/>
        <w:rPr>
          <w:rFonts w:ascii="Arial" w:eastAsia="Times New Roman" w:hAnsi="Arial" w:cs="Arial"/>
          <w:bCs/>
          <w:color w:val="000000"/>
          <w:sz w:val="24"/>
          <w:szCs w:val="24"/>
        </w:rPr>
      </w:pPr>
      <w:r w:rsidRPr="00EB6ED0">
        <w:rPr>
          <w:rFonts w:ascii="Arial" w:hAnsi="Arial" w:cs="Arial"/>
          <w:sz w:val="24"/>
          <w:szCs w:val="24"/>
        </w:rPr>
        <w:t>Izvodjač</w:t>
      </w:r>
      <w:r w:rsidR="008A7135" w:rsidRPr="00EB6ED0">
        <w:rPr>
          <w:rFonts w:ascii="Arial" w:eastAsia="Times New Roman" w:hAnsi="Arial" w:cs="Arial"/>
          <w:bCs/>
          <w:color w:val="000000"/>
          <w:sz w:val="24"/>
          <w:szCs w:val="24"/>
        </w:rPr>
        <w:t xml:space="preserve"> dužan da potpiše ovaj Ugovor u roku od 15 dana od dana dostavljanja, i u istom roku vrati Naručiocu potpisan ugovor zajedno sa </w:t>
      </w:r>
      <w:r w:rsidR="00ED3BBA">
        <w:rPr>
          <w:rFonts w:ascii="Arial" w:eastAsia="Times New Roman" w:hAnsi="Arial" w:cs="Arial"/>
          <w:bCs/>
          <w:color w:val="000000"/>
          <w:sz w:val="24"/>
          <w:szCs w:val="24"/>
        </w:rPr>
        <w:t xml:space="preserve">avansnom garancijom, </w:t>
      </w:r>
      <w:bookmarkStart w:id="13" w:name="_GoBack"/>
      <w:bookmarkEnd w:id="13"/>
      <w:r w:rsidR="008A7135" w:rsidRPr="00EB6ED0">
        <w:rPr>
          <w:rFonts w:ascii="Arial" w:eastAsia="Times New Roman" w:hAnsi="Arial" w:cs="Arial"/>
          <w:bCs/>
          <w:color w:val="000000"/>
          <w:sz w:val="24"/>
          <w:szCs w:val="24"/>
        </w:rPr>
        <w:t>garancijom za dobro izvršenje ugovora</w:t>
      </w:r>
      <w:r w:rsidR="003311CA" w:rsidRPr="003311CA">
        <w:rPr>
          <w:rFonts w:ascii="Arial" w:hAnsi="Arial" w:cs="Arial"/>
          <w:sz w:val="24"/>
          <w:szCs w:val="24"/>
        </w:rPr>
        <w:t xml:space="preserve"> </w:t>
      </w:r>
      <w:r w:rsidR="003311CA">
        <w:rPr>
          <w:rFonts w:ascii="Arial" w:hAnsi="Arial" w:cs="Arial"/>
          <w:sz w:val="24"/>
          <w:szCs w:val="24"/>
        </w:rPr>
        <w:t>i polisom</w:t>
      </w:r>
      <w:r w:rsidR="003311CA" w:rsidRPr="0015568B">
        <w:rPr>
          <w:rFonts w:ascii="Arial" w:hAnsi="Arial" w:cs="Arial"/>
          <w:sz w:val="24"/>
          <w:szCs w:val="24"/>
        </w:rPr>
        <w:t xml:space="preserve"> osiguranja od profesionalne odgovornosti</w:t>
      </w:r>
      <w:r w:rsidR="008A7135" w:rsidRPr="00EB6ED0">
        <w:rPr>
          <w:rFonts w:ascii="Arial" w:eastAsia="Times New Roman" w:hAnsi="Arial" w:cs="Arial"/>
          <w:bCs/>
          <w:color w:val="000000"/>
          <w:sz w:val="24"/>
          <w:szCs w:val="24"/>
        </w:rPr>
        <w:t>.</w:t>
      </w:r>
      <w:r w:rsidR="008A7135" w:rsidRPr="008A7135">
        <w:rPr>
          <w:rFonts w:ascii="Arial" w:eastAsia="Times New Roman" w:hAnsi="Arial" w:cs="Arial"/>
          <w:bCs/>
          <w:color w:val="000000"/>
          <w:sz w:val="24"/>
          <w:szCs w:val="24"/>
        </w:rPr>
        <w:t xml:space="preserve"> </w:t>
      </w:r>
    </w:p>
    <w:p w:rsidR="00227D35" w:rsidRDefault="00227D35" w:rsidP="00227D35">
      <w:pPr>
        <w:spacing w:after="0" w:line="240" w:lineRule="auto"/>
        <w:jc w:val="both"/>
        <w:rPr>
          <w:rFonts w:eastAsia="Times New Roman"/>
          <w:lang w:val="en-GB"/>
        </w:rPr>
      </w:pPr>
    </w:p>
    <w:p w:rsidR="001133D0" w:rsidRPr="008C50D6" w:rsidRDefault="001133D0" w:rsidP="001133D0">
      <w:pPr>
        <w:jc w:val="both"/>
        <w:rPr>
          <w:rFonts w:ascii="Arial" w:hAnsi="Arial" w:cs="Arial"/>
          <w:b/>
          <w:bCs/>
          <w:color w:val="FF0000"/>
          <w:sz w:val="24"/>
          <w:szCs w:val="24"/>
        </w:rPr>
      </w:pPr>
      <w:r w:rsidRPr="008C50D6">
        <w:rPr>
          <w:rFonts w:ascii="Arial" w:hAnsi="Arial" w:cs="Arial"/>
          <w:color w:val="000000"/>
          <w:sz w:val="24"/>
          <w:szCs w:val="24"/>
        </w:rPr>
        <w:t xml:space="preserve">Ugovor o javnoj nabavci tokom njegovog trajanja može da se izmijeni bez sprovođenja novog postupka javne nabavke u skladu sa članom 151 Zakona o javnim nabavkama: </w:t>
      </w:r>
    </w:p>
    <w:p w:rsidR="00227D35" w:rsidRPr="008C50D6" w:rsidRDefault="00227D35" w:rsidP="00227D35">
      <w:pPr>
        <w:spacing w:after="0" w:line="240" w:lineRule="auto"/>
        <w:jc w:val="both"/>
        <w:rPr>
          <w:rFonts w:ascii="Arial" w:eastAsia="Times New Roman" w:hAnsi="Arial" w:cs="Arial"/>
          <w:sz w:val="24"/>
          <w:szCs w:val="24"/>
          <w:lang w:val="en-GB"/>
        </w:rPr>
      </w:pPr>
      <w:proofErr w:type="spellStart"/>
      <w:proofErr w:type="gramStart"/>
      <w:r w:rsidRPr="008C50D6">
        <w:rPr>
          <w:rFonts w:ascii="Arial" w:eastAsia="Times New Roman" w:hAnsi="Arial" w:cs="Arial"/>
          <w:sz w:val="24"/>
          <w:szCs w:val="24"/>
          <w:lang w:val="en-GB"/>
        </w:rPr>
        <w:t>ako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izmjene</w:t>
      </w:r>
      <w:proofErr w:type="spellEnd"/>
      <w:r w:rsidRPr="008C50D6">
        <w:rPr>
          <w:rFonts w:ascii="Arial" w:eastAsia="Times New Roman" w:hAnsi="Arial" w:cs="Arial"/>
          <w:sz w:val="24"/>
          <w:szCs w:val="24"/>
          <w:lang w:val="en-GB"/>
        </w:rPr>
        <w:t xml:space="preserve">, bez </w:t>
      </w:r>
      <w:proofErr w:type="spellStart"/>
      <w:r w:rsidRPr="008C50D6">
        <w:rPr>
          <w:rFonts w:ascii="Arial" w:eastAsia="Times New Roman" w:hAnsi="Arial" w:cs="Arial"/>
          <w:sz w:val="24"/>
          <w:szCs w:val="24"/>
          <w:lang w:val="en-GB"/>
        </w:rPr>
        <w:t>obzira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njihovu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vrijednost</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izraženu</w:t>
      </w:r>
      <w:proofErr w:type="spellEnd"/>
      <w:r w:rsidRPr="008C50D6">
        <w:rPr>
          <w:rFonts w:ascii="Arial" w:eastAsia="Times New Roman" w:hAnsi="Arial" w:cs="Arial"/>
          <w:sz w:val="24"/>
          <w:szCs w:val="24"/>
          <w:lang w:val="en-GB"/>
        </w:rPr>
        <w:t xml:space="preserve"> u </w:t>
      </w:r>
      <w:proofErr w:type="spellStart"/>
      <w:r w:rsidRPr="008C50D6">
        <w:rPr>
          <w:rFonts w:ascii="Arial" w:eastAsia="Times New Roman" w:hAnsi="Arial" w:cs="Arial"/>
          <w:sz w:val="24"/>
          <w:szCs w:val="24"/>
          <w:lang w:val="en-GB"/>
        </w:rPr>
        <w:t>novcu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predviđene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tenderskom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dokumentacijom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ugovorom</w:t>
      </w:r>
      <w:proofErr w:type="spellEnd"/>
      <w:r w:rsidRPr="008C50D6">
        <w:rPr>
          <w:rFonts w:ascii="Arial" w:eastAsia="Times New Roman" w:hAnsi="Arial" w:cs="Arial"/>
          <w:sz w:val="24"/>
          <w:szCs w:val="24"/>
          <w:lang w:val="en-GB"/>
        </w:rPr>
        <w:t xml:space="preserve"> o </w:t>
      </w:r>
      <w:proofErr w:type="spellStart"/>
      <w:r w:rsidRPr="008C50D6">
        <w:rPr>
          <w:rFonts w:ascii="Arial" w:eastAsia="Times New Roman" w:hAnsi="Arial" w:cs="Arial"/>
          <w:sz w:val="24"/>
          <w:szCs w:val="24"/>
          <w:lang w:val="en-GB"/>
        </w:rPr>
        <w:t>javnoj</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nabavci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uključuju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izmjenu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cijene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varijante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utvrđenim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obimom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prirodom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mogućih</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izmjena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varijanti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kao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uslovima</w:t>
      </w:r>
      <w:proofErr w:type="spellEnd"/>
      <w:r w:rsidRPr="008C50D6">
        <w:rPr>
          <w:rFonts w:ascii="Arial" w:eastAsia="Times New Roman" w:hAnsi="Arial" w:cs="Arial"/>
          <w:sz w:val="24"/>
          <w:szCs w:val="24"/>
          <w:lang w:val="en-GB"/>
        </w:rPr>
        <w:t xml:space="preserve"> u </w:t>
      </w:r>
      <w:proofErr w:type="spellStart"/>
      <w:r w:rsidRPr="008C50D6">
        <w:rPr>
          <w:rFonts w:ascii="Arial" w:eastAsia="Times New Roman" w:hAnsi="Arial" w:cs="Arial"/>
          <w:sz w:val="24"/>
          <w:szCs w:val="24"/>
          <w:lang w:val="en-GB"/>
        </w:rPr>
        <w:t>kojima</w:t>
      </w:r>
      <w:proofErr w:type="spellEnd"/>
      <w:r w:rsidRPr="008C50D6">
        <w:rPr>
          <w:rFonts w:ascii="Arial" w:eastAsia="Times New Roman" w:hAnsi="Arial" w:cs="Arial"/>
          <w:sz w:val="24"/>
          <w:szCs w:val="24"/>
          <w:lang w:val="en-GB"/>
        </w:rPr>
        <w:t xml:space="preserve"> se </w:t>
      </w:r>
      <w:proofErr w:type="spellStart"/>
      <w:r w:rsidRPr="008C50D6">
        <w:rPr>
          <w:rFonts w:ascii="Arial" w:eastAsia="Times New Roman" w:hAnsi="Arial" w:cs="Arial"/>
          <w:sz w:val="24"/>
          <w:szCs w:val="24"/>
          <w:lang w:val="en-GB"/>
        </w:rPr>
        <w:t>izmjene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mogu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vršiti</w:t>
      </w:r>
      <w:proofErr w:type="spellEnd"/>
      <w:r w:rsidRPr="008C50D6">
        <w:rPr>
          <w:rFonts w:ascii="Arial" w:eastAsia="Times New Roman" w:hAnsi="Arial" w:cs="Arial"/>
          <w:sz w:val="24"/>
          <w:szCs w:val="24"/>
          <w:lang w:val="en-GB"/>
        </w:rPr>
        <w:t xml:space="preserve">, pod </w:t>
      </w:r>
      <w:proofErr w:type="spellStart"/>
      <w:r w:rsidRPr="008C50D6">
        <w:rPr>
          <w:rFonts w:ascii="Arial" w:eastAsia="Times New Roman" w:hAnsi="Arial" w:cs="Arial"/>
          <w:sz w:val="24"/>
          <w:szCs w:val="24"/>
          <w:lang w:val="en-GB"/>
        </w:rPr>
        <w:t>uslovom</w:t>
      </w:r>
      <w:proofErr w:type="spellEnd"/>
      <w:r w:rsidRPr="008C50D6">
        <w:rPr>
          <w:rFonts w:ascii="Arial" w:eastAsia="Times New Roman" w:hAnsi="Arial" w:cs="Arial"/>
          <w:sz w:val="24"/>
          <w:szCs w:val="24"/>
          <w:lang w:val="en-GB"/>
        </w:rPr>
        <w:t xml:space="preserve"> da se </w:t>
      </w:r>
      <w:proofErr w:type="spellStart"/>
      <w:r w:rsidRPr="008C50D6">
        <w:rPr>
          <w:rFonts w:ascii="Arial" w:eastAsia="Times New Roman" w:hAnsi="Arial" w:cs="Arial"/>
          <w:sz w:val="24"/>
          <w:szCs w:val="24"/>
          <w:lang w:val="en-GB"/>
        </w:rPr>
        <w:t>ugovorom</w:t>
      </w:r>
      <w:proofErr w:type="spellEnd"/>
      <w:r w:rsidRPr="008C50D6">
        <w:rPr>
          <w:rFonts w:ascii="Arial" w:eastAsia="Times New Roman" w:hAnsi="Arial" w:cs="Arial"/>
          <w:sz w:val="24"/>
          <w:szCs w:val="24"/>
          <w:lang w:val="en-GB"/>
        </w:rPr>
        <w:t xml:space="preserve"> ne </w:t>
      </w:r>
      <w:proofErr w:type="spellStart"/>
      <w:r w:rsidRPr="008C50D6">
        <w:rPr>
          <w:rFonts w:ascii="Arial" w:eastAsia="Times New Roman" w:hAnsi="Arial" w:cs="Arial"/>
          <w:sz w:val="24"/>
          <w:szCs w:val="24"/>
          <w:lang w:val="en-GB"/>
        </w:rPr>
        <w:t>predviđaju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izmjene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kojima</w:t>
      </w:r>
      <w:proofErr w:type="spellEnd"/>
      <w:r w:rsidRPr="008C50D6">
        <w:rPr>
          <w:rFonts w:ascii="Arial" w:eastAsia="Times New Roman" w:hAnsi="Arial" w:cs="Arial"/>
          <w:sz w:val="24"/>
          <w:szCs w:val="24"/>
          <w:lang w:val="en-GB"/>
        </w:rPr>
        <w:t xml:space="preserve"> se </w:t>
      </w:r>
      <w:proofErr w:type="spellStart"/>
      <w:r w:rsidRPr="008C50D6">
        <w:rPr>
          <w:rFonts w:ascii="Arial" w:eastAsia="Times New Roman" w:hAnsi="Arial" w:cs="Arial"/>
          <w:sz w:val="24"/>
          <w:szCs w:val="24"/>
          <w:lang w:val="en-GB"/>
        </w:rPr>
        <w:t>mijenja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ukupna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priroda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 xml:space="preserve"> o </w:t>
      </w:r>
      <w:proofErr w:type="spellStart"/>
      <w:r w:rsidRPr="008C50D6">
        <w:rPr>
          <w:rFonts w:ascii="Arial" w:eastAsia="Times New Roman" w:hAnsi="Arial" w:cs="Arial"/>
          <w:sz w:val="24"/>
          <w:szCs w:val="24"/>
          <w:lang w:val="en-GB"/>
        </w:rPr>
        <w:t>javnoj</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nabavci</w:t>
      </w:r>
      <w:proofErr w:type="spellEnd"/>
      <w:r w:rsidRPr="008C50D6">
        <w:rPr>
          <w:rFonts w:ascii="Arial" w:eastAsia="Times New Roman" w:hAnsi="Arial" w:cs="Arial"/>
          <w:sz w:val="24"/>
          <w:szCs w:val="24"/>
          <w:lang w:val="en-GB"/>
        </w:rPr>
        <w:t xml:space="preserve">, a </w:t>
      </w:r>
      <w:proofErr w:type="spellStart"/>
      <w:r w:rsidRPr="008C50D6">
        <w:rPr>
          <w:rFonts w:ascii="Arial" w:eastAsia="Times New Roman" w:hAnsi="Arial" w:cs="Arial"/>
          <w:sz w:val="24"/>
          <w:szCs w:val="24"/>
          <w:lang w:val="en-GB"/>
        </w:rPr>
        <w:t>povećanje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vrijednosti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nije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veće</w:t>
      </w:r>
      <w:proofErr w:type="spellEnd"/>
      <w:r w:rsidRPr="008C50D6">
        <w:rPr>
          <w:rFonts w:ascii="Arial" w:eastAsia="Times New Roman" w:hAnsi="Arial" w:cs="Arial"/>
          <w:sz w:val="24"/>
          <w:szCs w:val="24"/>
          <w:lang w:val="en-GB"/>
        </w:rPr>
        <w:t xml:space="preserve"> od 20% </w:t>
      </w:r>
      <w:proofErr w:type="spellStart"/>
      <w:r w:rsidRPr="008C50D6">
        <w:rPr>
          <w:rFonts w:ascii="Arial" w:eastAsia="Times New Roman" w:hAnsi="Arial" w:cs="Arial"/>
          <w:sz w:val="24"/>
          <w:szCs w:val="24"/>
          <w:lang w:val="en-GB"/>
        </w:rPr>
        <w:t>vrijednosti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prvobitnog</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w:t>
      </w:r>
      <w:proofErr w:type="gramEnd"/>
    </w:p>
    <w:p w:rsidR="00227D35" w:rsidRPr="008C50D6" w:rsidRDefault="00227D35" w:rsidP="00227D35">
      <w:pPr>
        <w:spacing w:after="0" w:line="240" w:lineRule="auto"/>
        <w:jc w:val="both"/>
        <w:rPr>
          <w:rFonts w:ascii="Arial" w:eastAsia="Times New Roman" w:hAnsi="Arial" w:cs="Arial"/>
          <w:sz w:val="24"/>
          <w:szCs w:val="24"/>
          <w:lang w:val="en-GB"/>
        </w:rPr>
      </w:pPr>
      <w:proofErr w:type="spellStart"/>
      <w:proofErr w:type="gramStart"/>
      <w:r w:rsidRPr="008C50D6">
        <w:rPr>
          <w:rFonts w:ascii="Arial" w:eastAsia="Times New Roman" w:hAnsi="Arial" w:cs="Arial"/>
          <w:sz w:val="24"/>
          <w:szCs w:val="24"/>
          <w:lang w:val="en-GB"/>
        </w:rPr>
        <w:t>radi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nabavke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dodatnih</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roba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usluga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radova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koji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postali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neophodni</w:t>
      </w:r>
      <w:proofErr w:type="spellEnd"/>
      <w:r w:rsidRPr="008C50D6">
        <w:rPr>
          <w:rFonts w:ascii="Arial" w:eastAsia="Times New Roman" w:hAnsi="Arial" w:cs="Arial"/>
          <w:sz w:val="24"/>
          <w:szCs w:val="24"/>
          <w:lang w:val="en-GB"/>
        </w:rPr>
        <w:t xml:space="preserve">, a </w:t>
      </w:r>
      <w:proofErr w:type="spellStart"/>
      <w:r w:rsidRPr="008C50D6">
        <w:rPr>
          <w:rFonts w:ascii="Arial" w:eastAsia="Times New Roman" w:hAnsi="Arial" w:cs="Arial"/>
          <w:sz w:val="24"/>
          <w:szCs w:val="24"/>
          <w:lang w:val="en-GB"/>
        </w:rPr>
        <w:t>koji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nijesu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bili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uključeni</w:t>
      </w:r>
      <w:proofErr w:type="spellEnd"/>
      <w:r w:rsidRPr="008C50D6">
        <w:rPr>
          <w:rFonts w:ascii="Arial" w:eastAsia="Times New Roman" w:hAnsi="Arial" w:cs="Arial"/>
          <w:sz w:val="24"/>
          <w:szCs w:val="24"/>
          <w:lang w:val="en-GB"/>
        </w:rPr>
        <w:t xml:space="preserve"> u </w:t>
      </w:r>
      <w:proofErr w:type="spellStart"/>
      <w:r w:rsidRPr="008C50D6">
        <w:rPr>
          <w:rFonts w:ascii="Arial" w:eastAsia="Times New Roman" w:hAnsi="Arial" w:cs="Arial"/>
          <w:sz w:val="24"/>
          <w:szCs w:val="24"/>
          <w:lang w:val="en-GB"/>
        </w:rPr>
        <w:t>prvobitni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w:t>
      </w:r>
      <w:proofErr w:type="spellEnd"/>
      <w:r w:rsidRPr="008C50D6">
        <w:rPr>
          <w:rFonts w:ascii="Arial" w:eastAsia="Times New Roman" w:hAnsi="Arial" w:cs="Arial"/>
          <w:sz w:val="24"/>
          <w:szCs w:val="24"/>
          <w:lang w:val="en-GB"/>
        </w:rPr>
        <w:t xml:space="preserve"> o </w:t>
      </w:r>
      <w:proofErr w:type="spellStart"/>
      <w:r w:rsidRPr="008C50D6">
        <w:rPr>
          <w:rFonts w:ascii="Arial" w:eastAsia="Times New Roman" w:hAnsi="Arial" w:cs="Arial"/>
          <w:sz w:val="24"/>
          <w:szCs w:val="24"/>
          <w:lang w:val="en-GB"/>
        </w:rPr>
        <w:t>javnoj</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nabavci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ako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promjena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privrednog</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subjekta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kojim</w:t>
      </w:r>
      <w:proofErr w:type="spellEnd"/>
      <w:r w:rsidRPr="008C50D6">
        <w:rPr>
          <w:rFonts w:ascii="Arial" w:eastAsia="Times New Roman" w:hAnsi="Arial" w:cs="Arial"/>
          <w:sz w:val="24"/>
          <w:szCs w:val="24"/>
          <w:lang w:val="en-GB"/>
        </w:rPr>
        <w:t xml:space="preserve"> je </w:t>
      </w:r>
      <w:proofErr w:type="spellStart"/>
      <w:r w:rsidRPr="008C50D6">
        <w:rPr>
          <w:rFonts w:ascii="Arial" w:eastAsia="Times New Roman" w:hAnsi="Arial" w:cs="Arial"/>
          <w:sz w:val="24"/>
          <w:szCs w:val="24"/>
          <w:lang w:val="en-GB"/>
        </w:rPr>
        <w:t>zaključen</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nije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moguća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iz</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ekonomskih</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tehničkih</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razloga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kao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što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zahtjevi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kompatibilnosti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postojećom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opremom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uslugama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radovima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nabavljenim</w:t>
      </w:r>
      <w:proofErr w:type="spellEnd"/>
      <w:r w:rsidRPr="008C50D6">
        <w:rPr>
          <w:rFonts w:ascii="Arial" w:eastAsia="Times New Roman" w:hAnsi="Arial" w:cs="Arial"/>
          <w:sz w:val="24"/>
          <w:szCs w:val="24"/>
          <w:lang w:val="en-GB"/>
        </w:rPr>
        <w:t xml:space="preserve"> u </w:t>
      </w:r>
      <w:proofErr w:type="spellStart"/>
      <w:r w:rsidRPr="008C50D6">
        <w:rPr>
          <w:rFonts w:ascii="Arial" w:eastAsia="Times New Roman" w:hAnsi="Arial" w:cs="Arial"/>
          <w:sz w:val="24"/>
          <w:szCs w:val="24"/>
          <w:lang w:val="en-GB"/>
        </w:rPr>
        <w:t>okviru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prvobitne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nabavke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može</w:t>
      </w:r>
      <w:proofErr w:type="spellEnd"/>
      <w:r w:rsidRPr="008C50D6">
        <w:rPr>
          <w:rFonts w:ascii="Arial" w:eastAsia="Times New Roman" w:hAnsi="Arial" w:cs="Arial"/>
          <w:sz w:val="24"/>
          <w:szCs w:val="24"/>
          <w:lang w:val="en-GB"/>
        </w:rPr>
        <w:t xml:space="preserve"> da </w:t>
      </w:r>
      <w:proofErr w:type="spellStart"/>
      <w:r w:rsidRPr="008C50D6">
        <w:rPr>
          <w:rFonts w:ascii="Arial" w:eastAsia="Times New Roman" w:hAnsi="Arial" w:cs="Arial"/>
          <w:sz w:val="24"/>
          <w:szCs w:val="24"/>
          <w:lang w:val="en-GB"/>
        </w:rPr>
        <w:t>prouzrokuje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značajne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poteškoće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znatno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povećavanje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troškova</w:t>
      </w:r>
      <w:proofErr w:type="spellEnd"/>
      <w:r w:rsidRPr="008C50D6">
        <w:rPr>
          <w:rFonts w:ascii="Arial" w:eastAsia="Times New Roman" w:hAnsi="Arial" w:cs="Arial"/>
          <w:sz w:val="24"/>
          <w:szCs w:val="24"/>
          <w:lang w:val="en-GB"/>
        </w:rPr>
        <w:t xml:space="preserve"> za </w:t>
      </w:r>
      <w:proofErr w:type="spellStart"/>
      <w:r w:rsidRPr="008C50D6">
        <w:rPr>
          <w:rFonts w:ascii="Arial" w:eastAsia="Times New Roman" w:hAnsi="Arial" w:cs="Arial"/>
          <w:sz w:val="24"/>
          <w:szCs w:val="24"/>
          <w:lang w:val="en-GB"/>
        </w:rPr>
        <w:t>naručioca</w:t>
      </w:r>
      <w:proofErr w:type="spellEnd"/>
      <w:r w:rsidRPr="008C50D6">
        <w:rPr>
          <w:rFonts w:ascii="Arial" w:eastAsia="Times New Roman" w:hAnsi="Arial" w:cs="Arial"/>
          <w:sz w:val="24"/>
          <w:szCs w:val="24"/>
          <w:lang w:val="en-GB"/>
        </w:rPr>
        <w:t xml:space="preserve"> a </w:t>
      </w:r>
      <w:proofErr w:type="spellStart"/>
      <w:r w:rsidRPr="008C50D6">
        <w:rPr>
          <w:rFonts w:ascii="Arial" w:eastAsia="Times New Roman" w:hAnsi="Arial" w:cs="Arial"/>
          <w:sz w:val="24"/>
          <w:szCs w:val="24"/>
          <w:lang w:val="en-GB"/>
        </w:rPr>
        <w:t>povećanje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vrijednosti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nije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veće</w:t>
      </w:r>
      <w:proofErr w:type="spellEnd"/>
      <w:r w:rsidRPr="008C50D6">
        <w:rPr>
          <w:rFonts w:ascii="Arial" w:eastAsia="Times New Roman" w:hAnsi="Arial" w:cs="Arial"/>
          <w:sz w:val="24"/>
          <w:szCs w:val="24"/>
          <w:lang w:val="en-GB"/>
        </w:rPr>
        <w:t xml:space="preserve"> od 20% </w:t>
      </w:r>
      <w:proofErr w:type="spellStart"/>
      <w:r w:rsidRPr="008C50D6">
        <w:rPr>
          <w:rFonts w:ascii="Arial" w:eastAsia="Times New Roman" w:hAnsi="Arial" w:cs="Arial"/>
          <w:sz w:val="24"/>
          <w:szCs w:val="24"/>
          <w:lang w:val="en-GB"/>
        </w:rPr>
        <w:t>vrijednosti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prvobitnog</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w:t>
      </w:r>
      <w:proofErr w:type="gramEnd"/>
    </w:p>
    <w:p w:rsidR="00227D35" w:rsidRPr="008C50D6" w:rsidRDefault="00227D35" w:rsidP="00227D35">
      <w:pPr>
        <w:spacing w:after="0" w:line="240" w:lineRule="auto"/>
        <w:jc w:val="both"/>
        <w:rPr>
          <w:rFonts w:ascii="Arial" w:eastAsia="Times New Roman" w:hAnsi="Arial" w:cs="Arial"/>
          <w:sz w:val="24"/>
          <w:szCs w:val="24"/>
          <w:lang w:val="en-GB"/>
        </w:rPr>
      </w:pPr>
      <w:proofErr w:type="spellStart"/>
      <w:proofErr w:type="gramStart"/>
      <w:r w:rsidRPr="008C50D6">
        <w:rPr>
          <w:rFonts w:ascii="Arial" w:eastAsia="Times New Roman" w:hAnsi="Arial" w:cs="Arial"/>
          <w:sz w:val="24"/>
          <w:szCs w:val="24"/>
          <w:lang w:val="en-GB"/>
        </w:rPr>
        <w:t>kada</w:t>
      </w:r>
      <w:proofErr w:type="spellEnd"/>
      <w:proofErr w:type="gramEnd"/>
      <w:r w:rsidRPr="008C50D6">
        <w:rPr>
          <w:rFonts w:ascii="Arial" w:eastAsia="Times New Roman" w:hAnsi="Arial" w:cs="Arial"/>
          <w:sz w:val="24"/>
          <w:szCs w:val="24"/>
          <w:lang w:val="en-GB"/>
        </w:rPr>
        <w:t xml:space="preserve"> je </w:t>
      </w:r>
      <w:proofErr w:type="spellStart"/>
      <w:r w:rsidRPr="008C50D6">
        <w:rPr>
          <w:rFonts w:ascii="Arial" w:eastAsia="Times New Roman" w:hAnsi="Arial" w:cs="Arial"/>
          <w:sz w:val="24"/>
          <w:szCs w:val="24"/>
          <w:lang w:val="en-GB"/>
        </w:rPr>
        <w:t>potreba</w:t>
      </w:r>
      <w:proofErr w:type="spellEnd"/>
      <w:r w:rsidRPr="008C50D6">
        <w:rPr>
          <w:rFonts w:ascii="Arial" w:eastAsia="Times New Roman" w:hAnsi="Arial" w:cs="Arial"/>
          <w:sz w:val="24"/>
          <w:szCs w:val="24"/>
          <w:lang w:val="en-GB"/>
        </w:rPr>
        <w:t xml:space="preserve"> za </w:t>
      </w:r>
      <w:proofErr w:type="spellStart"/>
      <w:r w:rsidRPr="008C50D6">
        <w:rPr>
          <w:rFonts w:ascii="Arial" w:eastAsia="Times New Roman" w:hAnsi="Arial" w:cs="Arial"/>
          <w:sz w:val="24"/>
          <w:szCs w:val="24"/>
          <w:lang w:val="en-GB"/>
        </w:rPr>
        <w:t>izmjenom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nastala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zbog</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okolnosti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koje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naručilac</w:t>
      </w:r>
      <w:proofErr w:type="spellEnd"/>
      <w:r w:rsidRPr="008C50D6">
        <w:rPr>
          <w:rFonts w:ascii="Arial" w:eastAsia="Times New Roman" w:hAnsi="Arial" w:cs="Arial"/>
          <w:sz w:val="24"/>
          <w:szCs w:val="24"/>
          <w:lang w:val="en-GB"/>
        </w:rPr>
        <w:t xml:space="preserve"> u </w:t>
      </w:r>
      <w:proofErr w:type="spellStart"/>
      <w:r w:rsidRPr="008C50D6">
        <w:rPr>
          <w:rFonts w:ascii="Arial" w:eastAsia="Times New Roman" w:hAnsi="Arial" w:cs="Arial"/>
          <w:sz w:val="24"/>
          <w:szCs w:val="24"/>
          <w:lang w:val="en-GB"/>
        </w:rPr>
        <w:t>vrijeme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zaključivanja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nije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mogao</w:t>
      </w:r>
      <w:proofErr w:type="spellEnd"/>
      <w:r w:rsidRPr="008C50D6">
        <w:rPr>
          <w:rFonts w:ascii="Arial" w:eastAsia="Times New Roman" w:hAnsi="Arial" w:cs="Arial"/>
          <w:sz w:val="24"/>
          <w:szCs w:val="24"/>
          <w:lang w:val="en-GB"/>
        </w:rPr>
        <w:t xml:space="preserve"> da </w:t>
      </w:r>
      <w:proofErr w:type="spellStart"/>
      <w:r w:rsidRPr="008C50D6">
        <w:rPr>
          <w:rFonts w:ascii="Arial" w:eastAsia="Times New Roman" w:hAnsi="Arial" w:cs="Arial"/>
          <w:sz w:val="24"/>
          <w:szCs w:val="24"/>
          <w:lang w:val="en-GB"/>
        </w:rPr>
        <w:t>predvidi</w:t>
      </w:r>
      <w:proofErr w:type="spellEnd"/>
      <w:r w:rsidRPr="008C50D6">
        <w:rPr>
          <w:rFonts w:ascii="Arial" w:eastAsia="Times New Roman" w:hAnsi="Arial" w:cs="Arial"/>
          <w:sz w:val="24"/>
          <w:szCs w:val="24"/>
          <w:lang w:val="en-GB"/>
        </w:rPr>
        <w:t xml:space="preserve">, a </w:t>
      </w:r>
      <w:proofErr w:type="spellStart"/>
      <w:r w:rsidRPr="008C50D6">
        <w:rPr>
          <w:rFonts w:ascii="Arial" w:eastAsia="Times New Roman" w:hAnsi="Arial" w:cs="Arial"/>
          <w:sz w:val="24"/>
          <w:szCs w:val="24"/>
          <w:lang w:val="en-GB"/>
        </w:rPr>
        <w:t>izmjenom</w:t>
      </w:r>
      <w:proofErr w:type="spellEnd"/>
      <w:r w:rsidRPr="008C50D6">
        <w:rPr>
          <w:rFonts w:ascii="Arial" w:eastAsia="Times New Roman" w:hAnsi="Arial" w:cs="Arial"/>
          <w:sz w:val="24"/>
          <w:szCs w:val="24"/>
          <w:lang w:val="en-GB"/>
        </w:rPr>
        <w:t xml:space="preserve"> se ne </w:t>
      </w:r>
      <w:proofErr w:type="spellStart"/>
      <w:r w:rsidRPr="008C50D6">
        <w:rPr>
          <w:rFonts w:ascii="Arial" w:eastAsia="Times New Roman" w:hAnsi="Arial" w:cs="Arial"/>
          <w:sz w:val="24"/>
          <w:szCs w:val="24"/>
          <w:lang w:val="en-GB"/>
        </w:rPr>
        <w:t>mijenja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priroda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lastRenderedPageBreak/>
        <w:t>ugovora</w:t>
      </w:r>
      <w:proofErr w:type="spellEnd"/>
      <w:r w:rsidRPr="008C50D6">
        <w:rPr>
          <w:rFonts w:ascii="Arial" w:eastAsia="Times New Roman" w:hAnsi="Arial" w:cs="Arial"/>
          <w:sz w:val="24"/>
          <w:szCs w:val="24"/>
          <w:lang w:val="en-GB"/>
        </w:rPr>
        <w:t xml:space="preserve"> a </w:t>
      </w:r>
      <w:proofErr w:type="spellStart"/>
      <w:r w:rsidRPr="008C50D6">
        <w:rPr>
          <w:rFonts w:ascii="Arial" w:eastAsia="Times New Roman" w:hAnsi="Arial" w:cs="Arial"/>
          <w:sz w:val="24"/>
          <w:szCs w:val="24"/>
          <w:lang w:val="en-GB"/>
        </w:rPr>
        <w:t>povećanje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vrijednosti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nije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veće</w:t>
      </w:r>
      <w:proofErr w:type="spellEnd"/>
      <w:r w:rsidRPr="008C50D6">
        <w:rPr>
          <w:rFonts w:ascii="Arial" w:eastAsia="Times New Roman" w:hAnsi="Arial" w:cs="Arial"/>
          <w:sz w:val="24"/>
          <w:szCs w:val="24"/>
          <w:lang w:val="en-GB"/>
        </w:rPr>
        <w:t xml:space="preserve"> od 20% </w:t>
      </w:r>
      <w:proofErr w:type="spellStart"/>
      <w:r w:rsidRPr="008C50D6">
        <w:rPr>
          <w:rFonts w:ascii="Arial" w:eastAsia="Times New Roman" w:hAnsi="Arial" w:cs="Arial"/>
          <w:sz w:val="24"/>
          <w:szCs w:val="24"/>
          <w:lang w:val="en-GB"/>
        </w:rPr>
        <w:t>vrijednosti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prvobitnog</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w:t>
      </w:r>
    </w:p>
    <w:p w:rsidR="000302E7" w:rsidRPr="008C50D6" w:rsidRDefault="00227D35" w:rsidP="000302E7">
      <w:pPr>
        <w:spacing w:after="0" w:line="240" w:lineRule="auto"/>
        <w:jc w:val="both"/>
        <w:rPr>
          <w:rFonts w:ascii="Arial" w:eastAsia="Times New Roman" w:hAnsi="Arial" w:cs="Arial"/>
          <w:sz w:val="24"/>
          <w:szCs w:val="24"/>
          <w:lang w:val="en-GB"/>
        </w:rPr>
      </w:pPr>
      <w:proofErr w:type="spellStart"/>
      <w:proofErr w:type="gramStart"/>
      <w:r w:rsidRPr="008C50D6">
        <w:rPr>
          <w:rFonts w:ascii="Arial" w:eastAsia="Times New Roman" w:hAnsi="Arial" w:cs="Arial"/>
          <w:sz w:val="24"/>
          <w:szCs w:val="24"/>
          <w:lang w:val="en-GB"/>
        </w:rPr>
        <w:t>ako</w:t>
      </w:r>
      <w:proofErr w:type="spellEnd"/>
      <w:proofErr w:type="gram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privrednog</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subjekta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nakon</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restrukturiranja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uključujući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preuzimanje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spajanje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kupovinu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stečaj</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zamjenjuje</w:t>
      </w:r>
      <w:proofErr w:type="spellEnd"/>
      <w:r w:rsidRPr="008C50D6">
        <w:rPr>
          <w:rFonts w:ascii="Arial" w:eastAsia="Times New Roman" w:hAnsi="Arial" w:cs="Arial"/>
          <w:sz w:val="24"/>
          <w:szCs w:val="24"/>
          <w:lang w:val="en-GB"/>
        </w:rPr>
        <w:t xml:space="preserve"> u </w:t>
      </w:r>
      <w:proofErr w:type="spellStart"/>
      <w:r w:rsidRPr="008C50D6">
        <w:rPr>
          <w:rFonts w:ascii="Arial" w:eastAsia="Times New Roman" w:hAnsi="Arial" w:cs="Arial"/>
          <w:sz w:val="24"/>
          <w:szCs w:val="24"/>
          <w:lang w:val="en-GB"/>
        </w:rPr>
        <w:t>potpunosti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ili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djelimično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novi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pravni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sljedbenik</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odnosno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privredni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subjekat</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koji</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ispunjava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prvobitno</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određene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uslove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zaključenog</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 xml:space="preserve"> o </w:t>
      </w:r>
      <w:proofErr w:type="spellStart"/>
      <w:r w:rsidRPr="008C50D6">
        <w:rPr>
          <w:rFonts w:ascii="Arial" w:eastAsia="Times New Roman" w:hAnsi="Arial" w:cs="Arial"/>
          <w:sz w:val="24"/>
          <w:szCs w:val="24"/>
          <w:lang w:val="en-GB"/>
        </w:rPr>
        <w:t>javnoj</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nabavci</w:t>
      </w:r>
      <w:proofErr w:type="spellEnd"/>
      <w:r w:rsidRPr="008C50D6">
        <w:rPr>
          <w:rFonts w:ascii="Arial" w:eastAsia="Times New Roman" w:hAnsi="Arial" w:cs="Arial"/>
          <w:sz w:val="24"/>
          <w:szCs w:val="24"/>
          <w:lang w:val="en-GB"/>
        </w:rPr>
        <w:t xml:space="preserve">, a </w:t>
      </w:r>
      <w:proofErr w:type="spellStart"/>
      <w:r w:rsidRPr="008C50D6">
        <w:rPr>
          <w:rFonts w:ascii="Arial" w:eastAsia="Times New Roman" w:hAnsi="Arial" w:cs="Arial"/>
          <w:sz w:val="24"/>
          <w:szCs w:val="24"/>
          <w:lang w:val="en-GB"/>
        </w:rPr>
        <w:t>izmjene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su</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predviđene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tenderskom</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dokumentacijom</w:t>
      </w:r>
      <w:proofErr w:type="spellEnd"/>
      <w:r w:rsidRPr="008C50D6">
        <w:rPr>
          <w:rFonts w:ascii="Arial" w:eastAsia="Times New Roman" w:hAnsi="Arial" w:cs="Arial"/>
          <w:sz w:val="24"/>
          <w:szCs w:val="24"/>
          <w:lang w:val="en-GB"/>
        </w:rPr>
        <w:t xml:space="preserve">, pod </w:t>
      </w:r>
      <w:proofErr w:type="spellStart"/>
      <w:r w:rsidRPr="008C50D6">
        <w:rPr>
          <w:rFonts w:ascii="Arial" w:eastAsia="Times New Roman" w:hAnsi="Arial" w:cs="Arial"/>
          <w:sz w:val="24"/>
          <w:szCs w:val="24"/>
          <w:lang w:val="en-GB"/>
        </w:rPr>
        <w:t>uslovom</w:t>
      </w:r>
      <w:proofErr w:type="spellEnd"/>
      <w:r w:rsidRPr="008C50D6">
        <w:rPr>
          <w:rFonts w:ascii="Arial" w:eastAsia="Times New Roman" w:hAnsi="Arial" w:cs="Arial"/>
          <w:sz w:val="24"/>
          <w:szCs w:val="24"/>
          <w:lang w:val="en-GB"/>
        </w:rPr>
        <w:t xml:space="preserve"> da se ne </w:t>
      </w:r>
      <w:proofErr w:type="spellStart"/>
      <w:r w:rsidRPr="008C50D6">
        <w:rPr>
          <w:rFonts w:ascii="Arial" w:eastAsia="Times New Roman" w:hAnsi="Arial" w:cs="Arial"/>
          <w:sz w:val="24"/>
          <w:szCs w:val="24"/>
          <w:lang w:val="en-GB"/>
        </w:rPr>
        <w:t>vrše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druge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bitne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izmjene</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ugovora</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iz</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člana</w:t>
      </w:r>
      <w:proofErr w:type="spellEnd"/>
      <w:r w:rsidRPr="008C50D6">
        <w:rPr>
          <w:rFonts w:ascii="Arial" w:eastAsia="Times New Roman" w:hAnsi="Arial" w:cs="Arial"/>
          <w:sz w:val="24"/>
          <w:szCs w:val="24"/>
          <w:lang w:val="en-GB"/>
        </w:rPr>
        <w:t xml:space="preserve"> 150 </w:t>
      </w:r>
      <w:proofErr w:type="spellStart"/>
      <w:r w:rsidRPr="008C50D6">
        <w:rPr>
          <w:rFonts w:ascii="Arial" w:eastAsia="Times New Roman" w:hAnsi="Arial" w:cs="Arial"/>
          <w:sz w:val="24"/>
          <w:szCs w:val="24"/>
          <w:lang w:val="en-GB"/>
        </w:rPr>
        <w:t>stav</w:t>
      </w:r>
      <w:proofErr w:type="spellEnd"/>
      <w:r w:rsidRPr="008C50D6">
        <w:rPr>
          <w:rFonts w:ascii="Arial" w:eastAsia="Times New Roman" w:hAnsi="Arial" w:cs="Arial"/>
          <w:sz w:val="24"/>
          <w:szCs w:val="24"/>
          <w:lang w:val="en-GB"/>
        </w:rPr>
        <w:t xml:space="preserve"> 2 </w:t>
      </w:r>
      <w:proofErr w:type="spellStart"/>
      <w:r w:rsidRPr="008C50D6">
        <w:rPr>
          <w:rFonts w:ascii="Arial" w:eastAsia="Times New Roman" w:hAnsi="Arial" w:cs="Arial"/>
          <w:sz w:val="24"/>
          <w:szCs w:val="24"/>
          <w:lang w:val="en-GB"/>
        </w:rPr>
        <w:t>ovog</w:t>
      </w:r>
      <w:proofErr w:type="spellEnd"/>
      <w:r w:rsidRPr="008C50D6">
        <w:rPr>
          <w:rFonts w:ascii="Arial" w:eastAsia="Times New Roman" w:hAnsi="Arial" w:cs="Arial"/>
          <w:sz w:val="24"/>
          <w:szCs w:val="24"/>
          <w:lang w:val="en-GB"/>
        </w:rPr>
        <w:t xml:space="preserve"> </w:t>
      </w:r>
      <w:proofErr w:type="spellStart"/>
      <w:r w:rsidRPr="008C50D6">
        <w:rPr>
          <w:rFonts w:ascii="Arial" w:eastAsia="Times New Roman" w:hAnsi="Arial" w:cs="Arial"/>
          <w:sz w:val="24"/>
          <w:szCs w:val="24"/>
          <w:lang w:val="en-GB"/>
        </w:rPr>
        <w:t>zakona</w:t>
      </w:r>
      <w:proofErr w:type="spellEnd"/>
      <w:r w:rsidRPr="008C50D6">
        <w:rPr>
          <w:rFonts w:ascii="Arial" w:eastAsia="Times New Roman" w:hAnsi="Arial" w:cs="Arial"/>
          <w:sz w:val="24"/>
          <w:szCs w:val="24"/>
          <w:lang w:val="en-GB"/>
        </w:rPr>
        <w:t>.</w:t>
      </w:r>
    </w:p>
    <w:p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jc w:val="both"/>
        <w:outlineLvl w:val="0"/>
        <w:rPr>
          <w:rFonts w:ascii="Arial" w:eastAsia="Times New Roman" w:hAnsi="Arial" w:cs="Times New Roman"/>
          <w:b/>
          <w:sz w:val="24"/>
          <w:szCs w:val="32"/>
        </w:rPr>
      </w:pPr>
      <w:bookmarkStart w:id="14" w:name="_Toc62730566"/>
      <w:r w:rsidRPr="000302E7">
        <w:rPr>
          <w:rFonts w:ascii="Arial" w:eastAsia="Times New Roman" w:hAnsi="Arial" w:cs="Times New Roman"/>
          <w:b/>
          <w:sz w:val="24"/>
          <w:szCs w:val="32"/>
        </w:rPr>
        <w:t>ZAHTJEV ZA POJAŠNJENJE ILI IZMJENU I DOPUNU TENDERSKE DOKUMENTACIJE</w:t>
      </w:r>
      <w:bookmarkEnd w:id="14"/>
    </w:p>
    <w:p w:rsidR="000302E7" w:rsidRPr="000302E7" w:rsidRDefault="000302E7" w:rsidP="000302E7">
      <w:pPr>
        <w:spacing w:after="0" w:line="240" w:lineRule="auto"/>
        <w:jc w:val="both"/>
        <w:rPr>
          <w:rFonts w:ascii="Arial" w:eastAsia="Times New Roman" w:hAnsi="Arial" w:cs="Arial"/>
          <w:sz w:val="24"/>
          <w:szCs w:val="24"/>
        </w:rPr>
      </w:pPr>
    </w:p>
    <w:p w:rsidR="000302E7" w:rsidRPr="000302E7" w:rsidRDefault="000302E7" w:rsidP="000302E7">
      <w:pPr>
        <w:autoSpaceDE w:val="0"/>
        <w:autoSpaceDN w:val="0"/>
        <w:adjustRightInd w:val="0"/>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302E7" w:rsidRPr="000302E7" w:rsidRDefault="000302E7" w:rsidP="000302E7">
      <w:pPr>
        <w:spacing w:after="0" w:line="240" w:lineRule="auto"/>
        <w:jc w:val="both"/>
        <w:rPr>
          <w:rFonts w:ascii="Arial" w:eastAsia="Times New Roman" w:hAnsi="Arial" w:cs="Arial"/>
          <w:sz w:val="24"/>
          <w:szCs w:val="24"/>
        </w:rPr>
      </w:pPr>
    </w:p>
    <w:p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0302E7" w:rsidRPr="000302E7" w:rsidRDefault="000302E7" w:rsidP="000302E7">
      <w:pPr>
        <w:spacing w:after="0" w:line="240" w:lineRule="auto"/>
        <w:jc w:val="both"/>
        <w:rPr>
          <w:rFonts w:ascii="Arial" w:eastAsia="Times New Roman" w:hAnsi="Arial" w:cs="Arial"/>
          <w:sz w:val="24"/>
          <w:szCs w:val="24"/>
        </w:rPr>
      </w:pPr>
    </w:p>
    <w:p w:rsidR="000302E7" w:rsidRPr="000302E7"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Zahtjev se podnosi isključivo putem ESJN-a.</w:t>
      </w:r>
    </w:p>
    <w:p w:rsidR="000302E7" w:rsidRPr="000302E7" w:rsidRDefault="000302E7" w:rsidP="000302E7">
      <w:pPr>
        <w:spacing w:after="0" w:line="240" w:lineRule="auto"/>
        <w:jc w:val="both"/>
        <w:rPr>
          <w:rFonts w:ascii="Arial" w:eastAsia="Times New Roman" w:hAnsi="Arial" w:cs="Arial"/>
          <w:color w:val="000000"/>
          <w:sz w:val="24"/>
          <w:szCs w:val="24"/>
        </w:rPr>
      </w:pPr>
    </w:p>
    <w:p w:rsidR="000302E7" w:rsidRPr="000302E7" w:rsidRDefault="000302E7" w:rsidP="000302E7">
      <w:pPr>
        <w:spacing w:after="0" w:line="240" w:lineRule="auto"/>
        <w:jc w:val="both"/>
        <w:rPr>
          <w:rFonts w:ascii="Arial" w:eastAsia="Times New Roman" w:hAnsi="Arial" w:cs="Arial"/>
          <w:color w:val="000000"/>
          <w:sz w:val="24"/>
          <w:szCs w:val="24"/>
        </w:rPr>
      </w:pPr>
    </w:p>
    <w:p w:rsidR="003641AA" w:rsidRDefault="003641AA">
      <w:pPr>
        <w:rPr>
          <w:rFonts w:ascii="Arial" w:eastAsia="Times New Roman" w:hAnsi="Arial" w:cs="Times New Roman"/>
          <w:b/>
          <w:sz w:val="24"/>
          <w:szCs w:val="32"/>
        </w:rPr>
      </w:pPr>
      <w:bookmarkStart w:id="15" w:name="_Toc416180136"/>
      <w:bookmarkStart w:id="16" w:name="_Toc508349235"/>
      <w:bookmarkStart w:id="17" w:name="_Toc62730567"/>
      <w:r>
        <w:rPr>
          <w:rFonts w:ascii="Arial" w:eastAsia="Times New Roman" w:hAnsi="Arial" w:cs="Times New Roman"/>
          <w:b/>
          <w:sz w:val="24"/>
          <w:szCs w:val="32"/>
        </w:rPr>
        <w:br w:type="page"/>
      </w:r>
    </w:p>
    <w:p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jc w:val="both"/>
        <w:outlineLvl w:val="0"/>
        <w:rPr>
          <w:rFonts w:ascii="Arial" w:eastAsia="Times New Roman" w:hAnsi="Arial" w:cs="Times New Roman"/>
          <w:b/>
          <w:color w:val="000000"/>
          <w:sz w:val="24"/>
          <w:szCs w:val="32"/>
        </w:rPr>
      </w:pPr>
      <w:r w:rsidRPr="000302E7">
        <w:rPr>
          <w:rFonts w:ascii="Arial" w:eastAsia="Times New Roman" w:hAnsi="Arial" w:cs="Times New Roman"/>
          <w:b/>
          <w:sz w:val="24"/>
          <w:szCs w:val="32"/>
        </w:rPr>
        <w:lastRenderedPageBreak/>
        <w:t>IZJAVA NARUČIOCA O NEPOSTOJANJU SUKOBA INTERESA</w:t>
      </w:r>
      <w:bookmarkEnd w:id="15"/>
      <w:bookmarkEnd w:id="16"/>
      <w:bookmarkEnd w:id="17"/>
    </w:p>
    <w:p w:rsidR="000302E7" w:rsidRPr="000302E7" w:rsidRDefault="000302E7" w:rsidP="000302E7">
      <w:pPr>
        <w:tabs>
          <w:tab w:val="left" w:pos="1701"/>
          <w:tab w:val="left" w:pos="4820"/>
        </w:tabs>
        <w:spacing w:after="0" w:line="240" w:lineRule="auto"/>
        <w:jc w:val="both"/>
        <w:rPr>
          <w:rFonts w:ascii="Arial" w:eastAsia="Times New Roman" w:hAnsi="Arial" w:cs="Arial"/>
          <w:color w:val="000000"/>
          <w:sz w:val="24"/>
          <w:szCs w:val="24"/>
          <w:u w:val="single"/>
        </w:rPr>
      </w:pPr>
    </w:p>
    <w:p w:rsidR="000302E7" w:rsidRPr="000302E7" w:rsidRDefault="000302E7" w:rsidP="000302E7">
      <w:pPr>
        <w:tabs>
          <w:tab w:val="left" w:pos="1701"/>
          <w:tab w:val="left" w:pos="4820"/>
        </w:tabs>
        <w:spacing w:after="0" w:line="240" w:lineRule="auto"/>
        <w:jc w:val="both"/>
        <w:rPr>
          <w:rFonts w:ascii="Arial" w:eastAsia="Times New Roman" w:hAnsi="Arial" w:cs="Arial"/>
          <w:color w:val="000000"/>
          <w:sz w:val="24"/>
          <w:szCs w:val="24"/>
          <w:u w:val="single"/>
        </w:rPr>
      </w:pPr>
    </w:p>
    <w:p w:rsidR="003641AA" w:rsidRPr="00991837" w:rsidRDefault="003641AA" w:rsidP="003641AA">
      <w:pPr>
        <w:tabs>
          <w:tab w:val="left" w:pos="1701"/>
          <w:tab w:val="left" w:pos="4820"/>
        </w:tabs>
        <w:spacing w:after="0" w:line="240" w:lineRule="auto"/>
        <w:jc w:val="both"/>
        <w:rPr>
          <w:rFonts w:ascii="Arial" w:eastAsia="Times New Roman" w:hAnsi="Arial" w:cs="Arial"/>
          <w:color w:val="000000"/>
          <w:sz w:val="24"/>
          <w:szCs w:val="24"/>
        </w:rPr>
      </w:pPr>
      <w:r w:rsidRPr="00991837">
        <w:rPr>
          <w:rFonts w:ascii="Arial" w:eastAsia="Times New Roman" w:hAnsi="Arial" w:cs="Arial"/>
          <w:color w:val="000000"/>
          <w:sz w:val="24"/>
          <w:szCs w:val="24"/>
        </w:rPr>
        <w:t>Crnogorski elektroprenosni sistem AD</w:t>
      </w:r>
    </w:p>
    <w:p w:rsidR="003641AA" w:rsidRPr="00991837" w:rsidRDefault="005A6A2B" w:rsidP="003641AA">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Broj:</w:t>
      </w:r>
      <w:r w:rsidR="000631B4">
        <w:rPr>
          <w:rFonts w:ascii="Arial" w:eastAsia="Times New Roman" w:hAnsi="Arial" w:cs="Arial"/>
          <w:color w:val="000000"/>
          <w:sz w:val="24"/>
          <w:szCs w:val="24"/>
        </w:rPr>
        <w:t xml:space="preserve"> </w:t>
      </w:r>
      <w:r w:rsidR="00FE2ECD">
        <w:rPr>
          <w:rFonts w:ascii="Arial" w:eastAsia="Times New Roman" w:hAnsi="Arial" w:cs="Arial"/>
          <w:color w:val="000000"/>
          <w:sz w:val="24"/>
          <w:szCs w:val="24"/>
        </w:rPr>
        <w:t>8699/1</w:t>
      </w:r>
    </w:p>
    <w:p w:rsidR="003641AA" w:rsidRPr="00E90D96" w:rsidRDefault="003641AA" w:rsidP="003641AA">
      <w:pPr>
        <w:spacing w:after="0" w:line="240" w:lineRule="auto"/>
        <w:jc w:val="both"/>
        <w:rPr>
          <w:rFonts w:ascii="Arial" w:eastAsia="Times New Roman" w:hAnsi="Arial" w:cs="Arial"/>
          <w:color w:val="000000"/>
          <w:sz w:val="24"/>
          <w:szCs w:val="24"/>
        </w:rPr>
      </w:pPr>
      <w:r w:rsidRPr="003327A4">
        <w:rPr>
          <w:rFonts w:ascii="Arial" w:eastAsia="Times New Roman" w:hAnsi="Arial" w:cs="Arial"/>
          <w:color w:val="000000"/>
          <w:sz w:val="24"/>
          <w:szCs w:val="24"/>
        </w:rPr>
        <w:t>Mjesto i datu</w:t>
      </w:r>
      <w:r w:rsidR="005A6A2B">
        <w:rPr>
          <w:rFonts w:ascii="Arial" w:eastAsia="Times New Roman" w:hAnsi="Arial" w:cs="Arial"/>
          <w:color w:val="000000"/>
          <w:sz w:val="24"/>
          <w:szCs w:val="24"/>
        </w:rPr>
        <w:t xml:space="preserve">m: </w:t>
      </w:r>
      <w:r w:rsidR="00FE2ECD">
        <w:rPr>
          <w:rFonts w:ascii="Arial" w:eastAsia="Times New Roman" w:hAnsi="Arial" w:cs="Arial"/>
          <w:color w:val="000000"/>
          <w:sz w:val="24"/>
          <w:szCs w:val="24"/>
        </w:rPr>
        <w:t>23.09</w:t>
      </w:r>
      <w:r w:rsidR="008C50D6">
        <w:rPr>
          <w:rFonts w:ascii="Arial" w:eastAsia="Times New Roman" w:hAnsi="Arial" w:cs="Arial"/>
          <w:color w:val="000000"/>
          <w:sz w:val="24"/>
          <w:szCs w:val="24"/>
        </w:rPr>
        <w:t>.2021. godine</w:t>
      </w: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tabs>
          <w:tab w:val="left" w:pos="3290"/>
        </w:tabs>
        <w:spacing w:after="0" w:line="240" w:lineRule="auto"/>
        <w:ind w:firstLine="708"/>
        <w:jc w:val="both"/>
        <w:rPr>
          <w:rFonts w:ascii="Arial" w:eastAsia="Times New Roman" w:hAnsi="Arial" w:cs="Arial"/>
          <w:color w:val="000000"/>
          <w:sz w:val="24"/>
          <w:szCs w:val="24"/>
        </w:rPr>
      </w:pPr>
      <w:r w:rsidRPr="000302E7">
        <w:rPr>
          <w:rFonts w:ascii="Arial" w:eastAsia="Times New Roman" w:hAnsi="Arial" w:cs="Arial"/>
          <w:color w:val="000000"/>
          <w:sz w:val="24"/>
          <w:szCs w:val="24"/>
        </w:rPr>
        <w:t xml:space="preserve">U skladu sa članom 43 stav 1 Zakona o javnim nabavkama („Službeni list CG”, br.74/19), </w:t>
      </w:r>
    </w:p>
    <w:p w:rsidR="000302E7" w:rsidRPr="000302E7" w:rsidRDefault="000302E7" w:rsidP="000302E7">
      <w:pPr>
        <w:tabs>
          <w:tab w:val="left" w:pos="3290"/>
        </w:tabs>
        <w:spacing w:after="0" w:line="240" w:lineRule="auto"/>
        <w:jc w:val="both"/>
        <w:rPr>
          <w:rFonts w:ascii="Arial" w:eastAsia="Times New Roman" w:hAnsi="Arial" w:cs="Arial"/>
          <w:color w:val="000000"/>
          <w:sz w:val="24"/>
          <w:szCs w:val="24"/>
        </w:rPr>
      </w:pPr>
    </w:p>
    <w:p w:rsidR="000302E7" w:rsidRPr="000302E7" w:rsidRDefault="000302E7" w:rsidP="000302E7">
      <w:pPr>
        <w:tabs>
          <w:tab w:val="left" w:pos="3290"/>
        </w:tabs>
        <w:spacing w:after="0" w:line="240" w:lineRule="auto"/>
        <w:jc w:val="both"/>
        <w:rPr>
          <w:rFonts w:ascii="Arial" w:eastAsia="Times New Roman" w:hAnsi="Arial" w:cs="Arial"/>
          <w:color w:val="000000"/>
          <w:sz w:val="24"/>
          <w:szCs w:val="24"/>
        </w:rPr>
      </w:pPr>
    </w:p>
    <w:p w:rsidR="000302E7" w:rsidRPr="000302E7" w:rsidRDefault="000302E7" w:rsidP="000302E7">
      <w:pPr>
        <w:tabs>
          <w:tab w:val="left" w:pos="3290"/>
        </w:tabs>
        <w:spacing w:after="0" w:line="240" w:lineRule="auto"/>
        <w:jc w:val="both"/>
        <w:rPr>
          <w:rFonts w:ascii="Arial" w:eastAsia="Times New Roman" w:hAnsi="Arial" w:cs="Arial"/>
          <w:color w:val="000000"/>
          <w:sz w:val="24"/>
          <w:szCs w:val="24"/>
        </w:rPr>
      </w:pPr>
    </w:p>
    <w:p w:rsidR="000302E7" w:rsidRPr="000302E7" w:rsidRDefault="000302E7" w:rsidP="000302E7">
      <w:pPr>
        <w:tabs>
          <w:tab w:val="left" w:pos="3290"/>
        </w:tabs>
        <w:spacing w:after="0" w:line="240" w:lineRule="auto"/>
        <w:jc w:val="both"/>
        <w:rPr>
          <w:rFonts w:ascii="Arial" w:eastAsia="Times New Roman" w:hAnsi="Arial" w:cs="Arial"/>
          <w:color w:val="000000"/>
          <w:sz w:val="24"/>
          <w:szCs w:val="24"/>
        </w:rPr>
      </w:pPr>
    </w:p>
    <w:p w:rsidR="000302E7" w:rsidRPr="000302E7" w:rsidRDefault="000302E7" w:rsidP="000302E7">
      <w:pPr>
        <w:tabs>
          <w:tab w:val="left" w:pos="3290"/>
        </w:tabs>
        <w:spacing w:after="0" w:line="240" w:lineRule="auto"/>
        <w:jc w:val="center"/>
        <w:rPr>
          <w:rFonts w:ascii="Arial" w:eastAsia="Times New Roman" w:hAnsi="Arial" w:cs="Arial"/>
          <w:b/>
          <w:bCs/>
          <w:color w:val="000000"/>
          <w:sz w:val="32"/>
          <w:szCs w:val="32"/>
        </w:rPr>
      </w:pPr>
      <w:r w:rsidRPr="000302E7">
        <w:rPr>
          <w:rFonts w:ascii="Arial" w:eastAsia="Times New Roman" w:hAnsi="Arial" w:cs="Arial"/>
          <w:b/>
          <w:bCs/>
          <w:color w:val="000000"/>
          <w:sz w:val="32"/>
          <w:szCs w:val="32"/>
        </w:rPr>
        <w:t>Izjavljujem</w:t>
      </w:r>
    </w:p>
    <w:p w:rsidR="000302E7" w:rsidRPr="000302E7" w:rsidRDefault="000302E7" w:rsidP="000302E7">
      <w:pPr>
        <w:tabs>
          <w:tab w:val="left" w:pos="3290"/>
        </w:tabs>
        <w:spacing w:after="0" w:line="240" w:lineRule="auto"/>
        <w:jc w:val="both"/>
        <w:rPr>
          <w:rFonts w:ascii="Arial" w:eastAsia="Times New Roman" w:hAnsi="Arial" w:cs="Arial"/>
          <w:color w:val="000000"/>
          <w:sz w:val="24"/>
          <w:szCs w:val="24"/>
        </w:rPr>
      </w:pPr>
    </w:p>
    <w:p w:rsidR="000302E7" w:rsidRPr="009F7CEC" w:rsidRDefault="000302E7" w:rsidP="009F7CEC">
      <w:pPr>
        <w:spacing w:after="0" w:line="240" w:lineRule="auto"/>
        <w:jc w:val="both"/>
        <w:rPr>
          <w:rFonts w:ascii="Arial" w:eastAsia="Times New Roman" w:hAnsi="Arial" w:cs="Arial"/>
          <w:sz w:val="24"/>
          <w:szCs w:val="24"/>
        </w:rPr>
      </w:pPr>
      <w:r w:rsidRPr="000302E7">
        <w:rPr>
          <w:rFonts w:ascii="Arial" w:eastAsia="Times New Roman" w:hAnsi="Arial" w:cs="Arial"/>
          <w:color w:val="000000"/>
          <w:sz w:val="24"/>
          <w:szCs w:val="24"/>
        </w:rPr>
        <w:t xml:space="preserve">da u postupku javne </w:t>
      </w:r>
      <w:r w:rsidR="00FE2ECD">
        <w:rPr>
          <w:rFonts w:ascii="Arial" w:eastAsia="Times New Roman" w:hAnsi="Arial" w:cs="Arial"/>
          <w:color w:val="000000"/>
          <w:sz w:val="24"/>
          <w:szCs w:val="24"/>
        </w:rPr>
        <w:t>nabavke redni broj 14</w:t>
      </w:r>
      <w:r w:rsidRPr="000302E7">
        <w:rPr>
          <w:rFonts w:ascii="Arial" w:eastAsia="Times New Roman" w:hAnsi="Arial" w:cs="Arial"/>
          <w:color w:val="000000"/>
          <w:sz w:val="24"/>
          <w:szCs w:val="24"/>
        </w:rPr>
        <w:t xml:space="preserve"> iz Plana javne nabavke broj </w:t>
      </w:r>
      <w:r w:rsidR="00AF3371">
        <w:rPr>
          <w:rFonts w:ascii="Arial" w:eastAsia="Times New Roman" w:hAnsi="Arial" w:cs="Arial"/>
          <w:color w:val="000000"/>
          <w:sz w:val="24"/>
          <w:szCs w:val="24"/>
        </w:rPr>
        <w:t>4256</w:t>
      </w:r>
      <w:r w:rsidR="00FE4C78">
        <w:rPr>
          <w:rFonts w:ascii="Arial" w:eastAsia="Times New Roman" w:hAnsi="Arial" w:cs="Arial"/>
          <w:color w:val="000000"/>
          <w:sz w:val="24"/>
          <w:szCs w:val="24"/>
        </w:rPr>
        <w:t xml:space="preserve"> </w:t>
      </w:r>
      <w:r w:rsidRPr="000302E7">
        <w:rPr>
          <w:rFonts w:ascii="Arial" w:eastAsia="Times New Roman" w:hAnsi="Arial" w:cs="Arial"/>
          <w:color w:val="000000"/>
          <w:sz w:val="24"/>
          <w:szCs w:val="24"/>
        </w:rPr>
        <w:t xml:space="preserve">od </w:t>
      </w:r>
      <w:r w:rsidR="00AF3371">
        <w:rPr>
          <w:rFonts w:ascii="Arial" w:eastAsia="Times New Roman" w:hAnsi="Arial" w:cs="Arial"/>
          <w:color w:val="000000"/>
          <w:sz w:val="24"/>
          <w:szCs w:val="24"/>
        </w:rPr>
        <w:t>11.05</w:t>
      </w:r>
      <w:r w:rsidR="00FE4C78" w:rsidRPr="00FE4C78">
        <w:rPr>
          <w:rFonts w:ascii="Arial" w:eastAsia="Times New Roman" w:hAnsi="Arial" w:cs="Arial"/>
          <w:color w:val="000000"/>
          <w:sz w:val="24"/>
          <w:szCs w:val="24"/>
        </w:rPr>
        <w:t>.2021</w:t>
      </w:r>
      <w:r w:rsidR="00FE4C78">
        <w:rPr>
          <w:rFonts w:ascii="Arial" w:eastAsia="Times New Roman" w:hAnsi="Arial" w:cs="Arial"/>
          <w:color w:val="000000"/>
          <w:sz w:val="24"/>
          <w:szCs w:val="24"/>
        </w:rPr>
        <w:t>. godine</w:t>
      </w:r>
      <w:r w:rsidRPr="000302E7">
        <w:rPr>
          <w:rFonts w:ascii="Arial" w:eastAsia="Times New Roman" w:hAnsi="Arial" w:cs="Arial"/>
          <w:color w:val="000000"/>
          <w:sz w:val="24"/>
          <w:szCs w:val="24"/>
        </w:rPr>
        <w:t xml:space="preserve"> za </w:t>
      </w:r>
      <w:r w:rsidR="00AF3371">
        <w:rPr>
          <w:rFonts w:ascii="Arial" w:eastAsia="Times New Roman" w:hAnsi="Arial" w:cs="Arial"/>
          <w:color w:val="000000"/>
          <w:sz w:val="24"/>
          <w:szCs w:val="24"/>
        </w:rPr>
        <w:t xml:space="preserve">izvođenje radova </w:t>
      </w:r>
      <w:r w:rsidR="00FE2ECD">
        <w:rPr>
          <w:rFonts w:ascii="Arial" w:eastAsia="Times New Roman" w:hAnsi="Arial" w:cs="Arial"/>
          <w:color w:val="000000"/>
          <w:sz w:val="24"/>
          <w:szCs w:val="24"/>
        </w:rPr>
        <w:t>unapređenju protivpožarne zaštite</w:t>
      </w:r>
      <w:r w:rsidR="00AF3371">
        <w:rPr>
          <w:sz w:val="24"/>
        </w:rPr>
        <w:t xml:space="preserve"> </w:t>
      </w:r>
      <w:r w:rsidRPr="000302E7">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0302E7" w:rsidRPr="000302E7" w:rsidRDefault="000302E7" w:rsidP="000302E7">
      <w:pPr>
        <w:tabs>
          <w:tab w:val="left" w:pos="3290"/>
        </w:tabs>
        <w:spacing w:after="0" w:line="240" w:lineRule="auto"/>
        <w:jc w:val="both"/>
        <w:rPr>
          <w:rFonts w:ascii="Arial" w:eastAsia="Times New Roman" w:hAnsi="Arial" w:cs="Arial"/>
          <w:color w:val="000000"/>
          <w:sz w:val="24"/>
          <w:szCs w:val="24"/>
        </w:rPr>
      </w:pPr>
    </w:p>
    <w:p w:rsidR="000302E7" w:rsidRPr="000302E7" w:rsidRDefault="000302E7" w:rsidP="000302E7">
      <w:pPr>
        <w:tabs>
          <w:tab w:val="left" w:pos="3290"/>
        </w:tabs>
        <w:spacing w:after="0" w:line="240" w:lineRule="auto"/>
        <w:jc w:val="both"/>
        <w:rPr>
          <w:rFonts w:ascii="Arial" w:eastAsia="Times New Roman" w:hAnsi="Arial" w:cs="Arial"/>
          <w:color w:val="000000"/>
          <w:sz w:val="24"/>
          <w:szCs w:val="24"/>
        </w:rPr>
      </w:pPr>
    </w:p>
    <w:p w:rsidR="003641AA" w:rsidRPr="00E90D96" w:rsidRDefault="00FE4C78" w:rsidP="003641AA">
      <w:pPr>
        <w:tabs>
          <w:tab w:val="left" w:pos="3290"/>
        </w:tabs>
        <w:spacing w:after="0" w:line="240" w:lineRule="auto"/>
        <w:ind w:firstLine="11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3641AA" w:rsidRPr="00E90D96">
        <w:rPr>
          <w:rFonts w:ascii="Arial" w:eastAsia="Times New Roman" w:hAnsi="Arial" w:cs="Arial"/>
          <w:color w:val="000000"/>
          <w:sz w:val="24"/>
          <w:szCs w:val="24"/>
        </w:rPr>
        <w:t xml:space="preserve">Ovlašćeno lice naručioca, </w:t>
      </w:r>
    </w:p>
    <w:p w:rsidR="003641AA" w:rsidRPr="00E90D96" w:rsidRDefault="00FE2ECD" w:rsidP="003641AA">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color w:val="000000"/>
          <w:sz w:val="24"/>
          <w:szCs w:val="24"/>
        </w:rPr>
        <w:t>Ivan Asanović</w:t>
      </w:r>
      <w:r w:rsidR="003641AA" w:rsidRPr="00E90D96">
        <w:rPr>
          <w:rFonts w:ascii="Arial" w:eastAsia="Times New Roman" w:hAnsi="Arial" w:cs="Arial"/>
          <w:color w:val="000000"/>
          <w:sz w:val="24"/>
          <w:szCs w:val="24"/>
        </w:rPr>
        <w:t>, dipl.</w:t>
      </w:r>
      <w:r>
        <w:rPr>
          <w:rFonts w:ascii="Arial" w:eastAsia="Times New Roman" w:hAnsi="Arial" w:cs="Arial"/>
          <w:color w:val="000000"/>
          <w:sz w:val="24"/>
          <w:szCs w:val="24"/>
        </w:rPr>
        <w:t>el.</w:t>
      </w:r>
      <w:r w:rsidR="003641AA" w:rsidRPr="00E90D96">
        <w:rPr>
          <w:rFonts w:ascii="Arial" w:eastAsia="Times New Roman" w:hAnsi="Arial" w:cs="Arial"/>
          <w:color w:val="000000"/>
          <w:sz w:val="24"/>
          <w:szCs w:val="24"/>
        </w:rPr>
        <w:t>ing. ________________</w:t>
      </w:r>
    </w:p>
    <w:p w:rsidR="003641AA" w:rsidRPr="00E90D96" w:rsidRDefault="003641AA" w:rsidP="003641AA">
      <w:pPr>
        <w:tabs>
          <w:tab w:val="left" w:pos="3290"/>
        </w:tabs>
        <w:spacing w:after="0" w:line="240" w:lineRule="auto"/>
        <w:ind w:left="5664" w:firstLine="708"/>
        <w:jc w:val="center"/>
        <w:rPr>
          <w:rFonts w:ascii="Arial" w:eastAsia="Times New Roman" w:hAnsi="Arial" w:cs="Arial"/>
          <w:i/>
          <w:iCs/>
          <w:color w:val="000000"/>
          <w:sz w:val="24"/>
          <w:szCs w:val="24"/>
        </w:rPr>
      </w:pPr>
      <w:r w:rsidRPr="00E90D96">
        <w:rPr>
          <w:rFonts w:ascii="Arial" w:eastAsia="Times New Roman" w:hAnsi="Arial" w:cs="Arial"/>
          <w:i/>
          <w:iCs/>
          <w:color w:val="000000"/>
          <w:sz w:val="24"/>
          <w:szCs w:val="24"/>
        </w:rPr>
        <w:t xml:space="preserve"> s.r.</w:t>
      </w:r>
    </w:p>
    <w:p w:rsidR="009F7CEC" w:rsidRPr="002D1F8A" w:rsidRDefault="003641AA" w:rsidP="009F7CEC">
      <w:pPr>
        <w:tabs>
          <w:tab w:val="left" w:pos="3290"/>
        </w:tabs>
        <w:spacing w:after="0" w:line="240" w:lineRule="auto"/>
        <w:ind w:firstLine="1134"/>
        <w:jc w:val="center"/>
        <w:rPr>
          <w:rFonts w:ascii="Arial" w:eastAsia="Times New Roman" w:hAnsi="Arial" w:cs="Arial"/>
          <w:sz w:val="24"/>
          <w:szCs w:val="24"/>
        </w:rPr>
      </w:pPr>
      <w:r w:rsidRPr="00E90D96">
        <w:rPr>
          <w:rFonts w:ascii="Arial" w:eastAsia="Times New Roman" w:hAnsi="Arial" w:cs="Arial"/>
          <w:color w:val="000000"/>
          <w:sz w:val="24"/>
          <w:szCs w:val="24"/>
        </w:rPr>
        <w:t xml:space="preserve">         </w:t>
      </w:r>
      <w:r w:rsidR="009F7CEC" w:rsidRPr="002D1F8A">
        <w:rPr>
          <w:rFonts w:ascii="Arial" w:eastAsia="Times New Roman" w:hAnsi="Arial" w:cs="Arial"/>
          <w:sz w:val="24"/>
          <w:szCs w:val="24"/>
        </w:rPr>
        <w:t xml:space="preserve">Službenik za javne nabavke, </w:t>
      </w:r>
    </w:p>
    <w:p w:rsidR="009F7CEC" w:rsidRPr="002D1F8A" w:rsidRDefault="009F7CEC" w:rsidP="009F7CEC">
      <w:pPr>
        <w:tabs>
          <w:tab w:val="left" w:pos="3290"/>
        </w:tabs>
        <w:spacing w:after="0" w:line="240" w:lineRule="auto"/>
        <w:ind w:firstLine="1134"/>
        <w:jc w:val="right"/>
        <w:rPr>
          <w:rFonts w:ascii="Arial" w:eastAsia="Times New Roman" w:hAnsi="Arial" w:cs="Arial"/>
          <w:i/>
          <w:iCs/>
          <w:sz w:val="24"/>
          <w:szCs w:val="24"/>
        </w:rPr>
      </w:pPr>
      <w:r>
        <w:rPr>
          <w:rFonts w:ascii="Arial" w:eastAsia="Times New Roman" w:hAnsi="Arial" w:cs="Arial"/>
          <w:color w:val="000000"/>
          <w:sz w:val="24"/>
          <w:szCs w:val="24"/>
        </w:rPr>
        <w:t>Saša Ivanović</w:t>
      </w:r>
      <w:r w:rsidRPr="002D1F8A">
        <w:rPr>
          <w:rFonts w:ascii="Arial" w:eastAsia="Times New Roman" w:hAnsi="Arial" w:cs="Arial"/>
          <w:sz w:val="24"/>
          <w:szCs w:val="24"/>
        </w:rPr>
        <w:t xml:space="preserve">, </w:t>
      </w:r>
      <w:r>
        <w:rPr>
          <w:rFonts w:ascii="Arial" w:eastAsia="Times New Roman" w:hAnsi="Arial" w:cs="Arial"/>
          <w:sz w:val="24"/>
          <w:szCs w:val="24"/>
        </w:rPr>
        <w:t>spec.sci</w:t>
      </w:r>
      <w:r w:rsidRPr="002D1F8A">
        <w:rPr>
          <w:rFonts w:ascii="Arial" w:eastAsia="Times New Roman" w:hAnsi="Arial" w:cs="Arial"/>
          <w:sz w:val="24"/>
          <w:szCs w:val="24"/>
        </w:rPr>
        <w:t>. ________________</w:t>
      </w:r>
      <w:r w:rsidRPr="002D1F8A">
        <w:rPr>
          <w:rFonts w:ascii="Arial" w:eastAsia="Times New Roman" w:hAnsi="Arial" w:cs="Arial"/>
          <w:i/>
          <w:iCs/>
          <w:sz w:val="24"/>
          <w:szCs w:val="24"/>
        </w:rPr>
        <w:t xml:space="preserve"> </w:t>
      </w:r>
    </w:p>
    <w:p w:rsidR="009F7CEC" w:rsidRPr="002D1F8A" w:rsidRDefault="009F7CEC" w:rsidP="009F7CEC">
      <w:pPr>
        <w:tabs>
          <w:tab w:val="left" w:pos="3290"/>
        </w:tabs>
        <w:spacing w:after="0" w:line="240" w:lineRule="auto"/>
        <w:ind w:left="5664" w:firstLine="708"/>
        <w:jc w:val="center"/>
        <w:rPr>
          <w:rFonts w:ascii="Arial" w:eastAsia="Times New Roman" w:hAnsi="Arial" w:cs="Arial"/>
          <w:i/>
          <w:iCs/>
          <w:sz w:val="24"/>
          <w:szCs w:val="24"/>
        </w:rPr>
      </w:pPr>
      <w:r w:rsidRPr="002D1F8A">
        <w:rPr>
          <w:rFonts w:ascii="Arial" w:eastAsia="Times New Roman" w:hAnsi="Arial" w:cs="Arial"/>
          <w:i/>
          <w:iCs/>
          <w:sz w:val="24"/>
          <w:szCs w:val="24"/>
        </w:rPr>
        <w:t xml:space="preserve"> s.r.</w:t>
      </w:r>
    </w:p>
    <w:p w:rsidR="009F7CEC" w:rsidRPr="002D1F8A" w:rsidRDefault="009F7CEC" w:rsidP="009F7CEC">
      <w:pPr>
        <w:tabs>
          <w:tab w:val="left" w:pos="3290"/>
        </w:tabs>
        <w:spacing w:after="0" w:line="240" w:lineRule="auto"/>
        <w:ind w:firstLine="1134"/>
        <w:rPr>
          <w:rFonts w:ascii="Arial" w:eastAsia="Times New Roman" w:hAnsi="Arial" w:cs="Arial"/>
          <w:sz w:val="24"/>
          <w:szCs w:val="24"/>
        </w:rPr>
      </w:pPr>
      <w:r w:rsidRPr="002D1F8A">
        <w:rPr>
          <w:rFonts w:ascii="Arial" w:eastAsia="Times New Roman" w:hAnsi="Arial" w:cs="Arial"/>
          <w:sz w:val="24"/>
          <w:szCs w:val="24"/>
        </w:rPr>
        <w:t xml:space="preserve">    Lice koje je učestvovalo u planiranju javne nabavke,</w:t>
      </w:r>
    </w:p>
    <w:p w:rsidR="009F7CEC" w:rsidRPr="002D1F8A" w:rsidRDefault="00FE2ECD" w:rsidP="009F7CEC">
      <w:pPr>
        <w:tabs>
          <w:tab w:val="left" w:pos="3290"/>
        </w:tabs>
        <w:spacing w:after="0" w:line="240" w:lineRule="auto"/>
        <w:ind w:firstLine="1134"/>
        <w:jc w:val="right"/>
        <w:rPr>
          <w:rFonts w:ascii="Arial" w:eastAsia="Times New Roman" w:hAnsi="Arial" w:cs="Arial"/>
          <w:sz w:val="24"/>
          <w:szCs w:val="24"/>
        </w:rPr>
      </w:pPr>
      <w:r>
        <w:rPr>
          <w:rFonts w:ascii="Arial" w:eastAsia="Times New Roman" w:hAnsi="Arial" w:cs="Arial"/>
          <w:sz w:val="24"/>
          <w:szCs w:val="24"/>
        </w:rPr>
        <w:t>Krsto Radulović</w:t>
      </w:r>
      <w:r w:rsidR="009F7CEC" w:rsidRPr="002D1F8A">
        <w:rPr>
          <w:rFonts w:ascii="Arial" w:eastAsia="Times New Roman" w:hAnsi="Arial" w:cs="Arial"/>
          <w:sz w:val="24"/>
          <w:szCs w:val="24"/>
        </w:rPr>
        <w:t>, dipl.el.ing. ________________</w:t>
      </w:r>
    </w:p>
    <w:p w:rsidR="009F7CEC" w:rsidRPr="002D1F8A" w:rsidRDefault="009F7CEC" w:rsidP="009F7CEC">
      <w:pPr>
        <w:spacing w:after="0" w:line="240" w:lineRule="auto"/>
        <w:ind w:left="6372"/>
        <w:jc w:val="center"/>
        <w:rPr>
          <w:rFonts w:ascii="Arial" w:eastAsia="Times New Roman" w:hAnsi="Arial" w:cs="Arial"/>
          <w:i/>
          <w:iCs/>
          <w:sz w:val="24"/>
          <w:szCs w:val="24"/>
        </w:rPr>
      </w:pPr>
      <w:r w:rsidRPr="002D1F8A">
        <w:rPr>
          <w:rFonts w:ascii="Arial" w:eastAsia="Times New Roman" w:hAnsi="Arial" w:cs="Arial"/>
          <w:i/>
          <w:iCs/>
          <w:sz w:val="24"/>
          <w:szCs w:val="24"/>
        </w:rPr>
        <w:t>s.r.</w:t>
      </w:r>
    </w:p>
    <w:p w:rsidR="009F7CEC" w:rsidRPr="002D1F8A" w:rsidRDefault="009F7CEC" w:rsidP="009F7CEC">
      <w:pPr>
        <w:tabs>
          <w:tab w:val="left" w:pos="3290"/>
        </w:tabs>
        <w:spacing w:after="0" w:line="240" w:lineRule="auto"/>
        <w:rPr>
          <w:rFonts w:ascii="Arial" w:eastAsia="Times New Roman" w:hAnsi="Arial" w:cs="Arial"/>
          <w:sz w:val="24"/>
          <w:szCs w:val="24"/>
        </w:rPr>
      </w:pPr>
      <w:r w:rsidRPr="002D1F8A">
        <w:rPr>
          <w:rFonts w:ascii="Arial" w:eastAsia="Times New Roman" w:hAnsi="Arial" w:cs="Arial"/>
          <w:iCs/>
          <w:sz w:val="24"/>
          <w:szCs w:val="24"/>
        </w:rPr>
        <w:t xml:space="preserve">                 Član komisije </w:t>
      </w:r>
      <w:r w:rsidRPr="002D1F8A">
        <w:rPr>
          <w:rFonts w:ascii="Arial" w:eastAsia="Times New Roman" w:hAnsi="Arial" w:cs="Arial"/>
          <w:sz w:val="24"/>
          <w:szCs w:val="24"/>
        </w:rPr>
        <w:t>za sprovođenje postupka javne nabavk</w:t>
      </w:r>
      <w:r w:rsidRPr="002D1F8A">
        <w:rPr>
          <w:rFonts w:ascii="Arial" w:eastAsia="Times New Roman" w:hAnsi="Arial" w:cs="Arial"/>
          <w:iCs/>
          <w:sz w:val="24"/>
          <w:szCs w:val="24"/>
        </w:rPr>
        <w:t>e,</w:t>
      </w:r>
      <w:r w:rsidRPr="002D1F8A">
        <w:rPr>
          <w:rFonts w:ascii="Arial" w:eastAsia="Times New Roman" w:hAnsi="Arial" w:cs="Arial"/>
          <w:sz w:val="24"/>
          <w:szCs w:val="24"/>
        </w:rPr>
        <w:t xml:space="preserve"> </w:t>
      </w:r>
    </w:p>
    <w:p w:rsidR="009F7CEC" w:rsidRPr="002D1F8A" w:rsidRDefault="00FE2ECD" w:rsidP="009F7CEC">
      <w:pPr>
        <w:tabs>
          <w:tab w:val="left" w:pos="3290"/>
        </w:tabs>
        <w:spacing w:after="0" w:line="240" w:lineRule="auto"/>
        <w:jc w:val="right"/>
        <w:rPr>
          <w:rFonts w:ascii="Arial" w:eastAsia="Times New Roman" w:hAnsi="Arial" w:cs="Arial"/>
          <w:sz w:val="24"/>
          <w:szCs w:val="24"/>
        </w:rPr>
      </w:pPr>
      <w:r>
        <w:rPr>
          <w:rFonts w:ascii="Arial" w:eastAsia="Times New Roman" w:hAnsi="Arial" w:cs="Arial"/>
          <w:sz w:val="24"/>
          <w:szCs w:val="24"/>
        </w:rPr>
        <w:t>Dragan Lješković</w:t>
      </w:r>
      <w:r w:rsidR="00E13BE0">
        <w:rPr>
          <w:rFonts w:ascii="Arial" w:eastAsia="Times New Roman" w:hAnsi="Arial" w:cs="Arial"/>
          <w:sz w:val="24"/>
          <w:szCs w:val="24"/>
        </w:rPr>
        <w:t>, dipl.el.ing</w:t>
      </w:r>
      <w:r w:rsidR="009F7CEC" w:rsidRPr="002D1F8A">
        <w:rPr>
          <w:rFonts w:ascii="Arial" w:eastAsia="Times New Roman" w:hAnsi="Arial" w:cs="Arial"/>
          <w:iCs/>
          <w:sz w:val="24"/>
          <w:szCs w:val="24"/>
        </w:rPr>
        <w:t>.</w:t>
      </w:r>
      <w:r w:rsidR="009F7CEC" w:rsidRPr="002D1F8A">
        <w:rPr>
          <w:rFonts w:ascii="Arial" w:eastAsia="Times New Roman" w:hAnsi="Arial" w:cs="Arial"/>
          <w:sz w:val="24"/>
          <w:szCs w:val="24"/>
        </w:rPr>
        <w:t>________________</w:t>
      </w:r>
    </w:p>
    <w:p w:rsidR="009F7CEC" w:rsidRPr="002D1F8A" w:rsidRDefault="009F7CEC" w:rsidP="009F7CEC">
      <w:pPr>
        <w:spacing w:after="0" w:line="240" w:lineRule="auto"/>
        <w:ind w:left="6372"/>
        <w:jc w:val="center"/>
        <w:rPr>
          <w:rFonts w:ascii="Arial" w:eastAsia="Times New Roman" w:hAnsi="Arial" w:cs="Arial"/>
          <w:i/>
          <w:iCs/>
          <w:sz w:val="24"/>
          <w:szCs w:val="24"/>
        </w:rPr>
      </w:pPr>
      <w:r w:rsidRPr="002D1F8A">
        <w:rPr>
          <w:rFonts w:ascii="Arial" w:eastAsia="Times New Roman" w:hAnsi="Arial" w:cs="Arial"/>
          <w:i/>
          <w:iCs/>
          <w:sz w:val="24"/>
          <w:szCs w:val="24"/>
        </w:rPr>
        <w:t>s.r.</w:t>
      </w:r>
    </w:p>
    <w:p w:rsidR="009F7CEC" w:rsidRPr="002D1F8A" w:rsidRDefault="009F7CEC" w:rsidP="009F7CEC">
      <w:pPr>
        <w:tabs>
          <w:tab w:val="left" w:pos="3290"/>
        </w:tabs>
        <w:spacing w:after="0" w:line="240" w:lineRule="auto"/>
        <w:ind w:firstLine="1134"/>
        <w:rPr>
          <w:rFonts w:ascii="Arial" w:eastAsia="Times New Roman" w:hAnsi="Arial" w:cs="Arial"/>
          <w:sz w:val="24"/>
          <w:szCs w:val="24"/>
        </w:rPr>
      </w:pPr>
      <w:r w:rsidRPr="002D1F8A">
        <w:rPr>
          <w:rFonts w:ascii="Arial" w:eastAsia="Times New Roman" w:hAnsi="Arial" w:cs="Arial"/>
          <w:iCs/>
          <w:sz w:val="24"/>
          <w:szCs w:val="24"/>
        </w:rPr>
        <w:t xml:space="preserve">Član komisije </w:t>
      </w:r>
      <w:r w:rsidRPr="002D1F8A">
        <w:rPr>
          <w:rFonts w:ascii="Arial" w:eastAsia="Times New Roman" w:hAnsi="Arial" w:cs="Arial"/>
          <w:sz w:val="24"/>
          <w:szCs w:val="24"/>
        </w:rPr>
        <w:t>za sprovođenje postupka javne nabavk</w:t>
      </w:r>
      <w:r w:rsidRPr="002D1F8A">
        <w:rPr>
          <w:rFonts w:ascii="Arial" w:eastAsia="Times New Roman" w:hAnsi="Arial" w:cs="Arial"/>
          <w:iCs/>
          <w:sz w:val="24"/>
          <w:szCs w:val="24"/>
        </w:rPr>
        <w:t>e,</w:t>
      </w:r>
    </w:p>
    <w:p w:rsidR="009F7CEC" w:rsidRPr="002D1F8A" w:rsidRDefault="00FE2ECD" w:rsidP="009F7CEC">
      <w:pPr>
        <w:tabs>
          <w:tab w:val="left" w:pos="3290"/>
        </w:tabs>
        <w:spacing w:after="0" w:line="240" w:lineRule="auto"/>
        <w:ind w:firstLine="1134"/>
        <w:jc w:val="right"/>
        <w:rPr>
          <w:rFonts w:ascii="Arial" w:eastAsia="Times New Roman" w:hAnsi="Arial" w:cs="Arial"/>
          <w:sz w:val="24"/>
          <w:szCs w:val="24"/>
        </w:rPr>
      </w:pPr>
      <w:r>
        <w:rPr>
          <w:rFonts w:ascii="Arial" w:eastAsia="Times New Roman" w:hAnsi="Arial" w:cs="Arial"/>
          <w:sz w:val="24"/>
          <w:szCs w:val="24"/>
        </w:rPr>
        <w:t>Krsto Radulović</w:t>
      </w:r>
      <w:r w:rsidR="00E13BE0">
        <w:rPr>
          <w:rFonts w:ascii="Arial" w:eastAsia="Times New Roman" w:hAnsi="Arial" w:cs="Arial"/>
          <w:sz w:val="24"/>
          <w:szCs w:val="24"/>
        </w:rPr>
        <w:t>, dipl.el.ing</w:t>
      </w:r>
      <w:r w:rsidR="009F7CEC" w:rsidRPr="002D1F8A">
        <w:rPr>
          <w:rFonts w:ascii="Arial" w:eastAsia="Times New Roman" w:hAnsi="Arial" w:cs="Arial"/>
          <w:iCs/>
          <w:sz w:val="24"/>
          <w:szCs w:val="24"/>
        </w:rPr>
        <w:t xml:space="preserve">. </w:t>
      </w:r>
      <w:r w:rsidR="009F7CEC" w:rsidRPr="002D1F8A">
        <w:rPr>
          <w:rFonts w:ascii="Arial" w:eastAsia="Times New Roman" w:hAnsi="Arial" w:cs="Arial"/>
          <w:sz w:val="24"/>
          <w:szCs w:val="24"/>
        </w:rPr>
        <w:t>________________</w:t>
      </w:r>
    </w:p>
    <w:p w:rsidR="009F7CEC" w:rsidRPr="002D1F8A" w:rsidRDefault="009F7CEC" w:rsidP="009F7CEC">
      <w:pPr>
        <w:spacing w:after="0" w:line="240" w:lineRule="auto"/>
        <w:ind w:left="6372"/>
        <w:jc w:val="center"/>
        <w:rPr>
          <w:rFonts w:ascii="Arial" w:eastAsia="Times New Roman" w:hAnsi="Arial" w:cs="Arial"/>
          <w:i/>
          <w:iCs/>
          <w:sz w:val="24"/>
          <w:szCs w:val="24"/>
        </w:rPr>
      </w:pPr>
      <w:r w:rsidRPr="002D1F8A">
        <w:rPr>
          <w:rFonts w:ascii="Arial" w:eastAsia="Times New Roman" w:hAnsi="Arial" w:cs="Arial"/>
          <w:i/>
          <w:iCs/>
          <w:sz w:val="24"/>
          <w:szCs w:val="24"/>
        </w:rPr>
        <w:t>s.r.</w:t>
      </w:r>
    </w:p>
    <w:p w:rsidR="009F7CEC" w:rsidRPr="002D1F8A" w:rsidRDefault="009F7CEC" w:rsidP="009F7CEC">
      <w:pPr>
        <w:tabs>
          <w:tab w:val="left" w:pos="3290"/>
        </w:tabs>
        <w:spacing w:after="0" w:line="240" w:lineRule="auto"/>
        <w:ind w:firstLine="1134"/>
        <w:rPr>
          <w:rFonts w:ascii="Arial" w:eastAsia="Times New Roman" w:hAnsi="Arial" w:cs="Arial"/>
          <w:iCs/>
          <w:sz w:val="24"/>
          <w:szCs w:val="24"/>
        </w:rPr>
      </w:pPr>
      <w:r w:rsidRPr="002D1F8A">
        <w:rPr>
          <w:rFonts w:ascii="Arial" w:eastAsia="Times New Roman" w:hAnsi="Arial" w:cs="Arial"/>
          <w:iCs/>
          <w:sz w:val="24"/>
          <w:szCs w:val="24"/>
        </w:rPr>
        <w:t xml:space="preserve">Član komisije </w:t>
      </w:r>
      <w:r w:rsidRPr="002D1F8A">
        <w:rPr>
          <w:rFonts w:ascii="Arial" w:eastAsia="Times New Roman" w:hAnsi="Arial" w:cs="Arial"/>
          <w:sz w:val="24"/>
          <w:szCs w:val="24"/>
        </w:rPr>
        <w:t>za sprovođenje postupka javne nabavk</w:t>
      </w:r>
      <w:r w:rsidRPr="002D1F8A">
        <w:rPr>
          <w:rFonts w:ascii="Arial" w:eastAsia="Times New Roman" w:hAnsi="Arial" w:cs="Arial"/>
          <w:iCs/>
          <w:sz w:val="24"/>
          <w:szCs w:val="24"/>
        </w:rPr>
        <w:t xml:space="preserve">e, </w:t>
      </w:r>
    </w:p>
    <w:p w:rsidR="009F7CEC" w:rsidRPr="002D1F8A" w:rsidRDefault="009F7CEC" w:rsidP="009F7CEC">
      <w:pPr>
        <w:tabs>
          <w:tab w:val="left" w:pos="3290"/>
        </w:tabs>
        <w:spacing w:after="0" w:line="240" w:lineRule="auto"/>
        <w:ind w:firstLine="1134"/>
        <w:jc w:val="right"/>
        <w:rPr>
          <w:rFonts w:ascii="Arial" w:eastAsia="Times New Roman" w:hAnsi="Arial" w:cs="Arial"/>
          <w:sz w:val="24"/>
          <w:szCs w:val="24"/>
        </w:rPr>
      </w:pPr>
      <w:r>
        <w:rPr>
          <w:rFonts w:ascii="Arial" w:eastAsia="Times New Roman" w:hAnsi="Arial" w:cs="Arial"/>
          <w:color w:val="000000"/>
          <w:sz w:val="24"/>
          <w:szCs w:val="24"/>
        </w:rPr>
        <w:t>Saša Ivanović</w:t>
      </w:r>
      <w:r w:rsidRPr="002D1F8A">
        <w:rPr>
          <w:rFonts w:ascii="Arial" w:eastAsia="Times New Roman" w:hAnsi="Arial" w:cs="Arial"/>
          <w:sz w:val="24"/>
          <w:szCs w:val="24"/>
        </w:rPr>
        <w:t xml:space="preserve">, </w:t>
      </w:r>
      <w:r>
        <w:rPr>
          <w:rFonts w:ascii="Arial" w:eastAsia="Times New Roman" w:hAnsi="Arial" w:cs="Arial"/>
          <w:sz w:val="24"/>
          <w:szCs w:val="24"/>
        </w:rPr>
        <w:t>spec.sci</w:t>
      </w:r>
      <w:r w:rsidRPr="002D1F8A">
        <w:rPr>
          <w:rFonts w:ascii="Arial" w:eastAsia="Times New Roman" w:hAnsi="Arial" w:cs="Arial"/>
          <w:sz w:val="24"/>
          <w:szCs w:val="24"/>
        </w:rPr>
        <w:t>. ________________</w:t>
      </w:r>
    </w:p>
    <w:p w:rsidR="009F7CEC" w:rsidRPr="00EA27E8" w:rsidRDefault="009F7CEC" w:rsidP="009F7CEC">
      <w:pPr>
        <w:spacing w:after="0" w:line="240" w:lineRule="auto"/>
        <w:ind w:left="6372"/>
        <w:jc w:val="center"/>
        <w:rPr>
          <w:rFonts w:ascii="Arial" w:eastAsia="Times New Roman" w:hAnsi="Arial" w:cs="Arial"/>
          <w:i/>
          <w:iCs/>
          <w:sz w:val="24"/>
          <w:szCs w:val="24"/>
        </w:rPr>
      </w:pPr>
      <w:r w:rsidRPr="002D1F8A">
        <w:rPr>
          <w:rFonts w:ascii="Arial" w:eastAsia="Times New Roman" w:hAnsi="Arial" w:cs="Arial"/>
          <w:i/>
          <w:iCs/>
          <w:sz w:val="24"/>
          <w:szCs w:val="24"/>
        </w:rPr>
        <w:t>s.r.</w:t>
      </w:r>
    </w:p>
    <w:p w:rsidR="000302E7" w:rsidRPr="000302E7" w:rsidRDefault="000302E7" w:rsidP="009F7CEC">
      <w:pPr>
        <w:tabs>
          <w:tab w:val="left" w:pos="3290"/>
        </w:tabs>
        <w:spacing w:after="0" w:line="240" w:lineRule="auto"/>
        <w:ind w:firstLine="1134"/>
        <w:jc w:val="center"/>
        <w:rPr>
          <w:rFonts w:ascii="Arial" w:eastAsia="Times New Roman" w:hAnsi="Arial" w:cs="Arial"/>
          <w:b/>
          <w:bCs/>
          <w:color w:val="000000"/>
          <w:sz w:val="24"/>
          <w:szCs w:val="24"/>
        </w:rPr>
      </w:pP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Pr="000302E7" w:rsidRDefault="000302E7" w:rsidP="000302E7">
      <w:pPr>
        <w:spacing w:after="0" w:line="240" w:lineRule="auto"/>
        <w:jc w:val="both"/>
        <w:rPr>
          <w:rFonts w:ascii="Arial" w:eastAsia="Times New Roman" w:hAnsi="Arial" w:cs="Arial"/>
          <w:b/>
          <w:bCs/>
          <w:color w:val="000000"/>
          <w:sz w:val="24"/>
          <w:szCs w:val="24"/>
        </w:rPr>
      </w:pPr>
    </w:p>
    <w:p w:rsidR="000302E7" w:rsidRDefault="000302E7" w:rsidP="000302E7">
      <w:pPr>
        <w:spacing w:after="0" w:line="240" w:lineRule="auto"/>
        <w:jc w:val="both"/>
        <w:rPr>
          <w:rFonts w:ascii="Arial" w:eastAsia="Times New Roman" w:hAnsi="Arial" w:cs="Arial"/>
          <w:b/>
          <w:bCs/>
          <w:color w:val="000000"/>
          <w:sz w:val="24"/>
          <w:szCs w:val="24"/>
        </w:rPr>
      </w:pPr>
    </w:p>
    <w:p w:rsidR="003641AA" w:rsidRPr="000302E7" w:rsidRDefault="003641AA" w:rsidP="000302E7">
      <w:pPr>
        <w:spacing w:after="0" w:line="240" w:lineRule="auto"/>
        <w:jc w:val="both"/>
        <w:rPr>
          <w:rFonts w:ascii="Arial" w:eastAsia="Times New Roman" w:hAnsi="Arial" w:cs="Arial"/>
          <w:b/>
          <w:bCs/>
          <w:color w:val="000000"/>
          <w:sz w:val="24"/>
          <w:szCs w:val="24"/>
        </w:rPr>
      </w:pPr>
    </w:p>
    <w:p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iCs/>
          <w:sz w:val="28"/>
          <w:szCs w:val="32"/>
        </w:rPr>
      </w:pPr>
      <w:bookmarkStart w:id="18" w:name="_Toc62730568"/>
      <w:r w:rsidRPr="000302E7">
        <w:rPr>
          <w:rFonts w:ascii="Arial" w:eastAsia="Times New Roman" w:hAnsi="Arial" w:cs="Times New Roman"/>
          <w:b/>
          <w:sz w:val="28"/>
          <w:szCs w:val="32"/>
        </w:rPr>
        <w:lastRenderedPageBreak/>
        <w:t>UPUTSTVO O PRAVNOM SREDSTVU</w:t>
      </w:r>
      <w:bookmarkEnd w:id="18"/>
    </w:p>
    <w:p w:rsidR="000302E7" w:rsidRPr="000302E7" w:rsidRDefault="000302E7" w:rsidP="000302E7">
      <w:pPr>
        <w:tabs>
          <w:tab w:val="left" w:pos="5760"/>
        </w:tabs>
        <w:spacing w:after="0" w:line="240" w:lineRule="auto"/>
        <w:jc w:val="center"/>
        <w:rPr>
          <w:rFonts w:ascii="Arial" w:eastAsia="Times New Roman" w:hAnsi="Arial" w:cs="Arial"/>
          <w:color w:val="000000"/>
          <w:sz w:val="24"/>
          <w:szCs w:val="24"/>
        </w:rPr>
      </w:pPr>
    </w:p>
    <w:p w:rsidR="000302E7" w:rsidRPr="000302E7" w:rsidRDefault="000302E7" w:rsidP="000302E7">
      <w:pPr>
        <w:tabs>
          <w:tab w:val="left" w:pos="5760"/>
        </w:tabs>
        <w:spacing w:after="0" w:line="240" w:lineRule="auto"/>
        <w:ind w:firstLine="567"/>
        <w:jc w:val="both"/>
        <w:rPr>
          <w:rFonts w:ascii="Arial" w:eastAsia="Times New Roman" w:hAnsi="Arial" w:cs="Arial"/>
          <w:color w:val="000000"/>
          <w:sz w:val="24"/>
          <w:szCs w:val="24"/>
        </w:rPr>
      </w:pPr>
      <w:r w:rsidRPr="000302E7">
        <w:rPr>
          <w:rFonts w:ascii="Arial" w:eastAsia="Times New Roman" w:hAnsi="Arial" w:cs="Arial"/>
          <w:color w:val="000000"/>
          <w:sz w:val="24"/>
          <w:szCs w:val="24"/>
        </w:rPr>
        <w:t xml:space="preserve">Privredni subjekat može da izjavi žalbu protiv ove tenderske dokumentacije Komisiji za zaštitu prava najkasnije deset dana prije dana koji je određen za otvaranje ponuda. </w:t>
      </w:r>
    </w:p>
    <w:p w:rsidR="000302E7" w:rsidRPr="000302E7" w:rsidRDefault="000302E7" w:rsidP="000302E7">
      <w:pPr>
        <w:tabs>
          <w:tab w:val="left" w:pos="5760"/>
        </w:tabs>
        <w:spacing w:after="0" w:line="240" w:lineRule="auto"/>
        <w:jc w:val="both"/>
        <w:rPr>
          <w:rFonts w:ascii="Arial" w:eastAsia="Times New Roman" w:hAnsi="Arial" w:cs="Arial"/>
          <w:color w:val="000000"/>
          <w:sz w:val="24"/>
          <w:szCs w:val="24"/>
        </w:rPr>
      </w:pPr>
    </w:p>
    <w:p w:rsidR="000302E7" w:rsidRPr="000302E7" w:rsidRDefault="000302E7" w:rsidP="000302E7">
      <w:pPr>
        <w:autoSpaceDE w:val="0"/>
        <w:autoSpaceDN w:val="0"/>
        <w:adjustRightInd w:val="0"/>
        <w:spacing w:after="0" w:line="240" w:lineRule="auto"/>
        <w:ind w:firstLine="567"/>
        <w:jc w:val="both"/>
        <w:rPr>
          <w:rFonts w:ascii="Arial" w:eastAsia="Times New Roman" w:hAnsi="Arial" w:cs="Arial"/>
          <w:color w:val="000000"/>
          <w:sz w:val="24"/>
          <w:szCs w:val="24"/>
        </w:rPr>
      </w:pPr>
      <w:r w:rsidRPr="000302E7">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0302E7" w:rsidRPr="000302E7" w:rsidRDefault="000302E7" w:rsidP="000302E7">
      <w:pPr>
        <w:autoSpaceDE w:val="0"/>
        <w:autoSpaceDN w:val="0"/>
        <w:adjustRightInd w:val="0"/>
        <w:spacing w:after="0" w:line="240" w:lineRule="auto"/>
        <w:ind w:firstLine="567"/>
        <w:jc w:val="both"/>
        <w:rPr>
          <w:rFonts w:ascii="Arial" w:eastAsia="Times New Roman" w:hAnsi="Arial" w:cs="Arial"/>
          <w:color w:val="000000"/>
          <w:sz w:val="24"/>
          <w:szCs w:val="24"/>
        </w:rPr>
      </w:pPr>
    </w:p>
    <w:p w:rsidR="000302E7" w:rsidRPr="000302E7" w:rsidRDefault="000302E7" w:rsidP="000302E7">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0302E7">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302E7" w:rsidRPr="000302E7" w:rsidRDefault="000302E7" w:rsidP="000302E7">
      <w:pPr>
        <w:tabs>
          <w:tab w:val="left" w:pos="5760"/>
        </w:tabs>
        <w:spacing w:after="0" w:line="240" w:lineRule="auto"/>
        <w:ind w:firstLine="567"/>
        <w:jc w:val="both"/>
        <w:rPr>
          <w:rFonts w:ascii="Arial" w:eastAsia="Times New Roman" w:hAnsi="Arial" w:cs="Arial"/>
          <w:color w:val="000000"/>
          <w:sz w:val="24"/>
          <w:szCs w:val="24"/>
        </w:rPr>
      </w:pPr>
    </w:p>
    <w:p w:rsidR="000302E7" w:rsidRPr="000302E7" w:rsidRDefault="000302E7" w:rsidP="000302E7">
      <w:pPr>
        <w:tabs>
          <w:tab w:val="left" w:pos="5760"/>
        </w:tabs>
        <w:spacing w:after="0" w:line="240" w:lineRule="auto"/>
        <w:ind w:firstLine="567"/>
        <w:jc w:val="both"/>
        <w:rPr>
          <w:rFonts w:ascii="Arial" w:eastAsia="Times New Roman" w:hAnsi="Arial" w:cs="Arial"/>
          <w:color w:val="000000"/>
          <w:sz w:val="24"/>
          <w:szCs w:val="24"/>
        </w:rPr>
      </w:pPr>
      <w:r w:rsidRPr="000302E7">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0302E7" w:rsidRPr="000302E7" w:rsidRDefault="000302E7" w:rsidP="000302E7">
      <w:pPr>
        <w:tabs>
          <w:tab w:val="left" w:pos="5760"/>
        </w:tabs>
        <w:spacing w:after="0" w:line="240" w:lineRule="auto"/>
        <w:ind w:firstLine="567"/>
        <w:jc w:val="both"/>
        <w:rPr>
          <w:rFonts w:ascii="Arial" w:eastAsia="Times New Roman" w:hAnsi="Arial" w:cs="Arial"/>
          <w:color w:val="000000"/>
          <w:sz w:val="24"/>
          <w:szCs w:val="24"/>
        </w:rPr>
      </w:pPr>
    </w:p>
    <w:p w:rsidR="000302E7" w:rsidRPr="000302E7" w:rsidRDefault="000302E7" w:rsidP="000302E7">
      <w:pPr>
        <w:tabs>
          <w:tab w:val="left" w:pos="5760"/>
        </w:tabs>
        <w:spacing w:after="0" w:line="240" w:lineRule="auto"/>
        <w:ind w:firstLine="567"/>
        <w:jc w:val="both"/>
        <w:rPr>
          <w:rFonts w:ascii="Arial" w:eastAsia="Times New Roman" w:hAnsi="Arial" w:cs="Arial"/>
          <w:color w:val="000000"/>
          <w:sz w:val="24"/>
          <w:szCs w:val="24"/>
        </w:rPr>
      </w:pPr>
      <w:r w:rsidRPr="000302E7">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16" w:history="1">
        <w:r w:rsidRPr="003641AA">
          <w:rPr>
            <w:rFonts w:ascii="Arial" w:eastAsia="Times New Roman" w:hAnsi="Arial" w:cs="Arial"/>
            <w:color w:val="0000FF"/>
            <w:sz w:val="24"/>
            <w:szCs w:val="24"/>
            <w:u w:val="single"/>
          </w:rPr>
          <w:t>http://www.kontrola-nabavki.me/</w:t>
        </w:r>
      </w:hyperlink>
      <w:r w:rsidRPr="000302E7">
        <w:rPr>
          <w:rFonts w:ascii="Arial" w:eastAsia="Times New Roman" w:hAnsi="Arial" w:cs="Arial"/>
          <w:color w:val="000000"/>
          <w:sz w:val="24"/>
          <w:szCs w:val="24"/>
        </w:rPr>
        <w:t>.</w:t>
      </w:r>
    </w:p>
    <w:p w:rsidR="000302E7" w:rsidRPr="000302E7" w:rsidRDefault="000302E7" w:rsidP="000302E7">
      <w:pPr>
        <w:tabs>
          <w:tab w:val="left" w:pos="5760"/>
        </w:tabs>
        <w:spacing w:after="0" w:line="240" w:lineRule="auto"/>
        <w:ind w:firstLine="567"/>
        <w:jc w:val="both"/>
        <w:rPr>
          <w:rFonts w:ascii="Arial" w:eastAsia="Times New Roman" w:hAnsi="Arial" w:cs="Arial"/>
          <w:color w:val="000000"/>
          <w:sz w:val="24"/>
          <w:szCs w:val="24"/>
        </w:rPr>
      </w:pPr>
    </w:p>
    <w:p w:rsidR="000302E7" w:rsidRPr="000302E7" w:rsidRDefault="000302E7" w:rsidP="000302E7">
      <w:pPr>
        <w:tabs>
          <w:tab w:val="left" w:pos="5760"/>
        </w:tabs>
        <w:spacing w:after="0" w:line="240" w:lineRule="auto"/>
        <w:ind w:firstLine="567"/>
        <w:jc w:val="both"/>
        <w:rPr>
          <w:rFonts w:ascii="Arial" w:eastAsia="Times New Roman" w:hAnsi="Arial" w:cs="Arial"/>
          <w:color w:val="000000"/>
          <w:sz w:val="24"/>
          <w:szCs w:val="24"/>
        </w:rPr>
      </w:pPr>
    </w:p>
    <w:p w:rsidR="000302E7" w:rsidRPr="000302E7" w:rsidRDefault="000302E7" w:rsidP="000302E7">
      <w:pPr>
        <w:spacing w:after="0" w:line="240" w:lineRule="auto"/>
        <w:rPr>
          <w:rFonts w:ascii="Arial" w:eastAsia="Times New Roman" w:hAnsi="Arial" w:cs="Arial"/>
          <w:b/>
        </w:rPr>
      </w:pPr>
    </w:p>
    <w:p w:rsidR="000D45E9" w:rsidRPr="003641AA" w:rsidRDefault="000D45E9"/>
    <w:sectPr w:rsidR="000D45E9" w:rsidRPr="003641AA">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C4B" w:rsidRDefault="00A63C4B" w:rsidP="000302E7">
      <w:pPr>
        <w:spacing w:after="0" w:line="240" w:lineRule="auto"/>
      </w:pPr>
      <w:r>
        <w:separator/>
      </w:r>
    </w:p>
  </w:endnote>
  <w:endnote w:type="continuationSeparator" w:id="0">
    <w:p w:rsidR="00A63C4B" w:rsidRDefault="00A63C4B" w:rsidP="0003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pitch w:val="default"/>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2E7" w:rsidRPr="000302E7" w:rsidRDefault="000302E7" w:rsidP="000302E7">
    <w:pPr>
      <w:tabs>
        <w:tab w:val="center" w:pos="4550"/>
        <w:tab w:val="left" w:pos="5818"/>
      </w:tabs>
      <w:ind w:right="260"/>
      <w:jc w:val="right"/>
      <w:rPr>
        <w:rFonts w:ascii="Arial" w:hAnsi="Arial" w:cs="Arial"/>
        <w:color w:val="222A35" w:themeColor="text2" w:themeShade="80"/>
        <w:sz w:val="20"/>
        <w:szCs w:val="20"/>
      </w:rPr>
    </w:pPr>
    <w:r w:rsidRPr="0089253D">
      <w:rPr>
        <w:rFonts w:ascii="Arial" w:hAnsi="Arial" w:cs="Arial"/>
        <w:color w:val="323E4F" w:themeColor="text2" w:themeShade="BF"/>
        <w:sz w:val="20"/>
        <w:szCs w:val="20"/>
      </w:rPr>
      <w:fldChar w:fldCharType="begin"/>
    </w:r>
    <w:r w:rsidRPr="0089253D">
      <w:rPr>
        <w:rFonts w:ascii="Arial" w:hAnsi="Arial" w:cs="Arial"/>
        <w:color w:val="323E4F" w:themeColor="text2" w:themeShade="BF"/>
        <w:sz w:val="20"/>
        <w:szCs w:val="20"/>
      </w:rPr>
      <w:instrText xml:space="preserve"> PAGE   \* MERGEFORMAT </w:instrText>
    </w:r>
    <w:r w:rsidRPr="0089253D">
      <w:rPr>
        <w:rFonts w:ascii="Arial" w:hAnsi="Arial" w:cs="Arial"/>
        <w:color w:val="323E4F" w:themeColor="text2" w:themeShade="BF"/>
        <w:sz w:val="20"/>
        <w:szCs w:val="20"/>
      </w:rPr>
      <w:fldChar w:fldCharType="separate"/>
    </w:r>
    <w:r w:rsidR="00530715">
      <w:rPr>
        <w:rFonts w:ascii="Arial" w:hAnsi="Arial" w:cs="Arial"/>
        <w:noProof/>
        <w:color w:val="323E4F" w:themeColor="text2" w:themeShade="BF"/>
        <w:sz w:val="20"/>
        <w:szCs w:val="20"/>
      </w:rPr>
      <w:t>3</w:t>
    </w:r>
    <w:r w:rsidRPr="0089253D">
      <w:rPr>
        <w:rFonts w:ascii="Arial" w:hAnsi="Arial" w:cs="Arial"/>
        <w:color w:val="323E4F" w:themeColor="text2" w:themeShade="BF"/>
        <w:sz w:val="20"/>
        <w:szCs w:val="20"/>
      </w:rPr>
      <w:fldChar w:fldCharType="end"/>
    </w:r>
    <w:r>
      <w:rPr>
        <w:rFonts w:ascii="Arial" w:hAnsi="Arial" w:cs="Arial"/>
        <w:color w:val="323E4F" w:themeColor="text2" w:themeShade="BF"/>
        <w:sz w:val="20"/>
        <w:szCs w:val="20"/>
      </w:rPr>
      <w:t xml:space="preserve"> /</w:t>
    </w:r>
    <w:r w:rsidRPr="0089253D">
      <w:rPr>
        <w:rFonts w:ascii="Arial" w:hAnsi="Arial" w:cs="Arial"/>
        <w:color w:val="323E4F" w:themeColor="text2" w:themeShade="BF"/>
        <w:sz w:val="20"/>
        <w:szCs w:val="20"/>
      </w:rPr>
      <w:t xml:space="preserve"> </w:t>
    </w:r>
    <w:r w:rsidRPr="0089253D">
      <w:rPr>
        <w:rFonts w:ascii="Arial" w:hAnsi="Arial" w:cs="Arial"/>
        <w:color w:val="323E4F" w:themeColor="text2" w:themeShade="BF"/>
        <w:sz w:val="20"/>
        <w:szCs w:val="20"/>
      </w:rPr>
      <w:fldChar w:fldCharType="begin"/>
    </w:r>
    <w:r w:rsidRPr="0089253D">
      <w:rPr>
        <w:rFonts w:ascii="Arial" w:hAnsi="Arial" w:cs="Arial"/>
        <w:color w:val="323E4F" w:themeColor="text2" w:themeShade="BF"/>
        <w:sz w:val="20"/>
        <w:szCs w:val="20"/>
      </w:rPr>
      <w:instrText xml:space="preserve"> NUMPAGES  \* Arabic  \* MERGEFORMAT </w:instrText>
    </w:r>
    <w:r w:rsidRPr="0089253D">
      <w:rPr>
        <w:rFonts w:ascii="Arial" w:hAnsi="Arial" w:cs="Arial"/>
        <w:color w:val="323E4F" w:themeColor="text2" w:themeShade="BF"/>
        <w:sz w:val="20"/>
        <w:szCs w:val="20"/>
      </w:rPr>
      <w:fldChar w:fldCharType="separate"/>
    </w:r>
    <w:r w:rsidR="00530715">
      <w:rPr>
        <w:rFonts w:ascii="Arial" w:hAnsi="Arial" w:cs="Arial"/>
        <w:noProof/>
        <w:color w:val="323E4F" w:themeColor="text2" w:themeShade="BF"/>
        <w:sz w:val="20"/>
        <w:szCs w:val="20"/>
      </w:rPr>
      <w:t>11</w:t>
    </w:r>
    <w:r w:rsidRPr="0089253D">
      <w:rPr>
        <w:rFonts w:ascii="Arial" w:hAnsi="Arial" w:cs="Arial"/>
        <w:color w:val="323E4F" w:themeColor="text2" w:themeShade="B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C4B" w:rsidRDefault="00A63C4B" w:rsidP="000302E7">
      <w:pPr>
        <w:spacing w:after="0" w:line="240" w:lineRule="auto"/>
      </w:pPr>
      <w:r>
        <w:separator/>
      </w:r>
    </w:p>
  </w:footnote>
  <w:footnote w:type="continuationSeparator" w:id="0">
    <w:p w:rsidR="00A63C4B" w:rsidRDefault="00A63C4B" w:rsidP="000302E7">
      <w:pPr>
        <w:spacing w:after="0" w:line="240" w:lineRule="auto"/>
      </w:pPr>
      <w:r>
        <w:continuationSeparator/>
      </w:r>
    </w:p>
  </w:footnote>
  <w:footnote w:id="1">
    <w:p w:rsidR="000302E7" w:rsidRPr="000302E7" w:rsidRDefault="000302E7" w:rsidP="000302E7">
      <w:pPr>
        <w:pStyle w:val="FootnoteText"/>
        <w:jc w:val="both"/>
        <w:rPr>
          <w:rFonts w:ascii="Arial" w:hAnsi="Arial" w:cs="Arial"/>
          <w:sz w:val="14"/>
          <w:szCs w:val="16"/>
          <w:lang w:val="sr-Latn-ME"/>
        </w:rPr>
      </w:pPr>
      <w:r w:rsidRPr="000302E7">
        <w:rPr>
          <w:rStyle w:val="FootnoteReference"/>
          <w:rFonts w:ascii="Arial" w:hAnsi="Arial" w:cs="Arial"/>
          <w:sz w:val="14"/>
          <w:szCs w:val="16"/>
          <w:lang w:val="sr-Latn-ME"/>
        </w:rPr>
        <w:footnoteRef/>
      </w:r>
      <w:r w:rsidRPr="000302E7">
        <w:rPr>
          <w:rFonts w:ascii="Arial" w:hAnsi="Arial" w:cs="Arial"/>
          <w:sz w:val="14"/>
          <w:szCs w:val="16"/>
          <w:lang w:val="sr-Latn-ME"/>
        </w:rPr>
        <w:t xml:space="preserve"> Podatke iz tačke 1. Poziv za nadmetanje naručilac neposredno UNOSI na ESJN elektronskim putem;</w:t>
      </w:r>
    </w:p>
  </w:footnote>
  <w:footnote w:id="2">
    <w:p w:rsidR="000302E7" w:rsidRPr="000302E7" w:rsidRDefault="000302E7" w:rsidP="000302E7">
      <w:pPr>
        <w:pStyle w:val="FootnoteText"/>
        <w:jc w:val="both"/>
        <w:rPr>
          <w:rFonts w:ascii="Arial" w:hAnsi="Arial" w:cs="Arial"/>
          <w:sz w:val="14"/>
          <w:szCs w:val="16"/>
          <w:lang w:val="sr-Latn-ME"/>
        </w:rPr>
      </w:pPr>
      <w:r w:rsidRPr="000302E7">
        <w:rPr>
          <w:rStyle w:val="FootnoteReference"/>
          <w:rFonts w:ascii="Arial" w:hAnsi="Arial" w:cs="Arial"/>
          <w:sz w:val="14"/>
          <w:szCs w:val="16"/>
          <w:lang w:val="sr-Latn-ME"/>
        </w:rPr>
        <w:footnoteRef/>
      </w:r>
      <w:r w:rsidRPr="000302E7">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3">
    <w:p w:rsidR="000302E7" w:rsidRPr="000302E7" w:rsidRDefault="000302E7" w:rsidP="000302E7">
      <w:pPr>
        <w:pStyle w:val="FootnoteText"/>
        <w:jc w:val="both"/>
        <w:rPr>
          <w:rFonts w:ascii="Arial" w:hAnsi="Arial" w:cs="Arial"/>
          <w:sz w:val="14"/>
          <w:szCs w:val="16"/>
          <w:lang w:val="sr-Latn-ME"/>
        </w:rPr>
      </w:pPr>
      <w:r w:rsidRPr="000302E7">
        <w:rPr>
          <w:rStyle w:val="FootnoteReference"/>
          <w:rFonts w:ascii="Arial" w:hAnsi="Arial" w:cs="Arial"/>
          <w:sz w:val="14"/>
          <w:szCs w:val="16"/>
          <w:lang w:val="sr-Latn-ME"/>
        </w:rPr>
        <w:footnoteRef/>
      </w:r>
      <w:r w:rsidRPr="000302E7">
        <w:rPr>
          <w:rFonts w:ascii="Arial" w:hAnsi="Arial" w:cs="Arial"/>
          <w:sz w:val="14"/>
          <w:szCs w:val="16"/>
          <w:lang w:val="sr-Latn-ME"/>
        </w:rPr>
        <w:t xml:space="preserve"> Podatke iz tačke 2. Tehnička specifikacija predmeta javne nabavke naručilac neposredno UNOSI na ESJN elektronskim putem;</w:t>
      </w:r>
    </w:p>
  </w:footnote>
  <w:footnote w:id="4">
    <w:p w:rsidR="000302E7" w:rsidRPr="000302E7" w:rsidRDefault="000302E7" w:rsidP="000302E7">
      <w:pPr>
        <w:pStyle w:val="FootnoteText"/>
        <w:jc w:val="both"/>
        <w:rPr>
          <w:rFonts w:ascii="Arial" w:hAnsi="Arial" w:cs="Arial"/>
          <w:sz w:val="16"/>
          <w:szCs w:val="16"/>
          <w:lang w:val="sr-Latn-ME"/>
        </w:rPr>
      </w:pPr>
      <w:r w:rsidRPr="000302E7">
        <w:rPr>
          <w:rStyle w:val="FootnoteReference"/>
          <w:rFonts w:ascii="Arial" w:hAnsi="Arial" w:cs="Arial"/>
          <w:sz w:val="14"/>
          <w:szCs w:val="16"/>
          <w:lang w:val="sr-Latn-ME"/>
        </w:rPr>
        <w:footnoteRef/>
      </w:r>
      <w:r w:rsidRPr="000302E7">
        <w:rPr>
          <w:rFonts w:ascii="Arial" w:hAnsi="Arial" w:cs="Arial"/>
          <w:sz w:val="14"/>
          <w:szCs w:val="16"/>
          <w:lang w:val="sr-Latn-ME"/>
        </w:rPr>
        <w:t xml:space="preserve"> Procijenjena vrijednost se iskazuje bez PDV-a uključujući i sve troškove, nagrade i moguća obnavljanja ugovora na osnovu okvirnog sporazuma.</w:t>
      </w:r>
    </w:p>
  </w:footnote>
  <w:footnote w:id="5">
    <w:p w:rsidR="000302E7" w:rsidRPr="007F2BA0" w:rsidRDefault="000302E7" w:rsidP="000302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6">
    <w:p w:rsidR="000302E7" w:rsidRPr="0083641C" w:rsidRDefault="000302E7" w:rsidP="000302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302E7" w:rsidRPr="00343AB3" w:rsidRDefault="000302E7" w:rsidP="000302E7">
      <w:pPr>
        <w:pStyle w:val="FootnoteText"/>
        <w:contextualSpacing/>
        <w:rPr>
          <w:rFonts w:ascii="Arial" w:hAnsi="Arial" w:cs="Arial"/>
          <w:sz w:val="14"/>
          <w:szCs w:val="16"/>
          <w:lang w:val="sr-Latn-ME"/>
        </w:rPr>
      </w:pPr>
      <w:r w:rsidRPr="00343AB3">
        <w:rPr>
          <w:rStyle w:val="FootnoteReference"/>
          <w:rFonts w:ascii="Arial" w:hAnsi="Arial" w:cs="Arial"/>
          <w:sz w:val="14"/>
          <w:szCs w:val="16"/>
          <w:lang w:val="sr-Latn-ME"/>
        </w:rPr>
        <w:footnoteRef/>
      </w:r>
      <w:r w:rsidRPr="00343AB3">
        <w:rPr>
          <w:rFonts w:ascii="Arial" w:hAnsi="Arial" w:cs="Arial"/>
          <w:sz w:val="14"/>
          <w:szCs w:val="16"/>
          <w:lang w:val="sr-Latn-ME"/>
        </w:rPr>
        <w:t xml:space="preserve"> Naručilac određuje jedan kriterijum za izbor najpovoljnije ponude, a ostale ponuđene opcije briše</w:t>
      </w:r>
    </w:p>
  </w:footnote>
  <w:footnote w:id="8">
    <w:p w:rsidR="000302E7" w:rsidRPr="003641AA" w:rsidRDefault="000302E7" w:rsidP="000302E7">
      <w:pPr>
        <w:pStyle w:val="FootnoteText"/>
        <w:jc w:val="both"/>
        <w:rPr>
          <w:rFonts w:ascii="Arial" w:hAnsi="Arial" w:cs="Arial"/>
          <w:sz w:val="14"/>
          <w:szCs w:val="14"/>
          <w:lang w:val="sr-Latn-ME"/>
        </w:rPr>
      </w:pPr>
      <w:r w:rsidRPr="003641AA">
        <w:rPr>
          <w:rStyle w:val="FootnoteReference"/>
          <w:rFonts w:ascii="Arial" w:hAnsi="Arial" w:cs="Arial"/>
          <w:sz w:val="14"/>
          <w:szCs w:val="14"/>
          <w:lang w:val="sr-Latn-ME"/>
        </w:rPr>
        <w:footnoteRef/>
      </w:r>
      <w:r w:rsidRPr="003641AA">
        <w:rPr>
          <w:rFonts w:ascii="Arial" w:hAnsi="Arial" w:cs="Arial"/>
          <w:sz w:val="14"/>
          <w:szCs w:val="14"/>
          <w:lang w:val="sr-Latn-ME"/>
        </w:rPr>
        <w:t xml:space="preserve"> Ukoliko je predviđeno zaključivanje okvirnog sporazuma, garancija ponude se dostavlja na iznos procijenjene vrijednosti predmeta javne nabavke za vrijeme trajanja okvirnog sporazuma</w:t>
      </w:r>
    </w:p>
  </w:footnote>
  <w:footnote w:id="9">
    <w:p w:rsidR="009F7CEC" w:rsidRPr="002E211C" w:rsidRDefault="009F7CEC" w:rsidP="009F7CEC">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5DB93C08"/>
    <w:multiLevelType w:val="hybridMultilevel"/>
    <w:tmpl w:val="25B86748"/>
    <w:lvl w:ilvl="0" w:tplc="74BA741E">
      <w:start w:val="19"/>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B404BA4"/>
    <w:multiLevelType w:val="hybridMultilevel"/>
    <w:tmpl w:val="B6FC5F18"/>
    <w:lvl w:ilvl="0" w:tplc="47A616A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num w:numId="1">
    <w:abstractNumId w:val="5"/>
  </w:num>
  <w:num w:numId="2">
    <w:abstractNumId w:val="1"/>
  </w:num>
  <w:num w:numId="3">
    <w:abstractNumId w:val="8"/>
  </w:num>
  <w:num w:numId="4">
    <w:abstractNumId w:val="7"/>
  </w:num>
  <w:num w:numId="5">
    <w:abstractNumId w:val="0"/>
  </w:num>
  <w:num w:numId="6">
    <w:abstractNumId w:val="10"/>
  </w:num>
  <w:num w:numId="7">
    <w:abstractNumId w:val="4"/>
  </w:num>
  <w:num w:numId="8">
    <w:abstractNumId w:val="3"/>
  </w:num>
  <w:num w:numId="9">
    <w:abstractNumId w:val="9"/>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E7"/>
    <w:rsid w:val="0001793C"/>
    <w:rsid w:val="000302E7"/>
    <w:rsid w:val="0003610F"/>
    <w:rsid w:val="000517D5"/>
    <w:rsid w:val="00062A63"/>
    <w:rsid w:val="000631B4"/>
    <w:rsid w:val="000850CD"/>
    <w:rsid w:val="000A44AD"/>
    <w:rsid w:val="000B7D31"/>
    <w:rsid w:val="000D20F4"/>
    <w:rsid w:val="000D21E5"/>
    <w:rsid w:val="000D45E9"/>
    <w:rsid w:val="000E79C0"/>
    <w:rsid w:val="000F2909"/>
    <w:rsid w:val="001133D0"/>
    <w:rsid w:val="0015568B"/>
    <w:rsid w:val="00164774"/>
    <w:rsid w:val="001758D9"/>
    <w:rsid w:val="00193FD3"/>
    <w:rsid w:val="001A41D8"/>
    <w:rsid w:val="001B3080"/>
    <w:rsid w:val="001C23C8"/>
    <w:rsid w:val="001C2B28"/>
    <w:rsid w:val="001E09CF"/>
    <w:rsid w:val="001E147B"/>
    <w:rsid w:val="00207068"/>
    <w:rsid w:val="00227D35"/>
    <w:rsid w:val="002574F4"/>
    <w:rsid w:val="00262175"/>
    <w:rsid w:val="00273408"/>
    <w:rsid w:val="002D0276"/>
    <w:rsid w:val="003311CA"/>
    <w:rsid w:val="00343AB3"/>
    <w:rsid w:val="0035359E"/>
    <w:rsid w:val="003641AA"/>
    <w:rsid w:val="00373B38"/>
    <w:rsid w:val="003A30EB"/>
    <w:rsid w:val="003B6CAC"/>
    <w:rsid w:val="003E3DE4"/>
    <w:rsid w:val="003E60E4"/>
    <w:rsid w:val="00423E9C"/>
    <w:rsid w:val="00426F21"/>
    <w:rsid w:val="00431F7C"/>
    <w:rsid w:val="0044359E"/>
    <w:rsid w:val="004615C1"/>
    <w:rsid w:val="00482C54"/>
    <w:rsid w:val="00495E47"/>
    <w:rsid w:val="004B589A"/>
    <w:rsid w:val="004F64F9"/>
    <w:rsid w:val="0050317D"/>
    <w:rsid w:val="00512B12"/>
    <w:rsid w:val="00530715"/>
    <w:rsid w:val="00530AE2"/>
    <w:rsid w:val="005803F5"/>
    <w:rsid w:val="0059233B"/>
    <w:rsid w:val="005A0CAC"/>
    <w:rsid w:val="005A5BC5"/>
    <w:rsid w:val="005A6A2B"/>
    <w:rsid w:val="005B3FA5"/>
    <w:rsid w:val="005F5FAD"/>
    <w:rsid w:val="00604A46"/>
    <w:rsid w:val="006439C1"/>
    <w:rsid w:val="00671DB8"/>
    <w:rsid w:val="0078655E"/>
    <w:rsid w:val="007A2915"/>
    <w:rsid w:val="007B531C"/>
    <w:rsid w:val="007C6B46"/>
    <w:rsid w:val="007D4900"/>
    <w:rsid w:val="007D55B5"/>
    <w:rsid w:val="007E49D7"/>
    <w:rsid w:val="008528A6"/>
    <w:rsid w:val="00883736"/>
    <w:rsid w:val="008A24D9"/>
    <w:rsid w:val="008A7135"/>
    <w:rsid w:val="008C50D6"/>
    <w:rsid w:val="008E5367"/>
    <w:rsid w:val="0090159F"/>
    <w:rsid w:val="00903573"/>
    <w:rsid w:val="009A5AEB"/>
    <w:rsid w:val="009F6915"/>
    <w:rsid w:val="009F7CEC"/>
    <w:rsid w:val="00A60FF8"/>
    <w:rsid w:val="00A63C4B"/>
    <w:rsid w:val="00A652F6"/>
    <w:rsid w:val="00AC55F5"/>
    <w:rsid w:val="00AF3371"/>
    <w:rsid w:val="00AF5F38"/>
    <w:rsid w:val="00AF79B1"/>
    <w:rsid w:val="00B024E8"/>
    <w:rsid w:val="00B20329"/>
    <w:rsid w:val="00B211B3"/>
    <w:rsid w:val="00B3542C"/>
    <w:rsid w:val="00B51208"/>
    <w:rsid w:val="00B67DA3"/>
    <w:rsid w:val="00B97B08"/>
    <w:rsid w:val="00BF18ED"/>
    <w:rsid w:val="00C40ACD"/>
    <w:rsid w:val="00CC63AF"/>
    <w:rsid w:val="00CE26E3"/>
    <w:rsid w:val="00D00DC4"/>
    <w:rsid w:val="00D349C5"/>
    <w:rsid w:val="00E13BE0"/>
    <w:rsid w:val="00EB6ED0"/>
    <w:rsid w:val="00ED3BBA"/>
    <w:rsid w:val="00F12FF6"/>
    <w:rsid w:val="00F32899"/>
    <w:rsid w:val="00F33D5B"/>
    <w:rsid w:val="00F34F0F"/>
    <w:rsid w:val="00FB75DF"/>
    <w:rsid w:val="00FE2ECD"/>
    <w:rsid w:val="00FE4C7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E2856"/>
  <w15:chartTrackingRefBased/>
  <w15:docId w15:val="{C26316E0-BB2C-4237-8456-69283BCA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302E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0302E7"/>
    <w:rPr>
      <w:rFonts w:ascii="Calibri" w:eastAsia="Calibri" w:hAnsi="Calibri" w:cs="Times New Roman"/>
      <w:sz w:val="20"/>
      <w:szCs w:val="20"/>
      <w:lang w:val="en-US"/>
    </w:rPr>
  </w:style>
  <w:style w:type="character" w:styleId="FootnoteReference">
    <w:name w:val="footnote reference"/>
    <w:uiPriority w:val="99"/>
    <w:unhideWhenUsed/>
    <w:rsid w:val="000302E7"/>
    <w:rPr>
      <w:vertAlign w:val="superscript"/>
    </w:rPr>
  </w:style>
  <w:style w:type="paragraph" w:styleId="Header">
    <w:name w:val="header"/>
    <w:basedOn w:val="Normal"/>
    <w:link w:val="HeaderChar"/>
    <w:uiPriority w:val="99"/>
    <w:unhideWhenUsed/>
    <w:rsid w:val="000302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02E7"/>
  </w:style>
  <w:style w:type="paragraph" w:styleId="Footer">
    <w:name w:val="footer"/>
    <w:basedOn w:val="Normal"/>
    <w:link w:val="FooterChar"/>
    <w:uiPriority w:val="99"/>
    <w:unhideWhenUsed/>
    <w:rsid w:val="000302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02E7"/>
  </w:style>
  <w:style w:type="paragraph" w:styleId="CommentText">
    <w:name w:val="annotation text"/>
    <w:basedOn w:val="Normal"/>
    <w:link w:val="CommentTextChar"/>
    <w:uiPriority w:val="99"/>
    <w:semiHidden/>
    <w:unhideWhenUsed/>
    <w:rsid w:val="00343AB3"/>
    <w:pPr>
      <w:spacing w:line="240" w:lineRule="auto"/>
    </w:pPr>
    <w:rPr>
      <w:sz w:val="20"/>
      <w:szCs w:val="20"/>
    </w:rPr>
  </w:style>
  <w:style w:type="character" w:customStyle="1" w:styleId="CommentTextChar">
    <w:name w:val="Comment Text Char"/>
    <w:basedOn w:val="DefaultParagraphFont"/>
    <w:link w:val="CommentText"/>
    <w:uiPriority w:val="99"/>
    <w:semiHidden/>
    <w:rsid w:val="00343AB3"/>
    <w:rPr>
      <w:sz w:val="20"/>
      <w:szCs w:val="20"/>
    </w:rPr>
  </w:style>
  <w:style w:type="paragraph" w:styleId="ListParagraph">
    <w:name w:val="List Paragraph"/>
    <w:basedOn w:val="Normal"/>
    <w:uiPriority w:val="34"/>
    <w:qFormat/>
    <w:rsid w:val="009F7CEC"/>
    <w:pPr>
      <w:ind w:left="720"/>
      <w:contextualSpacing/>
    </w:pPr>
    <w:rPr>
      <w:lang w:val="en-US"/>
    </w:rPr>
  </w:style>
  <w:style w:type="paragraph" w:styleId="BodyText">
    <w:name w:val="Body Text"/>
    <w:aliases w:val="Char10,Text"/>
    <w:basedOn w:val="Normal"/>
    <w:link w:val="BodyTextChar"/>
    <w:qFormat/>
    <w:rsid w:val="009F7CEC"/>
    <w:pPr>
      <w:spacing w:after="0" w:line="240" w:lineRule="auto"/>
      <w:jc w:val="both"/>
    </w:pPr>
    <w:rPr>
      <w:rFonts w:ascii="Times New Roman" w:eastAsia="PMingLiU" w:hAnsi="Times New Roman" w:cs="Times New Roman"/>
      <w:sz w:val="20"/>
      <w:szCs w:val="20"/>
      <w:lang w:val="en-GB"/>
    </w:rPr>
  </w:style>
  <w:style w:type="character" w:customStyle="1" w:styleId="BodyTextChar">
    <w:name w:val="Body Text Char"/>
    <w:aliases w:val="Char10 Char,Text Char"/>
    <w:basedOn w:val="DefaultParagraphFont"/>
    <w:link w:val="BodyText"/>
    <w:rsid w:val="009F7CEC"/>
    <w:rPr>
      <w:rFonts w:ascii="Times New Roman" w:eastAsia="PMingLiU" w:hAnsi="Times New Roman" w:cs="Times New Roman"/>
      <w:sz w:val="20"/>
      <w:szCs w:val="20"/>
      <w:lang w:val="en-GB"/>
    </w:rPr>
  </w:style>
  <w:style w:type="paragraph" w:customStyle="1" w:styleId="m-8730702644641082227msolistparagraph">
    <w:name w:val="m_-8730702644641082227msolistparagraph"/>
    <w:basedOn w:val="Normal"/>
    <w:rsid w:val="0015568B"/>
    <w:pPr>
      <w:spacing w:before="100" w:beforeAutospacing="1" w:after="100" w:afterAutospacing="1" w:line="240" w:lineRule="auto"/>
    </w:pPr>
    <w:rPr>
      <w:rFonts w:ascii="Times New Roman" w:eastAsia="Calibri" w:hAnsi="Times New Roman" w:cs="Times New Roman"/>
      <w:sz w:val="24"/>
      <w:szCs w:val="24"/>
      <w:lang w:eastAsia="sr-Latn-ME"/>
    </w:rPr>
  </w:style>
  <w:style w:type="character" w:styleId="Hyperlink">
    <w:name w:val="Hyperlink"/>
    <w:basedOn w:val="DefaultParagraphFont"/>
    <w:uiPriority w:val="99"/>
    <w:unhideWhenUsed/>
    <w:rsid w:val="00273408"/>
    <w:rPr>
      <w:color w:val="0563C1" w:themeColor="hyperlink"/>
      <w:u w:val="single"/>
    </w:rPr>
  </w:style>
  <w:style w:type="character" w:customStyle="1" w:styleId="UnresolvedMention1">
    <w:name w:val="Unresolved Mention1"/>
    <w:basedOn w:val="DefaultParagraphFont"/>
    <w:uiPriority w:val="99"/>
    <w:semiHidden/>
    <w:unhideWhenUsed/>
    <w:rsid w:val="00273408"/>
    <w:rPr>
      <w:color w:val="605E5C"/>
      <w:shd w:val="clear" w:color="auto" w:fill="E1DFDD"/>
    </w:rPr>
  </w:style>
  <w:style w:type="character" w:styleId="FollowedHyperlink">
    <w:name w:val="FollowedHyperlink"/>
    <w:basedOn w:val="DefaultParagraphFont"/>
    <w:uiPriority w:val="99"/>
    <w:semiHidden/>
    <w:unhideWhenUsed/>
    <w:rsid w:val="00495E47"/>
    <w:rPr>
      <w:color w:val="954F72" w:themeColor="followedHyperlink"/>
      <w:u w:val="single"/>
    </w:rPr>
  </w:style>
  <w:style w:type="character" w:styleId="CommentReference">
    <w:name w:val="annotation reference"/>
    <w:basedOn w:val="DefaultParagraphFont"/>
    <w:uiPriority w:val="99"/>
    <w:semiHidden/>
    <w:unhideWhenUsed/>
    <w:rsid w:val="007E49D7"/>
    <w:rPr>
      <w:sz w:val="16"/>
      <w:szCs w:val="16"/>
    </w:rPr>
  </w:style>
  <w:style w:type="paragraph" w:styleId="CommentSubject">
    <w:name w:val="annotation subject"/>
    <w:basedOn w:val="CommentText"/>
    <w:next w:val="CommentText"/>
    <w:link w:val="CommentSubjectChar"/>
    <w:uiPriority w:val="99"/>
    <w:semiHidden/>
    <w:unhideWhenUsed/>
    <w:rsid w:val="007E49D7"/>
    <w:rPr>
      <w:b/>
      <w:bCs/>
    </w:rPr>
  </w:style>
  <w:style w:type="character" w:customStyle="1" w:styleId="CommentSubjectChar">
    <w:name w:val="Comment Subject Char"/>
    <w:basedOn w:val="CommentTextChar"/>
    <w:link w:val="CommentSubject"/>
    <w:uiPriority w:val="99"/>
    <w:semiHidden/>
    <w:rsid w:val="007E49D7"/>
    <w:rPr>
      <w:b/>
      <w:bCs/>
      <w:sz w:val="20"/>
      <w:szCs w:val="20"/>
    </w:rPr>
  </w:style>
  <w:style w:type="paragraph" w:styleId="BalloonText">
    <w:name w:val="Balloon Text"/>
    <w:basedOn w:val="Normal"/>
    <w:link w:val="BalloonTextChar"/>
    <w:uiPriority w:val="99"/>
    <w:semiHidden/>
    <w:unhideWhenUsed/>
    <w:rsid w:val="007E49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9D7"/>
    <w:rPr>
      <w:rFonts w:ascii="Segoe UI" w:hAnsi="Segoe UI" w:cs="Segoe UI"/>
      <w:sz w:val="18"/>
      <w:szCs w:val="18"/>
    </w:rPr>
  </w:style>
  <w:style w:type="paragraph" w:styleId="NoSpacing">
    <w:name w:val="No Spacing"/>
    <w:link w:val="NoSpacingChar"/>
    <w:uiPriority w:val="1"/>
    <w:qFormat/>
    <w:rsid w:val="007E49D7"/>
    <w:pPr>
      <w:spacing w:after="0" w:line="240" w:lineRule="auto"/>
    </w:pPr>
    <w:rPr>
      <w:rFonts w:ascii="Calibri" w:eastAsia="Calibri" w:hAnsi="Calibri" w:cs="Calibri"/>
      <w:sz w:val="24"/>
      <w:szCs w:val="24"/>
      <w:lang w:val="en-US"/>
    </w:rPr>
  </w:style>
  <w:style w:type="character" w:customStyle="1" w:styleId="NoSpacingChar">
    <w:name w:val="No Spacing Char"/>
    <w:link w:val="NoSpacing"/>
    <w:uiPriority w:val="1"/>
    <w:rsid w:val="007E49D7"/>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2966">
      <w:bodyDiv w:val="1"/>
      <w:marLeft w:val="0"/>
      <w:marRight w:val="0"/>
      <w:marTop w:val="0"/>
      <w:marBottom w:val="0"/>
      <w:divBdr>
        <w:top w:val="none" w:sz="0" w:space="0" w:color="auto"/>
        <w:left w:val="none" w:sz="0" w:space="0" w:color="auto"/>
        <w:bottom w:val="none" w:sz="0" w:space="0" w:color="auto"/>
        <w:right w:val="none" w:sz="0" w:space="0" w:color="auto"/>
      </w:divBdr>
    </w:div>
    <w:div w:id="326984799">
      <w:bodyDiv w:val="1"/>
      <w:marLeft w:val="0"/>
      <w:marRight w:val="0"/>
      <w:marTop w:val="0"/>
      <w:marBottom w:val="0"/>
      <w:divBdr>
        <w:top w:val="none" w:sz="0" w:space="0" w:color="auto"/>
        <w:left w:val="none" w:sz="0" w:space="0" w:color="auto"/>
        <w:bottom w:val="none" w:sz="0" w:space="0" w:color="auto"/>
        <w:right w:val="none" w:sz="0" w:space="0" w:color="auto"/>
      </w:divBdr>
    </w:div>
    <w:div w:id="208399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ontrola-nabavki.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6BAF0-7741-4EC9-89F1-68A517AA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2694</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Sasa Ivanovic</cp:lastModifiedBy>
  <cp:revision>14</cp:revision>
  <dcterms:created xsi:type="dcterms:W3CDTF">2021-09-27T11:03:00Z</dcterms:created>
  <dcterms:modified xsi:type="dcterms:W3CDTF">2021-09-29T10:28:00Z</dcterms:modified>
</cp:coreProperties>
</file>