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F7EB1" w14:textId="77777777" w:rsidR="00515FBF" w:rsidRPr="00515FBF" w:rsidRDefault="00515FBF" w:rsidP="00515FBF">
      <w:pPr>
        <w:spacing w:after="0" w:line="240" w:lineRule="auto"/>
        <w:jc w:val="right"/>
        <w:rPr>
          <w:rFonts w:ascii="Times New Roman" w:eastAsia="Times New Roman" w:hAnsi="Times New Roman" w:cs="Times New Roman"/>
          <w:b/>
          <w:color w:val="000000"/>
          <w:sz w:val="24"/>
          <w:szCs w:val="24"/>
          <w:lang w:val="sr-Latn-ME"/>
        </w:rPr>
      </w:pPr>
      <w:r w:rsidRPr="00515FBF">
        <w:rPr>
          <w:rFonts w:ascii="Times New Roman" w:eastAsia="Times New Roman" w:hAnsi="Times New Roman" w:cs="Times New Roman"/>
          <w:b/>
          <w:color w:val="000000"/>
          <w:sz w:val="24"/>
          <w:szCs w:val="24"/>
          <w:lang w:val="sr-Latn-ME"/>
        </w:rPr>
        <w:t xml:space="preserve">OBRAZAC 1  </w:t>
      </w:r>
    </w:p>
    <w:p w14:paraId="135C0F24"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4DBD8C74"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UPRAVA ZA KAPITALNE PROJEKTE</w:t>
      </w:r>
    </w:p>
    <w:p w14:paraId="7BC216B4" w14:textId="73B65C81"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Broj iz evidencije postupaka javnih nabavki: 0</w:t>
      </w:r>
      <w:r w:rsidR="009E267E">
        <w:rPr>
          <w:rFonts w:ascii="Times New Roman" w:eastAsia="Times New Roman" w:hAnsi="Times New Roman" w:cs="Times New Roman"/>
          <w:sz w:val="24"/>
          <w:szCs w:val="24"/>
          <w:lang w:val="sr-Latn-ME"/>
        </w:rPr>
        <w:t>4</w:t>
      </w:r>
      <w:r w:rsidRPr="00515FBF">
        <w:rPr>
          <w:rFonts w:ascii="Times New Roman" w:eastAsia="Times New Roman" w:hAnsi="Times New Roman" w:cs="Times New Roman"/>
          <w:sz w:val="24"/>
          <w:szCs w:val="24"/>
          <w:lang w:val="sr-Latn-ME"/>
        </w:rPr>
        <w:t>-</w:t>
      </w:r>
      <w:r w:rsidR="00B920A6">
        <w:rPr>
          <w:rFonts w:ascii="Times New Roman" w:eastAsia="Times New Roman" w:hAnsi="Times New Roman" w:cs="Times New Roman"/>
          <w:sz w:val="24"/>
          <w:szCs w:val="24"/>
          <w:lang w:val="sr-Latn-ME"/>
        </w:rPr>
        <w:t>1</w:t>
      </w:r>
      <w:r w:rsidR="003A0362">
        <w:rPr>
          <w:rFonts w:ascii="Times New Roman" w:eastAsia="Times New Roman" w:hAnsi="Times New Roman" w:cs="Times New Roman"/>
          <w:sz w:val="24"/>
          <w:szCs w:val="24"/>
          <w:lang w:val="sr-Latn-ME"/>
        </w:rPr>
        <w:t>65</w:t>
      </w:r>
      <w:r>
        <w:rPr>
          <w:rFonts w:ascii="Times New Roman" w:eastAsia="Times New Roman" w:hAnsi="Times New Roman" w:cs="Times New Roman"/>
          <w:sz w:val="24"/>
          <w:szCs w:val="24"/>
          <w:lang w:val="sr-Latn-ME"/>
        </w:rPr>
        <w:t>/24</w:t>
      </w:r>
    </w:p>
    <w:p w14:paraId="5FEDEC0D" w14:textId="3E94180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Redni broj iz Plana javnih nabavki: </w:t>
      </w:r>
      <w:r w:rsidR="003A0362">
        <w:rPr>
          <w:rFonts w:ascii="Times New Roman" w:eastAsia="Times New Roman" w:hAnsi="Times New Roman" w:cs="Times New Roman"/>
          <w:sz w:val="24"/>
          <w:szCs w:val="24"/>
          <w:lang w:val="sr-Latn-ME"/>
        </w:rPr>
        <w:t>49</w:t>
      </w:r>
    </w:p>
    <w:p w14:paraId="4585A7E2" w14:textId="3C11868E"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Podgorica, </w:t>
      </w:r>
      <w:r w:rsidR="002978D8">
        <w:rPr>
          <w:rFonts w:ascii="Times New Roman" w:eastAsia="Times New Roman" w:hAnsi="Times New Roman" w:cs="Times New Roman"/>
          <w:sz w:val="24"/>
          <w:szCs w:val="24"/>
          <w:lang w:val="sr-Latn-ME"/>
        </w:rPr>
        <w:t>30</w:t>
      </w:r>
      <w:bookmarkStart w:id="0" w:name="_GoBack"/>
      <w:bookmarkEnd w:id="0"/>
      <w:r w:rsidRPr="00515FBF">
        <w:rPr>
          <w:rFonts w:ascii="Times New Roman" w:eastAsia="Times New Roman" w:hAnsi="Times New Roman" w:cs="Times New Roman"/>
          <w:sz w:val="24"/>
          <w:szCs w:val="24"/>
          <w:lang w:val="sr-Latn-ME"/>
        </w:rPr>
        <w:t>.</w:t>
      </w:r>
      <w:r w:rsidR="003A0362">
        <w:rPr>
          <w:rFonts w:ascii="Times New Roman" w:eastAsia="Times New Roman" w:hAnsi="Times New Roman" w:cs="Times New Roman"/>
          <w:sz w:val="24"/>
          <w:szCs w:val="24"/>
          <w:lang w:val="sr-Latn-ME"/>
        </w:rPr>
        <w:t>12</w:t>
      </w:r>
      <w:r w:rsidRPr="00515FBF">
        <w:rPr>
          <w:rFonts w:ascii="Times New Roman" w:eastAsia="Times New Roman" w:hAnsi="Times New Roman" w:cs="Times New Roman"/>
          <w:sz w:val="24"/>
          <w:szCs w:val="24"/>
          <w:lang w:val="sr-Latn-ME"/>
        </w:rPr>
        <w:t>.202</w:t>
      </w:r>
      <w:r>
        <w:rPr>
          <w:rFonts w:ascii="Times New Roman" w:eastAsia="Times New Roman" w:hAnsi="Times New Roman" w:cs="Times New Roman"/>
          <w:sz w:val="24"/>
          <w:szCs w:val="24"/>
          <w:lang w:val="sr-Latn-ME"/>
        </w:rPr>
        <w:t>4</w:t>
      </w:r>
      <w:r w:rsidRPr="00515FBF">
        <w:rPr>
          <w:rFonts w:ascii="Times New Roman" w:eastAsia="Times New Roman" w:hAnsi="Times New Roman" w:cs="Times New Roman"/>
          <w:sz w:val="24"/>
          <w:szCs w:val="24"/>
          <w:lang w:val="sr-Latn-ME"/>
        </w:rPr>
        <w:t>.godine</w:t>
      </w:r>
    </w:p>
    <w:p w14:paraId="338657ED"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p>
    <w:p w14:paraId="43E7FC3C"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p>
    <w:p w14:paraId="35C45B2C"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515FBF">
        <w:rPr>
          <w:rFonts w:ascii="Times New Roman" w:eastAsia="Times New Roman" w:hAnsi="Times New Roman" w:cs="Times New Roman"/>
          <w:sz w:val="24"/>
          <w:szCs w:val="24"/>
          <w:lang w:val="sr-Latn-ME"/>
        </w:rPr>
        <w:t>Na osnovu člana 53 stav 3 Zakona o javnim nabavkama („Službeni list CG“, br. 74/19 i 3/23 i 11/23) Uprava za kapitalne projekte objavljuje</w:t>
      </w:r>
      <w:r w:rsidRPr="00515FBF">
        <w:rPr>
          <w:rFonts w:ascii="Times New Roman" w:eastAsia="Times New Roman" w:hAnsi="Times New Roman" w:cs="Times New Roman"/>
          <w:color w:val="000000"/>
          <w:sz w:val="24"/>
          <w:szCs w:val="24"/>
          <w:lang w:val="sr-Latn-ME"/>
        </w:rPr>
        <w:t>:</w:t>
      </w:r>
      <w:r w:rsidRPr="00515FBF">
        <w:rPr>
          <w:rFonts w:ascii="Times New Roman" w:eastAsia="Times New Roman" w:hAnsi="Times New Roman" w:cs="Times New Roman"/>
          <w:b/>
          <w:bCs/>
          <w:color w:val="000000"/>
          <w:sz w:val="24"/>
          <w:szCs w:val="24"/>
          <w:lang w:val="sr-Latn-ME"/>
        </w:rPr>
        <w:t xml:space="preserve">      </w:t>
      </w:r>
    </w:p>
    <w:p w14:paraId="48EA6480"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631E6135"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1F841EE0"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2AA12B14"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03FE5E7C"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507B61B6"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b/>
          <w:bCs/>
          <w:color w:val="000000"/>
          <w:sz w:val="24"/>
          <w:szCs w:val="24"/>
          <w:lang w:val="sr-Latn-ME"/>
        </w:rPr>
        <w:t xml:space="preserve">                                          </w:t>
      </w:r>
      <w:r w:rsidRPr="00515FBF">
        <w:rPr>
          <w:rFonts w:ascii="Times New Roman" w:eastAsia="Times New Roman" w:hAnsi="Times New Roman" w:cs="Times New Roman"/>
          <w:b/>
          <w:bCs/>
          <w:color w:val="000000"/>
          <w:sz w:val="24"/>
          <w:szCs w:val="24"/>
          <w:lang w:val="sr-Latn-ME"/>
        </w:rPr>
        <w:tab/>
      </w:r>
      <w:r w:rsidRPr="00515FBF">
        <w:rPr>
          <w:rFonts w:ascii="Times New Roman" w:eastAsia="Times New Roman" w:hAnsi="Times New Roman" w:cs="Times New Roman"/>
          <w:bCs/>
          <w:color w:val="000000"/>
          <w:sz w:val="24"/>
          <w:szCs w:val="24"/>
          <w:lang w:val="sr-Latn-ME"/>
        </w:rPr>
        <w:t xml:space="preserve">                                                      </w:t>
      </w:r>
    </w:p>
    <w:p w14:paraId="28605278" w14:textId="77777777" w:rsidR="00515FBF" w:rsidRPr="00515FBF" w:rsidRDefault="00515FBF" w:rsidP="00515FBF">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124886C9" w14:textId="77777777" w:rsidR="00515FBF" w:rsidRPr="00515FBF" w:rsidRDefault="00515FBF" w:rsidP="00515FBF">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0367818C" w14:textId="77777777" w:rsidR="00515FBF" w:rsidRPr="00515FBF" w:rsidRDefault="00515FBF" w:rsidP="00515FBF">
      <w:pPr>
        <w:spacing w:after="0" w:line="240" w:lineRule="auto"/>
        <w:jc w:val="center"/>
        <w:rPr>
          <w:rFonts w:ascii="Times New Roman" w:eastAsia="Times New Roman" w:hAnsi="Times New Roman" w:cs="Times New Roman"/>
          <w:b/>
          <w:bCs/>
          <w:color w:val="000000"/>
          <w:sz w:val="24"/>
          <w:szCs w:val="24"/>
          <w:lang w:val="sr-Latn-ME"/>
        </w:rPr>
      </w:pPr>
      <w:r w:rsidRPr="00515FBF">
        <w:rPr>
          <w:rFonts w:ascii="Times New Roman" w:eastAsia="Times New Roman" w:hAnsi="Times New Roman" w:cs="Times New Roman"/>
          <w:b/>
          <w:bCs/>
          <w:color w:val="000000"/>
          <w:sz w:val="24"/>
          <w:szCs w:val="24"/>
          <w:lang w:val="sr-Latn-ME"/>
        </w:rPr>
        <w:t>TENDERSKU DOKUMENTACIJU</w:t>
      </w:r>
    </w:p>
    <w:p w14:paraId="34E19800" w14:textId="4457E443" w:rsidR="00515FBF" w:rsidRPr="00515FBF" w:rsidRDefault="00515FBF" w:rsidP="00515FBF">
      <w:pPr>
        <w:spacing w:after="0" w:line="240" w:lineRule="auto"/>
        <w:jc w:val="center"/>
        <w:rPr>
          <w:rFonts w:ascii="Times New Roman" w:eastAsia="Times New Roman" w:hAnsi="Times New Roman" w:cs="Times New Roman"/>
          <w:b/>
          <w:bCs/>
          <w:color w:val="000000"/>
          <w:sz w:val="24"/>
          <w:szCs w:val="24"/>
          <w:lang w:val="sr-Latn-ME"/>
        </w:rPr>
      </w:pPr>
      <w:r w:rsidRPr="00515FBF">
        <w:rPr>
          <w:rFonts w:ascii="Times New Roman" w:eastAsia="Times New Roman" w:hAnsi="Times New Roman" w:cs="Times New Roman"/>
          <w:b/>
          <w:bCs/>
          <w:color w:val="000000"/>
          <w:sz w:val="24"/>
          <w:szCs w:val="24"/>
          <w:lang w:val="sr-Latn-ME"/>
        </w:rPr>
        <w:t>ZA OTVORENI POSTUPAK JAVNE NABAVKE</w:t>
      </w:r>
      <w:r w:rsidR="00D95554">
        <w:rPr>
          <w:rFonts w:ascii="Times New Roman" w:eastAsia="Times New Roman" w:hAnsi="Times New Roman" w:cs="Times New Roman"/>
          <w:b/>
          <w:bCs/>
          <w:color w:val="000000"/>
          <w:sz w:val="24"/>
          <w:szCs w:val="24"/>
          <w:lang w:val="sr-Latn-ME"/>
        </w:rPr>
        <w:t xml:space="preserve"> ZA</w:t>
      </w:r>
    </w:p>
    <w:p w14:paraId="20B3168D" w14:textId="79EA9C9A" w:rsidR="00515FBF" w:rsidRPr="00515FBF" w:rsidRDefault="00D95554" w:rsidP="00515FBF">
      <w:pPr>
        <w:spacing w:after="0" w:line="240" w:lineRule="auto"/>
        <w:jc w:val="center"/>
        <w:rPr>
          <w:rFonts w:ascii="Times New Roman" w:eastAsia="Times New Roman" w:hAnsi="Times New Roman" w:cs="Times New Roman"/>
          <w:b/>
          <w:color w:val="000000"/>
          <w:sz w:val="24"/>
          <w:szCs w:val="24"/>
          <w:lang w:val="sr-Latn-ME"/>
        </w:rPr>
      </w:pPr>
      <w:r>
        <w:rPr>
          <w:rFonts w:ascii="Times New Roman" w:eastAsia="Times New Roman" w:hAnsi="Times New Roman" w:cs="Times New Roman"/>
          <w:b/>
          <w:bCs/>
          <w:color w:val="000000"/>
          <w:sz w:val="24"/>
          <w:szCs w:val="24"/>
          <w:lang w:val="sr-Latn-ME"/>
        </w:rPr>
        <w:t>I</w:t>
      </w:r>
      <w:r w:rsidRPr="00D95554">
        <w:rPr>
          <w:rFonts w:ascii="Times New Roman" w:eastAsia="Times New Roman" w:hAnsi="Times New Roman" w:cs="Times New Roman"/>
          <w:b/>
          <w:bCs/>
          <w:color w:val="000000"/>
          <w:sz w:val="24"/>
          <w:szCs w:val="24"/>
          <w:lang w:val="sr-Latn-ME"/>
        </w:rPr>
        <w:t>ZVOĐENJE RADOVA NA UREĐENJU LOKACIJA NA PANORAMSKOJ RUTI "DURMITORSKI PRSTEN", OPŠTINA ŽABLJAK</w:t>
      </w:r>
    </w:p>
    <w:p w14:paraId="1174D746" w14:textId="77777777" w:rsidR="00515FBF" w:rsidRPr="00515FBF" w:rsidRDefault="00515FBF" w:rsidP="00515FBF">
      <w:pPr>
        <w:spacing w:after="0" w:line="240" w:lineRule="auto"/>
        <w:jc w:val="center"/>
        <w:rPr>
          <w:rFonts w:ascii="Times New Roman" w:eastAsia="Times New Roman" w:hAnsi="Times New Roman" w:cs="Times New Roman"/>
          <w:b/>
          <w:color w:val="000000"/>
          <w:sz w:val="24"/>
          <w:szCs w:val="24"/>
          <w:lang w:val="sr-Latn-ME"/>
        </w:rPr>
      </w:pPr>
    </w:p>
    <w:p w14:paraId="4A7346CF" w14:textId="77777777" w:rsidR="00515FBF" w:rsidRPr="00515FBF" w:rsidRDefault="00515FBF" w:rsidP="00515FBF">
      <w:pPr>
        <w:spacing w:after="0" w:line="240" w:lineRule="auto"/>
        <w:jc w:val="center"/>
        <w:rPr>
          <w:rFonts w:ascii="Times New Roman" w:eastAsia="Times New Roman" w:hAnsi="Times New Roman" w:cs="Times New Roman"/>
          <w:color w:val="000000"/>
          <w:sz w:val="24"/>
          <w:szCs w:val="24"/>
          <w:lang w:val="sr-Latn-ME"/>
        </w:rPr>
      </w:pPr>
    </w:p>
    <w:p w14:paraId="43705DBF"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p>
    <w:p w14:paraId="48C94D7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Predmet nabavke se nabavlja:</w:t>
      </w:r>
    </w:p>
    <w:p w14:paraId="6DADA95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A466A03"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sym w:font="Wingdings" w:char="F078"/>
      </w:r>
      <w:r w:rsidRPr="00515FBF">
        <w:rPr>
          <w:rFonts w:ascii="Times New Roman" w:eastAsia="Times New Roman" w:hAnsi="Times New Roman" w:cs="Times New Roman"/>
          <w:color w:val="000000"/>
          <w:sz w:val="24"/>
          <w:szCs w:val="24"/>
          <w:lang w:val="sr-Latn-ME"/>
        </w:rPr>
        <w:t xml:space="preserve"> kao cjelina </w:t>
      </w:r>
    </w:p>
    <w:p w14:paraId="3A5DD539"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3CC9C745"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23EE7A8F"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0EE08749"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56B2ABFF"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1F7D437C"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2392AA77"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4CA25678"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0ADC1F20"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39A2C6D2"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34B248F8"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36A63467"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213512E2"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0C223C2D"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186B362F" w14:textId="77777777" w:rsidR="00515FBF" w:rsidRPr="00515FBF" w:rsidRDefault="00515FBF" w:rsidP="00515F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color w:val="000000"/>
          <w:sz w:val="24"/>
          <w:szCs w:val="24"/>
          <w:lang w:val="sr-Latn-ME"/>
        </w:rPr>
      </w:pPr>
      <w:bookmarkStart w:id="1" w:name="_Toc62730553"/>
      <w:r w:rsidRPr="00515FBF">
        <w:rPr>
          <w:rFonts w:ascii="Times New Roman" w:eastAsia="Times New Roman" w:hAnsi="Times New Roman" w:cs="Times New Roman"/>
          <w:b/>
          <w:color w:val="000000"/>
          <w:sz w:val="24"/>
          <w:szCs w:val="24"/>
          <w:lang w:val="sr-Latn-ME"/>
        </w:rPr>
        <w:t>POZIV ZA NADMETANJE</w:t>
      </w:r>
      <w:r w:rsidRPr="00515FBF">
        <w:rPr>
          <w:rFonts w:ascii="Times New Roman" w:eastAsia="Times New Roman" w:hAnsi="Times New Roman" w:cs="Times New Roman"/>
          <w:color w:val="000000"/>
          <w:sz w:val="24"/>
          <w:szCs w:val="24"/>
          <w:vertAlign w:val="superscript"/>
        </w:rPr>
        <w:footnoteReference w:id="1"/>
      </w:r>
      <w:bookmarkEnd w:id="1"/>
      <w:r w:rsidRPr="00515FBF">
        <w:rPr>
          <w:rFonts w:ascii="Times New Roman" w:eastAsia="Times New Roman" w:hAnsi="Times New Roman" w:cs="Times New Roman"/>
          <w:b/>
          <w:color w:val="000000"/>
          <w:sz w:val="24"/>
          <w:szCs w:val="24"/>
          <w:lang w:val="sr-Latn-ME"/>
        </w:rPr>
        <w:t xml:space="preserve"> </w:t>
      </w:r>
    </w:p>
    <w:p w14:paraId="640A6683" w14:textId="77777777" w:rsidR="00515FBF" w:rsidRPr="00515FBF" w:rsidRDefault="00515FBF" w:rsidP="00515FBF">
      <w:pPr>
        <w:numPr>
          <w:ilvl w:val="0"/>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Podaci o naručiocu;</w:t>
      </w:r>
    </w:p>
    <w:p w14:paraId="7E0BADB1" w14:textId="77777777" w:rsidR="00515FBF" w:rsidRPr="00515FBF" w:rsidRDefault="00515FBF" w:rsidP="00515FBF">
      <w:pPr>
        <w:numPr>
          <w:ilvl w:val="0"/>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lastRenderedPageBreak/>
        <w:t xml:space="preserve">Podaci o postupku i predmetu javne nabavke: </w:t>
      </w:r>
    </w:p>
    <w:p w14:paraId="2113540B"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Vrsta postupka,</w:t>
      </w:r>
    </w:p>
    <w:p w14:paraId="7D8BDD78"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Predmet javne nabavke (vrsta predmeta, naziv i opis predmeta),</w:t>
      </w:r>
    </w:p>
    <w:p w14:paraId="79BC3CA0"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Procijenjena vrijednost predmeta nabavke</w:t>
      </w:r>
      <w:r w:rsidRPr="00515FBF">
        <w:rPr>
          <w:rFonts w:ascii="Times New Roman" w:eastAsia="Calibri" w:hAnsi="Times New Roman" w:cs="Times New Roman"/>
          <w:color w:val="000000"/>
          <w:sz w:val="24"/>
          <w:szCs w:val="24"/>
          <w:vertAlign w:val="superscript"/>
          <w:lang w:val="sr-Latn-ME"/>
        </w:rPr>
        <w:footnoteReference w:id="2"/>
      </w:r>
      <w:r w:rsidRPr="00515FBF">
        <w:rPr>
          <w:rFonts w:ascii="Times New Roman" w:eastAsia="Calibri" w:hAnsi="Times New Roman" w:cs="Times New Roman"/>
          <w:color w:val="000000"/>
          <w:sz w:val="24"/>
          <w:szCs w:val="24"/>
          <w:lang w:val="sr-Latn-ME"/>
        </w:rPr>
        <w:t>,</w:t>
      </w:r>
    </w:p>
    <w:p w14:paraId="456EC607"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Način nabavke: </w:t>
      </w:r>
    </w:p>
    <w:p w14:paraId="45AFD6C8" w14:textId="77777777" w:rsidR="00515FBF" w:rsidRPr="00515FBF"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Cjelina, po partijama,</w:t>
      </w:r>
    </w:p>
    <w:p w14:paraId="05CF8124" w14:textId="77777777" w:rsidR="00515FBF" w:rsidRPr="00515FBF"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Zajednička nabavka,</w:t>
      </w:r>
    </w:p>
    <w:p w14:paraId="0499E453" w14:textId="77777777" w:rsidR="00515FBF" w:rsidRPr="00515FBF"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Centralizovana nabavka,</w:t>
      </w:r>
    </w:p>
    <w:p w14:paraId="1ED8F801"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Posebni oblik nabavke:</w:t>
      </w:r>
    </w:p>
    <w:p w14:paraId="04AF0C84" w14:textId="77777777" w:rsidR="00515FBF" w:rsidRPr="00515FBF"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Okvirni sporazum,</w:t>
      </w:r>
    </w:p>
    <w:p w14:paraId="4A7FE8BD" w14:textId="77777777" w:rsidR="00515FBF" w:rsidRPr="00515FBF"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Dinamički sistem nabavki,</w:t>
      </w:r>
    </w:p>
    <w:p w14:paraId="28106AC3" w14:textId="77777777" w:rsidR="00515FBF" w:rsidRPr="00515FBF"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Elektronska aukcija,</w:t>
      </w:r>
    </w:p>
    <w:p w14:paraId="18DC74FD" w14:textId="77777777" w:rsidR="00515FBF" w:rsidRPr="00515FBF"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Elektronski katalog,</w:t>
      </w:r>
    </w:p>
    <w:p w14:paraId="5C80BF96"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Uslovi za učešće u postupku javne nabavke i posebni osnovi za isključenje,</w:t>
      </w:r>
    </w:p>
    <w:p w14:paraId="5242C7BD"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Kriterijum za izbor najpovoljnije ponude,</w:t>
      </w:r>
    </w:p>
    <w:p w14:paraId="66F58D3A"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Način, mjesto i vrijeme podnošenja ponuda i otvaranja ponuda,</w:t>
      </w:r>
    </w:p>
    <w:p w14:paraId="7537D5AA"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Rok za donošenje odluke o izboru,</w:t>
      </w:r>
    </w:p>
    <w:p w14:paraId="7A0CD4AA"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Rok važenja ponude,</w:t>
      </w:r>
    </w:p>
    <w:p w14:paraId="59476BFA"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Garancija ponude</w:t>
      </w:r>
    </w:p>
    <w:p w14:paraId="24063727" w14:textId="77777777" w:rsidR="00515FBF" w:rsidRPr="00515FBF" w:rsidRDefault="00515FBF" w:rsidP="00515FBF">
      <w:pPr>
        <w:spacing w:after="0" w:line="240" w:lineRule="auto"/>
        <w:rPr>
          <w:rFonts w:ascii="Times New Roman" w:eastAsia="Calibri" w:hAnsi="Times New Roman" w:cs="Times New Roman"/>
          <w:color w:val="000000"/>
          <w:sz w:val="24"/>
          <w:szCs w:val="24"/>
          <w:lang w:val="sr-Latn-ME"/>
        </w:rPr>
      </w:pPr>
    </w:p>
    <w:p w14:paraId="1D7EAB23" w14:textId="77777777" w:rsidR="00515FBF" w:rsidRPr="00515FBF" w:rsidRDefault="00515FBF" w:rsidP="00515F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425"/>
        <w:outlineLvl w:val="0"/>
        <w:rPr>
          <w:rFonts w:ascii="Times New Roman" w:eastAsia="Times New Roman" w:hAnsi="Times New Roman" w:cs="Times New Roman"/>
          <w:b/>
          <w:color w:val="000000"/>
          <w:sz w:val="24"/>
          <w:szCs w:val="24"/>
          <w:lang w:val="sr-Latn-ME"/>
        </w:rPr>
      </w:pPr>
      <w:bookmarkStart w:id="2" w:name="_Toc62730554"/>
      <w:r w:rsidRPr="00515FBF">
        <w:rPr>
          <w:rFonts w:ascii="Times New Roman" w:eastAsia="Times New Roman" w:hAnsi="Times New Roman" w:cs="Times New Roman"/>
          <w:b/>
          <w:color w:val="000000"/>
          <w:sz w:val="24"/>
          <w:szCs w:val="24"/>
          <w:lang w:val="sr-Latn-ME"/>
        </w:rPr>
        <w:t>TEHNIČKA SPECIFIKACIJA PREDMETA JAVNE NABAVKE</w:t>
      </w:r>
      <w:r w:rsidRPr="00515FBF">
        <w:rPr>
          <w:rFonts w:ascii="Times New Roman" w:eastAsia="Times New Roman" w:hAnsi="Times New Roman" w:cs="Times New Roman"/>
          <w:color w:val="000000"/>
          <w:sz w:val="24"/>
          <w:szCs w:val="24"/>
          <w:vertAlign w:val="superscript"/>
        </w:rPr>
        <w:footnoteReference w:id="3"/>
      </w:r>
      <w:bookmarkEnd w:id="2"/>
    </w:p>
    <w:p w14:paraId="1F781AA2" w14:textId="77777777" w:rsidR="00515FBF" w:rsidRPr="00515FBF" w:rsidRDefault="00515FBF" w:rsidP="00515FBF">
      <w:pPr>
        <w:spacing w:after="0" w:line="240" w:lineRule="auto"/>
        <w:rPr>
          <w:rFonts w:ascii="Times New Roman" w:eastAsia="Calibri" w:hAnsi="Times New Roman" w:cs="Times New Roman"/>
          <w:color w:val="000000"/>
          <w:sz w:val="24"/>
          <w:szCs w:val="24"/>
          <w:lang w:val="sr-Latn-ME"/>
        </w:rPr>
      </w:pPr>
    </w:p>
    <w:p w14:paraId="5DA2862D" w14:textId="77777777" w:rsidR="00515FBF" w:rsidRPr="00515FBF" w:rsidRDefault="00515FBF" w:rsidP="00515FBF">
      <w:pPr>
        <w:numPr>
          <w:ilvl w:val="0"/>
          <w:numId w:val="5"/>
        </w:numPr>
        <w:spacing w:after="0" w:line="256" w:lineRule="auto"/>
        <w:contextualSpacing/>
        <w:jc w:val="both"/>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Naziv i opis predmeta nabavke u cjelini, po partijama i stavkama sa bitnim karakteristikama</w:t>
      </w:r>
    </w:p>
    <w:p w14:paraId="3F025792" w14:textId="77777777" w:rsidR="00515FBF" w:rsidRPr="00515FBF" w:rsidRDefault="00515FBF" w:rsidP="00515FBF">
      <w:pPr>
        <w:numPr>
          <w:ilvl w:val="0"/>
          <w:numId w:val="5"/>
        </w:numPr>
        <w:spacing w:after="0" w:line="256" w:lineRule="auto"/>
        <w:contextualSpacing/>
        <w:jc w:val="both"/>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14:paraId="57E6531B" w14:textId="77777777" w:rsidR="00515FBF" w:rsidRPr="00515FBF" w:rsidRDefault="00515FBF" w:rsidP="00515FBF">
      <w:pPr>
        <w:spacing w:line="256" w:lineRule="auto"/>
        <w:contextualSpacing/>
        <w:jc w:val="both"/>
        <w:rPr>
          <w:rFonts w:ascii="Times New Roman" w:eastAsia="Calibri" w:hAnsi="Times New Roman" w:cs="Times New Roman"/>
          <w:color w:val="000000"/>
          <w:sz w:val="24"/>
          <w:szCs w:val="24"/>
          <w:lang w:val="sr-Latn-ME"/>
        </w:rPr>
      </w:pPr>
    </w:p>
    <w:p w14:paraId="3A0F0F32"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color w:val="000000"/>
          <w:sz w:val="24"/>
          <w:szCs w:val="24"/>
          <w:lang w:val="sr-Latn-ME"/>
        </w:rPr>
      </w:pPr>
      <w:bookmarkStart w:id="3" w:name="_Toc62730555"/>
      <w:r w:rsidRPr="00515FBF">
        <w:rPr>
          <w:rFonts w:ascii="Times New Roman" w:eastAsia="Times New Roman" w:hAnsi="Times New Roman" w:cs="Times New Roman"/>
          <w:b/>
          <w:color w:val="000000"/>
          <w:sz w:val="24"/>
          <w:szCs w:val="24"/>
          <w:lang w:val="sr-Latn-ME"/>
        </w:rPr>
        <w:t>DODATNE INFORMACIJE O PREDMETU I POSTUPKU NABAVKE</w:t>
      </w:r>
      <w:r w:rsidRPr="00515FBF">
        <w:rPr>
          <w:rFonts w:ascii="Times New Roman" w:eastAsia="Times New Roman" w:hAnsi="Times New Roman" w:cs="Times New Roman"/>
          <w:sz w:val="24"/>
          <w:szCs w:val="24"/>
          <w:vertAlign w:val="superscript"/>
        </w:rPr>
        <w:footnoteReference w:id="4"/>
      </w:r>
      <w:bookmarkEnd w:id="3"/>
    </w:p>
    <w:p w14:paraId="6EC6C994" w14:textId="77777777" w:rsidR="00515FBF" w:rsidRPr="00515FBF"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5B30197E" w14:textId="77777777" w:rsidR="00515FBF" w:rsidRPr="00515FBF" w:rsidRDefault="00515FBF" w:rsidP="00515FBF">
      <w:pPr>
        <w:pBdr>
          <w:top w:val="single" w:sz="4" w:space="1" w:color="auto"/>
          <w:left w:val="single" w:sz="4" w:space="4" w:color="auto"/>
          <w:bottom w:val="single" w:sz="4" w:space="1" w:color="auto"/>
          <w:right w:val="single" w:sz="4" w:space="4" w:color="auto"/>
        </w:pBdr>
        <w:shd w:val="clear" w:color="auto" w:fill="D9D9D9"/>
        <w:spacing w:line="256" w:lineRule="auto"/>
        <w:rPr>
          <w:rFonts w:ascii="Times New Roman" w:eastAsia="Calibri" w:hAnsi="Times New Roman" w:cs="Times New Roman"/>
          <w:b/>
          <w:bCs/>
          <w:color w:val="000000"/>
          <w:sz w:val="24"/>
          <w:szCs w:val="24"/>
          <w:lang w:val="sr-Latn-ME"/>
        </w:rPr>
      </w:pPr>
      <w:r w:rsidRPr="00515FBF">
        <w:rPr>
          <w:rFonts w:ascii="Times New Roman" w:eastAsia="Calibri" w:hAnsi="Times New Roman" w:cs="Times New Roman"/>
          <w:b/>
          <w:bCs/>
          <w:color w:val="000000"/>
          <w:sz w:val="24"/>
          <w:szCs w:val="24"/>
          <w:lang w:val="sr-Latn-ME"/>
        </w:rPr>
        <w:t>Procijenjena vrijednost predmenta nabavke:</w:t>
      </w:r>
      <w:r w:rsidRPr="00515FBF">
        <w:rPr>
          <w:rFonts w:ascii="Times New Roman" w:eastAsia="Calibri" w:hAnsi="Times New Roman" w:cs="Times New Roman"/>
          <w:b/>
          <w:bCs/>
          <w:color w:val="000000"/>
          <w:sz w:val="24"/>
          <w:szCs w:val="24"/>
          <w:vertAlign w:val="superscript"/>
          <w:lang w:val="sr-Latn-ME"/>
        </w:rPr>
        <w:footnoteReference w:id="5"/>
      </w:r>
    </w:p>
    <w:p w14:paraId="5F4ED1CF" w14:textId="77777777" w:rsidR="00515FBF" w:rsidRPr="00515FBF" w:rsidRDefault="00515FBF" w:rsidP="00515FBF">
      <w:pPr>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Procijenjena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vrijednost</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predmeta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nabavke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bez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zaklju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ivanja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okvirnog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sporazuma</w:t>
      </w:r>
      <w:r w:rsidRPr="00515FBF">
        <w:rPr>
          <w:rFonts w:ascii="Times New Roman" w:eastAsia="Liberation Serif" w:hAnsi="Times New Roman" w:cs="Times New Roman"/>
          <w:sz w:val="24"/>
          <w:szCs w:val="24"/>
          <w:lang w:val="sr-Latn-ME"/>
        </w:rPr>
        <w:t>:</w:t>
      </w:r>
    </w:p>
    <w:p w14:paraId="6DD3E6A3" w14:textId="2C242F87" w:rsidR="00515FBF" w:rsidRPr="00515FBF" w:rsidRDefault="00515FBF" w:rsidP="00515FBF">
      <w:pPr>
        <w:jc w:val="both"/>
        <w:rPr>
          <w:rFonts w:ascii="Times New Roman" w:eastAsia="Liberation Serif" w:hAnsi="Times New Roman" w:cs="Times New Roman"/>
          <w:sz w:val="24"/>
          <w:szCs w:val="24"/>
          <w:lang w:val="sr-Latn-ME"/>
        </w:rPr>
      </w:pPr>
      <w:r w:rsidRPr="00515FBF">
        <w:rPr>
          <w:rFonts w:ascii="Times New Roman" w:eastAsia="Times New Roman" w:hAnsi="Times New Roman" w:cs="Times New Roman"/>
          <w:color w:val="000000"/>
          <w:sz w:val="24"/>
          <w:szCs w:val="24"/>
          <w:lang w:val="sr-Latn-ME"/>
        </w:rPr>
        <w:sym w:font="Wingdings" w:char="F078"/>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cjeline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00D95554">
        <w:rPr>
          <w:rFonts w:ascii="Times New Roman" w:eastAsia="Calibri" w:hAnsi="Times New Roman" w:cs="Times New Roman"/>
          <w:color w:val="000000"/>
          <w:sz w:val="24"/>
          <w:szCs w:val="24"/>
          <w:lang w:val="sr-Latn-ME"/>
        </w:rPr>
        <w:t>180</w:t>
      </w:r>
      <w:r w:rsidRPr="00515FBF">
        <w:rPr>
          <w:rFonts w:ascii="Times New Roman" w:eastAsia="Calibri" w:hAnsi="Times New Roman" w:cs="Times New Roman"/>
          <w:color w:val="000000"/>
          <w:sz w:val="24"/>
          <w:szCs w:val="24"/>
          <w:lang w:val="sr-Latn-ME"/>
        </w:rPr>
        <w:t>.000,00 €.</w:t>
      </w:r>
    </w:p>
    <w:p w14:paraId="7543DF64" w14:textId="77777777" w:rsidR="00515FBF" w:rsidRPr="00515FBF" w:rsidRDefault="00515FBF" w:rsidP="00515FBF">
      <w:pPr>
        <w:pBdr>
          <w:top w:val="single" w:sz="4" w:space="1" w:color="auto"/>
          <w:left w:val="single" w:sz="4" w:space="3"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515FBF">
        <w:rPr>
          <w:rFonts w:ascii="Times New Roman" w:eastAsia="Times New Roman" w:hAnsi="Times New Roman" w:cs="Times New Roman"/>
          <w:color w:val="000000"/>
          <w:sz w:val="24"/>
          <w:szCs w:val="24"/>
          <w:lang w:val="sr-Latn-ME"/>
        </w:rPr>
        <w:t>Obrazloženje razloga zašto predmet nabavke nije podijeljen na partije:</w:t>
      </w:r>
      <w:r w:rsidRPr="00515FBF">
        <w:rPr>
          <w:rFonts w:ascii="Times New Roman" w:eastAsia="Times New Roman" w:hAnsi="Times New Roman" w:cs="Times New Roman"/>
          <w:color w:val="000000"/>
          <w:sz w:val="24"/>
          <w:szCs w:val="24"/>
          <w:vertAlign w:val="superscript"/>
          <w:lang w:val="sr-Latn-ME"/>
        </w:rPr>
        <w:footnoteReference w:id="6"/>
      </w:r>
    </w:p>
    <w:p w14:paraId="47DDF9FC"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29CC1FBA"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lastRenderedPageBreak/>
        <w:t>Predmet javne nabavke je određen kao cjelina u skladu sa načelom ekonomičnosti, efikasnosti i efektivnosti upotrebe javnih sredstava, s obzirom na prirode samih radova, jer se radi o jednoj funkcionalnoj cjelini.</w:t>
      </w:r>
    </w:p>
    <w:p w14:paraId="16E9DA9F"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2474B425" w14:textId="77777777" w:rsidR="00515FBF" w:rsidRPr="00515FBF" w:rsidRDefault="00515FBF" w:rsidP="00515FB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515FBF">
        <w:rPr>
          <w:rFonts w:ascii="Times New Roman" w:eastAsia="Times New Roman" w:hAnsi="Times New Roman" w:cs="Times New Roman"/>
          <w:b/>
          <w:sz w:val="24"/>
          <w:szCs w:val="24"/>
          <w:lang w:val="sr-Latn-ME"/>
        </w:rPr>
        <w:t>PONUDA SA VARIJANTAMA</w:t>
      </w:r>
    </w:p>
    <w:p w14:paraId="2C2FB3A1" w14:textId="77777777" w:rsidR="00515FBF" w:rsidRPr="00515FBF"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3D0AE634"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Mogućnost podnošenja ponude sa varijantama</w:t>
      </w:r>
    </w:p>
    <w:p w14:paraId="662E3400"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sym w:font="Wingdings" w:char="F078"/>
      </w:r>
      <w:r w:rsidRPr="00515FBF">
        <w:rPr>
          <w:rFonts w:ascii="Times New Roman" w:eastAsia="Times New Roman" w:hAnsi="Times New Roman" w:cs="Times New Roman"/>
          <w:sz w:val="24"/>
          <w:szCs w:val="24"/>
          <w:lang w:val="sr-Latn-ME"/>
        </w:rPr>
        <w:t xml:space="preserve"> Varijante ponude nijesu dozvoljene i neće biti razmatrane.</w:t>
      </w:r>
    </w:p>
    <w:p w14:paraId="158DDF69"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7EC078D6" w14:textId="77777777" w:rsidR="00515FBF" w:rsidRPr="00515FBF" w:rsidRDefault="00515FBF" w:rsidP="00515FB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515FBF">
        <w:rPr>
          <w:rFonts w:ascii="Times New Roman" w:eastAsia="Times New Roman" w:hAnsi="Times New Roman" w:cs="Times New Roman"/>
          <w:b/>
          <w:sz w:val="24"/>
          <w:szCs w:val="24"/>
          <w:lang w:val="sr-Latn-ME"/>
        </w:rPr>
        <w:t>REZERVISANA NABAVKA</w:t>
      </w:r>
    </w:p>
    <w:p w14:paraId="38E8A4B3" w14:textId="77777777" w:rsidR="00515FBF" w:rsidRPr="00515FBF" w:rsidRDefault="00515FBF" w:rsidP="00515FBF">
      <w:pPr>
        <w:spacing w:after="0" w:line="240" w:lineRule="auto"/>
        <w:jc w:val="both"/>
        <w:rPr>
          <w:rFonts w:ascii="Times New Roman" w:eastAsia="Times New Roman" w:hAnsi="Times New Roman" w:cs="Times New Roman"/>
          <w:b/>
          <w:bCs/>
          <w:color w:val="FF0000"/>
          <w:sz w:val="24"/>
          <w:szCs w:val="24"/>
          <w:lang w:val="sr-Latn-ME"/>
        </w:rPr>
      </w:pPr>
    </w:p>
    <w:p w14:paraId="500343B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sym w:font="Wingdings" w:char="F078"/>
      </w:r>
      <w:r w:rsidRPr="00515FBF">
        <w:rPr>
          <w:rFonts w:ascii="Times New Roman" w:eastAsia="Times New Roman" w:hAnsi="Times New Roman" w:cs="Times New Roman"/>
          <w:color w:val="000000"/>
          <w:sz w:val="24"/>
          <w:szCs w:val="24"/>
          <w:lang w:val="sr-Latn-ME"/>
        </w:rPr>
        <w:t xml:space="preserve"> Ne</w:t>
      </w:r>
    </w:p>
    <w:p w14:paraId="28499168"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Times New Roman" w:eastAsia="Times New Roman" w:hAnsi="Times New Roman" w:cs="Times New Roman"/>
          <w:b/>
          <w:sz w:val="24"/>
          <w:szCs w:val="24"/>
          <w:lang w:val="sr-Latn-ME"/>
        </w:rPr>
      </w:pPr>
      <w:bookmarkStart w:id="4" w:name="_Toc62730556"/>
      <w:r w:rsidRPr="00515FBF">
        <w:rPr>
          <w:rFonts w:ascii="Times New Roman" w:eastAsia="Times New Roman" w:hAnsi="Times New Roman" w:cs="Times New Roman"/>
          <w:b/>
          <w:sz w:val="24"/>
          <w:szCs w:val="24"/>
          <w:lang w:val="sr-Latn-ME"/>
        </w:rPr>
        <w:t>NAČIN UTVRĐIVANJA EKVIVALENTNOSTI</w:t>
      </w:r>
      <w:bookmarkEnd w:id="4"/>
    </w:p>
    <w:p w14:paraId="295C1907" w14:textId="77777777" w:rsidR="00515FBF" w:rsidRPr="00515FBF"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515FBF">
        <w:rPr>
          <w:rFonts w:ascii="Times New Roman" w:eastAsia="Times New Roman" w:hAnsi="Times New Roman" w:cs="Times New Roman"/>
          <w:bCs/>
          <w:color w:val="000000"/>
          <w:sz w:val="24"/>
          <w:szCs w:val="24"/>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D38D7A4" w14:textId="77777777" w:rsidR="00515FBF" w:rsidRPr="00515FBF"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515FBF">
        <w:rPr>
          <w:rFonts w:ascii="Times New Roman" w:eastAsia="Times New Roman" w:hAnsi="Times New Roman" w:cs="Times New Roman"/>
          <w:bCs/>
          <w:color w:val="000000"/>
          <w:sz w:val="24"/>
          <w:szCs w:val="24"/>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18B58DF7" w14:textId="77777777" w:rsidR="00515FBF" w:rsidRPr="00515FBF"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515FBF">
        <w:rPr>
          <w:rFonts w:ascii="Times New Roman" w:eastAsia="Times New Roman" w:hAnsi="Times New Roman" w:cs="Times New Roman"/>
          <w:bCs/>
          <w:color w:val="000000"/>
          <w:sz w:val="24"/>
          <w:szCs w:val="24"/>
          <w:lang w:val="sr-Latn-ME"/>
        </w:rPr>
        <w:t>U odnosu na zahtjeve za tehničke karakteristike ili specifikacije utvrđene tenderskom dokumentacijom ponuđači mogu ponuditi ekvivalentna rješenja zahtjevima iz standarda uz podnošenje dokaza o ekvivalentnosti.</w:t>
      </w:r>
    </w:p>
    <w:p w14:paraId="0813F8FA" w14:textId="77777777" w:rsidR="00515FBF" w:rsidRPr="00515FBF"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515FBF">
        <w:rPr>
          <w:rFonts w:ascii="Times New Roman" w:eastAsia="Times New Roman" w:hAnsi="Times New Roman" w:cs="Times New Roman"/>
          <w:bCs/>
          <w:color w:val="000000"/>
          <w:sz w:val="24"/>
          <w:szCs w:val="24"/>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014343CC"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Times New Roman" w:eastAsia="Times New Roman" w:hAnsi="Times New Roman" w:cs="Times New Roman"/>
          <w:b/>
          <w:sz w:val="24"/>
          <w:szCs w:val="24"/>
          <w:lang w:val="sr-Latn-ME"/>
        </w:rPr>
      </w:pPr>
      <w:bookmarkStart w:id="5" w:name="_Toc62730557"/>
      <w:r w:rsidRPr="00515FBF">
        <w:rPr>
          <w:rFonts w:ascii="Times New Roman" w:eastAsia="Times New Roman" w:hAnsi="Times New Roman" w:cs="Times New Roman"/>
          <w:b/>
          <w:sz w:val="24"/>
          <w:szCs w:val="24"/>
          <w:lang w:val="sr-Latn-ME"/>
        </w:rPr>
        <w:t>OSNOVI ZA OBAVEZNO ISKLJUČENJE IZ POSTUPKA JAVNE NABAVKE</w:t>
      </w:r>
      <w:bookmarkEnd w:id="5"/>
    </w:p>
    <w:p w14:paraId="0C8CACB3"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Privredni subjekat će se isključiti iz postupka javne nabavke, ako: </w:t>
      </w:r>
    </w:p>
    <w:p w14:paraId="0BC9FC5D"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bookmarkStart w:id="6" w:name="_Toc62730558"/>
      <w:r w:rsidRPr="00515FBF">
        <w:rPr>
          <w:rFonts w:ascii="Times New Roman" w:eastAsia="Times New Roman" w:hAnsi="Times New Roman" w:cs="Times New Roman"/>
          <w:sz w:val="24"/>
          <w:szCs w:val="24"/>
          <w:lang w:val="sr-Latn-ME"/>
        </w:rPr>
        <w:t>je vršio neprimjeren uticaj u smislu člana 38 stav 2 tačka 1 ovog zakona;</w:t>
      </w:r>
    </w:p>
    <w:p w14:paraId="5EE336A4"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postoji sukob interesa iz člana 41 stav 1 tačka 2 ili člana 42 ovog zakona;</w:t>
      </w:r>
    </w:p>
    <w:p w14:paraId="4DB41246"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ne ispunjava uslov iz člana 99 ovog zakona;</w:t>
      </w:r>
    </w:p>
    <w:p w14:paraId="102DDDC0"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ne ispunjava uslov iz čl. 102, 104 ili 106 ovog zakona predviđen tenderskom dokumentacijom;</w:t>
      </w:r>
    </w:p>
    <w:p w14:paraId="4AA0CBD1"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15B7EC31"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BECD06B"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70470B0"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lastRenderedPageBreak/>
        <w:t>postoji drugi razlog propisan ovim zakonom.</w:t>
      </w:r>
    </w:p>
    <w:p w14:paraId="6063E547"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r w:rsidRPr="00515FBF">
        <w:rPr>
          <w:rFonts w:ascii="Times New Roman" w:eastAsia="Times New Roman" w:hAnsi="Times New Roman" w:cs="Times New Roman"/>
          <w:b/>
          <w:sz w:val="24"/>
          <w:szCs w:val="24"/>
          <w:lang w:val="sr-Latn-ME"/>
        </w:rPr>
        <w:t>SREDSTVA FINANSIJSKOG OBEZBJEĐENJA UGOVORA O JAVNOJ NABAVCI</w:t>
      </w:r>
      <w:bookmarkEnd w:id="6"/>
    </w:p>
    <w:p w14:paraId="735FD0B9" w14:textId="77777777" w:rsidR="00515FBF" w:rsidRPr="00515FBF" w:rsidRDefault="00515FBF" w:rsidP="00515FBF">
      <w:pPr>
        <w:spacing w:after="0" w:line="240" w:lineRule="auto"/>
        <w:jc w:val="both"/>
        <w:rPr>
          <w:rFonts w:ascii="Arial" w:eastAsia="Times New Roman" w:hAnsi="Arial" w:cs="Arial"/>
          <w:color w:val="666666"/>
          <w:sz w:val="18"/>
          <w:szCs w:val="18"/>
          <w:shd w:val="clear" w:color="auto" w:fill="E8E8E8"/>
          <w:lang w:val="sr-Latn-ME"/>
        </w:rPr>
      </w:pPr>
      <w:bookmarkStart w:id="7" w:name="_Hlk148691286"/>
      <w:r w:rsidRPr="00515FBF">
        <w:rPr>
          <w:rFonts w:asciiTheme="majorBidi" w:eastAsia="Times New Roman" w:hAnsiTheme="majorBidi" w:cstheme="majorBidi"/>
          <w:sz w:val="24"/>
          <w:szCs w:val="24"/>
        </w:rPr>
        <w:t>Ponu</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č č</w:t>
      </w:r>
      <w:r w:rsidRPr="00515FBF">
        <w:rPr>
          <w:rFonts w:asciiTheme="majorBidi" w:eastAsia="Times New Roman" w:hAnsiTheme="majorBidi" w:cstheme="majorBidi"/>
          <w:sz w:val="24"/>
          <w:szCs w:val="24"/>
        </w:rPr>
        <w:t>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bude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izabrana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kao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najpovoljnija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uz</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potpisan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javnoj</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nabavci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dostavi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dobro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ako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raskid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nastao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zbog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neispunjenja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ugovorenih</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obaveza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nastalih</w:t>
      </w:r>
      <w:r w:rsidRPr="00515FBF">
        <w:rPr>
          <w:rFonts w:asciiTheme="majorBidi" w:eastAsia="Times New Roman" w:hAnsiTheme="majorBidi" w:cstheme="majorBidi"/>
          <w:sz w:val="24"/>
          <w:szCs w:val="24"/>
          <w:lang w:val="sr-Latn-ME"/>
        </w:rPr>
        <w:t xml:space="preserve"> č</w:t>
      </w:r>
      <w:r w:rsidRPr="00515FBF">
        <w:rPr>
          <w:rFonts w:asciiTheme="majorBidi" w:eastAsia="Times New Roman" w:hAnsiTheme="majorBidi" w:cstheme="majorBidi"/>
          <w:sz w:val="24"/>
          <w:szCs w:val="24"/>
        </w:rPr>
        <w:t>injenjem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ili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injenjem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ponudja</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iznosu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10%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vrijednosti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90 </w:t>
      </w:r>
      <w:r w:rsidRPr="00515FBF">
        <w:rPr>
          <w:rFonts w:asciiTheme="majorBidi" w:eastAsia="Times New Roman" w:hAnsiTheme="majorBidi" w:cstheme="majorBidi"/>
          <w:sz w:val="24"/>
          <w:szCs w:val="24"/>
        </w:rPr>
        <w:t>dana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enog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č č</w:t>
      </w:r>
      <w:r w:rsidRPr="00515FBF">
        <w:rPr>
          <w:rFonts w:asciiTheme="majorBidi" w:eastAsia="Times New Roman" w:hAnsiTheme="majorBidi" w:cstheme="majorBidi"/>
          <w:sz w:val="24"/>
          <w:szCs w:val="24"/>
        </w:rPr>
        <w:t>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bude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izabrana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kao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najpovoljnija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zahtjev</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produ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dobro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tj</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odr</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dobijanja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kona</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izvje</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taja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stru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nadzora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primopredaje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radova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dobro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mora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biti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neopoziva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bezuslovno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plativa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prvi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poziv</w:t>
      </w:r>
      <w:r w:rsidRPr="00515FBF">
        <w:rPr>
          <w:rFonts w:ascii="Arial" w:eastAsia="Times New Roman" w:hAnsi="Arial" w:cs="Arial"/>
          <w:color w:val="666666"/>
          <w:sz w:val="18"/>
          <w:szCs w:val="18"/>
          <w:lang w:val="sr-Latn-ME"/>
        </w:rPr>
        <w:t>.</w:t>
      </w:r>
    </w:p>
    <w:p w14:paraId="3DD733AE"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E209119" w14:textId="7589A4D9" w:rsidR="00D95554" w:rsidRPr="00D95554" w:rsidRDefault="00515FBF" w:rsidP="00D95554">
      <w:pPr>
        <w:jc w:val="both"/>
        <w:rPr>
          <w:rFonts w:ascii="Times New Roman" w:hAnsi="Times New Roman" w:cs="Times New Roman"/>
          <w:sz w:val="24"/>
          <w:szCs w:val="24"/>
          <w:lang w:val="sr-Latn-ME"/>
        </w:rPr>
      </w:pPr>
      <w:r w:rsidRPr="00515FBF">
        <w:rPr>
          <w:rFonts w:asciiTheme="majorBidi" w:eastAsia="Times New Roman" w:hAnsiTheme="majorBidi" w:cstheme="majorBidi"/>
          <w:sz w:val="24"/>
          <w:szCs w:val="24"/>
        </w:rPr>
        <w:t>Ponu</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č č</w:t>
      </w:r>
      <w:r w:rsidRPr="00515FBF">
        <w:rPr>
          <w:rFonts w:asciiTheme="majorBidi" w:eastAsia="Times New Roman" w:hAnsiTheme="majorBidi" w:cstheme="majorBidi"/>
          <w:sz w:val="24"/>
          <w:szCs w:val="24"/>
        </w:rPr>
        <w:t>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bude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izabrana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kao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najpovoljnija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uz</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potpisan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javnoj</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nabavci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dostavi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polisu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osiguranja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profesionalne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odgovornosti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š</w:t>
      </w:r>
      <w:r w:rsidRPr="00515FBF">
        <w:rPr>
          <w:rFonts w:asciiTheme="majorBidi" w:eastAsia="Times New Roman" w:hAnsiTheme="majorBidi" w:cstheme="majorBidi"/>
          <w:sz w:val="24"/>
          <w:szCs w:val="24"/>
        </w:rPr>
        <w:t>tetu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mo</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nastane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tre</w:t>
      </w:r>
      <w:r w:rsidRPr="00515FBF">
        <w:rPr>
          <w:rFonts w:asciiTheme="majorBidi" w:eastAsia="Times New Roman" w:hAnsiTheme="majorBidi" w:cstheme="majorBidi"/>
          <w:sz w:val="24"/>
          <w:szCs w:val="24"/>
          <w:lang w:val="sr-Latn-ME"/>
        </w:rPr>
        <w:t>ć</w:t>
      </w:r>
      <w:r w:rsidRPr="00515FBF">
        <w:rPr>
          <w:rFonts w:asciiTheme="majorBidi" w:eastAsia="Times New Roman" w:hAnsiTheme="majorBidi" w:cstheme="majorBidi"/>
          <w:sz w:val="24"/>
          <w:szCs w:val="24"/>
        </w:rPr>
        <w:t>im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licima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ugovorenih</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radova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iznos</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100.000,00 </w:t>
      </w:r>
      <w:r w:rsidRPr="00515FBF">
        <w:rPr>
          <w:rFonts w:asciiTheme="majorBidi" w:eastAsia="Times New Roman" w:hAnsiTheme="majorBidi" w:cstheme="majorBidi"/>
          <w:sz w:val="24"/>
          <w:szCs w:val="24"/>
        </w:rPr>
        <w:t>eura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etka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dobijanja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kona</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izve</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taja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stru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nadzora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primopredaje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objekta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Polisa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osiguranja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profesionalne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odgovornosti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mora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odnosi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radove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pokriva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rizik</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odgovornosti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š</w:t>
      </w:r>
      <w:r w:rsidRPr="00515FBF">
        <w:rPr>
          <w:rFonts w:asciiTheme="majorBidi" w:eastAsia="Times New Roman" w:hAnsiTheme="majorBidi" w:cstheme="majorBidi"/>
          <w:sz w:val="24"/>
          <w:szCs w:val="24"/>
        </w:rPr>
        <w:t>tetu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prouzrokovanu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licima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š</w:t>
      </w:r>
      <w:r w:rsidRPr="00515FBF">
        <w:rPr>
          <w:rFonts w:asciiTheme="majorBidi" w:eastAsia="Times New Roman" w:hAnsiTheme="majorBidi" w:cstheme="majorBidi"/>
          <w:sz w:val="24"/>
          <w:szCs w:val="24"/>
        </w:rPr>
        <w:t>tetu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objektima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finansijski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gubitak</w:t>
      </w:r>
      <w:r w:rsidRPr="00515FBF">
        <w:rPr>
          <w:rFonts w:ascii="Arial" w:eastAsia="Times New Roman" w:hAnsi="Arial" w:cs="Arial"/>
          <w:color w:val="666666"/>
          <w:sz w:val="18"/>
          <w:szCs w:val="18"/>
          <w:shd w:val="clear" w:color="auto" w:fill="F6F5F4"/>
          <w:lang w:val="sr-Latn-ME"/>
        </w:rPr>
        <w:t>.</w:t>
      </w:r>
      <w:r w:rsidR="00D95554" w:rsidRPr="00D95554">
        <w:rPr>
          <w:rFonts w:ascii="Times New Roman" w:hAnsi="Times New Roman" w:cs="Times New Roman"/>
          <w:sz w:val="24"/>
          <w:szCs w:val="24"/>
          <w:lang w:val="sr-Latn-ME"/>
        </w:rPr>
        <w:t xml:space="preserve"> U polisi se mora navesti da se ista izdaje za javnu nabavku i to “</w:t>
      </w:r>
      <w:r w:rsidR="00D95554" w:rsidRPr="00D95554">
        <w:rPr>
          <w:rFonts w:ascii="Times New Roman" w:eastAsia="Times New Roman" w:hAnsi="Times New Roman" w:cs="Times New Roman"/>
          <w:noProof/>
          <w:sz w:val="24"/>
          <w:szCs w:val="24"/>
          <w:lang w:val="sr-Latn-ME"/>
        </w:rPr>
        <w:t>Izvođenje radova na uređenju lokacija na panoramskoj ruti "Durmitorski prsten", opština Žabljak</w:t>
      </w:r>
      <w:r w:rsidR="00D95554" w:rsidRPr="00D95554">
        <w:rPr>
          <w:rFonts w:ascii="Times New Roman" w:hAnsi="Times New Roman" w:cs="Times New Roman"/>
          <w:sz w:val="24"/>
          <w:szCs w:val="24"/>
          <w:lang w:val="sr-Latn-ME"/>
        </w:rPr>
        <w:t xml:space="preserve">". </w:t>
      </w:r>
    </w:p>
    <w:p w14:paraId="03E67866" w14:textId="77777777" w:rsidR="00515FBF" w:rsidRPr="00515FBF" w:rsidRDefault="00515FBF" w:rsidP="00515FBF">
      <w:pPr>
        <w:spacing w:after="0" w:line="240" w:lineRule="auto"/>
        <w:jc w:val="both"/>
        <w:rPr>
          <w:rFonts w:ascii="Arial" w:eastAsia="Times New Roman" w:hAnsi="Arial" w:cs="Arial"/>
          <w:color w:val="666666"/>
          <w:sz w:val="18"/>
          <w:szCs w:val="18"/>
          <w:shd w:val="clear" w:color="auto" w:fill="F6F5F4"/>
          <w:lang w:val="sr-Latn-ME"/>
        </w:rPr>
      </w:pPr>
    </w:p>
    <w:p w14:paraId="3BA5A0E5"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5C1A41BD" w14:textId="77777777" w:rsidR="00515FBF" w:rsidRPr="00515FBF" w:rsidRDefault="00515FBF" w:rsidP="00515FBF">
      <w:pPr>
        <w:spacing w:after="0" w:line="240" w:lineRule="auto"/>
        <w:jc w:val="both"/>
        <w:rPr>
          <w:rFonts w:asciiTheme="majorBidi" w:eastAsia="Times New Roman" w:hAnsiTheme="majorBidi" w:cstheme="majorBidi"/>
          <w:sz w:val="24"/>
          <w:szCs w:val="24"/>
          <w:lang w:val="sr-Latn-ME"/>
        </w:rPr>
      </w:pPr>
      <w:r w:rsidRPr="00121704">
        <w:rPr>
          <w:rFonts w:asciiTheme="majorBidi" w:eastAsia="Times New Roman" w:hAnsiTheme="majorBidi" w:cstheme="majorBidi"/>
          <w:sz w:val="24"/>
          <w:szCs w:val="24"/>
        </w:rPr>
        <w:t>Izvo</w:t>
      </w:r>
      <w:r w:rsidRPr="00121704">
        <w:rPr>
          <w:rFonts w:asciiTheme="majorBidi" w:eastAsia="Times New Roman" w:hAnsiTheme="majorBidi" w:cstheme="majorBidi"/>
          <w:sz w:val="24"/>
          <w:szCs w:val="24"/>
          <w:lang w:val="sr-Latn-ME"/>
        </w:rPr>
        <w:t>đ</w:t>
      </w:r>
      <w:r w:rsidRPr="00121704">
        <w:rPr>
          <w:rFonts w:asciiTheme="majorBidi" w:eastAsia="Times New Roman" w:hAnsiTheme="majorBidi" w:cstheme="majorBidi"/>
          <w:sz w:val="24"/>
          <w:szCs w:val="24"/>
        </w:rPr>
        <w:t>a</w:t>
      </w:r>
      <w:r w:rsidRPr="00121704">
        <w:rPr>
          <w:rFonts w:asciiTheme="majorBidi" w:eastAsia="Times New Roman" w:hAnsiTheme="majorBidi" w:cstheme="majorBidi"/>
          <w:sz w:val="24"/>
          <w:szCs w:val="24"/>
          <w:lang w:val="sr-Latn-ME"/>
        </w:rPr>
        <w:t xml:space="preserve">č </w:t>
      </w:r>
      <w:r w:rsidRPr="00121704">
        <w:rPr>
          <w:rFonts w:asciiTheme="majorBidi" w:eastAsia="Times New Roman" w:hAnsiTheme="majorBidi" w:cstheme="majorBidi"/>
          <w:sz w:val="24"/>
          <w:szCs w:val="24"/>
        </w:rPr>
        <w:t>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an</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uz</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potpisan</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ugovor</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o</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javnoj</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nabavci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dostavi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Naru</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iocu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neopozivu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bezuslovnu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plativu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avansnu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ukupnu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vrijednost</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treba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va</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i</w:t>
      </w:r>
      <w:r w:rsidRPr="00121704">
        <w:rPr>
          <w:rFonts w:asciiTheme="majorBidi" w:eastAsia="Times New Roman" w:hAnsiTheme="majorBidi" w:cstheme="majorBidi"/>
          <w:sz w:val="24"/>
          <w:szCs w:val="24"/>
          <w:lang w:val="sr-Latn-ME"/>
        </w:rPr>
        <w:t xml:space="preserve"> 60 </w:t>
      </w:r>
      <w:r w:rsidRPr="00121704">
        <w:rPr>
          <w:rFonts w:asciiTheme="majorBidi" w:eastAsia="Times New Roman" w:hAnsiTheme="majorBidi" w:cstheme="majorBidi"/>
          <w:sz w:val="24"/>
          <w:szCs w:val="24"/>
        </w:rPr>
        <w:t>dana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od</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ponu</w:t>
      </w:r>
      <w:r w:rsidRPr="00121704">
        <w:rPr>
          <w:rFonts w:asciiTheme="majorBidi" w:eastAsia="Times New Roman" w:hAnsiTheme="majorBidi" w:cstheme="majorBidi"/>
          <w:sz w:val="24"/>
          <w:szCs w:val="24"/>
          <w:lang w:val="sr-Latn-ME"/>
        </w:rPr>
        <w:t>đ</w:t>
      </w:r>
      <w:r w:rsidRPr="00121704">
        <w:rPr>
          <w:rFonts w:asciiTheme="majorBidi" w:eastAsia="Times New Roman" w:hAnsiTheme="majorBidi" w:cstheme="majorBidi"/>
          <w:sz w:val="24"/>
          <w:szCs w:val="24"/>
        </w:rPr>
        <w:t>enog</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roka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izvr</w:t>
      </w:r>
      <w:r w:rsidRPr="00121704">
        <w:rPr>
          <w:rFonts w:asciiTheme="majorBidi" w:eastAsia="Times New Roman" w:hAnsiTheme="majorBidi" w:cstheme="majorBidi"/>
          <w:sz w:val="24"/>
          <w:szCs w:val="24"/>
          <w:lang w:val="sr-Latn-ME"/>
        </w:rPr>
        <w:t>š</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ugovora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slu</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aju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prekora</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roka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izvr</w:t>
      </w:r>
      <w:r w:rsidRPr="00121704">
        <w:rPr>
          <w:rFonts w:asciiTheme="majorBidi" w:eastAsia="Times New Roman" w:hAnsiTheme="majorBidi" w:cstheme="majorBidi"/>
          <w:sz w:val="24"/>
          <w:szCs w:val="24"/>
          <w:lang w:val="sr-Latn-ME"/>
        </w:rPr>
        <w:t>š</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ugovora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izvo</w:t>
      </w:r>
      <w:r w:rsidRPr="00121704">
        <w:rPr>
          <w:rFonts w:asciiTheme="majorBidi" w:eastAsia="Times New Roman" w:hAnsiTheme="majorBidi" w:cstheme="majorBidi"/>
          <w:sz w:val="24"/>
          <w:szCs w:val="24"/>
          <w:lang w:val="sr-Latn-ME"/>
        </w:rPr>
        <w:t>đ</w:t>
      </w:r>
      <w:r w:rsidRPr="00121704">
        <w:rPr>
          <w:rFonts w:asciiTheme="majorBidi" w:eastAsia="Times New Roman" w:hAnsiTheme="majorBidi" w:cstheme="majorBidi"/>
          <w:sz w:val="24"/>
          <w:szCs w:val="24"/>
        </w:rPr>
        <w:t>a</w:t>
      </w:r>
      <w:r w:rsidRPr="00121704">
        <w:rPr>
          <w:rFonts w:asciiTheme="majorBidi" w:eastAsia="Times New Roman" w:hAnsiTheme="majorBidi" w:cstheme="majorBidi"/>
          <w:sz w:val="24"/>
          <w:szCs w:val="24"/>
          <w:lang w:val="sr-Latn-ME"/>
        </w:rPr>
        <w:t xml:space="preserve">č </w:t>
      </w:r>
      <w:r w:rsidRPr="00121704">
        <w:rPr>
          <w:rFonts w:asciiTheme="majorBidi" w:eastAsia="Times New Roman" w:hAnsiTheme="majorBidi" w:cstheme="majorBidi"/>
          <w:sz w:val="24"/>
          <w:szCs w:val="24"/>
        </w:rPr>
        <w:t>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an</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zahtjeva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Naru</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ioca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prije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isteka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roka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va</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produ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Ako</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izvo</w:t>
      </w:r>
      <w:r w:rsidRPr="00121704">
        <w:rPr>
          <w:rFonts w:asciiTheme="majorBidi" w:eastAsia="Times New Roman" w:hAnsiTheme="majorBidi" w:cstheme="majorBidi"/>
          <w:sz w:val="24"/>
          <w:szCs w:val="24"/>
          <w:lang w:val="sr-Latn-ME"/>
        </w:rPr>
        <w:t>đ</w:t>
      </w:r>
      <w:r w:rsidRPr="00121704">
        <w:rPr>
          <w:rFonts w:asciiTheme="majorBidi" w:eastAsia="Times New Roman" w:hAnsiTheme="majorBidi" w:cstheme="majorBidi"/>
          <w:sz w:val="24"/>
          <w:szCs w:val="24"/>
        </w:rPr>
        <w:t>a</w:t>
      </w:r>
      <w:r w:rsidRPr="00121704">
        <w:rPr>
          <w:rFonts w:asciiTheme="majorBidi" w:eastAsia="Times New Roman" w:hAnsiTheme="majorBidi" w:cstheme="majorBidi"/>
          <w:sz w:val="24"/>
          <w:szCs w:val="24"/>
          <w:lang w:val="sr-Latn-ME"/>
        </w:rPr>
        <w:t xml:space="preserve">č </w:t>
      </w:r>
      <w:r w:rsidRPr="00121704">
        <w:rPr>
          <w:rFonts w:asciiTheme="majorBidi" w:eastAsia="Times New Roman" w:hAnsiTheme="majorBidi" w:cstheme="majorBidi"/>
          <w:sz w:val="24"/>
          <w:szCs w:val="24"/>
        </w:rPr>
        <w:t>ne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produ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va</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enje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garancije</w:t>
      </w:r>
      <w:r w:rsidRPr="00121704">
        <w:rPr>
          <w:rFonts w:asciiTheme="majorBidi" w:eastAsia="Times New Roman" w:hAnsiTheme="majorBidi" w:cstheme="majorBidi"/>
          <w:sz w:val="24"/>
          <w:szCs w:val="24"/>
          <w:lang w:val="sr-Latn-ME"/>
        </w:rPr>
        <w:t xml:space="preserve"> 7 </w:t>
      </w:r>
      <w:r w:rsidRPr="00121704">
        <w:rPr>
          <w:rFonts w:asciiTheme="majorBidi" w:eastAsia="Times New Roman" w:hAnsiTheme="majorBidi" w:cstheme="majorBidi"/>
          <w:sz w:val="24"/>
          <w:szCs w:val="24"/>
        </w:rPr>
        <w:t>dana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prije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isteka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roka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va</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Naru</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ilac</w:t>
      </w:r>
      <w:r w:rsidRPr="00121704">
        <w:rPr>
          <w:rFonts w:asciiTheme="majorBidi" w:eastAsia="Times New Roman" w:hAnsiTheme="majorBidi" w:cstheme="majorBidi"/>
          <w:sz w:val="24"/>
          <w:szCs w:val="24"/>
          <w:lang w:val="sr-Latn-ME"/>
        </w:rPr>
        <w:t xml:space="preserve"> ć</w:t>
      </w:r>
      <w:r w:rsidRPr="00121704">
        <w:rPr>
          <w:rFonts w:asciiTheme="majorBidi" w:eastAsia="Times New Roman" w:hAnsiTheme="majorBidi" w:cstheme="majorBidi"/>
          <w:sz w:val="24"/>
          <w:szCs w:val="24"/>
        </w:rPr>
        <w:t>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aktivirati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avansnu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garanciju</w:t>
      </w:r>
      <w:r w:rsidRPr="00121704">
        <w:rPr>
          <w:rFonts w:asciiTheme="majorBidi" w:eastAsia="Times New Roman" w:hAnsiTheme="majorBidi" w:cstheme="majorBidi"/>
          <w:sz w:val="24"/>
          <w:szCs w:val="24"/>
          <w:lang w:val="sr-Latn-ME"/>
        </w:rPr>
        <w:t>.</w:t>
      </w:r>
    </w:p>
    <w:p w14:paraId="7658D39D" w14:textId="77777777" w:rsidR="00515FBF" w:rsidRPr="00515FBF" w:rsidRDefault="00515FBF" w:rsidP="00515FBF">
      <w:pPr>
        <w:spacing w:after="0" w:line="240" w:lineRule="auto"/>
        <w:jc w:val="both"/>
        <w:rPr>
          <w:rFonts w:asciiTheme="majorBidi" w:eastAsia="Times New Roman" w:hAnsiTheme="majorBidi" w:cstheme="majorBidi"/>
          <w:sz w:val="24"/>
          <w:szCs w:val="24"/>
          <w:lang w:val="sr-Latn-ME"/>
        </w:rPr>
      </w:pPr>
    </w:p>
    <w:p w14:paraId="48BB13B6" w14:textId="77777777" w:rsidR="00515FBF" w:rsidRPr="00515FBF" w:rsidRDefault="00515FBF" w:rsidP="00515FBF">
      <w:pPr>
        <w:spacing w:after="0" w:line="240" w:lineRule="auto"/>
        <w:jc w:val="both"/>
        <w:rPr>
          <w:rFonts w:asciiTheme="majorBidi" w:eastAsia="Times New Roman" w:hAnsiTheme="majorBidi" w:cstheme="majorBidi"/>
          <w:color w:val="666666"/>
          <w:sz w:val="24"/>
          <w:szCs w:val="24"/>
          <w:shd w:val="clear" w:color="auto" w:fill="E8E8E8"/>
          <w:lang w:val="sr-Latn-ME"/>
        </w:rPr>
      </w:pPr>
      <w:r w:rsidRPr="00515FBF">
        <w:rPr>
          <w:rFonts w:asciiTheme="majorBidi" w:eastAsia="Times New Roman" w:hAnsiTheme="majorBidi" w:cstheme="majorBidi"/>
          <w:sz w:val="24"/>
          <w:szCs w:val="24"/>
        </w:rPr>
        <w:t>Izvo</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 xml:space="preserve">č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najkasnije</w:t>
      </w:r>
      <w:r w:rsidRPr="00515FBF">
        <w:rPr>
          <w:rFonts w:asciiTheme="majorBidi" w:eastAsia="Times New Roman" w:hAnsiTheme="majorBidi" w:cstheme="majorBidi"/>
          <w:sz w:val="24"/>
          <w:szCs w:val="24"/>
          <w:lang w:val="sr-Latn-ME"/>
        </w:rPr>
        <w:t xml:space="preserve"> 8 </w:t>
      </w:r>
      <w:r w:rsidRPr="00515FBF">
        <w:rPr>
          <w:rFonts w:asciiTheme="majorBidi" w:eastAsia="Times New Roman" w:hAnsiTheme="majorBidi" w:cstheme="majorBidi"/>
          <w:sz w:val="24"/>
          <w:szCs w:val="24"/>
        </w:rPr>
        <w:t>dana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prije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isteka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dobro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dostavi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otklanjanje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nedostataka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garantnom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iznosu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10%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vrijednosti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izvedenih</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radova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isteka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slu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aj</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garantnom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ispuni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obaveze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odnosi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kojom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bezuslovno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neopozivo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garantuje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potpuno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savjesno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ugovorenih</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obaveza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vrijeme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trajanja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roka</w:t>
      </w:r>
      <w:r w:rsidRPr="00515FBF">
        <w:rPr>
          <w:rFonts w:asciiTheme="majorBidi" w:eastAsia="Times New Roman" w:hAnsiTheme="majorBidi" w:cstheme="majorBidi"/>
          <w:sz w:val="24"/>
          <w:szCs w:val="24"/>
          <w:shd w:val="clear" w:color="auto" w:fill="F6F5F4"/>
          <w:lang w:val="sr-Latn-ME"/>
        </w:rPr>
        <w:t>.</w:t>
      </w:r>
    </w:p>
    <w:p w14:paraId="4BF019B0"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55165658"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709" w:hanging="630"/>
        <w:outlineLvl w:val="0"/>
        <w:rPr>
          <w:rFonts w:ascii="Times New Roman" w:eastAsia="Times New Roman" w:hAnsi="Times New Roman" w:cs="Times New Roman"/>
          <w:b/>
          <w:color w:val="000000"/>
          <w:sz w:val="24"/>
          <w:szCs w:val="24"/>
          <w:lang w:val="sr-Latn-ME"/>
        </w:rPr>
      </w:pPr>
      <w:bookmarkStart w:id="8" w:name="_Toc62730559"/>
      <w:bookmarkEnd w:id="7"/>
      <w:r w:rsidRPr="00515FBF">
        <w:rPr>
          <w:rFonts w:ascii="Times New Roman" w:eastAsia="Times New Roman" w:hAnsi="Times New Roman" w:cs="Times New Roman"/>
          <w:b/>
          <w:sz w:val="24"/>
          <w:szCs w:val="24"/>
          <w:lang w:val="sr-Latn-ME"/>
        </w:rPr>
        <w:t>METODOLOGIJA VREDNOVANJA PONUDA</w:t>
      </w:r>
      <w:bookmarkEnd w:id="8"/>
    </w:p>
    <w:p w14:paraId="54FB4CE7"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515FBF">
        <w:rPr>
          <w:rFonts w:ascii="Times New Roman" w:eastAsia="Times New Roman" w:hAnsi="Times New Roman" w:cs="Times New Roman"/>
          <w:sz w:val="24"/>
          <w:szCs w:val="24"/>
          <w:vertAlign w:val="superscript"/>
          <w:lang w:val="sr-Latn-ME"/>
        </w:rPr>
        <w:footnoteReference w:id="7"/>
      </w:r>
      <w:r w:rsidRPr="00515FBF">
        <w:rPr>
          <w:rFonts w:ascii="Times New Roman" w:eastAsia="Times New Roman" w:hAnsi="Times New Roman" w:cs="Times New Roman"/>
          <w:sz w:val="24"/>
          <w:szCs w:val="24"/>
          <w:lang w:val="sr-Latn-ME"/>
        </w:rPr>
        <w:t xml:space="preserve">: </w:t>
      </w:r>
    </w:p>
    <w:p w14:paraId="47C21914"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sym w:font="Wingdings" w:char="F078"/>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sz w:val="24"/>
          <w:szCs w:val="24"/>
          <w:lang w:val="sr-Latn-ME"/>
        </w:rPr>
        <w:t xml:space="preserve">odnos cijene i kvaliteta </w:t>
      </w:r>
    </w:p>
    <w:p w14:paraId="7C48E1F7"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p>
    <w:p w14:paraId="1311A86F"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rPr>
        <w:lastRenderedPageBreak/>
        <w:t>Naru</w:t>
      </w:r>
      <w:r w:rsidRPr="00515FBF">
        <w:rPr>
          <w:rFonts w:ascii="Times New Roman" w:eastAsia="Times New Roman" w:hAnsi="Times New Roman" w:cs="Times New Roman"/>
          <w:color w:val="000000"/>
          <w:sz w:val="24"/>
          <w:szCs w:val="24"/>
          <w:lang w:val="sr-Latn-ME"/>
        </w:rPr>
        <w:t>č</w:t>
      </w:r>
      <w:r w:rsidRPr="00515FBF">
        <w:rPr>
          <w:rFonts w:ascii="Times New Roman" w:eastAsia="Times New Roman" w:hAnsi="Times New Roman" w:cs="Times New Roman"/>
          <w:color w:val="000000"/>
          <w:sz w:val="24"/>
          <w:szCs w:val="24"/>
        </w:rPr>
        <w:t>ilac</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opredijelio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vrednovanje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kriterijumu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cijene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kvaliteta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shodno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Pravilniku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metodologiji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w:t>
      </w:r>
      <w:r w:rsidRPr="00515FBF">
        <w:rPr>
          <w:rFonts w:ascii="Times New Roman" w:eastAsia="Times New Roman" w:hAnsi="Times New Roman" w:cs="Times New Roman"/>
          <w:color w:val="000000"/>
          <w:sz w:val="24"/>
          <w:szCs w:val="24"/>
          <w:lang w:val="sr-Latn-ME"/>
        </w:rPr>
        <w:t>č</w:t>
      </w:r>
      <w:r w:rsidRPr="00515FBF">
        <w:rPr>
          <w:rFonts w:ascii="Times New Roman" w:eastAsia="Times New Roman" w:hAnsi="Times New Roman" w:cs="Times New Roman"/>
          <w:color w:val="000000"/>
          <w:sz w:val="24"/>
          <w:szCs w:val="24"/>
        </w:rPr>
        <w:t>ina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vrednovanja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postupku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javne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nabavke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vrednovanje</w:t>
      </w:r>
      <w:r w:rsidRPr="00515FBF">
        <w:rPr>
          <w:rFonts w:ascii="Times New Roman" w:eastAsia="Times New Roman" w:hAnsi="Times New Roman" w:cs="Times New Roman"/>
          <w:color w:val="000000"/>
          <w:sz w:val="24"/>
          <w:szCs w:val="24"/>
          <w:lang w:val="sr-Latn-ME"/>
        </w:rPr>
        <w:t xml:space="preserve"> ć</w:t>
      </w:r>
      <w:r w:rsidRPr="00515FBF">
        <w:rPr>
          <w:rFonts w:ascii="Times New Roman" w:eastAsia="Times New Roman" w:hAnsi="Times New Roman" w:cs="Times New Roman"/>
          <w:color w:val="000000"/>
          <w:sz w:val="24"/>
          <w:szCs w:val="24"/>
        </w:rPr>
        <w:t>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vr</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iti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osnovu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sljede</w:t>
      </w:r>
      <w:r w:rsidRPr="00515FBF">
        <w:rPr>
          <w:rFonts w:ascii="Times New Roman" w:eastAsia="Times New Roman" w:hAnsi="Times New Roman" w:cs="Times New Roman"/>
          <w:color w:val="000000"/>
          <w:sz w:val="24"/>
          <w:szCs w:val="24"/>
          <w:lang w:val="sr-Latn-ME"/>
        </w:rPr>
        <w:t>ć</w:t>
      </w:r>
      <w:r w:rsidRPr="00515FBF">
        <w:rPr>
          <w:rFonts w:ascii="Times New Roman" w:eastAsia="Times New Roman" w:hAnsi="Times New Roman" w:cs="Times New Roman"/>
          <w:color w:val="000000"/>
          <w:sz w:val="24"/>
          <w:szCs w:val="24"/>
        </w:rPr>
        <w:t>ih</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podkriterijuma</w:t>
      </w:r>
      <w:r w:rsidRPr="00515FBF">
        <w:rPr>
          <w:rFonts w:ascii="Times New Roman" w:eastAsia="Times New Roman" w:hAnsi="Times New Roman" w:cs="Times New Roman"/>
          <w:color w:val="000000"/>
          <w:sz w:val="24"/>
          <w:szCs w:val="24"/>
          <w:lang w:val="sr-Latn-ME"/>
        </w:rPr>
        <w:t>:</w:t>
      </w:r>
    </w:p>
    <w:p w14:paraId="27776CCA"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sr-Latn-ME"/>
        </w:rPr>
      </w:pPr>
    </w:p>
    <w:p w14:paraId="2B953948"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 xml:space="preserve">1.Cijena (C) ..................maksimalan broj bodova............ 90 </w:t>
      </w:r>
    </w:p>
    <w:p w14:paraId="16C345F7"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2. Kvalitet (K) ..............maksimalan broj bodova .............10</w:t>
      </w:r>
    </w:p>
    <w:p w14:paraId="5C5FE128"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 xml:space="preserve">Ukupan broj bodova = broj bodova za ponuđenu cijenu (C) + broj bodova za kvalitet (K) </w:t>
      </w:r>
    </w:p>
    <w:p w14:paraId="654D9FDC"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DFA9D13"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1. Podkriterijum cijena (C) vrednovaće se na sljedeći način:</w:t>
      </w:r>
    </w:p>
    <w:p w14:paraId="4268E028"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4C6C3AEB"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6F1D21C9"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4BA602BF"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 xml:space="preserve">Broj bodova (C) = (najniža ponudjena cijena bez PDV / ponudjena cijena bez PDV) × 90 </w:t>
      </w:r>
    </w:p>
    <w:p w14:paraId="3AC4346D"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141C07AD"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2. Podkriterijum kvalitet (K) vrednovaće se bodovanjem na osnovu parametra – garantni rok na kompletne radove, i to na sljedeći način:</w:t>
      </w:r>
    </w:p>
    <w:p w14:paraId="125F35AB"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99A8EFA"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 xml:space="preserve">Ispravnoj ponudi sa najdužim ponuđenim garantnim rokom dodjeljuje se maksimalni </w:t>
      </w:r>
      <w:proofErr w:type="gramStart"/>
      <w:r w:rsidRPr="00515FBF">
        <w:rPr>
          <w:rFonts w:ascii="Times New Roman" w:eastAsia="Times New Roman" w:hAnsi="Times New Roman" w:cs="Times New Roman"/>
          <w:color w:val="000000"/>
          <w:sz w:val="24"/>
          <w:szCs w:val="24"/>
        </w:rPr>
        <w:t>broj  bodova</w:t>
      </w:r>
      <w:proofErr w:type="gramEnd"/>
      <w:r w:rsidRPr="00515FBF">
        <w:rPr>
          <w:rFonts w:ascii="Times New Roman" w:eastAsia="Times New Roman" w:hAnsi="Times New Roman" w:cs="Times New Roman"/>
          <w:color w:val="000000"/>
          <w:sz w:val="24"/>
          <w:szCs w:val="24"/>
        </w:rPr>
        <w:t xml:space="preserve"> - 10, dok se bodovi za ostale ponude obračunavaju u odnosu na najduži ponuđeni garantni rok po  formuli: </w:t>
      </w:r>
    </w:p>
    <w:p w14:paraId="696BECF3"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C6E2833"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sidRPr="00515FBF">
        <w:rPr>
          <w:rFonts w:ascii="Times New Roman" w:eastAsia="Times New Roman" w:hAnsi="Times New Roman" w:cs="Times New Roman"/>
          <w:color w:val="000000"/>
          <w:sz w:val="24"/>
          <w:szCs w:val="24"/>
        </w:rPr>
        <w:t>K  =</w:t>
      </w:r>
      <w:proofErr w:type="gramEnd"/>
      <w:r w:rsidRPr="00515FBF">
        <w:rPr>
          <w:rFonts w:ascii="Times New Roman" w:eastAsia="Times New Roman" w:hAnsi="Times New Roman" w:cs="Times New Roman"/>
          <w:color w:val="000000"/>
          <w:sz w:val="24"/>
          <w:szCs w:val="24"/>
        </w:rPr>
        <w:t xml:space="preserve"> (Kp/ Kmax) x 10</w:t>
      </w:r>
    </w:p>
    <w:p w14:paraId="59092B61"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w:t>
      </w:r>
      <w:r w:rsidRPr="00515FBF">
        <w:rPr>
          <w:rFonts w:ascii="Times New Roman" w:eastAsia="Times New Roman" w:hAnsi="Times New Roman" w:cs="Times New Roman"/>
          <w:color w:val="000000"/>
          <w:sz w:val="24"/>
          <w:szCs w:val="24"/>
        </w:rPr>
        <w:tab/>
        <w:t xml:space="preserve">Kp – ponuđeni garantni rok </w:t>
      </w:r>
    </w:p>
    <w:p w14:paraId="4FD21602"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w:t>
      </w:r>
      <w:r w:rsidRPr="00515FBF">
        <w:rPr>
          <w:rFonts w:ascii="Times New Roman" w:eastAsia="Times New Roman" w:hAnsi="Times New Roman" w:cs="Times New Roman"/>
          <w:color w:val="000000"/>
          <w:sz w:val="24"/>
          <w:szCs w:val="24"/>
        </w:rPr>
        <w:tab/>
        <w:t xml:space="preserve">Kmax – najduži ponuđeni garantni rok </w:t>
      </w:r>
    </w:p>
    <w:p w14:paraId="49A32889"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1356F97F"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color w:val="000000"/>
          <w:sz w:val="24"/>
          <w:szCs w:val="24"/>
          <w:lang w:val="sr-Latn-ME"/>
        </w:rPr>
      </w:pPr>
      <w:r w:rsidRPr="00515FBF">
        <w:rPr>
          <w:rFonts w:ascii="Times New Roman" w:eastAsia="Times New Roman" w:hAnsi="Times New Roman" w:cs="Times New Roman"/>
          <w:color w:val="000000"/>
          <w:sz w:val="24"/>
          <w:szCs w:val="24"/>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w:t>
      </w:r>
      <w:proofErr w:type="gramStart"/>
      <w:r w:rsidRPr="00515FBF">
        <w:rPr>
          <w:rFonts w:ascii="Times New Roman" w:eastAsia="Times New Roman" w:hAnsi="Times New Roman" w:cs="Times New Roman"/>
          <w:color w:val="000000"/>
          <w:sz w:val="24"/>
          <w:szCs w:val="24"/>
        </w:rPr>
        <w:t>nadzora  i</w:t>
      </w:r>
      <w:proofErr w:type="gramEnd"/>
      <w:r w:rsidRPr="00515FBF">
        <w:rPr>
          <w:rFonts w:ascii="Times New Roman" w:eastAsia="Times New Roman" w:hAnsi="Times New Roman" w:cs="Times New Roman"/>
          <w:color w:val="000000"/>
          <w:sz w:val="24"/>
          <w:szCs w:val="24"/>
        </w:rPr>
        <w:t xml:space="preserve"> primopredaje izvedenih radova. Minimalni garantni rok je 24 mjeseca od</w:t>
      </w:r>
      <w:r w:rsidRPr="00515FBF">
        <w:rPr>
          <w:rFonts w:ascii="Times New Roman" w:eastAsia="Times New Roman" w:hAnsi="Times New Roman" w:cs="Times New Roman"/>
          <w:sz w:val="24"/>
          <w:szCs w:val="24"/>
        </w:rPr>
        <w:t xml:space="preserve"> </w:t>
      </w:r>
      <w:r w:rsidRPr="00515FBF">
        <w:rPr>
          <w:rFonts w:ascii="Times New Roman" w:eastAsia="Times New Roman" w:hAnsi="Times New Roman" w:cs="Times New Roman"/>
          <w:color w:val="000000"/>
          <w:sz w:val="24"/>
          <w:szCs w:val="24"/>
        </w:rPr>
        <w:t>dana dobijanja završnog (konačnog) izveštaja stručnog nadzora i primopredaje izvedenih radova, a maksimalni garantni rok je 60 mjeseci od dana dobijanja završnog (konačnog) izveštaja stručnog nadzora i primopredaje izvedenih radova.</w:t>
      </w:r>
    </w:p>
    <w:p w14:paraId="0AAE3BEE"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color w:val="000000"/>
          <w:sz w:val="24"/>
          <w:szCs w:val="24"/>
          <w:lang w:val="sr-Latn-ME"/>
        </w:rPr>
      </w:pPr>
    </w:p>
    <w:p w14:paraId="593DD52D"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42816A2"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425"/>
        <w:outlineLvl w:val="0"/>
        <w:rPr>
          <w:rFonts w:ascii="Times New Roman" w:eastAsia="Times New Roman" w:hAnsi="Times New Roman" w:cs="Times New Roman"/>
          <w:b/>
          <w:sz w:val="24"/>
          <w:szCs w:val="24"/>
          <w:lang w:val="sr-Latn-ME"/>
        </w:rPr>
      </w:pPr>
      <w:bookmarkStart w:id="9" w:name="_Toc62730560"/>
      <w:r w:rsidRPr="00515FBF">
        <w:rPr>
          <w:rFonts w:ascii="Times New Roman" w:eastAsia="Times New Roman" w:hAnsi="Times New Roman" w:cs="Times New Roman"/>
          <w:b/>
          <w:sz w:val="24"/>
          <w:szCs w:val="24"/>
          <w:lang w:val="sr-Latn-ME"/>
        </w:rPr>
        <w:t>JEZIK PONUDE</w:t>
      </w:r>
      <w:bookmarkEnd w:id="9"/>
    </w:p>
    <w:p w14:paraId="00F9254A"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Ponuda se sačinjava na:</w:t>
      </w:r>
    </w:p>
    <w:p w14:paraId="7118329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Calibri" w:hAnsi="Times New Roman" w:cs="Times New Roman"/>
          <w:sz w:val="24"/>
          <w:szCs w:val="24"/>
        </w:rPr>
        <w:sym w:font="Wingdings" w:char="F078"/>
      </w:r>
      <w:r w:rsidRPr="00515FBF">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4859B93A"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0" w:name="_Toc62730561"/>
      <w:r w:rsidRPr="00515FBF">
        <w:rPr>
          <w:rFonts w:ascii="Times New Roman" w:eastAsia="Times New Roman" w:hAnsi="Times New Roman" w:cs="Times New Roman"/>
          <w:b/>
          <w:sz w:val="24"/>
          <w:szCs w:val="24"/>
          <w:lang w:val="sr-Latn-ME"/>
        </w:rPr>
        <w:t>NAČIN, MJESTO I VRIJEME PODNOŠENJA PONUDA I OTVARANJA PONUDA</w:t>
      </w:r>
      <w:bookmarkEnd w:id="10"/>
    </w:p>
    <w:p w14:paraId="3523BA84" w14:textId="599AFF9C"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Ponude se podnose preko ESJN-a zaključno sa danom  </w:t>
      </w:r>
      <w:r w:rsidR="003A0362">
        <w:rPr>
          <w:rFonts w:ascii="Times New Roman" w:eastAsia="Times New Roman" w:hAnsi="Times New Roman" w:cs="Times New Roman"/>
          <w:b/>
          <w:color w:val="000000"/>
          <w:sz w:val="24"/>
          <w:szCs w:val="24"/>
          <w:lang w:val="sr-Latn-ME"/>
        </w:rPr>
        <w:t>31</w:t>
      </w:r>
      <w:r w:rsidRPr="00515FBF">
        <w:rPr>
          <w:rFonts w:ascii="Times New Roman" w:eastAsia="Times New Roman" w:hAnsi="Times New Roman" w:cs="Times New Roman"/>
          <w:b/>
          <w:color w:val="000000"/>
          <w:sz w:val="24"/>
          <w:szCs w:val="24"/>
          <w:lang w:val="sr-Latn-ME"/>
        </w:rPr>
        <w:t>.</w:t>
      </w:r>
      <w:r w:rsidR="003A0362">
        <w:rPr>
          <w:rFonts w:ascii="Times New Roman" w:eastAsia="Times New Roman" w:hAnsi="Times New Roman" w:cs="Times New Roman"/>
          <w:b/>
          <w:color w:val="000000"/>
          <w:sz w:val="24"/>
          <w:szCs w:val="24"/>
          <w:lang w:val="sr-Latn-ME"/>
        </w:rPr>
        <w:t>01</w:t>
      </w:r>
      <w:r w:rsidRPr="00515FBF">
        <w:rPr>
          <w:rFonts w:ascii="Times New Roman" w:eastAsia="Times New Roman" w:hAnsi="Times New Roman" w:cs="Times New Roman"/>
          <w:b/>
          <w:color w:val="000000"/>
          <w:sz w:val="24"/>
          <w:szCs w:val="24"/>
          <w:lang w:val="sr-Latn-ME"/>
        </w:rPr>
        <w:t>.202</w:t>
      </w:r>
      <w:r w:rsidR="003A0362">
        <w:rPr>
          <w:rFonts w:ascii="Times New Roman" w:eastAsia="Times New Roman" w:hAnsi="Times New Roman" w:cs="Times New Roman"/>
          <w:b/>
          <w:color w:val="000000"/>
          <w:sz w:val="24"/>
          <w:szCs w:val="24"/>
          <w:lang w:val="sr-Latn-ME"/>
        </w:rPr>
        <w:t>5</w:t>
      </w:r>
      <w:r w:rsidRPr="00515FBF">
        <w:rPr>
          <w:rFonts w:ascii="Times New Roman" w:eastAsia="Times New Roman" w:hAnsi="Times New Roman" w:cs="Times New Roman"/>
          <w:b/>
          <w:color w:val="000000"/>
          <w:sz w:val="24"/>
          <w:szCs w:val="24"/>
          <w:lang w:val="sr-Latn-ME"/>
        </w:rPr>
        <w:t>. godine do 10 sati</w:t>
      </w:r>
      <w:r w:rsidRPr="00515FBF">
        <w:rPr>
          <w:rFonts w:ascii="Times New Roman" w:eastAsia="Times New Roman" w:hAnsi="Times New Roman" w:cs="Times New Roman"/>
          <w:color w:val="000000"/>
          <w:sz w:val="24"/>
          <w:szCs w:val="24"/>
          <w:lang w:val="sr-Latn-ME"/>
        </w:rPr>
        <w:t>.</w:t>
      </w:r>
    </w:p>
    <w:p w14:paraId="36B728A1" w14:textId="78441C61"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lastRenderedPageBreak/>
        <w:t xml:space="preserve">Otvaranje ponuda održaće se dana </w:t>
      </w:r>
      <w:r w:rsidR="003A0362">
        <w:rPr>
          <w:rFonts w:ascii="Times New Roman" w:eastAsia="Times New Roman" w:hAnsi="Times New Roman" w:cs="Times New Roman"/>
          <w:b/>
          <w:color w:val="000000"/>
          <w:sz w:val="24"/>
          <w:szCs w:val="24"/>
          <w:lang w:val="sr-Latn-ME"/>
        </w:rPr>
        <w:t>31</w:t>
      </w:r>
      <w:r w:rsidRPr="00515FBF">
        <w:rPr>
          <w:rFonts w:ascii="Times New Roman" w:eastAsia="Times New Roman" w:hAnsi="Times New Roman" w:cs="Times New Roman"/>
          <w:b/>
          <w:color w:val="000000"/>
          <w:sz w:val="24"/>
          <w:szCs w:val="24"/>
          <w:lang w:val="sr-Latn-ME"/>
        </w:rPr>
        <w:t>.</w:t>
      </w:r>
      <w:r w:rsidR="003A0362">
        <w:rPr>
          <w:rFonts w:ascii="Times New Roman" w:eastAsia="Times New Roman" w:hAnsi="Times New Roman" w:cs="Times New Roman"/>
          <w:b/>
          <w:color w:val="000000"/>
          <w:sz w:val="24"/>
          <w:szCs w:val="24"/>
          <w:lang w:val="sr-Latn-ME"/>
        </w:rPr>
        <w:t>01</w:t>
      </w:r>
      <w:r w:rsidRPr="00515FBF">
        <w:rPr>
          <w:rFonts w:ascii="Times New Roman" w:eastAsia="Times New Roman" w:hAnsi="Times New Roman" w:cs="Times New Roman"/>
          <w:b/>
          <w:color w:val="000000"/>
          <w:sz w:val="24"/>
          <w:szCs w:val="24"/>
          <w:lang w:val="sr-Latn-ME"/>
        </w:rPr>
        <w:t>.202</w:t>
      </w:r>
      <w:r w:rsidR="003A0362">
        <w:rPr>
          <w:rFonts w:ascii="Times New Roman" w:eastAsia="Times New Roman" w:hAnsi="Times New Roman" w:cs="Times New Roman"/>
          <w:b/>
          <w:color w:val="000000"/>
          <w:sz w:val="24"/>
          <w:szCs w:val="24"/>
          <w:lang w:val="sr-Latn-ME"/>
        </w:rPr>
        <w:t>5</w:t>
      </w:r>
      <w:r w:rsidRPr="00515FBF">
        <w:rPr>
          <w:rFonts w:ascii="Times New Roman" w:eastAsia="Times New Roman" w:hAnsi="Times New Roman" w:cs="Times New Roman"/>
          <w:b/>
          <w:color w:val="000000"/>
          <w:sz w:val="24"/>
          <w:szCs w:val="24"/>
          <w:lang w:val="sr-Latn-ME"/>
        </w:rPr>
        <w:t>. godine u 10:</w:t>
      </w:r>
      <w:r w:rsidR="003A0362">
        <w:rPr>
          <w:rFonts w:ascii="Times New Roman" w:eastAsia="Times New Roman" w:hAnsi="Times New Roman" w:cs="Times New Roman"/>
          <w:b/>
          <w:color w:val="000000"/>
          <w:sz w:val="24"/>
          <w:szCs w:val="24"/>
          <w:lang w:val="sr-Latn-ME"/>
        </w:rPr>
        <w:t>0</w:t>
      </w:r>
      <w:r w:rsidRPr="00515FBF">
        <w:rPr>
          <w:rFonts w:ascii="Times New Roman" w:eastAsia="Times New Roman" w:hAnsi="Times New Roman" w:cs="Times New Roman"/>
          <w:b/>
          <w:color w:val="000000"/>
          <w:sz w:val="24"/>
          <w:szCs w:val="24"/>
          <w:lang w:val="sr-Latn-ME"/>
        </w:rPr>
        <w:t>0 sati</w:t>
      </w:r>
      <w:r w:rsidRPr="00515FBF">
        <w:rPr>
          <w:rFonts w:ascii="Times New Roman" w:eastAsia="Times New Roman" w:hAnsi="Times New Roman" w:cs="Times New Roman"/>
          <w:color w:val="000000"/>
          <w:sz w:val="24"/>
          <w:szCs w:val="24"/>
          <w:lang w:val="sr-Latn-ME"/>
        </w:rPr>
        <w:t>.</w:t>
      </w:r>
    </w:p>
    <w:p w14:paraId="2B9E77B0"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7962748C"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Izjava privrednog subjekta i garancija banke podnose se u elektronskom obliku putem ESJN.</w:t>
      </w:r>
    </w:p>
    <w:p w14:paraId="511E285A"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CFEEA8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2A77EAC0"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57599F2"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B9FBCB9"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A17B695"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5AC466DE"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BAB2C5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30D0C958"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4C8F03C"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O dostavljanju garancije ponude, naručilac će sačiniti potvrdu i uz zapisnik o otvaranju o otvaranju ponuda priložiti kao skeniranu kopiju u ESJN, istog dana kada je izvršeno otvaranje ponuda.</w:t>
      </w:r>
    </w:p>
    <w:p w14:paraId="3BB521A3"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2ED83D03"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Calibri" w:hAnsi="Times New Roman" w:cs="Times New Roman"/>
          <w:sz w:val="24"/>
          <w:szCs w:val="24"/>
        </w:rPr>
        <w:sym w:font="Wingdings" w:char="F078"/>
      </w:r>
      <w:r w:rsidRPr="00515FBF">
        <w:rPr>
          <w:rFonts w:ascii="Times New Roman" w:eastAsia="Times New Roman" w:hAnsi="Times New Roman" w:cs="Times New Roman"/>
          <w:color w:val="000000"/>
          <w:sz w:val="24"/>
          <w:szCs w:val="24"/>
          <w:lang w:val="sr-Latn-ME"/>
        </w:rPr>
        <w:t xml:space="preserve"> Original garancije ponude u pisanom obliku dostavlja se: </w:t>
      </w:r>
    </w:p>
    <w:p w14:paraId="38A96AEA" w14:textId="77777777" w:rsidR="00515FBF" w:rsidRPr="00515FBF" w:rsidRDefault="00515FBF" w:rsidP="00515FBF">
      <w:pPr>
        <w:numPr>
          <w:ilvl w:val="0"/>
          <w:numId w:val="8"/>
        </w:numPr>
        <w:spacing w:after="0" w:line="240" w:lineRule="auto"/>
        <w:contextualSpacing/>
        <w:rPr>
          <w:rFonts w:ascii="Times New Roman" w:eastAsia="Times New Roman" w:hAnsi="Times New Roman" w:cs="Times New Roman"/>
          <w:b/>
          <w:color w:val="000000"/>
          <w:sz w:val="24"/>
          <w:szCs w:val="24"/>
          <w:lang w:val="pl-PL"/>
        </w:rPr>
      </w:pPr>
      <w:r w:rsidRPr="00515FBF">
        <w:rPr>
          <w:rFonts w:ascii="Times New Roman" w:eastAsia="Calibri" w:hAnsi="Times New Roman" w:cs="Times New Roman"/>
          <w:color w:val="000000"/>
          <w:sz w:val="24"/>
          <w:szCs w:val="24"/>
          <w:lang w:val="sr-Latn-ME"/>
        </w:rPr>
        <w:t xml:space="preserve">neposrednom predajom na arhivi naručioca na adresi </w:t>
      </w:r>
      <w:r w:rsidRPr="00515FBF">
        <w:rPr>
          <w:rFonts w:ascii="Times New Roman" w:eastAsia="Times New Roman" w:hAnsi="Times New Roman" w:cs="Times New Roman"/>
          <w:b/>
          <w:color w:val="000000"/>
          <w:sz w:val="24"/>
          <w:szCs w:val="24"/>
          <w:lang w:val="pl-PL"/>
        </w:rPr>
        <w:t>ul. Arsenija Boljevića 2A, Podgorica</w:t>
      </w:r>
    </w:p>
    <w:p w14:paraId="56777025" w14:textId="77777777" w:rsidR="00515FBF" w:rsidRPr="00515FBF" w:rsidRDefault="00515FBF" w:rsidP="00515FBF">
      <w:pPr>
        <w:numPr>
          <w:ilvl w:val="0"/>
          <w:numId w:val="8"/>
        </w:numPr>
        <w:spacing w:after="0" w:line="240" w:lineRule="auto"/>
        <w:jc w:val="both"/>
        <w:rPr>
          <w:rFonts w:ascii="Times New Roman" w:eastAsia="Times New Roman" w:hAnsi="Times New Roman" w:cs="Times New Roman"/>
          <w:b/>
          <w:color w:val="000000"/>
          <w:sz w:val="24"/>
          <w:szCs w:val="24"/>
        </w:rPr>
      </w:pPr>
      <w:r w:rsidRPr="00515FBF">
        <w:rPr>
          <w:rFonts w:ascii="Times New Roman" w:eastAsia="Calibri" w:hAnsi="Times New Roman" w:cs="Times New Roman"/>
          <w:color w:val="000000"/>
          <w:sz w:val="24"/>
          <w:szCs w:val="24"/>
          <w:lang w:val="sr-Latn-ME"/>
        </w:rPr>
        <w:t xml:space="preserve">preporučenom pošiljkom sa povratnicom na adresi </w:t>
      </w:r>
      <w:r w:rsidRPr="00515FBF">
        <w:rPr>
          <w:rFonts w:ascii="Times New Roman" w:eastAsia="Calibri" w:hAnsi="Times New Roman" w:cs="Times New Roman"/>
          <w:b/>
          <w:color w:val="000000"/>
          <w:sz w:val="24"/>
          <w:szCs w:val="24"/>
          <w:lang w:val="pl-PL"/>
        </w:rPr>
        <w:t xml:space="preserve">Uprava za kapitalne projekte, ul. </w:t>
      </w:r>
      <w:r w:rsidRPr="00515FBF">
        <w:rPr>
          <w:rFonts w:ascii="Times New Roman" w:eastAsia="Times New Roman" w:hAnsi="Times New Roman" w:cs="Times New Roman"/>
          <w:b/>
          <w:color w:val="000000"/>
          <w:sz w:val="24"/>
          <w:szCs w:val="24"/>
        </w:rPr>
        <w:t xml:space="preserve">Arsenija Boljevića 2A, </w:t>
      </w:r>
      <w:r w:rsidRPr="00515FBF">
        <w:rPr>
          <w:rFonts w:ascii="Times New Roman" w:eastAsia="Calibri" w:hAnsi="Times New Roman" w:cs="Times New Roman"/>
          <w:b/>
          <w:color w:val="000000"/>
          <w:sz w:val="24"/>
          <w:szCs w:val="24"/>
          <w:lang w:val="pl-PL"/>
        </w:rPr>
        <w:t>81000 Podgorica</w:t>
      </w:r>
    </w:p>
    <w:p w14:paraId="3F160CD0" w14:textId="77777777" w:rsidR="00515FBF" w:rsidRPr="00515FBF" w:rsidRDefault="00515FBF" w:rsidP="00515FBF">
      <w:pPr>
        <w:spacing w:after="0" w:line="240" w:lineRule="auto"/>
        <w:jc w:val="both"/>
        <w:rPr>
          <w:rFonts w:ascii="Times New Roman" w:eastAsia="Times New Roman" w:hAnsi="Times New Roman" w:cs="Times New Roman"/>
          <w:b/>
          <w:color w:val="000000"/>
          <w:sz w:val="24"/>
          <w:szCs w:val="24"/>
        </w:rPr>
      </w:pPr>
    </w:p>
    <w:p w14:paraId="4BF66B71" w14:textId="44042520"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radnim danima od 08:00 do 14:00 sati, zaključno sa danom </w:t>
      </w:r>
      <w:r w:rsidR="003A0362">
        <w:rPr>
          <w:rFonts w:ascii="Times New Roman" w:eastAsia="Times New Roman" w:hAnsi="Times New Roman" w:cs="Times New Roman"/>
          <w:b/>
          <w:color w:val="000000"/>
          <w:sz w:val="24"/>
          <w:szCs w:val="24"/>
          <w:lang w:val="sr-Latn-ME"/>
        </w:rPr>
        <w:t>31</w:t>
      </w:r>
      <w:r w:rsidRPr="00515FBF">
        <w:rPr>
          <w:rFonts w:ascii="Times New Roman" w:eastAsia="Times New Roman" w:hAnsi="Times New Roman" w:cs="Times New Roman"/>
          <w:b/>
          <w:color w:val="000000"/>
          <w:sz w:val="24"/>
          <w:szCs w:val="24"/>
          <w:lang w:val="sr-Latn-ME"/>
        </w:rPr>
        <w:t>.0</w:t>
      </w:r>
      <w:r w:rsidR="003A0362">
        <w:rPr>
          <w:rFonts w:ascii="Times New Roman" w:eastAsia="Times New Roman" w:hAnsi="Times New Roman" w:cs="Times New Roman"/>
          <w:b/>
          <w:color w:val="000000"/>
          <w:sz w:val="24"/>
          <w:szCs w:val="24"/>
          <w:lang w:val="sr-Latn-ME"/>
        </w:rPr>
        <w:t>1</w:t>
      </w:r>
      <w:r w:rsidRPr="00515FBF">
        <w:rPr>
          <w:rFonts w:ascii="Times New Roman" w:eastAsia="Times New Roman" w:hAnsi="Times New Roman" w:cs="Times New Roman"/>
          <w:b/>
          <w:color w:val="000000"/>
          <w:sz w:val="24"/>
          <w:szCs w:val="24"/>
          <w:lang w:val="sr-Latn-ME"/>
        </w:rPr>
        <w:t>.202</w:t>
      </w:r>
      <w:r w:rsidR="003A0362">
        <w:rPr>
          <w:rFonts w:ascii="Times New Roman" w:eastAsia="Times New Roman" w:hAnsi="Times New Roman" w:cs="Times New Roman"/>
          <w:b/>
          <w:color w:val="000000"/>
          <w:sz w:val="24"/>
          <w:szCs w:val="24"/>
          <w:lang w:val="sr-Latn-ME"/>
        </w:rPr>
        <w:t>5</w:t>
      </w:r>
      <w:r w:rsidRPr="00515FBF">
        <w:rPr>
          <w:rFonts w:ascii="Times New Roman" w:eastAsia="Times New Roman" w:hAnsi="Times New Roman" w:cs="Times New Roman"/>
          <w:b/>
          <w:color w:val="000000"/>
          <w:sz w:val="24"/>
          <w:szCs w:val="24"/>
          <w:lang w:val="sr-Latn-ME"/>
        </w:rPr>
        <w:t>. godine do 10 sati.</w:t>
      </w:r>
    </w:p>
    <w:p w14:paraId="4784ACC3"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1" w:name="_Toc62730562"/>
      <w:r w:rsidRPr="00515FBF">
        <w:rPr>
          <w:rFonts w:ascii="Times New Roman" w:eastAsia="Times New Roman" w:hAnsi="Times New Roman" w:cs="Times New Roman"/>
          <w:b/>
          <w:sz w:val="24"/>
          <w:szCs w:val="24"/>
          <w:lang w:val="sr-Latn-ME"/>
        </w:rPr>
        <w:t>USLOVI ZA AKTIVIRANJE GARANCIJE PONUDE</w:t>
      </w:r>
      <w:r w:rsidRPr="00515FBF">
        <w:rPr>
          <w:rFonts w:ascii="Times New Roman" w:eastAsia="Times New Roman" w:hAnsi="Times New Roman" w:cs="Times New Roman"/>
          <w:sz w:val="24"/>
          <w:szCs w:val="24"/>
          <w:vertAlign w:val="superscript"/>
        </w:rPr>
        <w:footnoteReference w:id="8"/>
      </w:r>
      <w:bookmarkEnd w:id="11"/>
    </w:p>
    <w:p w14:paraId="47E47F18"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Garancija ponude će se aktivirati ako ponuđač: </w:t>
      </w:r>
    </w:p>
    <w:p w14:paraId="23EC95C9"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1) odustane od ponude u roku važenja ponude i/ili</w:t>
      </w:r>
    </w:p>
    <w:p w14:paraId="463B003C"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2) odbije da zaključi ugovor o javnoj nabavci ili okvirni sporazum.</w:t>
      </w:r>
    </w:p>
    <w:p w14:paraId="6084CAD2"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2" w:name="_Toc62730563"/>
      <w:r w:rsidRPr="00515FBF">
        <w:rPr>
          <w:rFonts w:ascii="Times New Roman" w:eastAsia="Times New Roman" w:hAnsi="Times New Roman" w:cs="Times New Roman"/>
          <w:b/>
          <w:sz w:val="24"/>
          <w:szCs w:val="24"/>
          <w:lang w:val="sr-Latn-ME"/>
        </w:rPr>
        <w:t>TAJNOST PODATAKA</w:t>
      </w:r>
      <w:bookmarkEnd w:id="12"/>
    </w:p>
    <w:p w14:paraId="6165D000"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Tenderska dokumentacija sadrži tajne podatke</w:t>
      </w:r>
    </w:p>
    <w:p w14:paraId="19E9778E"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Calibri" w:hAnsi="Times New Roman" w:cs="Times New Roman"/>
          <w:sz w:val="24"/>
          <w:szCs w:val="24"/>
        </w:rPr>
        <w:sym w:font="Wingdings" w:char="F078"/>
      </w:r>
      <w:r w:rsidRPr="00515FBF">
        <w:rPr>
          <w:rFonts w:ascii="Times New Roman" w:eastAsia="Times New Roman" w:hAnsi="Times New Roman" w:cs="Times New Roman"/>
          <w:color w:val="000000"/>
          <w:sz w:val="24"/>
          <w:szCs w:val="24"/>
          <w:lang w:val="sr-Latn-ME"/>
        </w:rPr>
        <w:t xml:space="preserve"> ne</w:t>
      </w:r>
    </w:p>
    <w:p w14:paraId="2C9C371D"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3" w:name="_Toc62730564"/>
      <w:r w:rsidRPr="00515FBF">
        <w:rPr>
          <w:rFonts w:ascii="Times New Roman" w:eastAsia="Times New Roman" w:hAnsi="Times New Roman" w:cs="Times New Roman"/>
          <w:b/>
          <w:sz w:val="24"/>
          <w:szCs w:val="24"/>
          <w:lang w:val="sr-Latn-ME"/>
        </w:rPr>
        <w:lastRenderedPageBreak/>
        <w:t>UPUTSTVO ZA SAČINJAVANJE PONUDE</w:t>
      </w:r>
      <w:bookmarkEnd w:id="13"/>
    </w:p>
    <w:p w14:paraId="7FFB13AC"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2E99E7"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CD32CD4" w14:textId="77777777" w:rsidR="00515FBF" w:rsidRPr="00515FBF" w:rsidRDefault="00515FBF" w:rsidP="00515FBF">
      <w:pPr>
        <w:spacing w:after="0" w:line="240" w:lineRule="auto"/>
        <w:jc w:val="both"/>
        <w:rPr>
          <w:rFonts w:ascii="Times New Roman" w:eastAsia="Times New Roman" w:hAnsi="Times New Roman" w:cs="Times New Roman"/>
          <w:i/>
          <w:iCs/>
          <w:color w:val="000000"/>
          <w:sz w:val="24"/>
          <w:szCs w:val="24"/>
          <w:lang w:val="sr-Latn-ME"/>
        </w:rPr>
      </w:pPr>
      <w:r w:rsidRPr="00515FBF">
        <w:rPr>
          <w:rFonts w:ascii="Times New Roman" w:eastAsia="Times New Roman" w:hAnsi="Times New Roman" w:cs="Times New Roman"/>
          <w:sz w:val="24"/>
          <w:szCs w:val="24"/>
          <w:lang w:val="sr-Latn-ME"/>
        </w:rPr>
        <w:t xml:space="preserve">Ponuđač je dužan da tačno, potpuno, pravilno i nedvosmisleno popuni </w:t>
      </w:r>
      <w:r w:rsidRPr="00515FBF">
        <w:rPr>
          <w:rFonts w:ascii="Times New Roman" w:eastAsia="Calibri" w:hAnsi="Times New Roman" w:cs="Times New Roman"/>
          <w:sz w:val="24"/>
          <w:szCs w:val="24"/>
          <w:lang w:val="sr-Latn-ME"/>
        </w:rPr>
        <w:t>Izjavu privrednog subjekta u skladu sa zahtjevima iz tenderske dokumentacije.</w:t>
      </w:r>
    </w:p>
    <w:p w14:paraId="0C6B88CD"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13"/>
        <w:jc w:val="both"/>
        <w:outlineLvl w:val="0"/>
        <w:rPr>
          <w:rFonts w:ascii="Times New Roman" w:eastAsia="Times New Roman" w:hAnsi="Times New Roman" w:cs="Times New Roman"/>
          <w:b/>
          <w:sz w:val="24"/>
          <w:szCs w:val="24"/>
          <w:lang w:val="sr-Latn-ME"/>
        </w:rPr>
      </w:pPr>
      <w:bookmarkStart w:id="14" w:name="_Toc62730565"/>
      <w:r w:rsidRPr="00515FBF">
        <w:rPr>
          <w:rFonts w:ascii="Times New Roman" w:eastAsia="Times New Roman" w:hAnsi="Times New Roman" w:cs="Times New Roman"/>
          <w:b/>
          <w:sz w:val="24"/>
          <w:szCs w:val="24"/>
          <w:lang w:val="sr-Latn-ME"/>
        </w:rPr>
        <w:t>NAČIN ZAKLJUČIVANJA I IZMJENE UGOVORA O JAVNOJ NABAVCI</w:t>
      </w:r>
      <w:bookmarkEnd w:id="14"/>
    </w:p>
    <w:p w14:paraId="146BD467"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Naručilac zaključuje ugovor o javnoj nabavci u skladu sa članom 149 Zakona o javnim nabavkama.</w:t>
      </w:r>
    </w:p>
    <w:p w14:paraId="07C0222D"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70EBD902"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2F11891"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16482974"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w:t>
      </w:r>
    </w:p>
    <w:p w14:paraId="696AF226"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46D87FAF"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7AA73B48"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7C9A29C5"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Ponuđač može započeti sa realizacijom predmeta nabavke ako je naručilac dostavio potpisani ugovor o javnoj nabavci, garanciju za dobro izvršenje ugovora i polisu osiguranja u zakonskom roku.</w:t>
      </w:r>
    </w:p>
    <w:p w14:paraId="41416B12"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05B558CD"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Tenderskom dokumentacijom nije predviđena izmjena cijena u smislu člana 149 stav 13 i člana 151 stav 1 tačka 1 Zakona o javnim nabavka.</w:t>
      </w:r>
    </w:p>
    <w:p w14:paraId="191C59FC"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6FB4E426"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Ugovor o javnoj nabavci tokom njegovog trajanja može da se izmijeni bez sprovođenja novog postupka javne nabavke u skladu sa članom 151 Zakona o javnim nabavkama.</w:t>
      </w:r>
    </w:p>
    <w:p w14:paraId="09A16A36"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10745C62"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U slučaju izmjene Naručilac  je dužan da izmjenu ugovora objavi na ESJN u roku od tri dana od izmjene ugovora.</w:t>
      </w:r>
    </w:p>
    <w:p w14:paraId="5B08C902" w14:textId="77777777" w:rsidR="00515FBF" w:rsidRPr="00515FBF" w:rsidRDefault="00515FBF" w:rsidP="00515FBF">
      <w:pPr>
        <w:spacing w:after="0" w:line="240" w:lineRule="auto"/>
        <w:jc w:val="both"/>
        <w:rPr>
          <w:rFonts w:ascii="Times New Roman" w:eastAsia="Times New Roman" w:hAnsi="Times New Roman" w:cs="Times New Roman"/>
          <w:b/>
          <w:bCs/>
          <w:color w:val="FF0000"/>
          <w:sz w:val="24"/>
          <w:szCs w:val="24"/>
          <w:lang w:val="sr-Latn-ME"/>
        </w:rPr>
      </w:pPr>
    </w:p>
    <w:p w14:paraId="7B142E69"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t>Dinami</w:t>
      </w:r>
      <w:r w:rsidRPr="00515FBF">
        <w:rPr>
          <w:rFonts w:ascii="Times New Roman" w:eastAsia="Liberation Serif" w:hAnsi="Times New Roman" w:cs="Times New Roman"/>
          <w:b/>
          <w:sz w:val="24"/>
          <w:szCs w:val="24"/>
          <w:lang w:val="sr-Latn-ME"/>
        </w:rPr>
        <w:t>č</w:t>
      </w:r>
      <w:r w:rsidRPr="00515FBF">
        <w:rPr>
          <w:rFonts w:ascii="Times New Roman" w:eastAsia="Liberation Serif" w:hAnsi="Times New Roman" w:cs="Times New Roman"/>
          <w:b/>
          <w:sz w:val="24"/>
          <w:szCs w:val="24"/>
        </w:rPr>
        <w:t>ki</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plan</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izvo</w:t>
      </w:r>
      <w:r w:rsidRPr="00515FBF">
        <w:rPr>
          <w:rFonts w:ascii="Times New Roman" w:eastAsia="Liberation Serif" w:hAnsi="Times New Roman" w:cs="Times New Roman"/>
          <w:b/>
          <w:sz w:val="24"/>
          <w:szCs w:val="24"/>
          <w:lang w:val="sr-Latn-ME"/>
        </w:rPr>
        <w:t>đ</w:t>
      </w:r>
      <w:r w:rsidRPr="00515FBF">
        <w:rPr>
          <w:rFonts w:ascii="Times New Roman" w:eastAsia="Liberation Serif" w:hAnsi="Times New Roman" w:cs="Times New Roman"/>
          <w:b/>
          <w:sz w:val="24"/>
          <w:szCs w:val="24"/>
        </w:rPr>
        <w:t>enja</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radova</w:t>
      </w:r>
    </w:p>
    <w:p w14:paraId="5045666F"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sr-Latn-ME"/>
        </w:rPr>
      </w:pP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č </w:t>
      </w:r>
      <w:r w:rsidRPr="00121704">
        <w:rPr>
          <w:rFonts w:ascii="Times New Roman" w:eastAsia="Liberation Serif" w:hAnsi="Times New Roman" w:cs="Times New Roman"/>
          <w:sz w:val="24"/>
          <w:szCs w:val="24"/>
        </w:rPr>
        <w:t>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du</w:t>
      </w:r>
      <w:r w:rsidRPr="00121704">
        <w:rPr>
          <w:rFonts w:ascii="Times New Roman" w:eastAsia="Liberation Serif" w:hAnsi="Times New Roman" w:cs="Times New Roman"/>
          <w:sz w:val="24"/>
          <w:szCs w:val="24"/>
          <w:lang w:val="sr-Latn-ME"/>
        </w:rPr>
        <w:t>ž</w:t>
      </w:r>
      <w:r w:rsidRPr="00121704">
        <w:rPr>
          <w:rFonts w:ascii="Times New Roman" w:eastAsia="Liberation Serif" w:hAnsi="Times New Roman" w:cs="Times New Roman"/>
          <w:sz w:val="24"/>
          <w:szCs w:val="24"/>
        </w:rPr>
        <w:t>an</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roku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w:t>
      </w:r>
      <w:r w:rsidRPr="00121704">
        <w:rPr>
          <w:rFonts w:ascii="Times New Roman" w:eastAsia="Liberation Serif" w:hAnsi="Times New Roman" w:cs="Times New Roman"/>
          <w:sz w:val="24"/>
          <w:szCs w:val="24"/>
          <w:lang w:val="sr-Latn-ME"/>
        </w:rPr>
        <w:t xml:space="preserve"> 7 </w:t>
      </w:r>
      <w:r w:rsidRPr="00121704">
        <w:rPr>
          <w:rFonts w:ascii="Times New Roman" w:eastAsia="Liberation Serif" w:hAnsi="Times New Roman" w:cs="Times New Roman"/>
          <w:sz w:val="24"/>
          <w:szCs w:val="24"/>
        </w:rPr>
        <w:t>dana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stupanja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snagu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ugovora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uradi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dostavi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Stru</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odobrenje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detaljni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dinami</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ki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plan</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enja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radova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potpunim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tehni</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kim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podacima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osobljem</w:t>
      </w:r>
      <w:r w:rsidRPr="00121704">
        <w:rPr>
          <w:rFonts w:ascii="Times New Roman" w:eastAsia="Liberation Serif" w:hAnsi="Times New Roman" w:cs="Times New Roman"/>
          <w:sz w:val="24"/>
          <w:szCs w:val="24"/>
          <w:lang w:val="sr-Latn-ME"/>
        </w:rPr>
        <w:t>-</w:t>
      </w:r>
      <w:r w:rsidRPr="00121704">
        <w:rPr>
          <w:rFonts w:ascii="Times New Roman" w:eastAsia="Liberation Serif" w:hAnsi="Times New Roman" w:cs="Times New Roman"/>
          <w:sz w:val="24"/>
          <w:szCs w:val="24"/>
        </w:rPr>
        <w:t>radnom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snagom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anga</w:t>
      </w:r>
      <w:r w:rsidRPr="00121704">
        <w:rPr>
          <w:rFonts w:ascii="Times New Roman" w:eastAsia="Liberation Serif" w:hAnsi="Times New Roman" w:cs="Times New Roman"/>
          <w:sz w:val="24"/>
          <w:szCs w:val="24"/>
          <w:lang w:val="sr-Latn-ME"/>
        </w:rPr>
        <w:t>ž</w:t>
      </w:r>
      <w:r w:rsidRPr="00121704">
        <w:rPr>
          <w:rFonts w:ascii="Times New Roman" w:eastAsia="Liberation Serif" w:hAnsi="Times New Roman" w:cs="Times New Roman"/>
          <w:sz w:val="24"/>
          <w:szCs w:val="24"/>
        </w:rPr>
        <w:t>ovanom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realizaciji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Ugovora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skladu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Ugovorenim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rokom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zavr</w:t>
      </w:r>
      <w:r w:rsidRPr="00121704">
        <w:rPr>
          <w:rFonts w:ascii="Times New Roman" w:eastAsia="Liberation Serif" w:hAnsi="Times New Roman" w:cs="Times New Roman"/>
          <w:sz w:val="24"/>
          <w:szCs w:val="24"/>
          <w:lang w:val="sr-Latn-ME"/>
        </w:rPr>
        <w:t>š</w:t>
      </w:r>
      <w:r w:rsidRPr="00121704">
        <w:rPr>
          <w:rFonts w:ascii="Times New Roman" w:eastAsia="Liberation Serif" w:hAnsi="Times New Roman" w:cs="Times New Roman"/>
          <w:sz w:val="24"/>
          <w:szCs w:val="24"/>
        </w:rPr>
        <w:t>etka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radova</w:t>
      </w:r>
      <w:r w:rsidRPr="00121704">
        <w:rPr>
          <w:rFonts w:ascii="Times New Roman" w:eastAsia="Liberation Serif" w:hAnsi="Times New Roman" w:cs="Times New Roman"/>
          <w:sz w:val="24"/>
          <w:szCs w:val="24"/>
          <w:lang w:val="sr-Latn-ME"/>
        </w:rPr>
        <w:t>.</w:t>
      </w:r>
    </w:p>
    <w:p w14:paraId="11778692"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sr-Latn-ME"/>
        </w:rPr>
      </w:pPr>
      <w:r w:rsidRPr="00121704">
        <w:rPr>
          <w:rFonts w:ascii="Times New Roman" w:eastAsia="Liberation Serif" w:hAnsi="Times New Roman" w:cs="Times New Roman"/>
          <w:sz w:val="24"/>
          <w:szCs w:val="24"/>
        </w:rPr>
        <w:t>Odobrenje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dinami</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kog</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plana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strane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nadzornog</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organa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ne</w:t>
      </w:r>
      <w:r w:rsidRPr="00121704">
        <w:rPr>
          <w:rFonts w:ascii="Times New Roman" w:eastAsia="Liberation Serif" w:hAnsi="Times New Roman" w:cs="Times New Roman"/>
          <w:sz w:val="24"/>
          <w:szCs w:val="24"/>
          <w:lang w:val="sr-Latn-ME"/>
        </w:rPr>
        <w:t>ć</w:t>
      </w:r>
      <w:r w:rsidRPr="00121704">
        <w:rPr>
          <w:rFonts w:ascii="Times New Roman" w:eastAsia="Liberation Serif" w:hAnsi="Times New Roman" w:cs="Times New Roman"/>
          <w:sz w:val="24"/>
          <w:szCs w:val="24"/>
        </w:rPr>
        <w: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promijenti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obaveze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č </w:t>
      </w:r>
      <w:r w:rsidRPr="00121704">
        <w:rPr>
          <w:rFonts w:ascii="Times New Roman" w:eastAsia="Liberation Serif" w:hAnsi="Times New Roman" w:cs="Times New Roman"/>
          <w:sz w:val="24"/>
          <w:szCs w:val="24"/>
        </w:rPr>
        <w:t>mo</w:t>
      </w:r>
      <w:r w:rsidRPr="00121704">
        <w:rPr>
          <w:rFonts w:ascii="Times New Roman" w:eastAsia="Liberation Serif" w:hAnsi="Times New Roman" w:cs="Times New Roman"/>
          <w:sz w:val="24"/>
          <w:szCs w:val="24"/>
          <w:lang w:val="sr-Latn-ME"/>
        </w:rPr>
        <w:t>ž</w:t>
      </w:r>
      <w:r w:rsidRPr="00121704">
        <w:rPr>
          <w:rFonts w:ascii="Times New Roman" w:eastAsia="Liberation Serif" w:hAnsi="Times New Roman" w:cs="Times New Roman"/>
          <w:sz w:val="24"/>
          <w:szCs w:val="24"/>
        </w:rPr>
        <w: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revidira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dinami</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ki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plan</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ga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ponovo</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dostavi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organu</w:t>
      </w:r>
      <w:r w:rsidRPr="00121704">
        <w:rPr>
          <w:rFonts w:ascii="Times New Roman" w:eastAsia="Liberation Serif" w:hAnsi="Times New Roman" w:cs="Times New Roman"/>
          <w:sz w:val="24"/>
          <w:szCs w:val="24"/>
          <w:lang w:val="sr-Latn-ME"/>
        </w:rPr>
        <w:t xml:space="preserve">  </w:t>
      </w:r>
      <w:sdt>
        <w:sdtPr>
          <w:rPr>
            <w:rFonts w:ascii="Times New Roman" w:eastAsia="Times New Roman" w:hAnsi="Times New Roman" w:cs="Times New Roman"/>
            <w:sz w:val="24"/>
            <w:szCs w:val="24"/>
          </w:rPr>
          <w:tag w:val="goog_rdk_5"/>
          <w:id w:val="1566757388"/>
        </w:sdtPr>
        <w:sdtEndPr/>
        <w:sdtContent/>
      </w:sdt>
      <w:r w:rsidRPr="00121704">
        <w:rPr>
          <w:rFonts w:ascii="Times New Roman" w:eastAsia="Liberation Serif" w:hAnsi="Times New Roman" w:cs="Times New Roman"/>
          <w:sz w:val="24"/>
          <w:szCs w:val="24"/>
        </w:rPr>
        <w:t>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odobrenje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bilo</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koje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vrijeme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Revidirani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program</w:t>
      </w:r>
      <w:r w:rsidRPr="00121704">
        <w:rPr>
          <w:rFonts w:ascii="Times New Roman" w:eastAsia="Liberation Serif" w:hAnsi="Times New Roman" w:cs="Times New Roman"/>
          <w:sz w:val="24"/>
          <w:szCs w:val="24"/>
          <w:lang w:val="sr-Latn-ME"/>
        </w:rPr>
        <w:t xml:space="preserve"> ć</w:t>
      </w:r>
      <w:r w:rsidRPr="00121704">
        <w:rPr>
          <w:rFonts w:ascii="Times New Roman" w:eastAsia="Liberation Serif" w:hAnsi="Times New Roman" w:cs="Times New Roman"/>
          <w:sz w:val="24"/>
          <w:szCs w:val="24"/>
        </w:rPr>
        <w: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pokazati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efekte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odstupanja</w:t>
      </w:r>
      <w:r w:rsidRPr="00121704">
        <w:rPr>
          <w:rFonts w:ascii="Times New Roman" w:eastAsia="Liberation Serif" w:hAnsi="Times New Roman" w:cs="Times New Roman"/>
          <w:sz w:val="24"/>
          <w:szCs w:val="24"/>
          <w:lang w:val="sr-Latn-ME"/>
        </w:rPr>
        <w:t>.</w:t>
      </w:r>
    </w:p>
    <w:p w14:paraId="31724523"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121704">
        <w:rPr>
          <w:rFonts w:ascii="Times New Roman" w:eastAsia="Liberation Serif" w:hAnsi="Times New Roman" w:cs="Times New Roman"/>
          <w:sz w:val="24"/>
          <w:szCs w:val="24"/>
        </w:rPr>
        <w:lastRenderedPageBreak/>
        <w:t>Ako</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Stru</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bilo</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koje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doba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obavijesti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aktuelni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plan</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nije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skladu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Ugovorom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ili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nije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skladu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stvarnim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napredovanjem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radova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iznesenim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namjerama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tada</w:t>
      </w:r>
      <w:r w:rsidRPr="00121704">
        <w:rPr>
          <w:rFonts w:ascii="Times New Roman" w:eastAsia="Liberation Serif" w:hAnsi="Times New Roman" w:cs="Times New Roman"/>
          <w:sz w:val="24"/>
          <w:szCs w:val="24"/>
          <w:lang w:val="sr-Latn-ME"/>
        </w:rPr>
        <w:t xml:space="preserve"> ć</w:t>
      </w:r>
      <w:r w:rsidRPr="00121704">
        <w:rPr>
          <w:rFonts w:ascii="Times New Roman" w:eastAsia="Liberation Serif" w:hAnsi="Times New Roman" w:cs="Times New Roman"/>
          <w:sz w:val="24"/>
          <w:szCs w:val="24"/>
        </w:rPr>
        <w: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č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skladu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zahtjevom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dostaviti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Stru</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revidirani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program</w:t>
      </w:r>
      <w:r w:rsidRPr="00121704">
        <w:rPr>
          <w:rFonts w:ascii="Times New Roman" w:eastAsia="Liberation Serif" w:hAnsi="Times New Roman" w:cs="Times New Roman"/>
          <w:sz w:val="24"/>
          <w:szCs w:val="24"/>
          <w:lang w:val="sr-Latn-ME"/>
        </w:rPr>
        <w:t>.</w:t>
      </w:r>
    </w:p>
    <w:p w14:paraId="07D32F1A"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p>
    <w:p w14:paraId="4BC2B4B0"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t>Osoblje</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Izvo</w:t>
      </w:r>
      <w:r w:rsidRPr="00515FBF">
        <w:rPr>
          <w:rFonts w:ascii="Times New Roman" w:eastAsia="Liberation Serif" w:hAnsi="Times New Roman" w:cs="Times New Roman"/>
          <w:b/>
          <w:sz w:val="24"/>
          <w:szCs w:val="24"/>
          <w:lang w:val="sr-Latn-ME"/>
        </w:rPr>
        <w:t>đ</w:t>
      </w:r>
      <w:r w:rsidRPr="00515FBF">
        <w:rPr>
          <w:rFonts w:ascii="Times New Roman" w:eastAsia="Liberation Serif" w:hAnsi="Times New Roman" w:cs="Times New Roman"/>
          <w:b/>
          <w:sz w:val="24"/>
          <w:szCs w:val="24"/>
        </w:rPr>
        <w:t>a</w:t>
      </w:r>
      <w:r w:rsidRPr="00515FBF">
        <w:rPr>
          <w:rFonts w:ascii="Times New Roman" w:eastAsia="Liberation Serif" w:hAnsi="Times New Roman" w:cs="Times New Roman"/>
          <w:b/>
          <w:sz w:val="24"/>
          <w:szCs w:val="24"/>
          <w:lang w:val="sr-Latn-ME"/>
        </w:rPr>
        <w:t>č</w:t>
      </w:r>
      <w:r w:rsidRPr="00515FBF">
        <w:rPr>
          <w:rFonts w:ascii="Times New Roman" w:eastAsia="Liberation Serif" w:hAnsi="Times New Roman" w:cs="Times New Roman"/>
          <w:b/>
          <w:sz w:val="24"/>
          <w:szCs w:val="24"/>
        </w:rPr>
        <w:t>a</w:t>
      </w:r>
      <w:r w:rsidRPr="00515FBF">
        <w:rPr>
          <w:rFonts w:ascii="Times New Roman" w:eastAsia="Liberation Serif" w:hAnsi="Times New Roman" w:cs="Times New Roman"/>
          <w:b/>
          <w:sz w:val="24"/>
          <w:szCs w:val="24"/>
          <w:lang w:val="sr-Latn-ME"/>
        </w:rPr>
        <w:t>:</w:t>
      </w:r>
    </w:p>
    <w:p w14:paraId="079A9F47"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posao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dostavi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Rje</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enje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skladu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Zakonom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planiranju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prostora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izgradnji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objekata</w:t>
      </w:r>
      <w:r w:rsidRPr="00515FBF">
        <w:rPr>
          <w:rFonts w:ascii="Times New Roman" w:eastAsia="Liberation Serif" w:hAnsi="Times New Roman" w:cs="Times New Roman"/>
          <w:sz w:val="24"/>
          <w:szCs w:val="24"/>
          <w:lang w:val="sr-Latn-ME"/>
        </w:rPr>
        <w:t xml:space="preserve">. </w:t>
      </w:r>
    </w:p>
    <w:p w14:paraId="51DD2A6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bude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zaklju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en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rukovoditi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cjelini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svaku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vrstu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izvodi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izvr</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skladu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dostavljenom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Ponudom</w:t>
      </w:r>
      <w:r w:rsidRPr="00515FBF">
        <w:rPr>
          <w:rFonts w:ascii="Times New Roman" w:eastAsia="Liberation Serif" w:hAnsi="Times New Roman" w:cs="Times New Roman"/>
          <w:sz w:val="24"/>
          <w:szCs w:val="24"/>
          <w:lang w:val="sr-Latn-ME"/>
        </w:rPr>
        <w:t xml:space="preserve">. </w:t>
      </w:r>
    </w:p>
    <w:p w14:paraId="2CAF9EE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smije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bez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prethodnog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pristanka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povu</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zamjenu</w:t>
      </w:r>
      <w:r w:rsidRPr="00515FBF">
        <w:rPr>
          <w:rFonts w:ascii="Times New Roman" w:eastAsia="Liberation Serif" w:hAnsi="Times New Roman" w:cs="Times New Roman"/>
          <w:sz w:val="24"/>
          <w:szCs w:val="24"/>
          <w:lang w:val="sr-Latn-ME"/>
        </w:rPr>
        <w:t>.</w:t>
      </w:r>
    </w:p>
    <w:p w14:paraId="68710C8A"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promjene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odnosu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dostavljena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ponudi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samo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slu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aj</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nastupanja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objektivnih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okolnosti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mogao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uti</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w:t>
      </w:r>
    </w:p>
    <w:p w14:paraId="53FB028B"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zahtjev</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prethodnu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saglasnost</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odobriti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predlo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zamjene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njihove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odgovaraju</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kvalifikacije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sposobnosti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tinske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jednake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bolje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navedene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ponudi</w:t>
      </w:r>
      <w:r w:rsidRPr="00515FBF">
        <w:rPr>
          <w:rFonts w:ascii="Times New Roman" w:eastAsia="Liberation Serif" w:hAnsi="Times New Roman" w:cs="Times New Roman"/>
          <w:sz w:val="24"/>
          <w:szCs w:val="24"/>
          <w:lang w:val="sr-Latn-ME"/>
        </w:rPr>
        <w:t>.</w:t>
      </w:r>
    </w:p>
    <w:p w14:paraId="5F9D645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predlo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zamjeni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č</w:t>
      </w:r>
      <w:r w:rsidRPr="00515FBF">
        <w:rPr>
          <w:rFonts w:ascii="Times New Roman" w:eastAsia="Liberation Serif" w:hAnsi="Times New Roman" w:cs="Times New Roman"/>
          <w:sz w:val="24"/>
          <w:szCs w:val="24"/>
        </w:rPr>
        <w:t>lan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snage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uklju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uju</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Glavnog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navode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razloge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slu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ajevima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kada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uporno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nastavlja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pona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anjem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nedostatkom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pa</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nekompetentno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nemarno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obavlja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c</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pridr</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odredaba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nastavlja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ugro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avaju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bezbijednost</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zdravlje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titu</w:t>
      </w:r>
      <w:r w:rsidRPr="00515FBF">
        <w:rPr>
          <w:rFonts w:ascii="Times New Roman" w:eastAsia="Liberation Serif" w:hAnsi="Times New Roman" w:cs="Times New Roman"/>
          <w:sz w:val="24"/>
          <w:szCs w:val="24"/>
          <w:lang w:val="sr-Latn-ME"/>
        </w:rPr>
        <w:t xml:space="preserve"> ž</w:t>
      </w:r>
      <w:r w:rsidRPr="00515FBF">
        <w:rPr>
          <w:rFonts w:ascii="Times New Roman" w:eastAsia="Liberation Serif" w:hAnsi="Times New Roman" w:cs="Times New Roman"/>
          <w:sz w:val="24"/>
          <w:szCs w:val="24"/>
        </w:rPr>
        <w:t>ivotne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sredine</w:t>
      </w:r>
    </w:p>
    <w:p w14:paraId="342023C5"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preuzeti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obavezu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napusti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bude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vezi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ugovora</w:t>
      </w:r>
      <w:r w:rsidRPr="00515FBF">
        <w:rPr>
          <w:rFonts w:ascii="Times New Roman" w:eastAsia="Liberation Serif" w:hAnsi="Times New Roman" w:cs="Times New Roman"/>
          <w:sz w:val="24"/>
          <w:szCs w:val="24"/>
          <w:lang w:val="sr-Latn-ME"/>
        </w:rPr>
        <w:t>.</w:t>
      </w:r>
    </w:p>
    <w:p w14:paraId="50090A31" w14:textId="77777777" w:rsidR="00515FBF" w:rsidRPr="00515FBF" w:rsidRDefault="00515FBF" w:rsidP="00515FBF">
      <w:pPr>
        <w:spacing w:after="0" w:line="240" w:lineRule="auto"/>
        <w:jc w:val="both"/>
        <w:rPr>
          <w:rFonts w:ascii="Times New Roman" w:eastAsia="Liberation Serif" w:hAnsi="Times New Roman" w:cs="Times New Roman"/>
          <w:sz w:val="24"/>
          <w:szCs w:val="24"/>
          <w:highlight w:val="yellow"/>
          <w:lang w:val="sr-Latn-ME"/>
        </w:rPr>
      </w:pPr>
    </w:p>
    <w:p w14:paraId="05D8DA89"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t>Pristup</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gradili</w:t>
      </w:r>
      <w:r w:rsidRPr="00515FBF">
        <w:rPr>
          <w:rFonts w:ascii="Times New Roman" w:eastAsia="Liberation Serif" w:hAnsi="Times New Roman" w:cs="Times New Roman"/>
          <w:b/>
          <w:sz w:val="24"/>
          <w:szCs w:val="24"/>
          <w:lang w:val="sr-Latn-ME"/>
        </w:rPr>
        <w:t>š</w:t>
      </w:r>
      <w:r w:rsidRPr="00515FBF">
        <w:rPr>
          <w:rFonts w:ascii="Times New Roman" w:eastAsia="Liberation Serif" w:hAnsi="Times New Roman" w:cs="Times New Roman"/>
          <w:b/>
          <w:sz w:val="24"/>
          <w:szCs w:val="24"/>
        </w:rPr>
        <w:t>tu</w:t>
      </w:r>
    </w:p>
    <w:p w14:paraId="6B44805A"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dozvoliti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strane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organa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pristup</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vezi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realizuju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planirani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realizuju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odgovoran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spre</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avanje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pristupa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ograni</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avaju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drugo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ilac</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prijave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drugih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tu</w:t>
      </w:r>
      <w:r w:rsidRPr="00515FBF">
        <w:rPr>
          <w:rFonts w:ascii="Times New Roman" w:eastAsia="Liberation Serif" w:hAnsi="Times New Roman" w:cs="Times New Roman"/>
          <w:sz w:val="24"/>
          <w:szCs w:val="24"/>
          <w:lang w:val="sr-Latn-ME"/>
        </w:rPr>
        <w:t>.</w:t>
      </w:r>
    </w:p>
    <w:p w14:paraId="3DFCDA95"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p>
    <w:p w14:paraId="285A5089"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b/>
          <w:sz w:val="24"/>
          <w:szCs w:val="24"/>
        </w:rPr>
        <w:t>Bezbjednost</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na</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gradili</w:t>
      </w:r>
      <w:r w:rsidRPr="00515FBF">
        <w:rPr>
          <w:rFonts w:ascii="Times New Roman" w:eastAsia="Liberation Serif" w:hAnsi="Times New Roman" w:cs="Times New Roman"/>
          <w:b/>
          <w:sz w:val="24"/>
          <w:szCs w:val="24"/>
          <w:lang w:val="sr-Latn-ME"/>
        </w:rPr>
        <w:t>š</w:t>
      </w:r>
      <w:r w:rsidRPr="00515FBF">
        <w:rPr>
          <w:rFonts w:ascii="Times New Roman" w:eastAsia="Liberation Serif" w:hAnsi="Times New Roman" w:cs="Times New Roman"/>
          <w:b/>
          <w:sz w:val="24"/>
          <w:szCs w:val="24"/>
        </w:rPr>
        <w:t>tu</w:t>
      </w:r>
    </w:p>
    <w:p w14:paraId="2BD05969"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odgovoran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bezbjednost</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sigurnosti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susjednih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objekata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ve</w:t>
      </w:r>
      <w:r w:rsidRPr="00515FBF">
        <w:rPr>
          <w:rFonts w:ascii="Times New Roman" w:eastAsia="Liberation Serif" w:hAnsi="Times New Roman" w:cs="Times New Roman"/>
          <w:sz w:val="24"/>
          <w:szCs w:val="24"/>
          <w:lang w:val="sr-Latn-ME"/>
        </w:rPr>
        <w:t xml:space="preserve">ć </w:t>
      </w:r>
      <w:r w:rsidRPr="00515FBF">
        <w:rPr>
          <w:rFonts w:ascii="Times New Roman" w:eastAsia="Liberation Serif" w:hAnsi="Times New Roman" w:cs="Times New Roman"/>
          <w:sz w:val="24"/>
          <w:szCs w:val="24"/>
        </w:rPr>
        <w:t>izvedenih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opreme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ure</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instalacija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radnika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saobra</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aja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okoline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imovine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neposredno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odgovoran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nadoknaditi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sve</w:t>
      </w:r>
      <w:r w:rsidRPr="00515FBF">
        <w:rPr>
          <w:rFonts w:ascii="Times New Roman" w:eastAsia="Liberation Serif" w:hAnsi="Times New Roman" w:cs="Times New Roman"/>
          <w:sz w:val="24"/>
          <w:szCs w:val="24"/>
          <w:lang w:val="sr-Latn-ME"/>
        </w:rPr>
        <w:t xml:space="preserve"> š</w:t>
      </w:r>
      <w:r w:rsidRPr="00515FBF">
        <w:rPr>
          <w:rFonts w:ascii="Times New Roman" w:eastAsia="Liberation Serif" w:hAnsi="Times New Roman" w:cs="Times New Roman"/>
          <w:sz w:val="24"/>
          <w:szCs w:val="24"/>
        </w:rPr>
        <w:t>tete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izvodjenjem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tre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imovini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iocu</w:t>
      </w:r>
      <w:r w:rsidRPr="00515FBF">
        <w:rPr>
          <w:rFonts w:ascii="Times New Roman" w:eastAsia="Liberation Serif" w:hAnsi="Times New Roman" w:cs="Times New Roman"/>
          <w:sz w:val="24"/>
          <w:szCs w:val="24"/>
          <w:lang w:val="sr-Latn-ME"/>
        </w:rPr>
        <w:t>.</w:t>
      </w:r>
    </w:p>
    <w:p w14:paraId="7302C91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Tro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kove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sprovo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snosi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p>
    <w:p w14:paraId="4CEA51AC"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nadoknaditi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sve</w:t>
      </w:r>
      <w:r w:rsidRPr="00515FBF">
        <w:rPr>
          <w:rFonts w:ascii="Times New Roman" w:eastAsia="Liberation Serif" w:hAnsi="Times New Roman" w:cs="Times New Roman"/>
          <w:sz w:val="24"/>
          <w:szCs w:val="24"/>
          <w:lang w:val="sr-Latn-ME"/>
        </w:rPr>
        <w:t xml:space="preserve"> š</w:t>
      </w:r>
      <w:r w:rsidRPr="00515FBF">
        <w:rPr>
          <w:rFonts w:ascii="Times New Roman" w:eastAsia="Liberation Serif" w:hAnsi="Times New Roman" w:cs="Times New Roman"/>
          <w:sz w:val="24"/>
          <w:szCs w:val="24"/>
        </w:rPr>
        <w:t>tete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tre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eventualno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ostvare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osnovu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predmetnog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proofErr w:type="gramStart"/>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preduzeti</w:t>
      </w:r>
      <w:proofErr w:type="gramEnd"/>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razumne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mjere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titu</w:t>
      </w:r>
      <w:r w:rsidRPr="00515FBF">
        <w:rPr>
          <w:rFonts w:ascii="Times New Roman" w:eastAsia="Liberation Serif" w:hAnsi="Times New Roman" w:cs="Times New Roman"/>
          <w:sz w:val="24"/>
          <w:szCs w:val="24"/>
          <w:lang w:val="sr-Latn-ME"/>
        </w:rPr>
        <w:t xml:space="preserve"> ž</w:t>
      </w:r>
      <w:r w:rsidRPr="00515FBF">
        <w:rPr>
          <w:rFonts w:ascii="Times New Roman" w:eastAsia="Liberation Serif" w:hAnsi="Times New Roman" w:cs="Times New Roman"/>
          <w:sz w:val="24"/>
          <w:szCs w:val="24"/>
        </w:rPr>
        <w:t>ivotne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sredine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njega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ograni</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iti</w:t>
      </w:r>
      <w:r w:rsidRPr="00515FBF">
        <w:rPr>
          <w:rFonts w:ascii="Times New Roman" w:eastAsia="Liberation Serif" w:hAnsi="Times New Roman" w:cs="Times New Roman"/>
          <w:sz w:val="24"/>
          <w:szCs w:val="24"/>
          <w:lang w:val="sr-Latn-ME"/>
        </w:rPr>
        <w:t xml:space="preserve"> š</w:t>
      </w:r>
      <w:r w:rsidRPr="00515FBF">
        <w:rPr>
          <w:rFonts w:ascii="Times New Roman" w:eastAsia="Liberation Serif" w:hAnsi="Times New Roman" w:cs="Times New Roman"/>
          <w:sz w:val="24"/>
          <w:szCs w:val="24"/>
        </w:rPr>
        <w:t>tetu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ometanje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imovine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zbog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zaga</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buke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ostalog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š</w:t>
      </w:r>
      <w:r w:rsidRPr="00515FBF">
        <w:rPr>
          <w:rFonts w:ascii="Times New Roman" w:eastAsia="Liberation Serif" w:hAnsi="Times New Roman" w:cs="Times New Roman"/>
          <w:sz w:val="24"/>
          <w:szCs w:val="24"/>
        </w:rPr>
        <w:t>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prouzrokovano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njegovim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aktivnostima</w:t>
      </w:r>
      <w:r w:rsidRPr="00515FBF">
        <w:rPr>
          <w:rFonts w:ascii="Times New Roman" w:eastAsia="Liberation Serif" w:hAnsi="Times New Roman" w:cs="Times New Roman"/>
          <w:sz w:val="24"/>
          <w:szCs w:val="24"/>
          <w:lang w:val="sr-Latn-ME"/>
        </w:rPr>
        <w:t>.</w:t>
      </w:r>
    </w:p>
    <w:p w14:paraId="544C224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osigurati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emisije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povr</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inska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oticanja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otpadne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vode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prouzrokovane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njegovim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vrijednosti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propisane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va</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zakonima</w:t>
      </w:r>
      <w:r w:rsidRPr="00515FBF">
        <w:rPr>
          <w:rFonts w:ascii="Times New Roman" w:eastAsia="Liberation Serif" w:hAnsi="Times New Roman" w:cs="Times New Roman"/>
          <w:sz w:val="24"/>
          <w:szCs w:val="24"/>
          <w:lang w:val="sr-Latn-ME"/>
        </w:rPr>
        <w:t>.</w:t>
      </w:r>
    </w:p>
    <w:p w14:paraId="07CCD69E" w14:textId="77777777" w:rsidR="00515FBF" w:rsidRPr="00515FBF" w:rsidRDefault="00515FBF" w:rsidP="00515FBF">
      <w:pPr>
        <w:spacing w:after="0" w:line="240" w:lineRule="auto"/>
        <w:rPr>
          <w:rFonts w:ascii="Times New Roman" w:eastAsia="Liberation Serif" w:hAnsi="Times New Roman" w:cs="Times New Roman"/>
          <w:b/>
          <w:sz w:val="24"/>
          <w:szCs w:val="24"/>
          <w:highlight w:val="yellow"/>
          <w:lang w:val="sr-Latn-ME"/>
        </w:rPr>
      </w:pPr>
    </w:p>
    <w:p w14:paraId="58521B6D"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lastRenderedPageBreak/>
        <w:t>Otkri</w:t>
      </w:r>
      <w:r w:rsidRPr="00515FBF">
        <w:rPr>
          <w:rFonts w:ascii="Times New Roman" w:eastAsia="Liberation Serif" w:hAnsi="Times New Roman" w:cs="Times New Roman"/>
          <w:b/>
          <w:sz w:val="24"/>
          <w:szCs w:val="24"/>
          <w:lang w:val="sr-Latn-ME"/>
        </w:rPr>
        <w:t>ć</w:t>
      </w:r>
      <w:r w:rsidRPr="00515FBF">
        <w:rPr>
          <w:rFonts w:ascii="Times New Roman" w:eastAsia="Liberation Serif" w:hAnsi="Times New Roman" w:cs="Times New Roman"/>
          <w:b/>
          <w:sz w:val="24"/>
          <w:szCs w:val="24"/>
        </w:rPr>
        <w:t>a</w:t>
      </w:r>
    </w:p>
    <w:p w14:paraId="60F30EF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Shodno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Zakonu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planiranju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prostora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izgradnji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obavijesti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nadle</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inspekciji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organ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slu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nailaska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arheolo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fosile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klizi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klizi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podzemne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vode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sl</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obustavi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mogu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ugroziti</w:t>
      </w:r>
      <w:r w:rsidRPr="00515FBF">
        <w:rPr>
          <w:rFonts w:ascii="Times New Roman" w:eastAsia="Liberation Serif" w:hAnsi="Times New Roman" w:cs="Times New Roman"/>
          <w:sz w:val="24"/>
          <w:szCs w:val="24"/>
          <w:lang w:val="sr-Latn-ME"/>
        </w:rPr>
        <w:t>.</w:t>
      </w:r>
    </w:p>
    <w:p w14:paraId="679323C7"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Ako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prilikom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nai</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arheolo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kog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zna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proofErr w:type="gramStart"/>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proofErr w:type="gramEnd"/>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p>
    <w:p w14:paraId="12D06CA7"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lang w:val="sr-Latn-ME"/>
        </w:rPr>
        <w:t xml:space="preserve">1) </w:t>
      </w:r>
      <w:r w:rsidRPr="00515FBF">
        <w:rPr>
          <w:rFonts w:ascii="Times New Roman" w:eastAsia="Liberation Serif" w:hAnsi="Times New Roman" w:cs="Times New Roman"/>
          <w:sz w:val="24"/>
          <w:szCs w:val="24"/>
        </w:rPr>
        <w:t>prekine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obezbijedi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odnosno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eventualnog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uni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pristupa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drugih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lica</w:t>
      </w:r>
      <w:r w:rsidRPr="00515FBF">
        <w:rPr>
          <w:rFonts w:ascii="Times New Roman" w:eastAsia="Liberation Serif" w:hAnsi="Times New Roman" w:cs="Times New Roman"/>
          <w:sz w:val="24"/>
          <w:szCs w:val="24"/>
          <w:lang w:val="sr-Latn-ME"/>
        </w:rPr>
        <w:t>;</w:t>
      </w:r>
    </w:p>
    <w:p w14:paraId="60E4F099"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lang w:val="sr-Latn-ME"/>
        </w:rPr>
        <w:t xml:space="preserve">2) </w:t>
      </w:r>
      <w:r w:rsidRPr="00515FBF">
        <w:rPr>
          <w:rFonts w:ascii="Times New Roman" w:eastAsia="Liberation Serif" w:hAnsi="Times New Roman" w:cs="Times New Roman"/>
          <w:sz w:val="24"/>
          <w:szCs w:val="24"/>
        </w:rPr>
        <w:t>odmah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prijavi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odnosno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Upravi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najbli</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oj</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javnoj</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ustanovi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kulturnih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dobara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organu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uprave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nadle</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poslove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policije</w:t>
      </w:r>
      <w:r w:rsidRPr="00515FBF">
        <w:rPr>
          <w:rFonts w:ascii="Times New Roman" w:eastAsia="Liberation Serif" w:hAnsi="Times New Roman" w:cs="Times New Roman"/>
          <w:sz w:val="24"/>
          <w:szCs w:val="24"/>
          <w:lang w:val="sr-Latn-ME"/>
        </w:rPr>
        <w:t xml:space="preserve">; </w:t>
      </w:r>
    </w:p>
    <w:p w14:paraId="49EF04A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lang w:val="sr-Latn-ME"/>
        </w:rPr>
        <w:t xml:space="preserve">3)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uva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otkrivene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predmete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mjestu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dolaska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subjekata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ke</w:t>
      </w:r>
      <w:r w:rsidRPr="00515FBF">
        <w:rPr>
          <w:rFonts w:ascii="Times New Roman" w:eastAsia="Liberation Serif" w:hAnsi="Times New Roman" w:cs="Times New Roman"/>
          <w:sz w:val="24"/>
          <w:szCs w:val="24"/>
          <w:lang w:val="sr-Latn-ME"/>
        </w:rPr>
        <w:t xml:space="preserve"> 2 </w:t>
      </w:r>
      <w:r w:rsidRPr="00515FBF">
        <w:rPr>
          <w:rFonts w:ascii="Times New Roman" w:eastAsia="Liberation Serif" w:hAnsi="Times New Roman" w:cs="Times New Roman"/>
          <w:sz w:val="24"/>
          <w:szCs w:val="24"/>
        </w:rPr>
        <w:t>ovog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stava</w:t>
      </w:r>
      <w:r w:rsidRPr="00515FBF">
        <w:rPr>
          <w:rFonts w:ascii="Times New Roman" w:eastAsia="Liberation Serif" w:hAnsi="Times New Roman" w:cs="Times New Roman"/>
          <w:sz w:val="24"/>
          <w:szCs w:val="24"/>
          <w:lang w:val="sr-Latn-ME"/>
        </w:rPr>
        <w:t xml:space="preserve">; </w:t>
      </w:r>
    </w:p>
    <w:p w14:paraId="71938503"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lang w:val="sr-Latn-ME"/>
        </w:rPr>
        <w:t xml:space="preserve">4) </w:t>
      </w:r>
      <w:r w:rsidRPr="00515FBF">
        <w:rPr>
          <w:rFonts w:ascii="Times New Roman" w:eastAsia="Liberation Serif" w:hAnsi="Times New Roman" w:cs="Times New Roman"/>
          <w:sz w:val="24"/>
          <w:szCs w:val="24"/>
        </w:rPr>
        <w:t>saop</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relevantne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podatke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vezi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mjestom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polo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vrijeme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otkrivanja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okolnostima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otkriveni</w:t>
      </w:r>
      <w:r w:rsidRPr="00515FBF">
        <w:rPr>
          <w:rFonts w:ascii="Times New Roman" w:eastAsia="Liberation Serif" w:hAnsi="Times New Roman" w:cs="Times New Roman"/>
          <w:sz w:val="24"/>
          <w:szCs w:val="24"/>
          <w:lang w:val="sr-Latn-ME"/>
        </w:rPr>
        <w:t>.</w:t>
      </w:r>
    </w:p>
    <w:p w14:paraId="4362C35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okolnostima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ovog</w:t>
      </w:r>
      <w:r w:rsidRPr="00515FBF">
        <w:rPr>
          <w:rFonts w:ascii="Times New Roman" w:eastAsia="Liberation Serif" w:hAnsi="Times New Roman" w:cs="Times New Roman"/>
          <w:sz w:val="24"/>
          <w:szCs w:val="24"/>
          <w:lang w:val="sr-Latn-ME"/>
        </w:rPr>
        <w:t xml:space="preserve"> č</w:t>
      </w:r>
      <w:r w:rsidRPr="00515FBF">
        <w:rPr>
          <w:rFonts w:ascii="Times New Roman" w:eastAsia="Liberation Serif" w:hAnsi="Times New Roman" w:cs="Times New Roman"/>
          <w:sz w:val="24"/>
          <w:szCs w:val="24"/>
        </w:rPr>
        <w:t>lana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neodlo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obavijestiti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Investitora</w:t>
      </w:r>
      <w:r w:rsidRPr="00515FBF">
        <w:rPr>
          <w:rFonts w:ascii="Times New Roman" w:eastAsia="Liberation Serif" w:hAnsi="Times New Roman" w:cs="Times New Roman"/>
          <w:sz w:val="24"/>
          <w:szCs w:val="24"/>
          <w:lang w:val="sr-Latn-ME"/>
        </w:rPr>
        <w:t>.</w:t>
      </w:r>
    </w:p>
    <w:p w14:paraId="3EEBE4C0" w14:textId="77777777" w:rsidR="00515FBF" w:rsidRPr="00515FBF" w:rsidRDefault="00515FBF" w:rsidP="00515FBF">
      <w:pPr>
        <w:spacing w:after="0" w:line="240" w:lineRule="auto"/>
        <w:jc w:val="center"/>
        <w:rPr>
          <w:rFonts w:ascii="Times New Roman" w:eastAsia="Liberation Serif" w:hAnsi="Times New Roman" w:cs="Times New Roman"/>
          <w:b/>
          <w:sz w:val="24"/>
          <w:szCs w:val="24"/>
          <w:lang w:val="sr-Latn-ME"/>
        </w:rPr>
      </w:pPr>
    </w:p>
    <w:p w14:paraId="7AB369EC" w14:textId="77777777" w:rsidR="00515FBF" w:rsidRPr="00515FBF" w:rsidRDefault="00515FBF" w:rsidP="00515FBF">
      <w:pPr>
        <w:spacing w:after="0" w:line="240" w:lineRule="auto"/>
        <w:ind w:right="-10"/>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t>Stru</w:t>
      </w:r>
      <w:r w:rsidRPr="00515FBF">
        <w:rPr>
          <w:rFonts w:ascii="Times New Roman" w:eastAsia="Liberation Serif" w:hAnsi="Times New Roman" w:cs="Times New Roman"/>
          <w:b/>
          <w:sz w:val="24"/>
          <w:szCs w:val="24"/>
          <w:lang w:val="sr-Latn-ME"/>
        </w:rPr>
        <w:t>č</w:t>
      </w:r>
      <w:r w:rsidRPr="00515FBF">
        <w:rPr>
          <w:rFonts w:ascii="Times New Roman" w:eastAsia="Liberation Serif" w:hAnsi="Times New Roman" w:cs="Times New Roman"/>
          <w:b/>
          <w:sz w:val="24"/>
          <w:szCs w:val="24"/>
        </w:rPr>
        <w:t>ni</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nadzor</w:t>
      </w:r>
    </w:p>
    <w:p w14:paraId="4FF36A36"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ilac</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shodno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Zakonu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planiranju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prostora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izgradnji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objekata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preko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č</w:t>
      </w:r>
      <w:r w:rsidRPr="00515FBF">
        <w:rPr>
          <w:rFonts w:ascii="Times New Roman" w:eastAsia="Liberation Serif" w:hAnsi="Times New Roman" w:cs="Times New Roman"/>
          <w:sz w:val="24"/>
          <w:szCs w:val="24"/>
        </w:rPr>
        <w:t>ijem</w:t>
      </w:r>
      <w:r w:rsidRPr="00515FBF">
        <w:rPr>
          <w:rFonts w:ascii="Times New Roman" w:eastAsia="Liberation Serif" w:hAnsi="Times New Roman" w:cs="Times New Roman"/>
          <w:sz w:val="24"/>
          <w:szCs w:val="24"/>
          <w:lang w:val="sr-Latn-ME"/>
        </w:rPr>
        <w:t xml:space="preserve"> </w:t>
      </w:r>
      <w:proofErr w:type="gramStart"/>
      <w:r w:rsidRPr="00515FBF">
        <w:rPr>
          <w:rFonts w:ascii="Times New Roman" w:eastAsia="Liberation Serif" w:hAnsi="Times New Roman" w:cs="Times New Roman"/>
          <w:sz w:val="24"/>
          <w:szCs w:val="24"/>
        </w:rPr>
        <w:t>imenovanju</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proofErr w:type="gramEnd"/>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pismeno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obavijestiti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w:t>
      </w:r>
    </w:p>
    <w:p w14:paraId="483E6D9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Ako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toku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promjene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odnosno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Revizora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ilac</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tome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obavijestiti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p>
    <w:p w14:paraId="1DFFEB44"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Stručni nadzor je ovlašćen </w:t>
      </w:r>
      <w:proofErr w:type="gramStart"/>
      <w:r w:rsidRPr="00515FBF">
        <w:rPr>
          <w:rFonts w:ascii="Times New Roman" w:eastAsia="Liberation Serif" w:hAnsi="Times New Roman" w:cs="Times New Roman"/>
          <w:sz w:val="24"/>
          <w:szCs w:val="24"/>
          <w:lang w:val="fr-FR"/>
        </w:rPr>
        <w:t>da:</w:t>
      </w:r>
      <w:proofErr w:type="gramEnd"/>
      <w:r w:rsidRPr="00515FBF">
        <w:rPr>
          <w:rFonts w:ascii="Times New Roman" w:eastAsia="Liberation Serif" w:hAnsi="Times New Roman" w:cs="Times New Roman"/>
          <w:sz w:val="24"/>
          <w:szCs w:val="24"/>
          <w:lang w:val="fr-FR"/>
        </w:rPr>
        <w:t xml:space="preserve"> </w:t>
      </w:r>
    </w:p>
    <w:p w14:paraId="7DF15143"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prati</w:t>
      </w:r>
      <w:proofErr w:type="gramEnd"/>
      <w:r w:rsidRPr="00515FBF">
        <w:rPr>
          <w:rFonts w:ascii="Times New Roman" w:eastAsia="Liberation Serif" w:hAnsi="Times New Roman" w:cs="Times New Roman"/>
          <w:sz w:val="24"/>
          <w:szCs w:val="24"/>
          <w:lang w:val="fr-FR"/>
        </w:rPr>
        <w:t xml:space="preserve"> i kontroliše da li Izvođač izvodi radove prema Ugovoru čijim sastavnim dijelom se smatraju Tehničke specifikacije i predmjer radova iz tenderske dokumentacije, odnosno tehnička dokumentacija; </w:t>
      </w:r>
    </w:p>
    <w:p w14:paraId="2DC77512"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provjerava</w:t>
      </w:r>
      <w:proofErr w:type="gramEnd"/>
      <w:r w:rsidRPr="00515FBF">
        <w:rPr>
          <w:rFonts w:ascii="Times New Roman" w:eastAsia="Liberation Serif" w:hAnsi="Times New Roman" w:cs="Times New Roman"/>
          <w:sz w:val="24"/>
          <w:szCs w:val="24"/>
          <w:lang w:val="fr-FR"/>
        </w:rPr>
        <w:t xml:space="preserve"> da li je dokazan kvalitet u skladu sa tehničkom specifikacijom; </w:t>
      </w:r>
    </w:p>
    <w:p w14:paraId="57E30596"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odobrava</w:t>
      </w:r>
      <w:proofErr w:type="gramEnd"/>
      <w:r w:rsidRPr="00515FBF">
        <w:rPr>
          <w:rFonts w:ascii="Times New Roman" w:eastAsia="Liberation Serif" w:hAnsi="Times New Roman" w:cs="Times New Roman"/>
          <w:sz w:val="24"/>
          <w:szCs w:val="24"/>
          <w:lang w:val="fr-FR"/>
        </w:rPr>
        <w:t xml:space="preserve"> odnosno zabranjuje izvođenje radova upisom u građevinski dnevnik; </w:t>
      </w:r>
    </w:p>
    <w:p w14:paraId="3B5A215C"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određuje</w:t>
      </w:r>
      <w:proofErr w:type="gramEnd"/>
      <w:r w:rsidRPr="00515FBF">
        <w:rPr>
          <w:rFonts w:ascii="Times New Roman" w:eastAsia="Liberation Serif" w:hAnsi="Times New Roman" w:cs="Times New Roman"/>
          <w:sz w:val="24"/>
          <w:szCs w:val="24"/>
          <w:lang w:val="fr-FR"/>
        </w:rPr>
        <w:t xml:space="preserve"> način otklanjanja nedostataka, odnosno nepravilnosti tokom izvođenja radova;  </w:t>
      </w:r>
    </w:p>
    <w:p w14:paraId="0BBEA669"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daje</w:t>
      </w:r>
      <w:proofErr w:type="gramEnd"/>
      <w:r w:rsidRPr="00515FBF">
        <w:rPr>
          <w:rFonts w:ascii="Times New Roman" w:eastAsia="Liberation Serif" w:hAnsi="Times New Roman" w:cs="Times New Roman"/>
          <w:sz w:val="24"/>
          <w:szCs w:val="24"/>
          <w:lang w:val="fr-FR"/>
        </w:rPr>
        <w:t xml:space="preserve"> tehnička tumačenja eventualno nejasnih detalja potrebnih za izvođenje radova u duhu uslova utvrđenih ugovorom; </w:t>
      </w:r>
    </w:p>
    <w:p w14:paraId="2C02B169"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kontroliše</w:t>
      </w:r>
      <w:proofErr w:type="gramEnd"/>
      <w:r w:rsidRPr="00515FBF">
        <w:rPr>
          <w:rFonts w:ascii="Times New Roman" w:eastAsia="Liberation Serif" w:hAnsi="Times New Roman" w:cs="Times New Roman"/>
          <w:sz w:val="24"/>
          <w:szCs w:val="24"/>
          <w:lang w:val="fr-FR"/>
        </w:rPr>
        <w:t xml:space="preserve"> dinamiku napredovanja radova i  poštovanje ugovorenog roka završetka radova; </w:t>
      </w:r>
    </w:p>
    <w:p w14:paraId="7E5CC383"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kao</w:t>
      </w:r>
      <w:proofErr w:type="gramEnd"/>
      <w:r w:rsidRPr="00515FBF">
        <w:rPr>
          <w:rFonts w:ascii="Times New Roman" w:eastAsia="Liberation Serif" w:hAnsi="Times New Roman" w:cs="Times New Roman"/>
          <w:sz w:val="24"/>
          <w:szCs w:val="24"/>
          <w:lang w:val="fr-FR"/>
        </w:rPr>
        <w:t xml:space="preserve"> i da vrši i druge poslove koji proizilaze iz važećih propisa i spadaju u nadležnost i funkciju stručnog nadzora.</w:t>
      </w:r>
    </w:p>
    <w:p w14:paraId="47C56589"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Stručni nadzor nema pravo da oslobodi Izvođača radova od bilo koje njegove dužnosti ili obaveze iz ugovora ukoliko za to ne dobije pisano ovlašćenje od Naručioca.</w:t>
      </w:r>
    </w:p>
    <w:p w14:paraId="7AD516C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Postojanje Stručnog nadzora i njegovi propusti u vršenju stručnog nadzora ne oslobađaju Izvođača radova od njegove obaveze i odgovornosti za kvalitetno i pravilno izvođenje radova.</w:t>
      </w:r>
    </w:p>
    <w:p w14:paraId="5BD8B51A"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Stručni nadzor će u svako doba </w:t>
      </w:r>
      <w:proofErr w:type="gramStart"/>
      <w:r w:rsidRPr="00515FBF">
        <w:rPr>
          <w:rFonts w:ascii="Times New Roman" w:eastAsia="Liberation Serif" w:hAnsi="Times New Roman" w:cs="Times New Roman"/>
          <w:sz w:val="24"/>
          <w:szCs w:val="24"/>
          <w:lang w:val="fr-FR"/>
        </w:rPr>
        <w:t>imati:</w:t>
      </w:r>
      <w:proofErr w:type="gramEnd"/>
    </w:p>
    <w:p w14:paraId="23A87F63"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a) nesmetan pristup svim djelovima gradilišta i svim lokacijama sa kojih se obezbeđuju prirodni </w:t>
      </w:r>
      <w:proofErr w:type="gramStart"/>
      <w:r w:rsidRPr="00515FBF">
        <w:rPr>
          <w:rFonts w:ascii="Times New Roman" w:eastAsia="Liberation Serif" w:hAnsi="Times New Roman" w:cs="Times New Roman"/>
          <w:sz w:val="24"/>
          <w:szCs w:val="24"/>
          <w:lang w:val="fr-FR"/>
        </w:rPr>
        <w:t xml:space="preserve">materijali,   </w:t>
      </w:r>
      <w:proofErr w:type="gramEnd"/>
      <w:r w:rsidRPr="00515FBF">
        <w:rPr>
          <w:rFonts w:ascii="Times New Roman" w:eastAsia="Liberation Serif" w:hAnsi="Times New Roman" w:cs="Times New Roman"/>
          <w:sz w:val="24"/>
          <w:szCs w:val="24"/>
          <w:lang w:val="fr-FR"/>
        </w:rPr>
        <w:t xml:space="preserve">  b) pravo da u toku proizvodnje, izrade i izgradnje (na gradilištu i drugim lokacijama) vrši pregled, provjere, mjerenje i testiranje materijala i kvaliteta izrade, i provjeru napretka u radovima. </w:t>
      </w:r>
    </w:p>
    <w:p w14:paraId="122BC3B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lastRenderedPageBreak/>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3401348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2D480298"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p>
    <w:p w14:paraId="3E9850DE" w14:textId="77777777" w:rsidR="00515FBF" w:rsidRPr="00121704" w:rsidRDefault="00515FBF" w:rsidP="00515FBF">
      <w:pPr>
        <w:spacing w:after="0" w:line="240" w:lineRule="auto"/>
        <w:jc w:val="both"/>
        <w:rPr>
          <w:rFonts w:ascii="Times New Roman" w:eastAsia="Liberation Serif" w:hAnsi="Times New Roman" w:cs="Times New Roman"/>
          <w:b/>
          <w:bCs/>
          <w:sz w:val="24"/>
          <w:szCs w:val="24"/>
          <w:lang w:val="fr-FR"/>
        </w:rPr>
      </w:pPr>
      <w:r w:rsidRPr="00121704">
        <w:rPr>
          <w:rFonts w:ascii="Times New Roman" w:eastAsia="Liberation Serif" w:hAnsi="Times New Roman" w:cs="Times New Roman"/>
          <w:b/>
          <w:bCs/>
          <w:sz w:val="24"/>
          <w:szCs w:val="24"/>
          <w:lang w:val="fr-FR"/>
        </w:rPr>
        <w:t xml:space="preserve">Garantni rok i otklanjanje nedostataka u garantnom roku </w:t>
      </w:r>
    </w:p>
    <w:p w14:paraId="746331B5"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fr-FR"/>
        </w:rPr>
      </w:pPr>
      <w:r w:rsidRPr="00121704">
        <w:rPr>
          <w:rFonts w:ascii="Times New Roman" w:eastAsia="Liberation Serif" w:hAnsi="Times New Roman" w:cs="Times New Roman"/>
          <w:sz w:val="24"/>
          <w:szCs w:val="24"/>
          <w:lang w:val="fr-FR"/>
        </w:rPr>
        <w:t>Garantni rok je ________________</w:t>
      </w:r>
      <w:proofErr w:type="gramStart"/>
      <w:r w:rsidRPr="00121704">
        <w:rPr>
          <w:rFonts w:ascii="Times New Roman" w:eastAsia="Liberation Serif" w:hAnsi="Times New Roman" w:cs="Times New Roman"/>
          <w:sz w:val="24"/>
          <w:szCs w:val="24"/>
          <w:lang w:val="fr-FR"/>
        </w:rPr>
        <w:t>_  od</w:t>
      </w:r>
      <w:proofErr w:type="gramEnd"/>
      <w:r w:rsidRPr="00121704">
        <w:rPr>
          <w:rFonts w:ascii="Times New Roman" w:eastAsia="Liberation Serif" w:hAnsi="Times New Roman" w:cs="Times New Roman"/>
          <w:sz w:val="24"/>
          <w:szCs w:val="24"/>
          <w:lang w:val="fr-FR"/>
        </w:rPr>
        <w:t xml:space="preserve"> dana dobijanja završnog (konačnog) izveštaja stručnog nadzora i primopredaje objekta.</w:t>
      </w:r>
    </w:p>
    <w:p w14:paraId="1C76DD86"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fr-FR"/>
        </w:rPr>
      </w:pPr>
      <w:r w:rsidRPr="00121704">
        <w:rPr>
          <w:rFonts w:ascii="Times New Roman" w:eastAsia="Liberation Serif" w:hAnsi="Times New Roman" w:cs="Times New Roman"/>
          <w:sz w:val="24"/>
          <w:szCs w:val="24"/>
          <w:lang w:val="fr-FR"/>
        </w:rPr>
        <w:t xml:space="preserve">Izvođač je dužan da o svom trošku otkloni sve nedostatke na radovima koji se pokažu u toku garantnog roka, u roku koji mu odredi Naručilac, a koji rok mora biti </w:t>
      </w:r>
      <w:proofErr w:type="gramStart"/>
      <w:r w:rsidRPr="00121704">
        <w:rPr>
          <w:rFonts w:ascii="Times New Roman" w:eastAsia="Liberation Serif" w:hAnsi="Times New Roman" w:cs="Times New Roman"/>
          <w:sz w:val="24"/>
          <w:szCs w:val="24"/>
          <w:lang w:val="fr-FR"/>
        </w:rPr>
        <w:t>primjeren.Garantni</w:t>
      </w:r>
      <w:proofErr w:type="gramEnd"/>
      <w:r w:rsidRPr="00121704">
        <w:rPr>
          <w:rFonts w:ascii="Times New Roman" w:eastAsia="Liberation Serif" w:hAnsi="Times New Roman" w:cs="Times New Roman"/>
          <w:sz w:val="24"/>
          <w:szCs w:val="24"/>
          <w:lang w:val="fr-FR"/>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171D1F65"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fr-FR"/>
        </w:rPr>
      </w:pPr>
      <w:r w:rsidRPr="00121704">
        <w:rPr>
          <w:rFonts w:ascii="Times New Roman" w:eastAsia="Liberation Serif" w:hAnsi="Times New Roman" w:cs="Times New Roman"/>
          <w:sz w:val="24"/>
          <w:szCs w:val="24"/>
          <w:lang w:val="fr-FR"/>
        </w:rPr>
        <w:t>Ukoliko Izvođač ne otkloni nedostatke odnosno ne produži važenje garancije Naručilac ima pravo da aktivira Garanciju za otklanjanje nedostataka u garantnom roku koja je na snazi.</w:t>
      </w:r>
    </w:p>
    <w:p w14:paraId="534A24A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121704">
        <w:rPr>
          <w:rFonts w:ascii="Times New Roman" w:eastAsia="Liberation Serif" w:hAnsi="Times New Roman" w:cs="Times New Roman"/>
          <w:sz w:val="24"/>
          <w:szCs w:val="24"/>
          <w:lang w:val="fr-FR"/>
        </w:rPr>
        <w:t>Naručilac ima pravo i na naknadu štete ukoliko šteta prevazilazi garantovani iznos.</w:t>
      </w:r>
    </w:p>
    <w:p w14:paraId="5E6C2481" w14:textId="77777777" w:rsidR="00515FBF" w:rsidRPr="00515FBF" w:rsidRDefault="00515FBF" w:rsidP="00515FBF">
      <w:pPr>
        <w:spacing w:after="0" w:line="240" w:lineRule="auto"/>
        <w:ind w:right="-10"/>
        <w:rPr>
          <w:rFonts w:ascii="Times New Roman" w:eastAsia="Liberation Serif" w:hAnsi="Times New Roman" w:cs="Times New Roman"/>
          <w:b/>
          <w:sz w:val="24"/>
          <w:szCs w:val="24"/>
          <w:highlight w:val="yellow"/>
          <w:lang w:val="fr-FR"/>
        </w:rPr>
      </w:pPr>
    </w:p>
    <w:p w14:paraId="75C157E7" w14:textId="77777777" w:rsidR="00515FBF" w:rsidRPr="00515FBF" w:rsidRDefault="00515FBF" w:rsidP="00515FBF">
      <w:pPr>
        <w:spacing w:after="0" w:line="240" w:lineRule="auto"/>
        <w:jc w:val="both"/>
        <w:rPr>
          <w:rFonts w:ascii="Times New Roman" w:eastAsia="Times New Roman" w:hAnsi="Times New Roman" w:cs="Times New Roman"/>
          <w:b/>
          <w:color w:val="000000"/>
          <w:sz w:val="24"/>
          <w:szCs w:val="24"/>
          <w:lang w:val="pl-PL"/>
        </w:rPr>
      </w:pPr>
      <w:r w:rsidRPr="00515FBF">
        <w:rPr>
          <w:rFonts w:ascii="Times New Roman" w:eastAsia="Times New Roman" w:hAnsi="Times New Roman" w:cs="Times New Roman"/>
          <w:b/>
          <w:color w:val="000000"/>
          <w:sz w:val="24"/>
          <w:szCs w:val="24"/>
          <w:lang w:val="pl-PL"/>
        </w:rPr>
        <w:t>Konačni obračun</w:t>
      </w:r>
    </w:p>
    <w:p w14:paraId="1556407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l-SI"/>
        </w:rPr>
      </w:pPr>
      <w:r w:rsidRPr="00121704">
        <w:rPr>
          <w:rFonts w:ascii="Times New Roman" w:eastAsia="Times New Roman" w:hAnsi="Times New Roman" w:cs="Times New Roman"/>
          <w:color w:val="000000"/>
          <w:sz w:val="24"/>
          <w:szCs w:val="24"/>
          <w:lang w:val="sl-SI"/>
        </w:rPr>
        <w:t xml:space="preserve">Po obavljenom pregledu i primopredaji izvedenih radova i otklanjanju utvrđenih nedostataka, ugovorene strane će preko svojih ovlašćenih predstavnika u roku od </w:t>
      </w:r>
      <w:r w:rsidRPr="00121704">
        <w:rPr>
          <w:rFonts w:ascii="Times New Roman" w:eastAsia="Times New Roman" w:hAnsi="Times New Roman" w:cs="Times New Roman"/>
          <w:bCs/>
          <w:color w:val="000000"/>
          <w:sz w:val="24"/>
          <w:szCs w:val="24"/>
          <w:lang w:val="sl-SI"/>
        </w:rPr>
        <w:t xml:space="preserve"> 30</w:t>
      </w:r>
      <w:r w:rsidRPr="00121704">
        <w:rPr>
          <w:rFonts w:ascii="Times New Roman" w:eastAsia="Times New Roman" w:hAnsi="Times New Roman" w:cs="Times New Roman"/>
          <w:color w:val="000000"/>
          <w:sz w:val="24"/>
          <w:szCs w:val="24"/>
          <w:lang w:val="sl-SI"/>
        </w:rPr>
        <w:t xml:space="preserve"> dana izvršiti konačni obračun izvedenih radova.</w:t>
      </w:r>
    </w:p>
    <w:p w14:paraId="28F3DF56" w14:textId="77777777" w:rsidR="00515FBF" w:rsidRPr="00515FBF" w:rsidRDefault="00515FBF" w:rsidP="00515FBF">
      <w:pPr>
        <w:spacing w:after="0" w:line="240" w:lineRule="auto"/>
        <w:ind w:right="-10"/>
        <w:rPr>
          <w:rFonts w:ascii="Times New Roman" w:eastAsia="Liberation Serif" w:hAnsi="Times New Roman" w:cs="Times New Roman"/>
          <w:b/>
          <w:sz w:val="24"/>
          <w:szCs w:val="24"/>
          <w:lang w:val="fr-FR"/>
        </w:rPr>
      </w:pPr>
    </w:p>
    <w:p w14:paraId="2ECBB25F" w14:textId="77777777" w:rsidR="00515FBF" w:rsidRPr="00515FBF" w:rsidRDefault="00515FBF" w:rsidP="00515FBF">
      <w:pPr>
        <w:spacing w:after="0" w:line="240" w:lineRule="auto"/>
        <w:ind w:right="-10"/>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Uređenje gradilišta</w:t>
      </w:r>
    </w:p>
    <w:p w14:paraId="5786AEF7"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64F32C5E" w14:textId="77777777" w:rsidR="00515FBF" w:rsidRPr="00515FBF" w:rsidRDefault="00515FBF" w:rsidP="00515FBF">
      <w:pPr>
        <w:spacing w:after="0" w:line="240" w:lineRule="auto"/>
        <w:jc w:val="both"/>
        <w:rPr>
          <w:rFonts w:ascii="Times New Roman" w:eastAsia="Liberation Serif" w:hAnsi="Times New Roman" w:cs="Times New Roman"/>
          <w:sz w:val="24"/>
          <w:szCs w:val="24"/>
          <w:highlight w:val="yellow"/>
          <w:lang w:val="fr-FR"/>
        </w:rPr>
      </w:pPr>
    </w:p>
    <w:p w14:paraId="5FFA0EE7" w14:textId="77777777" w:rsidR="00515FBF" w:rsidRPr="00515FBF" w:rsidRDefault="00515FBF" w:rsidP="00515FBF">
      <w:pPr>
        <w:spacing w:after="0" w:line="240" w:lineRule="auto"/>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Ugovorna kazna</w:t>
      </w:r>
    </w:p>
    <w:p w14:paraId="171A9E52"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7338609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w:t>
      </w:r>
      <w:r w:rsidRPr="00515FBF">
        <w:rPr>
          <w:rFonts w:ascii="Times New Roman" w:eastAsia="Liberation Serif" w:hAnsi="Times New Roman" w:cs="Times New Roman"/>
          <w:sz w:val="24"/>
          <w:szCs w:val="24"/>
          <w:lang w:val="fr-FR"/>
        </w:rPr>
        <w:lastRenderedPageBreak/>
        <w:t xml:space="preserve">potraživanja od Naručioca, s tim što je Naručilac o izvršenoj naplati - odbijanju, dužan obavjestiti Izvođača radova. </w:t>
      </w:r>
    </w:p>
    <w:p w14:paraId="54DD7E08"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Plaćanje ugovorene kazne ne oslobađa Izvođača radova obaveze da u cjelosti završi i preda ugovorene radove. </w:t>
      </w:r>
      <w:r w:rsidRPr="00515FBF">
        <w:rPr>
          <w:rFonts w:ascii="Times New Roman" w:eastAsia="Liberation Serif" w:hAnsi="Times New Roman" w:cs="Times New Roman"/>
          <w:sz w:val="24"/>
          <w:szCs w:val="24"/>
          <w:lang w:val="fr-FR"/>
        </w:rPr>
        <w:tab/>
      </w:r>
      <w:r w:rsidRPr="00515FBF">
        <w:rPr>
          <w:rFonts w:ascii="Times New Roman" w:eastAsia="Liberation Serif" w:hAnsi="Times New Roman" w:cs="Times New Roman"/>
          <w:sz w:val="24"/>
          <w:szCs w:val="24"/>
          <w:lang w:val="fr-FR"/>
        </w:rPr>
        <w:tab/>
      </w:r>
    </w:p>
    <w:p w14:paraId="5038CD5A"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Ako Naručiocu nastane šteta zbog prekoračenja ugovorenog roka završetka radova u iznosu većem od ugovorene i obračunate kazne, tada Naručilac ima pravo i na naknadu štete u iznosu koji prelazi visinu ugovorene kazne.</w:t>
      </w:r>
    </w:p>
    <w:p w14:paraId="2E2AC45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p>
    <w:p w14:paraId="39BC3FB6" w14:textId="77777777" w:rsidR="00515FBF" w:rsidRPr="00515FBF" w:rsidRDefault="00515FBF" w:rsidP="00515FBF">
      <w:pPr>
        <w:spacing w:after="0" w:line="240" w:lineRule="auto"/>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Produžetak roka izvršenja radova</w:t>
      </w:r>
    </w:p>
    <w:p w14:paraId="05E502BC"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isplate po privremenim situacijama, obezbjeđenja stručnog nadzora i pristupa gradilištu.</w:t>
      </w:r>
    </w:p>
    <w:p w14:paraId="3DA6A310"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Naručilac nije dužan da uzme u obzir ovakve situacije, osim ako ga Izvođač u roku od 3 dana po </w:t>
      </w:r>
      <w:proofErr w:type="gramStart"/>
      <w:r w:rsidRPr="00515FBF">
        <w:rPr>
          <w:rFonts w:ascii="Times New Roman" w:eastAsia="Liberation Serif" w:hAnsi="Times New Roman" w:cs="Times New Roman"/>
          <w:sz w:val="24"/>
          <w:szCs w:val="24"/>
          <w:lang w:val="fr-FR"/>
        </w:rPr>
        <w:t>otpočinjanju  i</w:t>
      </w:r>
      <w:proofErr w:type="gramEnd"/>
      <w:r w:rsidRPr="00515FBF">
        <w:rPr>
          <w:rFonts w:ascii="Times New Roman" w:eastAsia="Liberation Serif" w:hAnsi="Times New Roman" w:cs="Times New Roman"/>
          <w:sz w:val="24"/>
          <w:szCs w:val="24"/>
          <w:lang w:val="fr-FR"/>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515FBF">
        <w:rPr>
          <w:rFonts w:ascii="Times New Roman" w:eastAsia="Liberation Serif" w:hAnsi="Times New Roman" w:cs="Times New Roman"/>
          <w:sz w:val="24"/>
          <w:szCs w:val="24"/>
          <w:lang w:val="fr-FR"/>
        </w:rPr>
        <w:t>izvršenje  radova</w:t>
      </w:r>
      <w:proofErr w:type="gramEnd"/>
      <w:r w:rsidRPr="00515FBF">
        <w:rPr>
          <w:rFonts w:ascii="Times New Roman" w:eastAsia="Liberation Serif" w:hAnsi="Times New Roman" w:cs="Times New Roman"/>
          <w:sz w:val="24"/>
          <w:szCs w:val="24"/>
          <w:lang w:val="fr-FR"/>
        </w:rPr>
        <w:t xml:space="preserve"> moraju biti pismeno odobrene od strane Naručioca.</w:t>
      </w:r>
    </w:p>
    <w:p w14:paraId="3CCA829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Izvođač radova ne može zahtijevati produženje roka zbog promijenjenih okolnosti </w:t>
      </w:r>
      <w:proofErr w:type="gramStart"/>
      <w:r w:rsidRPr="00515FBF">
        <w:rPr>
          <w:rFonts w:ascii="Times New Roman" w:eastAsia="Liberation Serif" w:hAnsi="Times New Roman" w:cs="Times New Roman"/>
          <w:sz w:val="24"/>
          <w:szCs w:val="24"/>
          <w:lang w:val="fr-FR"/>
        </w:rPr>
        <w:t>koje  su</w:t>
      </w:r>
      <w:proofErr w:type="gramEnd"/>
      <w:r w:rsidRPr="00515FBF">
        <w:rPr>
          <w:rFonts w:ascii="Times New Roman" w:eastAsia="Liberation Serif" w:hAnsi="Times New Roman" w:cs="Times New Roman"/>
          <w:sz w:val="24"/>
          <w:szCs w:val="24"/>
          <w:lang w:val="fr-FR"/>
        </w:rPr>
        <w:t xml:space="preserve"> nastupile po isteku roka za izvođenje radova.</w:t>
      </w:r>
    </w:p>
    <w:p w14:paraId="3FFFC1C7" w14:textId="77777777" w:rsidR="00515FBF" w:rsidRPr="00515FBF" w:rsidRDefault="00515FBF" w:rsidP="00515FBF">
      <w:pPr>
        <w:spacing w:after="0" w:line="240" w:lineRule="auto"/>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Izvođač radova ima pravo na produženje roka onoliko dana koliko su trajali posebni uslovi (uzima se duži period jednog ukoliko su paralelno postojala oba uslova).</w:t>
      </w:r>
    </w:p>
    <w:p w14:paraId="51B9C59C" w14:textId="77777777" w:rsidR="00515FBF" w:rsidRPr="00515FBF" w:rsidRDefault="00515FBF" w:rsidP="00515FBF">
      <w:pPr>
        <w:spacing w:after="0" w:line="240" w:lineRule="auto"/>
        <w:rPr>
          <w:rFonts w:ascii="Times New Roman" w:eastAsia="Liberation Serif" w:hAnsi="Times New Roman" w:cs="Times New Roman"/>
          <w:sz w:val="24"/>
          <w:szCs w:val="24"/>
          <w:lang w:val="fr-FR"/>
        </w:rPr>
      </w:pPr>
    </w:p>
    <w:p w14:paraId="5EDED51A" w14:textId="77777777" w:rsidR="00515FBF" w:rsidRPr="00515FBF" w:rsidRDefault="00515FBF" w:rsidP="00515FBF">
      <w:pPr>
        <w:spacing w:after="0" w:line="240" w:lineRule="auto"/>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VIŠA SILA</w:t>
      </w:r>
    </w:p>
    <w:p w14:paraId="25A221B6"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Ukoliko poslije zaključenja Ugovora nastupe okolnosti više sile koje dovedu do ometanja ili onemogućavanja izvršenja ugovornih obaveza, rokovi izvršenja obaveza ugovornih strana će se produžiti za vreme trajanja više sile.</w:t>
      </w:r>
    </w:p>
    <w:p w14:paraId="57F3FFBC"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6A6A71D" w14:textId="77777777" w:rsidR="00515FBF" w:rsidRPr="00515FBF" w:rsidRDefault="00515FBF" w:rsidP="00515FBF">
      <w:pPr>
        <w:spacing w:after="0" w:line="240" w:lineRule="auto"/>
        <w:jc w:val="both"/>
        <w:rPr>
          <w:rFonts w:ascii="Times New Roman" w:eastAsia="Liberation Serif" w:hAnsi="Times New Roman" w:cs="Times New Roman"/>
          <w:sz w:val="24"/>
          <w:szCs w:val="24"/>
          <w:highlight w:val="yellow"/>
          <w:lang w:val="fr-FR"/>
        </w:rPr>
      </w:pPr>
      <w:r w:rsidRPr="00515FBF">
        <w:rPr>
          <w:rFonts w:ascii="Times New Roman" w:eastAsia="Liberation Serif" w:hAnsi="Times New Roman" w:cs="Times New Roman"/>
          <w:sz w:val="24"/>
          <w:szCs w:val="24"/>
          <w:lang w:val="fr-FR"/>
        </w:rPr>
        <w:t>Ugovorna strana pogođena višom silom, odmah će u pisanoj formi obavijestiti drugu stranu o nastanku nepredviđenih okolnosti i dostaviti odgovarajuće dokaze.</w:t>
      </w:r>
    </w:p>
    <w:p w14:paraId="0265D8E2"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p>
    <w:p w14:paraId="183E054F" w14:textId="77777777" w:rsidR="00515FBF" w:rsidRPr="00515FBF" w:rsidRDefault="00515FBF" w:rsidP="00515FBF">
      <w:pPr>
        <w:spacing w:after="0" w:line="240" w:lineRule="auto"/>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RASKID UGOVORA</w:t>
      </w:r>
    </w:p>
    <w:p w14:paraId="1E5E6BD0" w14:textId="77777777" w:rsidR="00515FBF" w:rsidRPr="00515FBF" w:rsidRDefault="00993B25" w:rsidP="00515FBF">
      <w:pPr>
        <w:spacing w:after="0" w:line="240" w:lineRule="auto"/>
        <w:jc w:val="both"/>
        <w:rPr>
          <w:rFonts w:ascii="Times New Roman" w:eastAsia="Liberation Serif" w:hAnsi="Times New Roman" w:cs="Times New Roman"/>
          <w:sz w:val="24"/>
          <w:szCs w:val="24"/>
          <w:lang w:val="fr-FR"/>
        </w:rPr>
      </w:pPr>
      <w:sdt>
        <w:sdtPr>
          <w:rPr>
            <w:rFonts w:ascii="Times New Roman" w:eastAsia="Times New Roman" w:hAnsi="Times New Roman" w:cs="Times New Roman"/>
            <w:sz w:val="24"/>
            <w:szCs w:val="24"/>
          </w:rPr>
          <w:tag w:val="goog_rdk_6"/>
          <w:id w:val="-909617897"/>
        </w:sdtPr>
        <w:sdtEndPr/>
        <w:sdtContent/>
      </w:sdt>
      <w:r w:rsidR="00515FBF" w:rsidRPr="00515FBF">
        <w:rPr>
          <w:rFonts w:ascii="Times New Roman" w:eastAsia="Liberation Serif" w:hAnsi="Times New Roman" w:cs="Times New Roman"/>
          <w:sz w:val="24"/>
          <w:szCs w:val="24"/>
          <w:lang w:val="fr-FR"/>
        </w:rPr>
        <w:t xml:space="preserve">Naručilac će raskinuti ugovor o javnoj nabavci naročito </w:t>
      </w:r>
      <w:proofErr w:type="gramStart"/>
      <w:r w:rsidR="00515FBF" w:rsidRPr="00515FBF">
        <w:rPr>
          <w:rFonts w:ascii="Times New Roman" w:eastAsia="Liberation Serif" w:hAnsi="Times New Roman" w:cs="Times New Roman"/>
          <w:sz w:val="24"/>
          <w:szCs w:val="24"/>
          <w:lang w:val="fr-FR"/>
        </w:rPr>
        <w:t>ako:</w:t>
      </w:r>
      <w:proofErr w:type="gramEnd"/>
    </w:p>
    <w:p w14:paraId="275AD950"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1) nastupe okolnosti koje za posljedicu imaju bitnu izmjenu ugovora koja iziskuje sprovođenje novog postupka javne </w:t>
      </w:r>
      <w:proofErr w:type="gramStart"/>
      <w:r w:rsidRPr="00515FBF">
        <w:rPr>
          <w:rFonts w:ascii="Times New Roman" w:eastAsia="Liberation Serif" w:hAnsi="Times New Roman" w:cs="Times New Roman"/>
          <w:sz w:val="24"/>
          <w:szCs w:val="24"/>
          <w:lang w:val="fr-FR"/>
        </w:rPr>
        <w:t>nabavke;</w:t>
      </w:r>
      <w:proofErr w:type="gramEnd"/>
      <w:r w:rsidRPr="00515FBF">
        <w:rPr>
          <w:rFonts w:ascii="Times New Roman" w:eastAsia="Liberation Serif" w:hAnsi="Times New Roman" w:cs="Times New Roman"/>
          <w:sz w:val="24"/>
          <w:szCs w:val="24"/>
          <w:lang w:val="fr-FR"/>
        </w:rPr>
        <w:t xml:space="preserve"> Bitnom izmjenom ugovora smatra se izmjena prirode ugovora u </w:t>
      </w:r>
      <w:r w:rsidRPr="00515FBF">
        <w:rPr>
          <w:rFonts w:ascii="Times New Roman" w:eastAsia="Liberation Serif" w:hAnsi="Times New Roman" w:cs="Times New Roman"/>
          <w:sz w:val="24"/>
          <w:szCs w:val="24"/>
          <w:lang w:val="fr-FR"/>
        </w:rPr>
        <w:lastRenderedPageBreak/>
        <w:t>materijalnom smislu u odnosu na ugovor koji je prvobitno zaključen ako je ispunjen jedan ili više sljedećih uslova:</w:t>
      </w:r>
    </w:p>
    <w:p w14:paraId="634FA83A"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izmjenom</w:t>
      </w:r>
      <w:proofErr w:type="gramEnd"/>
      <w:r w:rsidRPr="00515FBF">
        <w:rPr>
          <w:rFonts w:ascii="Times New Roman" w:eastAsia="Liberation Serif" w:hAnsi="Times New Roman" w:cs="Times New Roman"/>
          <w:sz w:val="24"/>
          <w:szCs w:val="24"/>
          <w:lang w:val="fr-FR"/>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1F5B4EE"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izmjenom</w:t>
      </w:r>
      <w:proofErr w:type="gramEnd"/>
      <w:r w:rsidRPr="00515FBF">
        <w:rPr>
          <w:rFonts w:ascii="Times New Roman" w:eastAsia="Liberation Serif" w:hAnsi="Times New Roman" w:cs="Times New Roman"/>
          <w:sz w:val="24"/>
          <w:szCs w:val="24"/>
          <w:lang w:val="fr-FR"/>
        </w:rPr>
        <w:t xml:space="preserve"> se mijenja privredna ravnoteža ugovora u korist privrednog subjekta sa kojim je zaključen ugovor na način koji nije predviđen prvobitnim ugovorom;</w:t>
      </w:r>
    </w:p>
    <w:p w14:paraId="4A2ACB9A"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izmjenom</w:t>
      </w:r>
      <w:proofErr w:type="gramEnd"/>
      <w:r w:rsidRPr="00515FBF">
        <w:rPr>
          <w:rFonts w:ascii="Times New Roman" w:eastAsia="Liberation Serif" w:hAnsi="Times New Roman" w:cs="Times New Roman"/>
          <w:sz w:val="24"/>
          <w:szCs w:val="24"/>
          <w:lang w:val="fr-FR"/>
        </w:rPr>
        <w:t xml:space="preserve"> se značajno povećava obim ugovora;</w:t>
      </w:r>
    </w:p>
    <w:p w14:paraId="66D1B52D"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promjena</w:t>
      </w:r>
      <w:proofErr w:type="gramEnd"/>
      <w:r w:rsidRPr="00515FBF">
        <w:rPr>
          <w:rFonts w:ascii="Times New Roman" w:eastAsia="Liberation Serif" w:hAnsi="Times New Roman" w:cs="Times New Roman"/>
          <w:sz w:val="24"/>
          <w:szCs w:val="24"/>
          <w:lang w:val="fr-FR"/>
        </w:rPr>
        <w:t xml:space="preserve"> privrednog subjekta sa kojim je zaključen ugovor o javnoj nabavci, osim u slučaju iz člana 151 stav 1 tačka 4 Zakona o javnim nabavkama;</w:t>
      </w:r>
    </w:p>
    <w:p w14:paraId="16207536"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63D67B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2) nastupi neki razlog koji predstavlja osnov za obavezno isključenje iz člana 108 ovog zakona ili iz člana </w:t>
      </w:r>
      <w:sdt>
        <w:sdtPr>
          <w:rPr>
            <w:rFonts w:ascii="Times New Roman" w:eastAsia="Times New Roman" w:hAnsi="Times New Roman" w:cs="Times New Roman"/>
            <w:sz w:val="24"/>
            <w:szCs w:val="24"/>
          </w:rPr>
          <w:tag w:val="goog_rdk_7"/>
          <w:id w:val="632991581"/>
        </w:sdtPr>
        <w:sdtEndPr/>
        <w:sdtContent/>
      </w:sdt>
      <w:r w:rsidRPr="00515FBF">
        <w:rPr>
          <w:rFonts w:ascii="Times New Roman" w:eastAsia="Liberation Serif" w:hAnsi="Times New Roman" w:cs="Times New Roman"/>
          <w:sz w:val="24"/>
          <w:szCs w:val="24"/>
          <w:lang w:val="fr-FR"/>
        </w:rPr>
        <w:t>110 Zakona o javnim nabavkama koji je predviđen tenderskom dokumentacijom.</w:t>
      </w:r>
    </w:p>
    <w:p w14:paraId="2CC1B6AC"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Ukoliko dođe do raskida ugovora, IZVOĐAČ RADOVA mora odmah prekinuti rad, obezbijediti i osigurati mjesto izvođenja radova i napustiti ga najprije moguće, a što se može smatrati razumnim rokom.</w:t>
      </w:r>
    </w:p>
    <w:p w14:paraId="1E89A573"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Izvođač ima pravo na jednostrani raskid ugovora ukoliko Naručilac ne ispunjava ugovorene obaveze, i to </w:t>
      </w:r>
      <w:proofErr w:type="gramStart"/>
      <w:r w:rsidRPr="00515FBF">
        <w:rPr>
          <w:rFonts w:ascii="Times New Roman" w:eastAsia="Liberation Serif" w:hAnsi="Times New Roman" w:cs="Times New Roman"/>
          <w:sz w:val="24"/>
          <w:szCs w:val="24"/>
          <w:lang w:val="fr-FR"/>
        </w:rPr>
        <w:t>naročito:</w:t>
      </w:r>
      <w:proofErr w:type="gramEnd"/>
      <w:r w:rsidRPr="00515FBF">
        <w:rPr>
          <w:rFonts w:ascii="Times New Roman" w:eastAsia="Liberation Serif" w:hAnsi="Times New Roman" w:cs="Times New Roman"/>
          <w:sz w:val="24"/>
          <w:szCs w:val="24"/>
          <w:lang w:val="fr-FR"/>
        </w:rPr>
        <w:t xml:space="preserve"> ne uvede Izvođača u posao u roku od 120 dana od dana zaključenja ugovora; kasni sa plaćanjem Izvođaču više od 60 kalendarskih dana.</w:t>
      </w:r>
    </w:p>
    <w:p w14:paraId="219CF2C3"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 xml:space="preserve">Ugovorna strana koja raskida ugovor dužna je to saopštiti drugoj strani bez odlaganja. </w:t>
      </w:r>
    </w:p>
    <w:p w14:paraId="1D19EF58"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 xml:space="preserve">Ugovorna strana može raskinuti ugovor bez ostavljanja drugoj strani naknadnog roka za ispunjenje ako iz držanja druge ugovorne strane proizilazi da ona svoju obavezu neće izvršiti ni u naknadnom roku. </w:t>
      </w:r>
    </w:p>
    <w:p w14:paraId="06FFC7E8"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 xml:space="preserve">Ugovor se ne može raskinuti zbog neispunjenja neznatnog dijela obaveze. </w:t>
      </w:r>
    </w:p>
    <w:p w14:paraId="1DA4C6F5"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 xml:space="preserve">Ukoliko dođe do raskida ugovora i prekida radova, Naručilac i Izvođač su dužni da preduzmu potrebne mjere da se izvedeni radovi zaštite od propadanja. </w:t>
      </w:r>
    </w:p>
    <w:p w14:paraId="557156E8"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Troškove zaštite radova snosi strana ugovora čijom krivicom je došlo do raskida ugovora, odnosno do prekida radova.</w:t>
      </w:r>
    </w:p>
    <w:p w14:paraId="781FDB11"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fr-FR"/>
        </w:rPr>
      </w:pPr>
    </w:p>
    <w:p w14:paraId="792424BE"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fr-FR"/>
        </w:rPr>
      </w:pPr>
      <w:r w:rsidRPr="00515FBF">
        <w:rPr>
          <w:rFonts w:ascii="Times New Roman" w:eastAsia="Times New Roman" w:hAnsi="Times New Roman" w:cs="Times New Roman"/>
          <w:b/>
          <w:sz w:val="24"/>
          <w:szCs w:val="24"/>
          <w:lang w:val="fr-FR"/>
        </w:rPr>
        <w:t xml:space="preserve">Antikorupcijska </w:t>
      </w:r>
      <w:proofErr w:type="gramStart"/>
      <w:r w:rsidRPr="00515FBF">
        <w:rPr>
          <w:rFonts w:ascii="Times New Roman" w:eastAsia="Times New Roman" w:hAnsi="Times New Roman" w:cs="Times New Roman"/>
          <w:b/>
          <w:sz w:val="24"/>
          <w:szCs w:val="24"/>
          <w:lang w:val="fr-FR"/>
        </w:rPr>
        <w:t>klauzula:</w:t>
      </w:r>
      <w:proofErr w:type="gramEnd"/>
      <w:r w:rsidRPr="00515FBF">
        <w:rPr>
          <w:rFonts w:ascii="Times New Roman" w:eastAsia="Times New Roman" w:hAnsi="Times New Roman" w:cs="Times New Roman"/>
          <w:sz w:val="24"/>
          <w:szCs w:val="24"/>
          <w:lang w:val="fr-FR"/>
        </w:rPr>
        <w:t xml:space="preserve"> Ugovor o javnoj nabavci zaključen uz kršenje antikorupcijskog pravila iz člana 38 Zakona o javnim nabavkama Crne Gore, ništav je. </w:t>
      </w:r>
    </w:p>
    <w:p w14:paraId="7AA279BE"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fr-FR"/>
        </w:rPr>
      </w:pPr>
    </w:p>
    <w:p w14:paraId="46255D71"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fr-FR"/>
        </w:rPr>
      </w:pPr>
      <w:r w:rsidRPr="00515FBF">
        <w:rPr>
          <w:rFonts w:ascii="Times New Roman" w:eastAsia="Times New Roman" w:hAnsi="Times New Roman" w:cs="Times New Roman"/>
          <w:b/>
          <w:sz w:val="24"/>
          <w:szCs w:val="24"/>
          <w:lang w:val="fr-FR"/>
        </w:rPr>
        <w:t xml:space="preserve">Naknada </w:t>
      </w:r>
      <w:proofErr w:type="gramStart"/>
      <w:r w:rsidRPr="00515FBF">
        <w:rPr>
          <w:rFonts w:ascii="Times New Roman" w:eastAsia="Times New Roman" w:hAnsi="Times New Roman" w:cs="Times New Roman"/>
          <w:b/>
          <w:sz w:val="24"/>
          <w:szCs w:val="24"/>
          <w:lang w:val="fr-FR"/>
        </w:rPr>
        <w:t>štete</w:t>
      </w:r>
      <w:r w:rsidRPr="00515FBF">
        <w:rPr>
          <w:rFonts w:ascii="Times New Roman" w:eastAsia="Times New Roman" w:hAnsi="Times New Roman" w:cs="Times New Roman"/>
          <w:sz w:val="24"/>
          <w:szCs w:val="24"/>
          <w:lang w:val="fr-FR"/>
        </w:rPr>
        <w:t>:</w:t>
      </w:r>
      <w:proofErr w:type="gramEnd"/>
      <w:r w:rsidRPr="00515FBF">
        <w:rPr>
          <w:rFonts w:ascii="Times New Roman" w:eastAsia="Times New Roman" w:hAnsi="Times New Roman" w:cs="Times New Roman"/>
          <w:sz w:val="24"/>
          <w:szCs w:val="24"/>
          <w:lang w:val="fr-FR"/>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227E95CA" w14:textId="77777777" w:rsidR="00515FBF" w:rsidRPr="00515FBF" w:rsidRDefault="00515FBF" w:rsidP="00515FBF">
      <w:pPr>
        <w:spacing w:after="0" w:line="240" w:lineRule="auto"/>
        <w:contextualSpacing/>
        <w:jc w:val="both"/>
        <w:rPr>
          <w:rFonts w:ascii="Times New Roman" w:eastAsia="Times New Roman" w:hAnsi="Times New Roman" w:cs="Times New Roman"/>
          <w:color w:val="000000"/>
          <w:sz w:val="24"/>
          <w:szCs w:val="24"/>
          <w:lang w:val="pl-PL"/>
        </w:rPr>
      </w:pPr>
    </w:p>
    <w:p w14:paraId="6D4522C6"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pl-PL"/>
        </w:rPr>
      </w:pPr>
      <w:r w:rsidRPr="00515FBF">
        <w:rPr>
          <w:rFonts w:ascii="Times New Roman" w:eastAsia="Times New Roman" w:hAnsi="Times New Roman" w:cs="Times New Roman"/>
          <w:b/>
          <w:sz w:val="24"/>
          <w:szCs w:val="24"/>
          <w:lang w:val="pl-PL"/>
        </w:rPr>
        <w:lastRenderedPageBreak/>
        <w:t>Rješavanje sporova</w:t>
      </w:r>
      <w:r w:rsidRPr="00515FBF">
        <w:rPr>
          <w:rFonts w:ascii="Times New Roman" w:eastAsia="Times New Roman" w:hAnsi="Times New Roman" w:cs="Times New Roman"/>
          <w:sz w:val="24"/>
          <w:szCs w:val="24"/>
          <w:lang w:val="pl-PL"/>
        </w:rPr>
        <w:t xml:space="preserve">: Nastali sporovi koji se ne riješi sporazumno, rješavaće se kod nadležnog suda u Crnoj Gori. Rješavanje spornih pitanja, ne može uticati na rok i kvalitet ugovorenih radova. </w:t>
      </w:r>
    </w:p>
    <w:p w14:paraId="1053EF35"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pl-PL"/>
        </w:rPr>
      </w:pPr>
    </w:p>
    <w:p w14:paraId="7F0C7FAB"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pl-PL"/>
        </w:rPr>
      </w:pPr>
      <w:r w:rsidRPr="00515FBF">
        <w:rPr>
          <w:rFonts w:ascii="Times New Roman" w:eastAsia="Times New Roman" w:hAnsi="Times New Roman" w:cs="Times New Roman"/>
          <w:sz w:val="24"/>
          <w:szCs w:val="24"/>
          <w:lang w:val="pl-PL"/>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1D8AC4E6"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pl-PL"/>
        </w:rPr>
      </w:pPr>
    </w:p>
    <w:p w14:paraId="6FB0761B" w14:textId="77777777" w:rsidR="00515FBF" w:rsidRPr="00515FBF" w:rsidRDefault="00515FBF" w:rsidP="00515FBF">
      <w:pPr>
        <w:spacing w:after="0" w:line="240" w:lineRule="auto"/>
        <w:jc w:val="both"/>
        <w:rPr>
          <w:rFonts w:ascii="Times New Roman" w:eastAsia="Times New Roman" w:hAnsi="Times New Roman" w:cs="Times New Roman"/>
          <w:b/>
          <w:bCs/>
          <w:color w:val="FF0000"/>
          <w:sz w:val="24"/>
          <w:szCs w:val="24"/>
          <w:lang w:val="sr-Latn-ME"/>
        </w:rPr>
      </w:pPr>
      <w:r w:rsidRPr="00515FBF">
        <w:rPr>
          <w:rFonts w:ascii="Times New Roman" w:eastAsia="Times New Roman" w:hAnsi="Times New Roman" w:cs="Times New Roman"/>
          <w:color w:val="000000"/>
          <w:sz w:val="24"/>
          <w:szCs w:val="24"/>
          <w:lang w:val="pl-PL"/>
        </w:rPr>
        <w:t>U skladu sa članom 59 stav 9 ZJN naručilac može da sprovede pregovarački postupak bez prethodnog objavljivanja poziva za nadmetanje za predmetnu javnu nabavku u slučaju pojave dodatnih radova.</w:t>
      </w:r>
    </w:p>
    <w:p w14:paraId="5FAFDFBE"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sz w:val="24"/>
          <w:szCs w:val="24"/>
          <w:lang w:val="sr-Latn-ME"/>
        </w:rPr>
      </w:pPr>
      <w:bookmarkStart w:id="15" w:name="_Toc62730566"/>
      <w:r w:rsidRPr="00515FBF">
        <w:rPr>
          <w:rFonts w:ascii="Times New Roman" w:eastAsia="Times New Roman" w:hAnsi="Times New Roman" w:cs="Times New Roman"/>
          <w:b/>
          <w:sz w:val="24"/>
          <w:szCs w:val="24"/>
          <w:lang w:val="sr-Latn-ME"/>
        </w:rPr>
        <w:t>ZAHTJEV ZA POJAŠNJENJE ILI IZMJENU I DOPUNU TENDERSKE DOKUMENTACIJE</w:t>
      </w:r>
      <w:bookmarkEnd w:id="15"/>
    </w:p>
    <w:p w14:paraId="792778A0"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7A4B94F2" w14:textId="77777777" w:rsidR="00515FBF" w:rsidRPr="00515FBF" w:rsidRDefault="00515FBF" w:rsidP="00515FBF">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9E0DD0"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0A84AED2"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1F3361FE"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11430D7D"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Zahtjev se podnosi isključivo putem ESJN-a.</w:t>
      </w:r>
    </w:p>
    <w:p w14:paraId="5469416F"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65003509"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FAF1209" w14:textId="33CFDE40" w:rsid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488E1165" w14:textId="0D3E345C"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266B755B" w14:textId="0381E5ED"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295E5B9D" w14:textId="23ED5773"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6340A035" w14:textId="414EEB65"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0BA948E0" w14:textId="785D8247"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365BD3E2" w14:textId="7BDC42C4"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4BFA45D9" w14:textId="5B567E5B"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203A51D0" w14:textId="7861497D"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474D31B4" w14:textId="77789271"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6796E0E6" w14:textId="223ECE78"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5E838F2F" w14:textId="7818E3C0"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6DE6293E" w14:textId="31C93054"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0E4FC349" w14:textId="250386E9"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135B65C0" w14:textId="77777777" w:rsidR="009276A3" w:rsidRPr="00515FBF"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4A53A6A1" w14:textId="7606315C" w:rsid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66A09067" w14:textId="38D0B488" w:rsidR="00D95554" w:rsidRDefault="00D95554" w:rsidP="00515FBF">
      <w:pPr>
        <w:spacing w:after="0" w:line="240" w:lineRule="auto"/>
        <w:jc w:val="both"/>
        <w:rPr>
          <w:rFonts w:ascii="Times New Roman" w:eastAsia="Times New Roman" w:hAnsi="Times New Roman" w:cs="Times New Roman"/>
          <w:color w:val="000000"/>
          <w:sz w:val="24"/>
          <w:szCs w:val="24"/>
          <w:lang w:val="sr-Latn-ME"/>
        </w:rPr>
      </w:pPr>
    </w:p>
    <w:p w14:paraId="39AA9B93" w14:textId="563D35E5" w:rsidR="00D95554" w:rsidRDefault="00D95554" w:rsidP="00515FBF">
      <w:pPr>
        <w:spacing w:after="0" w:line="240" w:lineRule="auto"/>
        <w:jc w:val="both"/>
        <w:rPr>
          <w:rFonts w:ascii="Times New Roman" w:eastAsia="Times New Roman" w:hAnsi="Times New Roman" w:cs="Times New Roman"/>
          <w:color w:val="000000"/>
          <w:sz w:val="24"/>
          <w:szCs w:val="24"/>
          <w:lang w:val="sr-Latn-ME"/>
        </w:rPr>
      </w:pPr>
    </w:p>
    <w:p w14:paraId="0549710E" w14:textId="77777777" w:rsidR="00D95554" w:rsidRPr="00515FBF" w:rsidRDefault="00D95554" w:rsidP="00515FBF">
      <w:pPr>
        <w:spacing w:after="0" w:line="240" w:lineRule="auto"/>
        <w:jc w:val="both"/>
        <w:rPr>
          <w:rFonts w:ascii="Times New Roman" w:eastAsia="Times New Roman" w:hAnsi="Times New Roman" w:cs="Times New Roman"/>
          <w:color w:val="000000"/>
          <w:sz w:val="24"/>
          <w:szCs w:val="24"/>
          <w:lang w:val="sr-Latn-ME"/>
        </w:rPr>
      </w:pPr>
    </w:p>
    <w:p w14:paraId="062C53A5"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color w:val="000000"/>
          <w:sz w:val="24"/>
          <w:szCs w:val="24"/>
          <w:lang w:val="sr-Latn-ME"/>
        </w:rPr>
      </w:pPr>
      <w:bookmarkStart w:id="16" w:name="_Toc62730567"/>
      <w:bookmarkStart w:id="17" w:name="_Toc508349235"/>
      <w:bookmarkStart w:id="18" w:name="_Toc416180136"/>
      <w:r w:rsidRPr="00515FBF">
        <w:rPr>
          <w:rFonts w:ascii="Times New Roman" w:eastAsia="Times New Roman" w:hAnsi="Times New Roman" w:cs="Times New Roman"/>
          <w:b/>
          <w:sz w:val="24"/>
          <w:szCs w:val="24"/>
          <w:lang w:val="sr-Latn-ME"/>
        </w:rPr>
        <w:t>IZJAVA NARUČIOCA O NEPOSTOJANJU SUKOBA INTERESA</w:t>
      </w:r>
      <w:bookmarkEnd w:id="16"/>
      <w:bookmarkEnd w:id="17"/>
      <w:bookmarkEnd w:id="18"/>
    </w:p>
    <w:p w14:paraId="6D919CA8" w14:textId="77777777" w:rsidR="00515FBF" w:rsidRPr="00515FBF" w:rsidRDefault="00515FBF" w:rsidP="00515FBF">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0633D052" w14:textId="77777777" w:rsidR="00515FBF" w:rsidRPr="00515FBF" w:rsidRDefault="00515FBF" w:rsidP="00515FBF">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Uprava za kapitalne projekte</w:t>
      </w:r>
    </w:p>
    <w:p w14:paraId="0CCB93DD" w14:textId="7B253FAB"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Broj: 01-426</w:t>
      </w:r>
      <w:r w:rsidR="009276A3">
        <w:rPr>
          <w:rFonts w:ascii="Times New Roman" w:eastAsia="Times New Roman" w:hAnsi="Times New Roman" w:cs="Times New Roman"/>
          <w:color w:val="000000"/>
          <w:sz w:val="24"/>
          <w:szCs w:val="24"/>
          <w:lang w:val="sr-Latn-ME"/>
        </w:rPr>
        <w:t>/24</w:t>
      </w:r>
      <w:r w:rsidR="00D95554">
        <w:rPr>
          <w:rFonts w:ascii="Times New Roman" w:eastAsia="Times New Roman" w:hAnsi="Times New Roman" w:cs="Times New Roman"/>
          <w:color w:val="000000"/>
          <w:sz w:val="24"/>
          <w:szCs w:val="24"/>
          <w:lang w:val="sr-Latn-ME"/>
        </w:rPr>
        <w:t>-</w:t>
      </w:r>
      <w:r w:rsidR="003A0362">
        <w:rPr>
          <w:rFonts w:ascii="Times New Roman" w:eastAsia="Times New Roman" w:hAnsi="Times New Roman" w:cs="Times New Roman"/>
          <w:color w:val="000000"/>
          <w:sz w:val="24"/>
          <w:szCs w:val="24"/>
          <w:lang w:val="sr-Latn-ME"/>
        </w:rPr>
        <w:t>7157</w:t>
      </w:r>
      <w:r w:rsidR="00635887">
        <w:rPr>
          <w:rFonts w:ascii="Times New Roman" w:eastAsia="Times New Roman" w:hAnsi="Times New Roman" w:cs="Times New Roman"/>
          <w:color w:val="000000"/>
          <w:sz w:val="24"/>
          <w:szCs w:val="24"/>
          <w:lang w:val="sr-Latn-ME"/>
        </w:rPr>
        <w:t>/</w:t>
      </w:r>
      <w:r w:rsidR="003A0362">
        <w:rPr>
          <w:rFonts w:ascii="Times New Roman" w:eastAsia="Times New Roman" w:hAnsi="Times New Roman" w:cs="Times New Roman"/>
          <w:color w:val="000000"/>
          <w:sz w:val="24"/>
          <w:szCs w:val="24"/>
          <w:lang w:val="sr-Latn-ME"/>
        </w:rPr>
        <w:t>4</w:t>
      </w:r>
    </w:p>
    <w:p w14:paraId="78F42FFE" w14:textId="13ACA780"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Mjesto i datum: </w:t>
      </w:r>
      <w:r w:rsidR="003A0362">
        <w:rPr>
          <w:rFonts w:ascii="Times New Roman" w:eastAsia="Times New Roman" w:hAnsi="Times New Roman" w:cs="Times New Roman"/>
          <w:color w:val="000000"/>
          <w:sz w:val="24"/>
          <w:szCs w:val="24"/>
          <w:lang w:val="sr-Latn-ME"/>
        </w:rPr>
        <w:t>20</w:t>
      </w:r>
      <w:r w:rsidRPr="00635887">
        <w:rPr>
          <w:rFonts w:ascii="Times New Roman" w:eastAsia="Times New Roman" w:hAnsi="Times New Roman" w:cs="Times New Roman"/>
          <w:color w:val="000000"/>
          <w:sz w:val="24"/>
          <w:szCs w:val="24"/>
          <w:lang w:val="sr-Latn-ME"/>
        </w:rPr>
        <w:t>.</w:t>
      </w:r>
      <w:r w:rsidR="003A0362">
        <w:rPr>
          <w:rFonts w:ascii="Times New Roman" w:eastAsia="Times New Roman" w:hAnsi="Times New Roman" w:cs="Times New Roman"/>
          <w:color w:val="000000"/>
          <w:sz w:val="24"/>
          <w:szCs w:val="24"/>
          <w:lang w:val="sr-Latn-ME"/>
        </w:rPr>
        <w:t>12</w:t>
      </w:r>
      <w:r w:rsidRPr="00635887">
        <w:rPr>
          <w:rFonts w:ascii="Times New Roman" w:eastAsia="Times New Roman" w:hAnsi="Times New Roman" w:cs="Times New Roman"/>
          <w:color w:val="000000"/>
          <w:sz w:val="24"/>
          <w:szCs w:val="24"/>
          <w:lang w:val="sr-Latn-ME"/>
        </w:rPr>
        <w:t>.202</w:t>
      </w:r>
      <w:r w:rsidR="009276A3" w:rsidRPr="00635887">
        <w:rPr>
          <w:rFonts w:ascii="Times New Roman" w:eastAsia="Times New Roman" w:hAnsi="Times New Roman" w:cs="Times New Roman"/>
          <w:color w:val="000000"/>
          <w:sz w:val="24"/>
          <w:szCs w:val="24"/>
          <w:lang w:val="sr-Latn-ME"/>
        </w:rPr>
        <w:t>4</w:t>
      </w:r>
      <w:r w:rsidRPr="00635887">
        <w:rPr>
          <w:rFonts w:ascii="Times New Roman" w:eastAsia="Times New Roman" w:hAnsi="Times New Roman" w:cs="Times New Roman"/>
          <w:color w:val="000000"/>
          <w:sz w:val="24"/>
          <w:szCs w:val="24"/>
          <w:lang w:val="sr-Latn-ME"/>
        </w:rPr>
        <w:t>. godine</w:t>
      </w:r>
    </w:p>
    <w:p w14:paraId="4AE211A4" w14:textId="77777777" w:rsidR="00515FBF" w:rsidRPr="00515FBF"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5DCBAFD8" w14:textId="77777777" w:rsidR="00515FBF" w:rsidRPr="00515FBF"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6A25E78E"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U skladu sa članom 43 stav 1 Zakona o javnim nabavkama („Službeni list CG”, br.74/19 </w:t>
      </w:r>
      <w:r w:rsidRPr="00515FBF">
        <w:rPr>
          <w:rFonts w:ascii="Times New Roman" w:eastAsia="Times New Roman" w:hAnsi="Times New Roman" w:cs="Times New Roman"/>
          <w:noProof/>
          <w:sz w:val="24"/>
          <w:szCs w:val="24"/>
          <w:lang w:val="sr-Latn-ME"/>
        </w:rPr>
        <w:t>i 003/23</w:t>
      </w:r>
      <w:r w:rsidRPr="00515FBF">
        <w:rPr>
          <w:rFonts w:ascii="Times New Roman" w:eastAsia="Times New Roman" w:hAnsi="Times New Roman" w:cs="Times New Roman"/>
          <w:noProof/>
          <w:color w:val="000000"/>
          <w:sz w:val="24"/>
          <w:szCs w:val="24"/>
          <w:lang w:val="sr-Latn-ME"/>
        </w:rPr>
        <w:t xml:space="preserve">), </w:t>
      </w:r>
    </w:p>
    <w:p w14:paraId="4B31169D"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53D71AF"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113F0897"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A393D4E" w14:textId="77777777" w:rsidR="00515FBF" w:rsidRPr="00515FBF" w:rsidRDefault="00515FBF" w:rsidP="00515FBF">
      <w:pPr>
        <w:tabs>
          <w:tab w:val="left" w:pos="3290"/>
        </w:tabs>
        <w:spacing w:after="0" w:line="240" w:lineRule="auto"/>
        <w:jc w:val="center"/>
        <w:rPr>
          <w:rFonts w:ascii="Times New Roman" w:eastAsia="Times New Roman" w:hAnsi="Times New Roman" w:cs="Times New Roman"/>
          <w:b/>
          <w:bCs/>
          <w:noProof/>
          <w:color w:val="000000"/>
          <w:sz w:val="24"/>
          <w:szCs w:val="24"/>
          <w:lang w:val="sr-Latn-ME"/>
        </w:rPr>
      </w:pPr>
      <w:r w:rsidRPr="00515FBF">
        <w:rPr>
          <w:rFonts w:ascii="Times New Roman" w:eastAsia="Times New Roman" w:hAnsi="Times New Roman" w:cs="Times New Roman"/>
          <w:b/>
          <w:bCs/>
          <w:noProof/>
          <w:color w:val="000000"/>
          <w:sz w:val="24"/>
          <w:szCs w:val="24"/>
          <w:lang w:val="sr-Latn-ME"/>
        </w:rPr>
        <w:t>Izjavljujem</w:t>
      </w:r>
    </w:p>
    <w:p w14:paraId="40F1B8DF"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144E0D32" w14:textId="53345541" w:rsidR="00515FBF" w:rsidRPr="009E267E" w:rsidRDefault="00515FBF" w:rsidP="00515FBF">
      <w:pPr>
        <w:spacing w:after="0" w:line="240" w:lineRule="auto"/>
        <w:jc w:val="both"/>
        <w:rPr>
          <w:rFonts w:ascii="Times New Roman" w:eastAsia="Times New Roman" w:hAnsi="Times New Roman" w:cs="Times New Roman"/>
          <w:color w:val="666666"/>
          <w:sz w:val="24"/>
          <w:szCs w:val="24"/>
          <w:lang w:val="sr-Latn-ME"/>
        </w:rPr>
      </w:pPr>
      <w:r w:rsidRPr="00635887">
        <w:rPr>
          <w:rFonts w:ascii="Times New Roman" w:eastAsia="Times New Roman" w:hAnsi="Times New Roman" w:cs="Times New Roman"/>
          <w:noProof/>
          <w:sz w:val="24"/>
          <w:szCs w:val="24"/>
          <w:lang w:val="sr-Latn-ME"/>
        </w:rPr>
        <w:t xml:space="preserve">da u postupku javne nabavke redni broj </w:t>
      </w:r>
      <w:r w:rsidR="003A0362">
        <w:rPr>
          <w:rFonts w:ascii="Times New Roman" w:eastAsia="Times New Roman" w:hAnsi="Times New Roman" w:cs="Times New Roman"/>
          <w:noProof/>
          <w:sz w:val="24"/>
          <w:szCs w:val="24"/>
          <w:lang w:val="sr-Latn-ME"/>
        </w:rPr>
        <w:t>49</w:t>
      </w:r>
      <w:r w:rsidRPr="00635887">
        <w:rPr>
          <w:rFonts w:ascii="Times New Roman" w:eastAsia="Times New Roman" w:hAnsi="Times New Roman" w:cs="Times New Roman"/>
          <w:noProof/>
          <w:sz w:val="24"/>
          <w:szCs w:val="24"/>
          <w:lang w:val="sr-Latn-ME"/>
        </w:rPr>
        <w:t xml:space="preserve"> iz Plana javne nabavke i saglasnosti Ministarstva finansija broj 02-430/2</w:t>
      </w:r>
      <w:r w:rsidR="009276A3" w:rsidRPr="00635887">
        <w:rPr>
          <w:rFonts w:ascii="Times New Roman" w:eastAsia="Times New Roman" w:hAnsi="Times New Roman" w:cs="Times New Roman"/>
          <w:noProof/>
          <w:sz w:val="24"/>
          <w:szCs w:val="24"/>
          <w:lang w:val="sr-Latn-ME"/>
        </w:rPr>
        <w:t>4</w:t>
      </w:r>
      <w:r w:rsidRPr="00635887">
        <w:rPr>
          <w:rFonts w:ascii="Times New Roman" w:eastAsia="Times New Roman" w:hAnsi="Times New Roman" w:cs="Times New Roman"/>
          <w:noProof/>
          <w:sz w:val="24"/>
          <w:szCs w:val="24"/>
          <w:lang w:val="sr-Latn-ME"/>
        </w:rPr>
        <w:t>-3</w:t>
      </w:r>
      <w:r w:rsidR="009276A3" w:rsidRPr="00635887">
        <w:rPr>
          <w:rFonts w:ascii="Times New Roman" w:eastAsia="Times New Roman" w:hAnsi="Times New Roman" w:cs="Times New Roman"/>
          <w:noProof/>
          <w:sz w:val="24"/>
          <w:szCs w:val="24"/>
          <w:lang w:val="sr-Latn-ME"/>
        </w:rPr>
        <w:t>48</w:t>
      </w:r>
      <w:r w:rsidRPr="00635887">
        <w:rPr>
          <w:rFonts w:ascii="Times New Roman" w:eastAsia="Times New Roman" w:hAnsi="Times New Roman" w:cs="Times New Roman"/>
          <w:noProof/>
          <w:sz w:val="24"/>
          <w:szCs w:val="24"/>
          <w:lang w:val="sr-Latn-ME"/>
        </w:rPr>
        <w:t>/</w:t>
      </w:r>
      <w:r w:rsidR="009276A3" w:rsidRPr="00635887">
        <w:rPr>
          <w:rFonts w:ascii="Times New Roman" w:eastAsia="Times New Roman" w:hAnsi="Times New Roman" w:cs="Times New Roman"/>
          <w:noProof/>
          <w:sz w:val="24"/>
          <w:szCs w:val="24"/>
          <w:lang w:val="sr-Latn-ME"/>
        </w:rPr>
        <w:t>1</w:t>
      </w:r>
      <w:r w:rsidRPr="00635887">
        <w:rPr>
          <w:rFonts w:ascii="Times New Roman" w:eastAsia="Times New Roman" w:hAnsi="Times New Roman" w:cs="Times New Roman"/>
          <w:noProof/>
          <w:sz w:val="24"/>
          <w:szCs w:val="24"/>
          <w:lang w:val="sr-Latn-ME"/>
        </w:rPr>
        <w:t xml:space="preserve"> od 0</w:t>
      </w:r>
      <w:r w:rsidR="009276A3" w:rsidRPr="00635887">
        <w:rPr>
          <w:rFonts w:ascii="Times New Roman" w:eastAsia="Times New Roman" w:hAnsi="Times New Roman" w:cs="Times New Roman"/>
          <w:noProof/>
          <w:sz w:val="24"/>
          <w:szCs w:val="24"/>
          <w:lang w:val="sr-Latn-ME"/>
        </w:rPr>
        <w:t>5</w:t>
      </w:r>
      <w:r w:rsidRPr="00635887">
        <w:rPr>
          <w:rFonts w:ascii="Times New Roman" w:eastAsia="Times New Roman" w:hAnsi="Times New Roman" w:cs="Times New Roman"/>
          <w:noProof/>
          <w:sz w:val="24"/>
          <w:szCs w:val="24"/>
          <w:lang w:val="sr-Latn-ME"/>
        </w:rPr>
        <w:t>.02.202</w:t>
      </w:r>
      <w:r w:rsidR="009276A3" w:rsidRPr="00635887">
        <w:rPr>
          <w:rFonts w:ascii="Times New Roman" w:eastAsia="Times New Roman" w:hAnsi="Times New Roman" w:cs="Times New Roman"/>
          <w:noProof/>
          <w:sz w:val="24"/>
          <w:szCs w:val="24"/>
          <w:lang w:val="sr-Latn-ME"/>
        </w:rPr>
        <w:t>4</w:t>
      </w:r>
      <w:r w:rsidRPr="00635887">
        <w:rPr>
          <w:rFonts w:ascii="Times New Roman" w:eastAsia="Times New Roman" w:hAnsi="Times New Roman" w:cs="Times New Roman"/>
          <w:noProof/>
          <w:sz w:val="24"/>
          <w:szCs w:val="24"/>
          <w:lang w:val="sr-Latn-ME"/>
        </w:rPr>
        <w:t xml:space="preserve">. godine </w:t>
      </w:r>
      <w:r w:rsidR="00635887">
        <w:rPr>
          <w:rFonts w:ascii="Times New Roman" w:eastAsia="Times New Roman" w:hAnsi="Times New Roman" w:cs="Times New Roman"/>
          <w:noProof/>
          <w:sz w:val="24"/>
          <w:szCs w:val="24"/>
          <w:lang w:val="sr-Latn-ME"/>
        </w:rPr>
        <w:t xml:space="preserve">i saglasnosti Ministarstva finansija na izmjenu </w:t>
      </w:r>
      <w:r w:rsidR="003A0362">
        <w:rPr>
          <w:rFonts w:ascii="Times New Roman" w:eastAsia="Times New Roman" w:hAnsi="Times New Roman" w:cs="Times New Roman"/>
          <w:noProof/>
          <w:sz w:val="24"/>
          <w:szCs w:val="24"/>
          <w:lang w:val="sr-Latn-ME"/>
        </w:rPr>
        <w:t>10</w:t>
      </w:r>
      <w:r w:rsidR="00635887">
        <w:rPr>
          <w:rFonts w:ascii="Times New Roman" w:eastAsia="Times New Roman" w:hAnsi="Times New Roman" w:cs="Times New Roman"/>
          <w:noProof/>
          <w:sz w:val="24"/>
          <w:szCs w:val="24"/>
          <w:lang w:val="sr-Latn-ME"/>
        </w:rPr>
        <w:t xml:space="preserve"> na Plan javnih nabavki broj 01-</w:t>
      </w:r>
      <w:r w:rsidR="00B920A6">
        <w:rPr>
          <w:rFonts w:ascii="Times New Roman" w:eastAsia="Times New Roman" w:hAnsi="Times New Roman" w:cs="Times New Roman"/>
          <w:noProof/>
          <w:sz w:val="24"/>
          <w:szCs w:val="24"/>
          <w:lang w:val="sr-Latn-ME"/>
        </w:rPr>
        <w:t>011</w:t>
      </w:r>
      <w:r w:rsidR="00635887">
        <w:rPr>
          <w:rFonts w:ascii="Times New Roman" w:eastAsia="Times New Roman" w:hAnsi="Times New Roman" w:cs="Times New Roman"/>
          <w:noProof/>
          <w:sz w:val="24"/>
          <w:szCs w:val="24"/>
          <w:lang w:val="sr-Latn-ME"/>
        </w:rPr>
        <w:t>/24-</w:t>
      </w:r>
      <w:r w:rsidR="003A0362">
        <w:rPr>
          <w:rFonts w:ascii="Times New Roman" w:eastAsia="Times New Roman" w:hAnsi="Times New Roman" w:cs="Times New Roman"/>
          <w:noProof/>
          <w:sz w:val="24"/>
          <w:szCs w:val="24"/>
          <w:lang w:val="sr-Latn-ME"/>
        </w:rPr>
        <w:t>6845</w:t>
      </w:r>
      <w:r w:rsidR="00635887">
        <w:rPr>
          <w:rFonts w:ascii="Times New Roman" w:eastAsia="Times New Roman" w:hAnsi="Times New Roman" w:cs="Times New Roman"/>
          <w:noProof/>
          <w:sz w:val="24"/>
          <w:szCs w:val="24"/>
          <w:lang w:val="sr-Latn-ME"/>
        </w:rPr>
        <w:t>/</w:t>
      </w:r>
      <w:r w:rsidR="003A0362">
        <w:rPr>
          <w:rFonts w:ascii="Times New Roman" w:eastAsia="Times New Roman" w:hAnsi="Times New Roman" w:cs="Times New Roman"/>
          <w:noProof/>
          <w:sz w:val="24"/>
          <w:szCs w:val="24"/>
          <w:lang w:val="sr-Latn-ME"/>
        </w:rPr>
        <w:t>1</w:t>
      </w:r>
      <w:r w:rsidR="00635887">
        <w:rPr>
          <w:rFonts w:ascii="Times New Roman" w:eastAsia="Times New Roman" w:hAnsi="Times New Roman" w:cs="Times New Roman"/>
          <w:noProof/>
          <w:sz w:val="24"/>
          <w:szCs w:val="24"/>
          <w:lang w:val="sr-Latn-ME"/>
        </w:rPr>
        <w:t xml:space="preserve"> od </w:t>
      </w:r>
      <w:r w:rsidR="003A0362">
        <w:rPr>
          <w:rFonts w:ascii="Times New Roman" w:eastAsia="Times New Roman" w:hAnsi="Times New Roman" w:cs="Times New Roman"/>
          <w:noProof/>
          <w:sz w:val="24"/>
          <w:szCs w:val="24"/>
          <w:lang w:val="sr-Latn-ME"/>
        </w:rPr>
        <w:t>11</w:t>
      </w:r>
      <w:r w:rsidR="00635887">
        <w:rPr>
          <w:rFonts w:ascii="Times New Roman" w:eastAsia="Times New Roman" w:hAnsi="Times New Roman" w:cs="Times New Roman"/>
          <w:noProof/>
          <w:sz w:val="24"/>
          <w:szCs w:val="24"/>
          <w:lang w:val="sr-Latn-ME"/>
        </w:rPr>
        <w:t>.</w:t>
      </w:r>
      <w:r w:rsidR="003A0362">
        <w:rPr>
          <w:rFonts w:ascii="Times New Roman" w:eastAsia="Times New Roman" w:hAnsi="Times New Roman" w:cs="Times New Roman"/>
          <w:noProof/>
          <w:sz w:val="24"/>
          <w:szCs w:val="24"/>
          <w:lang w:val="sr-Latn-ME"/>
        </w:rPr>
        <w:t>12</w:t>
      </w:r>
      <w:r w:rsidR="00635887">
        <w:rPr>
          <w:rFonts w:ascii="Times New Roman" w:eastAsia="Times New Roman" w:hAnsi="Times New Roman" w:cs="Times New Roman"/>
          <w:noProof/>
          <w:sz w:val="24"/>
          <w:szCs w:val="24"/>
          <w:lang w:val="sr-Latn-ME"/>
        </w:rPr>
        <w:t xml:space="preserve">.2024. godine </w:t>
      </w:r>
      <w:r w:rsidRPr="00635887">
        <w:rPr>
          <w:rFonts w:ascii="Times New Roman" w:eastAsia="Times New Roman" w:hAnsi="Times New Roman" w:cs="Times New Roman"/>
          <w:noProof/>
          <w:sz w:val="24"/>
          <w:szCs w:val="24"/>
          <w:lang w:val="sr-Latn-ME"/>
        </w:rPr>
        <w:t>Uprava za kapitalne projekte  i za nabavku br. 0</w:t>
      </w:r>
      <w:r w:rsidR="00635887">
        <w:rPr>
          <w:rFonts w:ascii="Times New Roman" w:eastAsia="Times New Roman" w:hAnsi="Times New Roman" w:cs="Times New Roman"/>
          <w:noProof/>
          <w:sz w:val="24"/>
          <w:szCs w:val="24"/>
          <w:lang w:val="sr-Latn-ME"/>
        </w:rPr>
        <w:t>4</w:t>
      </w:r>
      <w:r w:rsidRPr="00635887">
        <w:rPr>
          <w:rFonts w:ascii="Times New Roman" w:eastAsia="Times New Roman" w:hAnsi="Times New Roman" w:cs="Times New Roman"/>
          <w:noProof/>
          <w:sz w:val="24"/>
          <w:szCs w:val="24"/>
          <w:lang w:val="sr-Latn-ME"/>
        </w:rPr>
        <w:t>-</w:t>
      </w:r>
      <w:r w:rsidR="003A0362">
        <w:rPr>
          <w:rFonts w:ascii="Times New Roman" w:eastAsia="Times New Roman" w:hAnsi="Times New Roman" w:cs="Times New Roman"/>
          <w:noProof/>
          <w:sz w:val="24"/>
          <w:szCs w:val="24"/>
          <w:lang w:val="sr-Latn-ME"/>
        </w:rPr>
        <w:t>165</w:t>
      </w:r>
      <w:r w:rsidRPr="00635887">
        <w:rPr>
          <w:rFonts w:ascii="Times New Roman" w:eastAsia="Times New Roman" w:hAnsi="Times New Roman" w:cs="Times New Roman"/>
          <w:noProof/>
          <w:sz w:val="24"/>
          <w:szCs w:val="24"/>
          <w:lang w:val="sr-Latn-ME"/>
        </w:rPr>
        <w:t>/2</w:t>
      </w:r>
      <w:r w:rsidR="009276A3" w:rsidRPr="00635887">
        <w:rPr>
          <w:rFonts w:ascii="Times New Roman" w:eastAsia="Times New Roman" w:hAnsi="Times New Roman" w:cs="Times New Roman"/>
          <w:noProof/>
          <w:sz w:val="24"/>
          <w:szCs w:val="24"/>
          <w:lang w:val="sr-Latn-ME"/>
        </w:rPr>
        <w:t>4</w:t>
      </w:r>
      <w:r w:rsidRPr="009E267E">
        <w:rPr>
          <w:rFonts w:ascii="Times New Roman" w:eastAsia="Times New Roman" w:hAnsi="Times New Roman" w:cs="Times New Roman"/>
          <w:noProof/>
          <w:sz w:val="24"/>
          <w:szCs w:val="24"/>
          <w:lang w:val="sr-Latn-ME"/>
        </w:rPr>
        <w:t xml:space="preserve"> </w:t>
      </w:r>
      <w:bookmarkStart w:id="19" w:name="_Hlk163391736"/>
      <w:r w:rsidR="00D95554" w:rsidRPr="00D95554">
        <w:rPr>
          <w:rFonts w:ascii="Times New Roman" w:eastAsia="Times New Roman" w:hAnsi="Times New Roman" w:cs="Times New Roman"/>
          <w:b/>
          <w:noProof/>
          <w:sz w:val="24"/>
          <w:szCs w:val="24"/>
          <w:lang w:val="sr-Latn-ME"/>
        </w:rPr>
        <w:t xml:space="preserve">za </w:t>
      </w:r>
      <w:bookmarkStart w:id="20" w:name="_Hlk169083789"/>
      <w:r w:rsidR="00D95554" w:rsidRPr="00D95554">
        <w:rPr>
          <w:rFonts w:ascii="Times New Roman" w:eastAsia="Times New Roman" w:hAnsi="Times New Roman" w:cs="Times New Roman"/>
          <w:b/>
          <w:noProof/>
          <w:sz w:val="24"/>
          <w:szCs w:val="24"/>
          <w:lang w:val="sr-Latn-ME"/>
        </w:rPr>
        <w:t>izvođenje radova na uređenju lokacija na panoramskoj ruti "Durmitorski prsten", opština Žabljak</w:t>
      </w:r>
      <w:bookmarkEnd w:id="20"/>
      <w:r w:rsidRPr="009E267E">
        <w:rPr>
          <w:rFonts w:ascii="Times New Roman" w:eastAsia="Times New Roman" w:hAnsi="Times New Roman" w:cs="Times New Roman"/>
          <w:b/>
          <w:noProof/>
          <w:sz w:val="24"/>
          <w:szCs w:val="24"/>
          <w:lang w:val="sr-Latn-ME"/>
        </w:rPr>
        <w:t>,</w:t>
      </w:r>
      <w:bookmarkEnd w:id="19"/>
      <w:r w:rsidRPr="009E267E">
        <w:rPr>
          <w:rFonts w:ascii="Times New Roman" w:eastAsia="Times New Roman" w:hAnsi="Times New Roman" w:cs="Times New Roman"/>
          <w:b/>
          <w:noProof/>
          <w:sz w:val="24"/>
          <w:szCs w:val="24"/>
          <w:lang w:val="sr-Latn-ME"/>
        </w:rPr>
        <w:t xml:space="preserve"> </w:t>
      </w:r>
      <w:r w:rsidRPr="009E267E">
        <w:rPr>
          <w:rFonts w:ascii="Times New Roman" w:eastAsia="Times New Roman" w:hAnsi="Times New Roman" w:cs="Times New Roman"/>
          <w:noProof/>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115CE3E6" w14:textId="77777777" w:rsidR="00515FBF" w:rsidRPr="009E267E"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39FB2E4"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Ovlašćeno lice naručioca, Esmin Bećović,sr       </w:t>
      </w:r>
    </w:p>
    <w:p w14:paraId="109EA17C"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Lice koje je učestvovalo u planiranju </w:t>
      </w:r>
    </w:p>
    <w:p w14:paraId="30A5BE8E"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javne nabavke                                                       </w:t>
      </w:r>
    </w:p>
    <w:p w14:paraId="618C2361" w14:textId="77777777" w:rsidR="00515FBF" w:rsidRPr="00515FBF" w:rsidRDefault="00515FBF" w:rsidP="00515FBF">
      <w:pPr>
        <w:tabs>
          <w:tab w:val="left" w:pos="3290"/>
        </w:tabs>
        <w:spacing w:after="0" w:line="240" w:lineRule="auto"/>
        <w:jc w:val="center"/>
        <w:rPr>
          <w:rFonts w:ascii="Times New Roman" w:eastAsia="Times New Roman" w:hAnsi="Times New Roman" w:cs="Times New Roman"/>
          <w:noProof/>
          <w:color w:val="000000"/>
          <w:sz w:val="24"/>
          <w:szCs w:val="24"/>
          <w:lang w:val="sr-Latn-ME"/>
        </w:rPr>
      </w:pPr>
    </w:p>
    <w:p w14:paraId="58361940" w14:textId="77777777" w:rsidR="00515FBF" w:rsidRPr="00515FBF" w:rsidRDefault="00515FBF" w:rsidP="00515FBF">
      <w:pPr>
        <w:tabs>
          <w:tab w:val="left" w:pos="3290"/>
        </w:tabs>
        <w:spacing w:after="0" w:line="240" w:lineRule="auto"/>
        <w:rPr>
          <w:rFonts w:ascii="Times New Roman" w:eastAsia="Times New Roman" w:hAnsi="Times New Roman" w:cs="Times New Roman"/>
          <w:iCs/>
          <w:noProof/>
          <w:color w:val="000000"/>
          <w:sz w:val="24"/>
          <w:szCs w:val="24"/>
          <w:lang w:val="sr-Latn-ME"/>
        </w:rPr>
      </w:pPr>
      <w:r w:rsidRPr="00515FBF">
        <w:rPr>
          <w:rFonts w:ascii="Times New Roman" w:eastAsia="Times New Roman" w:hAnsi="Times New Roman" w:cs="Times New Roman"/>
          <w:noProof/>
          <w:color w:val="000000"/>
          <w:sz w:val="24"/>
          <w:szCs w:val="24"/>
          <w:lang w:val="sr-Latn-ME"/>
        </w:rPr>
        <w:t>Službenik za javne nabavke, Žaklina Kosić,sr</w:t>
      </w:r>
    </w:p>
    <w:p w14:paraId="2E73A45D" w14:textId="77777777" w:rsidR="00515FBF" w:rsidRPr="00515FBF" w:rsidRDefault="00515FBF" w:rsidP="00515FBF">
      <w:pPr>
        <w:tabs>
          <w:tab w:val="left" w:pos="3290"/>
        </w:tabs>
        <w:spacing w:after="0" w:line="240" w:lineRule="auto"/>
        <w:jc w:val="right"/>
        <w:rPr>
          <w:rFonts w:ascii="Times New Roman" w:eastAsia="Times New Roman" w:hAnsi="Times New Roman" w:cs="Times New Roman"/>
          <w:i/>
          <w:iCs/>
          <w:noProof/>
          <w:color w:val="000000"/>
          <w:sz w:val="24"/>
          <w:szCs w:val="24"/>
          <w:lang w:val="sr-Latn-ME"/>
        </w:rPr>
      </w:pPr>
    </w:p>
    <w:p w14:paraId="25753DC8"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p>
    <w:p w14:paraId="1DCFEBC3"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p>
    <w:p w14:paraId="4C9463F7" w14:textId="77777777" w:rsidR="00515FBF" w:rsidRPr="00515FBF" w:rsidRDefault="00515FBF" w:rsidP="00515FBF">
      <w:pPr>
        <w:spacing w:after="0" w:line="240" w:lineRule="auto"/>
        <w:jc w:val="right"/>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                 Predsjednik komisije za sprovođenje postupka javne nabavke </w:t>
      </w:r>
    </w:p>
    <w:p w14:paraId="73CBE98C" w14:textId="262FC1E1" w:rsidR="00515FBF" w:rsidRPr="00515FBF" w:rsidRDefault="009276A3" w:rsidP="009276A3">
      <w:pPr>
        <w:spacing w:after="0" w:line="240" w:lineRule="auto"/>
        <w:jc w:val="center"/>
        <w:rPr>
          <w:rFonts w:ascii="Times New Roman" w:eastAsia="Calibri" w:hAnsi="Times New Roman" w:cs="Times New Roman"/>
          <w:color w:val="000000"/>
          <w:sz w:val="24"/>
          <w:szCs w:val="24"/>
          <w:lang w:val="sr-Latn-ME"/>
        </w:rPr>
      </w:pPr>
      <w:r>
        <w:rPr>
          <w:rFonts w:ascii="Times New Roman" w:eastAsia="Times New Roman" w:hAnsi="Times New Roman" w:cs="Times New Roman"/>
          <w:bCs/>
          <w:noProof/>
          <w:sz w:val="24"/>
          <w:szCs w:val="24"/>
          <w:lang w:val="sr-Latn-ME"/>
        </w:rPr>
        <w:t xml:space="preserve">                                                                                                                       Vladimnir Ivanović</w:t>
      </w:r>
      <w:r w:rsidR="00515FBF" w:rsidRPr="00515FBF">
        <w:rPr>
          <w:rFonts w:ascii="Times New Roman" w:eastAsia="Calibri" w:hAnsi="Times New Roman" w:cs="Times New Roman"/>
          <w:color w:val="000000"/>
          <w:sz w:val="24"/>
          <w:szCs w:val="24"/>
          <w:lang w:val="sr-Latn-ME"/>
        </w:rPr>
        <w:t>,</w:t>
      </w:r>
      <w:r w:rsidR="00515FBF" w:rsidRPr="00515FBF">
        <w:rPr>
          <w:rFonts w:ascii="Times New Roman" w:eastAsia="Times New Roman" w:hAnsi="Times New Roman" w:cs="Times New Roman"/>
          <w:noProof/>
          <w:color w:val="000000"/>
          <w:sz w:val="24"/>
          <w:szCs w:val="24"/>
          <w:lang w:val="sr-Latn-ME"/>
        </w:rPr>
        <w:t xml:space="preserve"> sr   </w:t>
      </w:r>
    </w:p>
    <w:p w14:paraId="70CB927F" w14:textId="77777777" w:rsidR="00515FBF" w:rsidRPr="00515FBF" w:rsidRDefault="00515FBF" w:rsidP="00515FBF">
      <w:pPr>
        <w:spacing w:after="0" w:line="240" w:lineRule="auto"/>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         </w:t>
      </w:r>
    </w:p>
    <w:p w14:paraId="4CC00F0B" w14:textId="77777777" w:rsidR="00515FBF" w:rsidRPr="00515FBF" w:rsidRDefault="00515FBF" w:rsidP="00515FBF">
      <w:pPr>
        <w:spacing w:after="0" w:line="240" w:lineRule="auto"/>
        <w:jc w:val="right"/>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    Član komisije za sprovođenje postupka javne nabavke </w:t>
      </w:r>
    </w:p>
    <w:p w14:paraId="7F0DEB0A" w14:textId="21C89B63" w:rsidR="00515FBF" w:rsidRPr="00515FBF" w:rsidRDefault="00515FBF" w:rsidP="00515FBF">
      <w:pPr>
        <w:spacing w:after="0" w:line="240" w:lineRule="auto"/>
        <w:jc w:val="right"/>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 </w:t>
      </w:r>
      <w:r w:rsidR="009E267E">
        <w:rPr>
          <w:rFonts w:ascii="Times New Roman" w:eastAsia="Times New Roman" w:hAnsi="Times New Roman" w:cs="Times New Roman"/>
          <w:noProof/>
          <w:color w:val="000000"/>
          <w:sz w:val="24"/>
          <w:szCs w:val="24"/>
          <w:lang w:val="sr-Latn-ME"/>
        </w:rPr>
        <w:t>Žarko Ćetković</w:t>
      </w:r>
      <w:r w:rsidRPr="00515FBF">
        <w:rPr>
          <w:rFonts w:ascii="Times New Roman" w:eastAsia="Times New Roman" w:hAnsi="Times New Roman" w:cs="Times New Roman"/>
          <w:bCs/>
          <w:noProof/>
          <w:sz w:val="24"/>
          <w:szCs w:val="24"/>
          <w:lang w:val="sr-Latn-ME"/>
        </w:rPr>
        <w:t>,</w:t>
      </w:r>
      <w:r w:rsidRPr="00515FBF">
        <w:rPr>
          <w:rFonts w:ascii="Times New Roman" w:eastAsia="Times New Roman" w:hAnsi="Times New Roman" w:cs="Times New Roman"/>
          <w:noProof/>
          <w:color w:val="000000"/>
          <w:sz w:val="24"/>
          <w:szCs w:val="24"/>
          <w:lang w:val="sr-Latn-ME"/>
        </w:rPr>
        <w:t xml:space="preserve"> sr  </w:t>
      </w:r>
    </w:p>
    <w:p w14:paraId="53FEDADD" w14:textId="77777777" w:rsidR="00515FBF" w:rsidRPr="00515FBF" w:rsidRDefault="00515FBF" w:rsidP="00515FBF">
      <w:pPr>
        <w:spacing w:after="0" w:line="240" w:lineRule="auto"/>
        <w:jc w:val="right"/>
        <w:rPr>
          <w:rFonts w:ascii="Times New Roman" w:eastAsia="Times New Roman" w:hAnsi="Times New Roman" w:cs="Times New Roman"/>
          <w:bCs/>
          <w:noProof/>
          <w:sz w:val="24"/>
          <w:szCs w:val="24"/>
          <w:lang w:val="sr-Latn-ME"/>
        </w:rPr>
      </w:pPr>
    </w:p>
    <w:p w14:paraId="731F306A" w14:textId="77777777" w:rsidR="00515FBF" w:rsidRPr="00515FBF" w:rsidRDefault="00515FBF" w:rsidP="00515FBF">
      <w:pPr>
        <w:spacing w:after="0" w:line="240" w:lineRule="auto"/>
        <w:jc w:val="right"/>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Član komisije za sprovođenje postupka javne nabavke </w:t>
      </w:r>
    </w:p>
    <w:p w14:paraId="0E915470" w14:textId="0ACD09B1" w:rsidR="00515FBF" w:rsidRPr="00515FBF" w:rsidRDefault="00D95554" w:rsidP="00515FBF">
      <w:pPr>
        <w:spacing w:after="0" w:line="240" w:lineRule="auto"/>
        <w:jc w:val="right"/>
        <w:rPr>
          <w:rFonts w:ascii="Times New Roman" w:eastAsia="Times New Roman" w:hAnsi="Times New Roman" w:cs="Times New Roman"/>
          <w:noProof/>
          <w:color w:val="000000"/>
          <w:sz w:val="24"/>
          <w:szCs w:val="24"/>
          <w:lang w:val="sr-Latn-ME"/>
        </w:rPr>
      </w:pPr>
      <w:r>
        <w:rPr>
          <w:rFonts w:ascii="Times New Roman" w:eastAsia="Calibri" w:hAnsi="Times New Roman" w:cs="Times New Roman"/>
          <w:color w:val="000000"/>
          <w:sz w:val="24"/>
          <w:szCs w:val="24"/>
          <w:lang w:val="sr-Latn-ME"/>
        </w:rPr>
        <w:t>Anka Kujović</w:t>
      </w:r>
      <w:r w:rsidR="00515FBF" w:rsidRPr="00635887">
        <w:rPr>
          <w:rFonts w:ascii="Times New Roman" w:eastAsia="Calibri" w:hAnsi="Times New Roman" w:cs="Times New Roman"/>
          <w:color w:val="000000"/>
          <w:sz w:val="24"/>
          <w:szCs w:val="24"/>
          <w:lang w:val="sr-Latn-ME"/>
        </w:rPr>
        <w:t>,</w:t>
      </w:r>
      <w:r w:rsidR="00515FBF" w:rsidRPr="00515FBF">
        <w:rPr>
          <w:rFonts w:ascii="Times New Roman" w:eastAsia="Times New Roman" w:hAnsi="Times New Roman" w:cs="Times New Roman"/>
          <w:noProof/>
          <w:color w:val="000000"/>
          <w:sz w:val="24"/>
          <w:szCs w:val="24"/>
          <w:lang w:val="sr-Latn-ME"/>
        </w:rPr>
        <w:t xml:space="preserve"> sr   </w:t>
      </w:r>
    </w:p>
    <w:p w14:paraId="7860FEF6" w14:textId="77777777" w:rsidR="00515FBF" w:rsidRPr="00515FBF" w:rsidRDefault="00515FBF" w:rsidP="00515FBF">
      <w:pPr>
        <w:spacing w:after="0" w:line="240" w:lineRule="auto"/>
        <w:jc w:val="right"/>
        <w:rPr>
          <w:rFonts w:ascii="Times New Roman" w:eastAsia="Times New Roman" w:hAnsi="Times New Roman" w:cs="Times New Roman"/>
          <w:noProof/>
          <w:color w:val="000000"/>
          <w:sz w:val="24"/>
          <w:szCs w:val="24"/>
          <w:lang w:val="sr-Latn-ME"/>
        </w:rPr>
      </w:pPr>
    </w:p>
    <w:p w14:paraId="3C221F00" w14:textId="77777777" w:rsidR="00515FBF" w:rsidRPr="00515FBF" w:rsidRDefault="00515FBF" w:rsidP="00515FBF">
      <w:pPr>
        <w:spacing w:after="0" w:line="240" w:lineRule="auto"/>
        <w:jc w:val="right"/>
        <w:rPr>
          <w:rFonts w:ascii="Times New Roman" w:eastAsia="Times New Roman" w:hAnsi="Times New Roman" w:cs="Times New Roman"/>
          <w:noProof/>
          <w:color w:val="000000"/>
          <w:sz w:val="24"/>
          <w:szCs w:val="24"/>
          <w:lang w:val="sr-Latn-ME"/>
        </w:rPr>
      </w:pPr>
    </w:p>
    <w:p w14:paraId="040C11C1" w14:textId="7A300423" w:rsidR="00515FBF" w:rsidRDefault="00515FBF" w:rsidP="00515FBF">
      <w:pPr>
        <w:spacing w:after="0" w:line="240" w:lineRule="auto"/>
        <w:jc w:val="right"/>
        <w:rPr>
          <w:rFonts w:ascii="Times New Roman" w:eastAsia="Times New Roman" w:hAnsi="Times New Roman" w:cs="Times New Roman"/>
          <w:noProof/>
          <w:color w:val="000000"/>
          <w:sz w:val="24"/>
          <w:szCs w:val="24"/>
          <w:lang w:val="sr-Latn-ME"/>
        </w:rPr>
      </w:pPr>
    </w:p>
    <w:p w14:paraId="1F1BBB29" w14:textId="05E7E4E5" w:rsidR="00121704"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2C44E63B" w14:textId="6A413262" w:rsidR="00121704"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6236C858" w14:textId="77777777" w:rsidR="00121704" w:rsidRPr="00515FBF"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5E11C8EB" w14:textId="77777777" w:rsidR="00515FBF" w:rsidRPr="00515FBF" w:rsidRDefault="00515FBF" w:rsidP="00515FBF">
      <w:pPr>
        <w:spacing w:after="0" w:line="240" w:lineRule="auto"/>
        <w:jc w:val="right"/>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lastRenderedPageBreak/>
        <w:t xml:space="preserve"> </w:t>
      </w:r>
    </w:p>
    <w:p w14:paraId="6B55B4DD"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iCs/>
          <w:sz w:val="24"/>
          <w:szCs w:val="24"/>
          <w:lang w:val="sr-Latn-ME"/>
        </w:rPr>
      </w:pPr>
      <w:bookmarkStart w:id="21" w:name="_Toc62730568"/>
      <w:r w:rsidRPr="00515FBF">
        <w:rPr>
          <w:rFonts w:ascii="Times New Roman" w:eastAsia="Times New Roman" w:hAnsi="Times New Roman" w:cs="Times New Roman"/>
          <w:b/>
          <w:sz w:val="24"/>
          <w:szCs w:val="24"/>
          <w:lang w:val="sr-Latn-ME"/>
        </w:rPr>
        <w:t>UPUTSTVO O PRAVNOM SREDSTVU</w:t>
      </w:r>
      <w:bookmarkEnd w:id="21"/>
    </w:p>
    <w:p w14:paraId="520865CA"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2735D89E"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   1) </w:t>
      </w:r>
      <w:r w:rsidRPr="00515FBF">
        <w:rPr>
          <w:rFonts w:ascii="Times New Roman" w:eastAsia="Times New Roman" w:hAnsi="Times New Roman" w:cs="Times New Roman"/>
          <w:color w:val="000000"/>
          <w:sz w:val="24"/>
          <w:szCs w:val="24"/>
        </w:rPr>
        <w:t>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20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ako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prijava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kvalifikaciju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najmanje</w:t>
      </w:r>
      <w:r w:rsidRPr="00515FBF">
        <w:rPr>
          <w:rFonts w:ascii="Times New Roman" w:eastAsia="Times New Roman" w:hAnsi="Times New Roman" w:cs="Times New Roman"/>
          <w:color w:val="000000"/>
          <w:sz w:val="24"/>
          <w:szCs w:val="24"/>
          <w:lang w:val="sr-Latn-ME"/>
        </w:rPr>
        <w:t xml:space="preserve"> 30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w:t>
      </w:r>
    </w:p>
    <w:p w14:paraId="57C3DDE5"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   2) </w:t>
      </w:r>
      <w:r w:rsidRPr="00515FBF">
        <w:rPr>
          <w:rFonts w:ascii="Times New Roman" w:eastAsia="Times New Roman" w:hAnsi="Times New Roman" w:cs="Times New Roman"/>
          <w:color w:val="000000"/>
          <w:sz w:val="24"/>
          <w:szCs w:val="24"/>
        </w:rPr>
        <w:t>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deset</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ako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prijava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kvalifikaciju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najmanje</w:t>
      </w:r>
      <w:r w:rsidRPr="00515FBF">
        <w:rPr>
          <w:rFonts w:ascii="Times New Roman" w:eastAsia="Times New Roman" w:hAnsi="Times New Roman" w:cs="Times New Roman"/>
          <w:color w:val="000000"/>
          <w:sz w:val="24"/>
          <w:szCs w:val="24"/>
          <w:lang w:val="sr-Latn-ME"/>
        </w:rPr>
        <w:t xml:space="preserve"> 15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w:t>
      </w:r>
    </w:p>
    <w:p w14:paraId="10247263"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   3) </w:t>
      </w:r>
      <w:r w:rsidRPr="00515FBF">
        <w:rPr>
          <w:rFonts w:ascii="Times New Roman" w:eastAsia="Times New Roman" w:hAnsi="Times New Roman" w:cs="Times New Roman"/>
          <w:color w:val="000000"/>
          <w:sz w:val="24"/>
          <w:szCs w:val="24"/>
        </w:rPr>
        <w:t>do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isteka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polovine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prijava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kvalifikaciju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ako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prijava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kvalifikaciju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kra</w:t>
      </w:r>
      <w:r w:rsidRPr="00515FBF">
        <w:rPr>
          <w:rFonts w:ascii="Times New Roman" w:eastAsia="Times New Roman" w:hAnsi="Times New Roman" w:cs="Times New Roman"/>
          <w:color w:val="000000"/>
          <w:sz w:val="24"/>
          <w:szCs w:val="24"/>
          <w:lang w:val="sr-Latn-ME"/>
        </w:rPr>
        <w:t>ć</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15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slu</w:t>
      </w:r>
      <w:r w:rsidRPr="00515FBF">
        <w:rPr>
          <w:rFonts w:ascii="Times New Roman" w:eastAsia="Times New Roman" w:hAnsi="Times New Roman" w:cs="Times New Roman"/>
          <w:color w:val="000000"/>
          <w:sz w:val="24"/>
          <w:szCs w:val="24"/>
          <w:lang w:val="sr-Latn-ME"/>
        </w:rPr>
        <w:t>č</w:t>
      </w:r>
      <w:r w:rsidRPr="00515FBF">
        <w:rPr>
          <w:rFonts w:ascii="Times New Roman" w:eastAsia="Times New Roman" w:hAnsi="Times New Roman" w:cs="Times New Roman"/>
          <w:color w:val="000000"/>
          <w:sz w:val="24"/>
          <w:szCs w:val="24"/>
        </w:rPr>
        <w:t>aju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posljednji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kra</w:t>
      </w:r>
      <w:r w:rsidRPr="00515FBF">
        <w:rPr>
          <w:rFonts w:ascii="Times New Roman" w:eastAsia="Times New Roman" w:hAnsi="Times New Roman" w:cs="Times New Roman"/>
          <w:color w:val="000000"/>
          <w:sz w:val="24"/>
          <w:szCs w:val="24"/>
          <w:lang w:val="sr-Latn-ME"/>
        </w:rPr>
        <w:t>ć</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24 č</w:t>
      </w:r>
      <w:r w:rsidRPr="00515FBF">
        <w:rPr>
          <w:rFonts w:ascii="Times New Roman" w:eastAsia="Times New Roman" w:hAnsi="Times New Roman" w:cs="Times New Roman"/>
          <w:color w:val="000000"/>
          <w:sz w:val="24"/>
          <w:szCs w:val="24"/>
        </w:rPr>
        <w:t>asa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smatra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isti</w:t>
      </w:r>
      <w:r w:rsidRPr="00515FBF">
        <w:rPr>
          <w:rFonts w:ascii="Times New Roman" w:eastAsia="Times New Roman" w:hAnsi="Times New Roman" w:cs="Times New Roman"/>
          <w:color w:val="000000"/>
          <w:sz w:val="24"/>
          <w:szCs w:val="24"/>
          <w:lang w:val="sr-Latn-ME"/>
        </w:rPr>
        <w:t>č</w:t>
      </w:r>
      <w:r w:rsidRPr="00515FBF">
        <w:rPr>
          <w:rFonts w:ascii="Times New Roman" w:eastAsia="Times New Roman" w:hAnsi="Times New Roman" w:cs="Times New Roman"/>
          <w:color w:val="000000"/>
          <w:sz w:val="24"/>
          <w:szCs w:val="24"/>
        </w:rPr>
        <w:t>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istekom</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tog</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w:t>
      </w:r>
    </w:p>
    <w:p w14:paraId="6144EB6C"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2C087590" w14:textId="77777777" w:rsidR="00515FBF" w:rsidRPr="00515FBF"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5B92DB4B" w14:textId="77777777" w:rsidR="00515FBF" w:rsidRPr="00515FBF"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lang w:val="sr-Latn-ME"/>
        </w:rPr>
      </w:pPr>
    </w:p>
    <w:p w14:paraId="2BF3BF1D" w14:textId="77777777" w:rsidR="00515FBF" w:rsidRPr="00515FBF"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lang w:val="sr-Latn-ME"/>
        </w:rPr>
      </w:pPr>
      <w:r w:rsidRPr="00515FBF">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0F78078"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720859A0"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45634DC1"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DAABE0E"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515FBF">
          <w:rPr>
            <w:rFonts w:ascii="Times New Roman" w:eastAsia="Times New Roman" w:hAnsi="Times New Roman" w:cs="Times New Roman"/>
            <w:color w:val="0000FF"/>
            <w:sz w:val="24"/>
            <w:szCs w:val="24"/>
            <w:u w:val="single"/>
            <w:lang w:val="sr-Latn-ME"/>
          </w:rPr>
          <w:t>http://www.kontrola-nabavki.me/</w:t>
        </w:r>
      </w:hyperlink>
      <w:r w:rsidRPr="00515FBF">
        <w:rPr>
          <w:rFonts w:ascii="Times New Roman" w:eastAsia="Times New Roman" w:hAnsi="Times New Roman" w:cs="Times New Roman"/>
          <w:color w:val="000000"/>
          <w:sz w:val="24"/>
          <w:szCs w:val="24"/>
          <w:lang w:val="sr-Latn-ME"/>
        </w:rPr>
        <w:t>.“.</w:t>
      </w:r>
    </w:p>
    <w:p w14:paraId="6A49E9DD"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309DA7C4"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2B39D3EF"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4844779"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41B6CA05"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C70EC39"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33230858"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203F64D"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4D0CDC1C"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1650CD8"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CAA78D0"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52E97BD6"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2408F87"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p>
    <w:p w14:paraId="4B260E06" w14:textId="77777777" w:rsidR="00AB0603" w:rsidRDefault="00AB0603"/>
    <w:sectPr w:rsidR="00AB060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E5FDD" w14:textId="77777777" w:rsidR="00993B25" w:rsidRDefault="00993B25" w:rsidP="00515FBF">
      <w:pPr>
        <w:spacing w:after="0" w:line="240" w:lineRule="auto"/>
      </w:pPr>
      <w:r>
        <w:separator/>
      </w:r>
    </w:p>
  </w:endnote>
  <w:endnote w:type="continuationSeparator" w:id="0">
    <w:p w14:paraId="304B7F2A" w14:textId="77777777" w:rsidR="00993B25" w:rsidRDefault="00993B25" w:rsidP="00515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3D8CEE4D" w14:textId="77777777" w:rsidR="00515FBF" w:rsidRDefault="00515FBF">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629EC282" w14:textId="77777777" w:rsidR="00515FBF" w:rsidRDefault="00515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808B8" w14:textId="77777777" w:rsidR="00993B25" w:rsidRDefault="00993B25" w:rsidP="00515FBF">
      <w:pPr>
        <w:spacing w:after="0" w:line="240" w:lineRule="auto"/>
      </w:pPr>
      <w:r>
        <w:separator/>
      </w:r>
    </w:p>
  </w:footnote>
  <w:footnote w:type="continuationSeparator" w:id="0">
    <w:p w14:paraId="48E6765C" w14:textId="77777777" w:rsidR="00993B25" w:rsidRDefault="00993B25" w:rsidP="00515FBF">
      <w:pPr>
        <w:spacing w:after="0" w:line="240" w:lineRule="auto"/>
      </w:pPr>
      <w:r>
        <w:continuationSeparator/>
      </w:r>
    </w:p>
  </w:footnote>
  <w:footnote w:id="1">
    <w:p w14:paraId="61CF1AD6"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1457A0D"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1683DA8"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Podatke</w:t>
      </w:r>
      <w:r w:rsidRPr="008A1265">
        <w:rPr>
          <w:rFonts w:ascii="Arial" w:hAnsi="Arial" w:cs="Arial"/>
          <w:sz w:val="14"/>
          <w:szCs w:val="16"/>
          <w:lang w:val="sr-Latn-ME"/>
        </w:rPr>
        <w:t xml:space="preserve"> </w:t>
      </w:r>
      <w:r>
        <w:rPr>
          <w:rFonts w:ascii="Arial" w:hAnsi="Arial" w:cs="Arial"/>
          <w:sz w:val="14"/>
          <w:szCs w:val="16"/>
        </w:rPr>
        <w:t>iz</w:t>
      </w:r>
      <w:r w:rsidRPr="008A1265">
        <w:rPr>
          <w:rFonts w:ascii="Arial" w:hAnsi="Arial" w:cs="Arial"/>
          <w:sz w:val="14"/>
          <w:szCs w:val="16"/>
          <w:lang w:val="sr-Latn-ME"/>
        </w:rPr>
        <w:t xml:space="preserve"> </w:t>
      </w:r>
      <w:r>
        <w:rPr>
          <w:rFonts w:ascii="Arial" w:hAnsi="Arial" w:cs="Arial"/>
          <w:sz w:val="14"/>
          <w:szCs w:val="16"/>
        </w:rPr>
        <w:t>ta</w:t>
      </w:r>
      <w:r w:rsidRPr="008A1265">
        <w:rPr>
          <w:rFonts w:ascii="Arial" w:hAnsi="Arial" w:cs="Arial"/>
          <w:sz w:val="14"/>
          <w:szCs w:val="16"/>
          <w:lang w:val="sr-Latn-ME"/>
        </w:rPr>
        <w:t>č</w:t>
      </w:r>
      <w:r>
        <w:rPr>
          <w:rFonts w:ascii="Arial" w:hAnsi="Arial" w:cs="Arial"/>
          <w:sz w:val="14"/>
          <w:szCs w:val="16"/>
        </w:rPr>
        <w:t>ke</w:t>
      </w:r>
      <w:r w:rsidRPr="008A126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57123650"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Djelove</w:t>
      </w:r>
      <w:r w:rsidRPr="008A1265">
        <w:rPr>
          <w:rFonts w:ascii="Arial" w:hAnsi="Arial" w:cs="Arial"/>
          <w:sz w:val="14"/>
          <w:szCs w:val="16"/>
          <w:lang w:val="sr-Latn-ME"/>
        </w:rPr>
        <w:t xml:space="preserve"> </w:t>
      </w:r>
      <w:r>
        <w:rPr>
          <w:rFonts w:ascii="Arial" w:hAnsi="Arial" w:cs="Arial"/>
          <w:sz w:val="14"/>
          <w:szCs w:val="16"/>
        </w:rPr>
        <w:t>tenderske</w:t>
      </w:r>
      <w:r w:rsidRPr="008A1265">
        <w:rPr>
          <w:rFonts w:ascii="Arial" w:hAnsi="Arial" w:cs="Arial"/>
          <w:sz w:val="14"/>
          <w:szCs w:val="16"/>
          <w:lang w:val="sr-Latn-ME"/>
        </w:rPr>
        <w:t xml:space="preserve"> </w:t>
      </w:r>
      <w:r>
        <w:rPr>
          <w:rFonts w:ascii="Arial" w:hAnsi="Arial" w:cs="Arial"/>
          <w:sz w:val="14"/>
          <w:szCs w:val="16"/>
        </w:rPr>
        <w:t>dokumentacije</w:t>
      </w:r>
      <w:r w:rsidRPr="008A126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70BA848F" w14:textId="77777777" w:rsidR="00515FBF" w:rsidRDefault="00515FBF" w:rsidP="00515FB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8A1265">
        <w:rPr>
          <w:rFonts w:ascii="Arial" w:hAnsi="Arial" w:cs="Arial"/>
          <w:sz w:val="14"/>
          <w:szCs w:val="16"/>
          <w:lang w:val="sr-Latn-ME"/>
        </w:rPr>
        <w:t>č</w:t>
      </w:r>
      <w:r>
        <w:rPr>
          <w:rFonts w:ascii="Arial" w:hAnsi="Arial" w:cs="Arial"/>
          <w:sz w:val="14"/>
          <w:szCs w:val="16"/>
        </w:rPr>
        <w:t>uju</w:t>
      </w:r>
      <w:r w:rsidRPr="008A1265">
        <w:rPr>
          <w:rFonts w:ascii="Arial" w:hAnsi="Arial" w:cs="Arial"/>
          <w:sz w:val="14"/>
          <w:szCs w:val="16"/>
          <w:lang w:val="sr-Latn-ME"/>
        </w:rPr>
        <w:t>ć</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sve</w:t>
      </w:r>
      <w:r w:rsidRPr="008A1265">
        <w:rPr>
          <w:rFonts w:ascii="Arial" w:hAnsi="Arial" w:cs="Arial"/>
          <w:sz w:val="14"/>
          <w:szCs w:val="16"/>
          <w:lang w:val="sr-Latn-ME"/>
        </w:rPr>
        <w:t xml:space="preserve"> </w:t>
      </w:r>
      <w:r>
        <w:rPr>
          <w:rFonts w:ascii="Arial" w:hAnsi="Arial" w:cs="Arial"/>
          <w:sz w:val="14"/>
          <w:szCs w:val="16"/>
        </w:rPr>
        <w:t>tro</w:t>
      </w:r>
      <w:r w:rsidRPr="008A1265">
        <w:rPr>
          <w:rFonts w:ascii="Arial" w:hAnsi="Arial" w:cs="Arial"/>
          <w:sz w:val="14"/>
          <w:szCs w:val="16"/>
          <w:lang w:val="sr-Latn-ME"/>
        </w:rPr>
        <w:t>š</w:t>
      </w:r>
      <w:r>
        <w:rPr>
          <w:rFonts w:ascii="Arial" w:hAnsi="Arial" w:cs="Arial"/>
          <w:sz w:val="14"/>
          <w:szCs w:val="16"/>
        </w:rPr>
        <w:t>kove</w:t>
      </w:r>
      <w:r w:rsidRPr="008A1265">
        <w:rPr>
          <w:rFonts w:ascii="Arial" w:hAnsi="Arial" w:cs="Arial"/>
          <w:sz w:val="14"/>
          <w:szCs w:val="16"/>
          <w:lang w:val="sr-Latn-ME"/>
        </w:rPr>
        <w:t xml:space="preserve">, </w:t>
      </w:r>
      <w:r>
        <w:rPr>
          <w:rFonts w:ascii="Arial" w:hAnsi="Arial" w:cs="Arial"/>
          <w:sz w:val="14"/>
          <w:szCs w:val="16"/>
        </w:rPr>
        <w:t>nagrade</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mogu</w:t>
      </w:r>
      <w:r w:rsidRPr="008A1265">
        <w:rPr>
          <w:rFonts w:ascii="Arial" w:hAnsi="Arial" w:cs="Arial"/>
          <w:sz w:val="14"/>
          <w:szCs w:val="16"/>
          <w:lang w:val="sr-Latn-ME"/>
        </w:rPr>
        <w:t>ć</w:t>
      </w:r>
      <w:r>
        <w:rPr>
          <w:rFonts w:ascii="Arial" w:hAnsi="Arial" w:cs="Arial"/>
          <w:sz w:val="14"/>
          <w:szCs w:val="16"/>
        </w:rPr>
        <w:t>a</w:t>
      </w:r>
      <w:r w:rsidRPr="008A1265">
        <w:rPr>
          <w:rFonts w:ascii="Arial" w:hAnsi="Arial" w:cs="Arial"/>
          <w:sz w:val="14"/>
          <w:szCs w:val="16"/>
          <w:lang w:val="sr-Latn-ME"/>
        </w:rPr>
        <w:t xml:space="preserve"> </w:t>
      </w:r>
      <w:r>
        <w:rPr>
          <w:rFonts w:ascii="Arial" w:hAnsi="Arial" w:cs="Arial"/>
          <w:sz w:val="14"/>
          <w:szCs w:val="16"/>
        </w:rPr>
        <w:t>obnavljanja</w:t>
      </w:r>
      <w:r w:rsidRPr="008A1265">
        <w:rPr>
          <w:rFonts w:ascii="Arial" w:hAnsi="Arial" w:cs="Arial"/>
          <w:sz w:val="14"/>
          <w:szCs w:val="16"/>
          <w:lang w:val="sr-Latn-ME"/>
        </w:rPr>
        <w:t xml:space="preserve"> </w:t>
      </w:r>
      <w:r>
        <w:rPr>
          <w:rFonts w:ascii="Arial" w:hAnsi="Arial" w:cs="Arial"/>
          <w:sz w:val="14"/>
          <w:szCs w:val="16"/>
        </w:rPr>
        <w:t>ugovora</w:t>
      </w:r>
      <w:r w:rsidRPr="008A1265">
        <w:rPr>
          <w:rFonts w:ascii="Arial" w:hAnsi="Arial" w:cs="Arial"/>
          <w:sz w:val="14"/>
          <w:szCs w:val="16"/>
          <w:lang w:val="sr-Latn-ME"/>
        </w:rPr>
        <w:t xml:space="preserve"> </w:t>
      </w:r>
      <w:r>
        <w:rPr>
          <w:rFonts w:ascii="Arial" w:hAnsi="Arial" w:cs="Arial"/>
          <w:sz w:val="14"/>
          <w:szCs w:val="16"/>
        </w:rPr>
        <w:t>na</w:t>
      </w:r>
      <w:r w:rsidRPr="008A1265">
        <w:rPr>
          <w:rFonts w:ascii="Arial" w:hAnsi="Arial" w:cs="Arial"/>
          <w:sz w:val="14"/>
          <w:szCs w:val="16"/>
          <w:lang w:val="sr-Latn-ME"/>
        </w:rPr>
        <w:t xml:space="preserve"> </w:t>
      </w:r>
      <w:r>
        <w:rPr>
          <w:rFonts w:ascii="Arial" w:hAnsi="Arial" w:cs="Arial"/>
          <w:sz w:val="14"/>
          <w:szCs w:val="16"/>
        </w:rPr>
        <w:t>osnovu</w:t>
      </w:r>
      <w:r w:rsidRPr="008A1265">
        <w:rPr>
          <w:rFonts w:ascii="Arial" w:hAnsi="Arial" w:cs="Arial"/>
          <w:sz w:val="14"/>
          <w:szCs w:val="16"/>
          <w:lang w:val="sr-Latn-ME"/>
        </w:rPr>
        <w:t xml:space="preserve"> </w:t>
      </w:r>
      <w:r>
        <w:rPr>
          <w:rFonts w:ascii="Arial" w:hAnsi="Arial" w:cs="Arial"/>
          <w:sz w:val="14"/>
          <w:szCs w:val="16"/>
        </w:rPr>
        <w:t>okvirnog</w:t>
      </w:r>
      <w:r w:rsidRPr="008A1265">
        <w:rPr>
          <w:rFonts w:ascii="Arial" w:hAnsi="Arial" w:cs="Arial"/>
          <w:sz w:val="14"/>
          <w:szCs w:val="16"/>
          <w:lang w:val="sr-Latn-ME"/>
        </w:rPr>
        <w:t xml:space="preserve"> </w:t>
      </w:r>
      <w:r>
        <w:rPr>
          <w:rFonts w:ascii="Arial" w:hAnsi="Arial" w:cs="Arial"/>
          <w:sz w:val="14"/>
          <w:szCs w:val="16"/>
        </w:rPr>
        <w:t>sporazuma</w:t>
      </w:r>
      <w:r w:rsidRPr="008A1265">
        <w:rPr>
          <w:rFonts w:ascii="Arial" w:hAnsi="Arial" w:cs="Arial"/>
          <w:sz w:val="14"/>
          <w:szCs w:val="16"/>
          <w:lang w:val="sr-Latn-ME"/>
        </w:rPr>
        <w:t>.</w:t>
      </w:r>
    </w:p>
  </w:footnote>
  <w:footnote w:id="6">
    <w:p w14:paraId="3E7C5890"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435E5478" w14:textId="77777777" w:rsidR="00515FBF" w:rsidRDefault="00515FBF" w:rsidP="00515FBF">
      <w:pPr>
        <w:pStyle w:val="FootnoteText"/>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4DB565D" w14:textId="77777777" w:rsidR="00515FBF" w:rsidRDefault="00515FBF" w:rsidP="00515FB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8A1265">
        <w:rPr>
          <w:rFonts w:ascii="Arial" w:hAnsi="Arial" w:cs="Arial"/>
          <w:sz w:val="14"/>
          <w:szCs w:val="14"/>
          <w:lang w:val="sr-Latn-ME"/>
        </w:rPr>
        <w:t xml:space="preserve"> </w:t>
      </w:r>
      <w:r>
        <w:rPr>
          <w:rFonts w:ascii="Arial" w:hAnsi="Arial" w:cs="Arial"/>
          <w:sz w:val="14"/>
          <w:szCs w:val="14"/>
        </w:rPr>
        <w:t>Ukoliko</w:t>
      </w:r>
      <w:r w:rsidRPr="008A1265">
        <w:rPr>
          <w:rFonts w:ascii="Arial" w:hAnsi="Arial" w:cs="Arial"/>
          <w:sz w:val="14"/>
          <w:szCs w:val="14"/>
          <w:lang w:val="sr-Latn-ME"/>
        </w:rPr>
        <w:t xml:space="preserve"> </w:t>
      </w:r>
      <w:r>
        <w:rPr>
          <w:rFonts w:ascii="Arial" w:hAnsi="Arial" w:cs="Arial"/>
          <w:sz w:val="14"/>
          <w:szCs w:val="14"/>
        </w:rPr>
        <w:t>je</w:t>
      </w:r>
      <w:r w:rsidRPr="008A1265">
        <w:rPr>
          <w:rFonts w:ascii="Arial" w:hAnsi="Arial" w:cs="Arial"/>
          <w:sz w:val="14"/>
          <w:szCs w:val="14"/>
          <w:lang w:val="sr-Latn-ME"/>
        </w:rPr>
        <w:t xml:space="preserve"> </w:t>
      </w:r>
      <w:r>
        <w:rPr>
          <w:rFonts w:ascii="Arial" w:hAnsi="Arial" w:cs="Arial"/>
          <w:sz w:val="14"/>
          <w:szCs w:val="14"/>
        </w:rPr>
        <w:t>predvi</w:t>
      </w:r>
      <w:r w:rsidRPr="008A1265">
        <w:rPr>
          <w:rFonts w:ascii="Arial" w:hAnsi="Arial" w:cs="Arial"/>
          <w:sz w:val="14"/>
          <w:szCs w:val="14"/>
          <w:lang w:val="sr-Latn-ME"/>
        </w:rPr>
        <w:t>đ</w:t>
      </w:r>
      <w:r>
        <w:rPr>
          <w:rFonts w:ascii="Arial" w:hAnsi="Arial" w:cs="Arial"/>
          <w:sz w:val="14"/>
          <w:szCs w:val="14"/>
        </w:rPr>
        <w:t>eno</w:t>
      </w:r>
      <w:r w:rsidRPr="008A1265">
        <w:rPr>
          <w:rFonts w:ascii="Arial" w:hAnsi="Arial" w:cs="Arial"/>
          <w:sz w:val="14"/>
          <w:szCs w:val="14"/>
          <w:lang w:val="sr-Latn-ME"/>
        </w:rPr>
        <w:t xml:space="preserve"> </w:t>
      </w:r>
      <w:r>
        <w:rPr>
          <w:rFonts w:ascii="Arial" w:hAnsi="Arial" w:cs="Arial"/>
          <w:sz w:val="14"/>
          <w:szCs w:val="14"/>
        </w:rPr>
        <w:t>zaklju</w:t>
      </w:r>
      <w:r w:rsidRPr="008A1265">
        <w:rPr>
          <w:rFonts w:ascii="Arial" w:hAnsi="Arial" w:cs="Arial"/>
          <w:sz w:val="14"/>
          <w:szCs w:val="14"/>
          <w:lang w:val="sr-Latn-ME"/>
        </w:rPr>
        <w:t>č</w:t>
      </w:r>
      <w:r>
        <w:rPr>
          <w:rFonts w:ascii="Arial" w:hAnsi="Arial" w:cs="Arial"/>
          <w:sz w:val="14"/>
          <w:szCs w:val="14"/>
        </w:rPr>
        <w:t>ivanje</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r w:rsidRPr="008A1265">
        <w:rPr>
          <w:rFonts w:ascii="Arial" w:hAnsi="Arial" w:cs="Arial"/>
          <w:sz w:val="14"/>
          <w:szCs w:val="14"/>
          <w:lang w:val="sr-Latn-ME"/>
        </w:rPr>
        <w:t xml:space="preserve">, </w:t>
      </w:r>
      <w:r>
        <w:rPr>
          <w:rFonts w:ascii="Arial" w:hAnsi="Arial" w:cs="Arial"/>
          <w:sz w:val="14"/>
          <w:szCs w:val="14"/>
        </w:rPr>
        <w:t>garancija</w:t>
      </w:r>
      <w:r w:rsidRPr="008A1265">
        <w:rPr>
          <w:rFonts w:ascii="Arial" w:hAnsi="Arial" w:cs="Arial"/>
          <w:sz w:val="14"/>
          <w:szCs w:val="14"/>
          <w:lang w:val="sr-Latn-ME"/>
        </w:rPr>
        <w:t xml:space="preserve"> </w:t>
      </w:r>
      <w:r>
        <w:rPr>
          <w:rFonts w:ascii="Arial" w:hAnsi="Arial" w:cs="Arial"/>
          <w:sz w:val="14"/>
          <w:szCs w:val="14"/>
        </w:rPr>
        <w:t>ponude</w:t>
      </w:r>
      <w:r w:rsidRPr="008A1265">
        <w:rPr>
          <w:rFonts w:ascii="Arial" w:hAnsi="Arial" w:cs="Arial"/>
          <w:sz w:val="14"/>
          <w:szCs w:val="14"/>
          <w:lang w:val="sr-Latn-ME"/>
        </w:rPr>
        <w:t xml:space="preserve"> </w:t>
      </w:r>
      <w:r>
        <w:rPr>
          <w:rFonts w:ascii="Arial" w:hAnsi="Arial" w:cs="Arial"/>
          <w:sz w:val="14"/>
          <w:szCs w:val="14"/>
        </w:rPr>
        <w:t>se</w:t>
      </w:r>
      <w:r w:rsidRPr="008A1265">
        <w:rPr>
          <w:rFonts w:ascii="Arial" w:hAnsi="Arial" w:cs="Arial"/>
          <w:sz w:val="14"/>
          <w:szCs w:val="14"/>
          <w:lang w:val="sr-Latn-ME"/>
        </w:rPr>
        <w:t xml:space="preserve"> </w:t>
      </w:r>
      <w:r>
        <w:rPr>
          <w:rFonts w:ascii="Arial" w:hAnsi="Arial" w:cs="Arial"/>
          <w:sz w:val="14"/>
          <w:szCs w:val="14"/>
        </w:rPr>
        <w:t>dostavlja</w:t>
      </w:r>
      <w:r w:rsidRPr="008A1265">
        <w:rPr>
          <w:rFonts w:ascii="Arial" w:hAnsi="Arial" w:cs="Arial"/>
          <w:sz w:val="14"/>
          <w:szCs w:val="14"/>
          <w:lang w:val="sr-Latn-ME"/>
        </w:rPr>
        <w:t xml:space="preserve"> </w:t>
      </w:r>
      <w:r>
        <w:rPr>
          <w:rFonts w:ascii="Arial" w:hAnsi="Arial" w:cs="Arial"/>
          <w:sz w:val="14"/>
          <w:szCs w:val="14"/>
        </w:rPr>
        <w:t>na</w:t>
      </w:r>
      <w:r w:rsidRPr="008A1265">
        <w:rPr>
          <w:rFonts w:ascii="Arial" w:hAnsi="Arial" w:cs="Arial"/>
          <w:sz w:val="14"/>
          <w:szCs w:val="14"/>
          <w:lang w:val="sr-Latn-ME"/>
        </w:rPr>
        <w:t xml:space="preserve"> </w:t>
      </w:r>
      <w:r>
        <w:rPr>
          <w:rFonts w:ascii="Arial" w:hAnsi="Arial" w:cs="Arial"/>
          <w:sz w:val="14"/>
          <w:szCs w:val="14"/>
        </w:rPr>
        <w:t>iznos</w:t>
      </w:r>
      <w:r w:rsidRPr="008A1265">
        <w:rPr>
          <w:rFonts w:ascii="Arial" w:hAnsi="Arial" w:cs="Arial"/>
          <w:sz w:val="14"/>
          <w:szCs w:val="14"/>
          <w:lang w:val="sr-Latn-ME"/>
        </w:rPr>
        <w:t xml:space="preserve"> </w:t>
      </w:r>
      <w:r>
        <w:rPr>
          <w:rFonts w:ascii="Arial" w:hAnsi="Arial" w:cs="Arial"/>
          <w:sz w:val="14"/>
          <w:szCs w:val="14"/>
        </w:rPr>
        <w:t>procijenjene</w:t>
      </w:r>
      <w:r w:rsidRPr="008A1265">
        <w:rPr>
          <w:rFonts w:ascii="Arial" w:hAnsi="Arial" w:cs="Arial"/>
          <w:sz w:val="14"/>
          <w:szCs w:val="14"/>
          <w:lang w:val="sr-Latn-ME"/>
        </w:rPr>
        <w:t xml:space="preserve"> </w:t>
      </w:r>
      <w:r>
        <w:rPr>
          <w:rFonts w:ascii="Arial" w:hAnsi="Arial" w:cs="Arial"/>
          <w:sz w:val="14"/>
          <w:szCs w:val="14"/>
        </w:rPr>
        <w:t>vrijednosti</w:t>
      </w:r>
      <w:r w:rsidRPr="008A1265">
        <w:rPr>
          <w:rFonts w:ascii="Arial" w:hAnsi="Arial" w:cs="Arial"/>
          <w:sz w:val="14"/>
          <w:szCs w:val="14"/>
          <w:lang w:val="sr-Latn-ME"/>
        </w:rPr>
        <w:t xml:space="preserve"> </w:t>
      </w:r>
      <w:r>
        <w:rPr>
          <w:rFonts w:ascii="Arial" w:hAnsi="Arial" w:cs="Arial"/>
          <w:sz w:val="14"/>
          <w:szCs w:val="14"/>
        </w:rPr>
        <w:t>predmeta</w:t>
      </w:r>
      <w:r w:rsidRPr="008A1265">
        <w:rPr>
          <w:rFonts w:ascii="Arial" w:hAnsi="Arial" w:cs="Arial"/>
          <w:sz w:val="14"/>
          <w:szCs w:val="14"/>
          <w:lang w:val="sr-Latn-ME"/>
        </w:rPr>
        <w:t xml:space="preserve"> </w:t>
      </w:r>
      <w:r>
        <w:rPr>
          <w:rFonts w:ascii="Arial" w:hAnsi="Arial" w:cs="Arial"/>
          <w:sz w:val="14"/>
          <w:szCs w:val="14"/>
        </w:rPr>
        <w:t>javne</w:t>
      </w:r>
      <w:r w:rsidRPr="008A1265">
        <w:rPr>
          <w:rFonts w:ascii="Arial" w:hAnsi="Arial" w:cs="Arial"/>
          <w:sz w:val="14"/>
          <w:szCs w:val="14"/>
          <w:lang w:val="sr-Latn-ME"/>
        </w:rPr>
        <w:t xml:space="preserve"> </w:t>
      </w:r>
      <w:r>
        <w:rPr>
          <w:rFonts w:ascii="Arial" w:hAnsi="Arial" w:cs="Arial"/>
          <w:sz w:val="14"/>
          <w:szCs w:val="14"/>
        </w:rPr>
        <w:t>nabavke</w:t>
      </w:r>
      <w:r w:rsidRPr="008A1265">
        <w:rPr>
          <w:rFonts w:ascii="Arial" w:hAnsi="Arial" w:cs="Arial"/>
          <w:sz w:val="14"/>
          <w:szCs w:val="14"/>
          <w:lang w:val="sr-Latn-ME"/>
        </w:rPr>
        <w:t xml:space="preserve"> </w:t>
      </w:r>
      <w:r>
        <w:rPr>
          <w:rFonts w:ascii="Arial" w:hAnsi="Arial" w:cs="Arial"/>
          <w:sz w:val="14"/>
          <w:szCs w:val="14"/>
        </w:rPr>
        <w:t>za</w:t>
      </w:r>
      <w:r w:rsidRPr="008A1265">
        <w:rPr>
          <w:rFonts w:ascii="Arial" w:hAnsi="Arial" w:cs="Arial"/>
          <w:sz w:val="14"/>
          <w:szCs w:val="14"/>
          <w:lang w:val="sr-Latn-ME"/>
        </w:rPr>
        <w:t xml:space="preserve"> </w:t>
      </w:r>
      <w:r>
        <w:rPr>
          <w:rFonts w:ascii="Arial" w:hAnsi="Arial" w:cs="Arial"/>
          <w:sz w:val="14"/>
          <w:szCs w:val="14"/>
        </w:rPr>
        <w:t>vrijeme</w:t>
      </w:r>
      <w:r w:rsidRPr="008A1265">
        <w:rPr>
          <w:rFonts w:ascii="Arial" w:hAnsi="Arial" w:cs="Arial"/>
          <w:sz w:val="14"/>
          <w:szCs w:val="14"/>
          <w:lang w:val="sr-Latn-ME"/>
        </w:rPr>
        <w:t xml:space="preserve"> </w:t>
      </w:r>
      <w:r>
        <w:rPr>
          <w:rFonts w:ascii="Arial" w:hAnsi="Arial" w:cs="Arial"/>
          <w:sz w:val="14"/>
          <w:szCs w:val="14"/>
        </w:rPr>
        <w:t>trajanja</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C3"/>
    <w:rsid w:val="000778AE"/>
    <w:rsid w:val="00121704"/>
    <w:rsid w:val="002978D8"/>
    <w:rsid w:val="003A0362"/>
    <w:rsid w:val="003C2DFF"/>
    <w:rsid w:val="004C2FFB"/>
    <w:rsid w:val="00515FBF"/>
    <w:rsid w:val="00587C74"/>
    <w:rsid w:val="005D42D9"/>
    <w:rsid w:val="00635887"/>
    <w:rsid w:val="0075208A"/>
    <w:rsid w:val="007B6427"/>
    <w:rsid w:val="008A5D4A"/>
    <w:rsid w:val="009276A3"/>
    <w:rsid w:val="00993B25"/>
    <w:rsid w:val="00996FBE"/>
    <w:rsid w:val="009E267E"/>
    <w:rsid w:val="00A80CAE"/>
    <w:rsid w:val="00A844F6"/>
    <w:rsid w:val="00AB0603"/>
    <w:rsid w:val="00B920A6"/>
    <w:rsid w:val="00C967B6"/>
    <w:rsid w:val="00CB5674"/>
    <w:rsid w:val="00D95554"/>
    <w:rsid w:val="00E23578"/>
    <w:rsid w:val="00F40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E339"/>
  <w15:chartTrackingRefBased/>
  <w15:docId w15:val="{DB77734C-3F1D-4247-8C5B-F80AC94D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15FBF"/>
  </w:style>
  <w:style w:type="character" w:styleId="Hyperlink">
    <w:name w:val="Hyperlink"/>
    <w:uiPriority w:val="99"/>
    <w:semiHidden/>
    <w:unhideWhenUsed/>
    <w:rsid w:val="00515FBF"/>
    <w:rPr>
      <w:color w:val="0000FF"/>
      <w:u w:val="single"/>
    </w:rPr>
  </w:style>
  <w:style w:type="paragraph" w:styleId="FootnoteText">
    <w:name w:val="footnote text"/>
    <w:basedOn w:val="Normal"/>
    <w:link w:val="FootnoteTextChar"/>
    <w:uiPriority w:val="99"/>
    <w:semiHidden/>
    <w:unhideWhenUsed/>
    <w:rsid w:val="00515FB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515FBF"/>
    <w:rPr>
      <w:rFonts w:ascii="Calibri" w:eastAsia="Calibri" w:hAnsi="Calibri" w:cs="Times New Roman"/>
      <w:sz w:val="20"/>
      <w:szCs w:val="20"/>
    </w:rPr>
  </w:style>
  <w:style w:type="paragraph" w:customStyle="1" w:styleId="T30X">
    <w:name w:val="T30X"/>
    <w:basedOn w:val="Normal"/>
    <w:uiPriority w:val="99"/>
    <w:rsid w:val="00515FBF"/>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FootnoteReference">
    <w:name w:val="footnote reference"/>
    <w:uiPriority w:val="99"/>
    <w:semiHidden/>
    <w:unhideWhenUsed/>
    <w:rsid w:val="00515FBF"/>
    <w:rPr>
      <w:vertAlign w:val="superscript"/>
    </w:rPr>
  </w:style>
  <w:style w:type="paragraph" w:styleId="ListParagraph">
    <w:name w:val="List Paragraph"/>
    <w:aliases w:val="Liste 1,List Paragraph1"/>
    <w:basedOn w:val="Normal"/>
    <w:link w:val="ListParagraphChar"/>
    <w:uiPriority w:val="99"/>
    <w:qFormat/>
    <w:rsid w:val="00515FBF"/>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Liste 1 Char,List Paragraph1 Char"/>
    <w:link w:val="ListParagraph"/>
    <w:uiPriority w:val="99"/>
    <w:locked/>
    <w:rsid w:val="00515FBF"/>
    <w:rPr>
      <w:rFonts w:ascii="Times New Roman" w:eastAsia="Times New Roman" w:hAnsi="Times New Roman" w:cs="Times New Roman"/>
      <w:sz w:val="24"/>
      <w:szCs w:val="24"/>
    </w:rPr>
  </w:style>
  <w:style w:type="paragraph" w:styleId="BodyText">
    <w:name w:val="Body Text"/>
    <w:aliases w:val="Char10"/>
    <w:basedOn w:val="Normal"/>
    <w:link w:val="BodyTextChar"/>
    <w:rsid w:val="00515FBF"/>
    <w:pPr>
      <w:spacing w:after="0" w:line="240" w:lineRule="auto"/>
      <w:jc w:val="both"/>
    </w:pPr>
    <w:rPr>
      <w:rFonts w:ascii="Times New Roman" w:eastAsia="PMingLiU" w:hAnsi="Times New Roman" w:cs="Times New Roman"/>
      <w:sz w:val="20"/>
      <w:szCs w:val="20"/>
      <w:lang w:val="en-GB"/>
    </w:rPr>
  </w:style>
  <w:style w:type="character" w:customStyle="1" w:styleId="BodyTextChar">
    <w:name w:val="Body Text Char"/>
    <w:aliases w:val="Char10 Char"/>
    <w:basedOn w:val="DefaultParagraphFont"/>
    <w:link w:val="BodyText"/>
    <w:rsid w:val="00515FBF"/>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515FBF"/>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15FB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FBF"/>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15FB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5339</Words>
  <Characters>30434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UKP</cp:lastModifiedBy>
  <cp:revision>16</cp:revision>
  <dcterms:created xsi:type="dcterms:W3CDTF">2024-04-08T09:34:00Z</dcterms:created>
  <dcterms:modified xsi:type="dcterms:W3CDTF">2024-12-30T18:39:00Z</dcterms:modified>
</cp:coreProperties>
</file>