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rFonts w:ascii="Poppins" w:cs="Poppins" w:eastAsia="Poppins" w:hAnsi="Poppins"/>
          <w:color w:val="073763"/>
          <w:sz w:val="24"/>
          <w:szCs w:val="24"/>
        </w:rPr>
      </w:pPr>
      <w:r w:rsidDel="00000000" w:rsidR="00000000" w:rsidRPr="00000000">
        <w:rPr>
          <w:rtl w:val="0"/>
        </w:rPr>
      </w:r>
    </w:p>
    <w:p w:rsidR="00000000" w:rsidDel="00000000" w:rsidP="00000000" w:rsidRDefault="00000000" w:rsidRPr="00000000" w14:paraId="00000002">
      <w:pPr>
        <w:spacing w:line="240" w:lineRule="auto"/>
        <w:jc w:val="both"/>
        <w:rPr>
          <w:rFonts w:ascii="Poppins" w:cs="Poppins" w:eastAsia="Poppins" w:hAnsi="Poppins"/>
          <w:color w:val="073763"/>
          <w:sz w:val="24"/>
          <w:szCs w:val="24"/>
        </w:rPr>
      </w:pPr>
      <w:r w:rsidDel="00000000" w:rsidR="00000000" w:rsidRPr="00000000">
        <w:rPr>
          <w:rtl w:val="0"/>
        </w:rPr>
      </w:r>
    </w:p>
    <w:p w:rsidR="00000000" w:rsidDel="00000000" w:rsidP="00000000" w:rsidRDefault="00000000" w:rsidRPr="00000000" w14:paraId="00000003">
      <w:pPr>
        <w:spacing w:line="240" w:lineRule="auto"/>
        <w:jc w:val="both"/>
        <w:rPr>
          <w:rFonts w:ascii="Poppins" w:cs="Poppins" w:eastAsia="Poppins" w:hAnsi="Poppins"/>
          <w:color w:val="073763"/>
          <w:sz w:val="24"/>
          <w:szCs w:val="24"/>
        </w:rPr>
      </w:pPr>
      <w:r w:rsidDel="00000000" w:rsidR="00000000" w:rsidRPr="00000000">
        <w:rPr>
          <w:rtl w:val="0"/>
        </w:rPr>
      </w:r>
    </w:p>
    <w:p w:rsidR="00000000" w:rsidDel="00000000" w:rsidP="00000000" w:rsidRDefault="00000000" w:rsidRPr="00000000" w14:paraId="00000004">
      <w:pPr>
        <w:spacing w:line="240" w:lineRule="auto"/>
        <w:jc w:val="both"/>
        <w:rPr>
          <w:rFonts w:ascii="Poppins" w:cs="Poppins" w:eastAsia="Poppins" w:hAnsi="Poppins"/>
          <w:color w:val="073763"/>
          <w:sz w:val="24"/>
          <w:szCs w:val="24"/>
        </w:rPr>
      </w:pPr>
      <w:r w:rsidDel="00000000" w:rsidR="00000000" w:rsidRPr="00000000">
        <w:rPr>
          <w:rtl w:val="0"/>
        </w:rPr>
      </w:r>
    </w:p>
    <w:p w:rsidR="00000000" w:rsidDel="00000000" w:rsidP="00000000" w:rsidRDefault="00000000" w:rsidRPr="00000000" w14:paraId="00000005">
      <w:pPr>
        <w:spacing w:line="240" w:lineRule="auto"/>
        <w:jc w:val="both"/>
        <w:rPr>
          <w:rFonts w:ascii="Poppins" w:cs="Poppins" w:eastAsia="Poppins" w:hAnsi="Poppins"/>
          <w:color w:val="073763"/>
          <w:sz w:val="24"/>
          <w:szCs w:val="24"/>
        </w:rPr>
      </w:pPr>
      <w:r w:rsidDel="00000000" w:rsidR="00000000" w:rsidRPr="00000000">
        <w:rPr>
          <w:rtl w:val="0"/>
        </w:rPr>
      </w:r>
    </w:p>
    <w:p w:rsidR="00000000" w:rsidDel="00000000" w:rsidP="00000000" w:rsidRDefault="00000000" w:rsidRPr="00000000" w14:paraId="00000006">
      <w:pPr>
        <w:spacing w:line="240" w:lineRule="auto"/>
        <w:jc w:val="center"/>
        <w:rPr>
          <w:rFonts w:ascii="Poppins" w:cs="Poppins" w:eastAsia="Poppins" w:hAnsi="Poppins"/>
          <w:b w:val="1"/>
          <w:color w:val="073763"/>
          <w:sz w:val="48"/>
          <w:szCs w:val="48"/>
        </w:rPr>
      </w:pPr>
      <w:r w:rsidDel="00000000" w:rsidR="00000000" w:rsidRPr="00000000">
        <w:rPr>
          <w:rFonts w:ascii="Poppins" w:cs="Poppins" w:eastAsia="Poppins" w:hAnsi="Poppins"/>
          <w:b w:val="1"/>
          <w:color w:val="073763"/>
          <w:sz w:val="48"/>
          <w:szCs w:val="48"/>
        </w:rPr>
        <w:drawing>
          <wp:inline distB="114300" distT="114300" distL="114300" distR="114300">
            <wp:extent cx="1397733" cy="715375"/>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97733" cy="71537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line="240" w:lineRule="auto"/>
        <w:jc w:val="center"/>
        <w:rPr>
          <w:rFonts w:ascii="Poppins" w:cs="Poppins" w:eastAsia="Poppins" w:hAnsi="Poppins"/>
          <w:b w:val="1"/>
          <w:color w:val="073763"/>
          <w:sz w:val="48"/>
          <w:szCs w:val="48"/>
        </w:rPr>
      </w:pPr>
      <w:r w:rsidDel="00000000" w:rsidR="00000000" w:rsidRPr="00000000">
        <w:rPr>
          <w:rtl w:val="0"/>
        </w:rPr>
      </w:r>
    </w:p>
    <w:p w:rsidR="00000000" w:rsidDel="00000000" w:rsidP="00000000" w:rsidRDefault="00000000" w:rsidRPr="00000000" w14:paraId="00000008">
      <w:pPr>
        <w:spacing w:line="240" w:lineRule="auto"/>
        <w:jc w:val="center"/>
        <w:rPr>
          <w:rFonts w:ascii="Poppins" w:cs="Poppins" w:eastAsia="Poppins" w:hAnsi="Poppins"/>
          <w:b w:val="1"/>
          <w:color w:val="073763"/>
          <w:sz w:val="40"/>
          <w:szCs w:val="40"/>
        </w:rPr>
      </w:pPr>
      <w:r w:rsidDel="00000000" w:rsidR="00000000" w:rsidRPr="00000000">
        <w:rPr>
          <w:rFonts w:ascii="Poppins" w:cs="Poppins" w:eastAsia="Poppins" w:hAnsi="Poppins"/>
          <w:b w:val="1"/>
          <w:color w:val="073763"/>
          <w:sz w:val="40"/>
          <w:szCs w:val="40"/>
          <w:rtl w:val="0"/>
        </w:rPr>
        <w:t xml:space="preserve">Informacioni sistem za potrebe </w:t>
      </w:r>
      <w:r w:rsidDel="00000000" w:rsidR="00000000" w:rsidRPr="00000000">
        <w:rPr>
          <w:rFonts w:ascii="Poppins" w:cs="Poppins" w:eastAsia="Poppins" w:hAnsi="Poppins"/>
          <w:b w:val="1"/>
          <w:color w:val="073763"/>
          <w:sz w:val="40"/>
          <w:szCs w:val="40"/>
          <w:rtl w:val="0"/>
        </w:rPr>
        <w:t xml:space="preserve">Akreditacionog</w:t>
      </w:r>
      <w:r w:rsidDel="00000000" w:rsidR="00000000" w:rsidRPr="00000000">
        <w:rPr>
          <w:rFonts w:ascii="Poppins" w:cs="Poppins" w:eastAsia="Poppins" w:hAnsi="Poppins"/>
          <w:b w:val="1"/>
          <w:color w:val="073763"/>
          <w:sz w:val="40"/>
          <w:szCs w:val="40"/>
          <w:rtl w:val="0"/>
        </w:rPr>
        <w:t xml:space="preserve"> </w:t>
      </w:r>
      <w:r w:rsidDel="00000000" w:rsidR="00000000" w:rsidRPr="00000000">
        <w:rPr>
          <w:rFonts w:ascii="Poppins" w:cs="Poppins" w:eastAsia="Poppins" w:hAnsi="Poppins"/>
          <w:b w:val="1"/>
          <w:color w:val="073763"/>
          <w:sz w:val="40"/>
          <w:szCs w:val="40"/>
          <w:rtl w:val="0"/>
        </w:rPr>
        <w:t xml:space="preserve">tijela</w:t>
      </w:r>
      <w:r w:rsidDel="00000000" w:rsidR="00000000" w:rsidRPr="00000000">
        <w:rPr>
          <w:rFonts w:ascii="Poppins" w:cs="Poppins" w:eastAsia="Poppins" w:hAnsi="Poppins"/>
          <w:b w:val="1"/>
          <w:color w:val="073763"/>
          <w:sz w:val="40"/>
          <w:szCs w:val="40"/>
          <w:rtl w:val="0"/>
        </w:rPr>
        <w:t xml:space="preserve"> Crne Gore (Document Management System i WEB platforma za akreditaciju)</w:t>
      </w:r>
    </w:p>
    <w:p w:rsidR="00000000" w:rsidDel="00000000" w:rsidP="00000000" w:rsidRDefault="00000000" w:rsidRPr="00000000" w14:paraId="00000009">
      <w:pPr>
        <w:spacing w:line="240" w:lineRule="auto"/>
        <w:jc w:val="center"/>
        <w:rPr>
          <w:rFonts w:ascii="Poppins" w:cs="Poppins" w:eastAsia="Poppins" w:hAnsi="Poppins"/>
          <w:i w:val="1"/>
          <w:color w:val="073763"/>
          <w:sz w:val="32"/>
          <w:szCs w:val="32"/>
        </w:rPr>
      </w:pPr>
      <w:r w:rsidDel="00000000" w:rsidR="00000000" w:rsidRPr="00000000">
        <w:rPr>
          <w:rtl w:val="0"/>
        </w:rPr>
      </w:r>
    </w:p>
    <w:p w:rsidR="00000000" w:rsidDel="00000000" w:rsidP="00000000" w:rsidRDefault="00000000" w:rsidRPr="00000000" w14:paraId="0000000A">
      <w:pPr>
        <w:spacing w:line="240" w:lineRule="auto"/>
        <w:jc w:val="center"/>
        <w:rPr>
          <w:rFonts w:ascii="Poppins" w:cs="Poppins" w:eastAsia="Poppins" w:hAnsi="Poppins"/>
          <w:color w:val="073763"/>
          <w:sz w:val="20"/>
          <w:szCs w:val="20"/>
        </w:rPr>
      </w:pPr>
      <w:r w:rsidDel="00000000" w:rsidR="00000000" w:rsidRPr="00000000">
        <w:rPr>
          <w:rFonts w:ascii="Poppins" w:cs="Poppins" w:eastAsia="Poppins" w:hAnsi="Poppins"/>
          <w:i w:val="1"/>
          <w:color w:val="073763"/>
          <w:sz w:val="32"/>
          <w:szCs w:val="32"/>
          <w:rtl w:val="0"/>
        </w:rPr>
        <w:t xml:space="preserve">Projektni zadatak</w:t>
      </w:r>
      <w:r w:rsidDel="00000000" w:rsidR="00000000" w:rsidRPr="00000000">
        <w:rPr>
          <w:rtl w:val="0"/>
        </w:rPr>
      </w:r>
    </w:p>
    <w:p w:rsidR="00000000" w:rsidDel="00000000" w:rsidP="00000000" w:rsidRDefault="00000000" w:rsidRPr="00000000" w14:paraId="0000000B">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0C">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0D">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0E">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0F">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0">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1">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2">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3">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4">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5">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6">
      <w:pPr>
        <w:spacing w:after="160" w:line="240" w:lineRule="auto"/>
        <w:jc w:val="both"/>
        <w:rPr>
          <w:rFonts w:ascii="Poppins" w:cs="Poppins" w:eastAsia="Poppins" w:hAnsi="Poppins"/>
          <w:color w:val="073763"/>
        </w:rPr>
      </w:pPr>
      <w:r w:rsidDel="00000000" w:rsidR="00000000" w:rsidRPr="00000000">
        <w:rPr>
          <w:rtl w:val="0"/>
        </w:rPr>
      </w:r>
    </w:p>
    <w:p w:rsidR="00000000" w:rsidDel="00000000" w:rsidP="00000000" w:rsidRDefault="00000000" w:rsidRPr="00000000" w14:paraId="00000017">
      <w:pPr>
        <w:pStyle w:val="Heading2"/>
        <w:numPr>
          <w:ilvl w:val="0"/>
          <w:numId w:val="41"/>
        </w:numPr>
        <w:spacing w:after="160" w:line="240" w:lineRule="auto"/>
        <w:ind w:left="720" w:hanging="360"/>
        <w:jc w:val="both"/>
        <w:rPr>
          <w:rFonts w:ascii="Poppins" w:cs="Poppins" w:eastAsia="Poppins" w:hAnsi="Poppins"/>
          <w:b w:val="1"/>
          <w:color w:val="073763"/>
        </w:rPr>
      </w:pPr>
      <w:bookmarkStart w:colFirst="0" w:colLast="0" w:name="_gjdgxs" w:id="0"/>
      <w:bookmarkEnd w:id="0"/>
      <w:r w:rsidDel="00000000" w:rsidR="00000000" w:rsidRPr="00000000">
        <w:rPr>
          <w:rFonts w:ascii="Poppins" w:cs="Poppins" w:eastAsia="Poppins" w:hAnsi="Poppins"/>
          <w:b w:val="1"/>
          <w:color w:val="073763"/>
          <w:sz w:val="22"/>
          <w:szCs w:val="22"/>
          <w:rtl w:val="0"/>
        </w:rPr>
        <w:t xml:space="preserve">Uvod</w:t>
      </w:r>
    </w:p>
    <w:p w:rsidR="00000000" w:rsidDel="00000000" w:rsidP="00000000" w:rsidRDefault="00000000" w:rsidRPr="00000000" w14:paraId="00000018">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Predmet ovog projektnog zadatka je definisanje uslova, zahtjeva, specifikacija i </w:t>
      </w:r>
      <w:r w:rsidDel="00000000" w:rsidR="00000000" w:rsidRPr="00000000">
        <w:rPr>
          <w:rFonts w:ascii="Poppins" w:cs="Poppins" w:eastAsia="Poppins" w:hAnsi="Poppins"/>
          <w:color w:val="073763"/>
          <w:sz w:val="20"/>
          <w:szCs w:val="20"/>
          <w:rtl w:val="0"/>
        </w:rPr>
        <w:t xml:space="preserve">smjernica</w:t>
      </w:r>
      <w:r w:rsidDel="00000000" w:rsidR="00000000" w:rsidRPr="00000000">
        <w:rPr>
          <w:rFonts w:ascii="Poppins" w:cs="Poppins" w:eastAsia="Poppins" w:hAnsi="Poppins"/>
          <w:color w:val="073763"/>
          <w:sz w:val="20"/>
          <w:szCs w:val="20"/>
          <w:rtl w:val="0"/>
        </w:rPr>
        <w:t xml:space="preserve">, koji se postavljaju u procesu projektovanja, razvoja, izgradnje, implementacije i održavanja informacionog sistema za upravljanje dokumentima i registrima (DMS) kao i web platforme za potrebe </w:t>
      </w:r>
      <w:r w:rsidDel="00000000" w:rsidR="00000000" w:rsidRPr="00000000">
        <w:rPr>
          <w:rFonts w:ascii="Poppins" w:cs="Poppins" w:eastAsia="Poppins" w:hAnsi="Poppins"/>
          <w:color w:val="073763"/>
          <w:sz w:val="20"/>
          <w:szCs w:val="20"/>
          <w:rtl w:val="0"/>
        </w:rPr>
        <w:t xml:space="preserve">Akreditacionog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tijela</w:t>
      </w:r>
      <w:r w:rsidDel="00000000" w:rsidR="00000000" w:rsidRPr="00000000">
        <w:rPr>
          <w:rFonts w:ascii="Poppins" w:cs="Poppins" w:eastAsia="Poppins" w:hAnsi="Poppins"/>
          <w:color w:val="073763"/>
          <w:sz w:val="20"/>
          <w:szCs w:val="20"/>
          <w:rtl w:val="0"/>
        </w:rPr>
        <w:t xml:space="preserve"> u Crnoj Gori (u daljem tekstu: ATCG). Web </w:t>
      </w:r>
      <w:r w:rsidDel="00000000" w:rsidR="00000000" w:rsidRPr="00000000">
        <w:rPr>
          <w:rFonts w:ascii="Poppins" w:cs="Poppins" w:eastAsia="Poppins" w:hAnsi="Poppins"/>
          <w:color w:val="073763"/>
          <w:sz w:val="20"/>
          <w:szCs w:val="20"/>
          <w:rtl w:val="0"/>
        </w:rPr>
        <w:t xml:space="preserve">platforma</w:t>
      </w:r>
      <w:r w:rsidDel="00000000" w:rsidR="00000000" w:rsidRPr="00000000">
        <w:rPr>
          <w:rFonts w:ascii="Poppins" w:cs="Poppins" w:eastAsia="Poppins" w:hAnsi="Poppins"/>
          <w:color w:val="073763"/>
          <w:sz w:val="20"/>
          <w:szCs w:val="20"/>
          <w:rtl w:val="0"/>
        </w:rPr>
        <w:t xml:space="preserve"> će služiti </w:t>
      </w:r>
      <w:r w:rsidDel="00000000" w:rsidR="00000000" w:rsidRPr="00000000">
        <w:rPr>
          <w:rFonts w:ascii="Poppins" w:cs="Poppins" w:eastAsia="Poppins" w:hAnsi="Poppins"/>
          <w:color w:val="073763"/>
          <w:sz w:val="20"/>
          <w:szCs w:val="20"/>
          <w:rtl w:val="0"/>
        </w:rPr>
        <w:t xml:space="preserve">krajnjim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korisnicima</w:t>
      </w:r>
      <w:r w:rsidDel="00000000" w:rsidR="00000000" w:rsidRPr="00000000">
        <w:rPr>
          <w:rFonts w:ascii="Poppins" w:cs="Poppins" w:eastAsia="Poppins" w:hAnsi="Poppins"/>
          <w:color w:val="073763"/>
          <w:sz w:val="20"/>
          <w:szCs w:val="20"/>
          <w:rtl w:val="0"/>
        </w:rPr>
        <w:t xml:space="preserve"> (organizacijama) za prijavu za akreditaciju i biće povezana sa DMS sistemom na način da će se dokumentacija koju korisnici dodaju preko platforme prilikom prijave pohraniti u DMS sa svim njenim </w:t>
      </w:r>
      <w:r w:rsidDel="00000000" w:rsidR="00000000" w:rsidRPr="00000000">
        <w:rPr>
          <w:rFonts w:ascii="Poppins" w:cs="Poppins" w:eastAsia="Poppins" w:hAnsi="Poppins"/>
          <w:color w:val="073763"/>
          <w:sz w:val="20"/>
          <w:szCs w:val="20"/>
          <w:rtl w:val="0"/>
        </w:rPr>
        <w:t xml:space="preserve">metapodacima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019">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Projektni zadatak </w:t>
      </w:r>
      <w:r w:rsidDel="00000000" w:rsidR="00000000" w:rsidRPr="00000000">
        <w:rPr>
          <w:rFonts w:ascii="Poppins" w:cs="Poppins" w:eastAsia="Poppins" w:hAnsi="Poppins"/>
          <w:color w:val="073763"/>
          <w:sz w:val="20"/>
          <w:szCs w:val="20"/>
          <w:rtl w:val="0"/>
        </w:rPr>
        <w:t xml:space="preserve">specificira</w:t>
      </w:r>
      <w:r w:rsidDel="00000000" w:rsidR="00000000" w:rsidRPr="00000000">
        <w:rPr>
          <w:rFonts w:ascii="Poppins" w:cs="Poppins" w:eastAsia="Poppins" w:hAnsi="Poppins"/>
          <w:color w:val="073763"/>
          <w:sz w:val="20"/>
          <w:szCs w:val="20"/>
          <w:rtl w:val="0"/>
        </w:rPr>
        <w:t xml:space="preserve"> opšte i posebne </w:t>
      </w:r>
      <w:r w:rsidDel="00000000" w:rsidR="00000000" w:rsidRPr="00000000">
        <w:rPr>
          <w:rFonts w:ascii="Poppins" w:cs="Poppins" w:eastAsia="Poppins" w:hAnsi="Poppins"/>
          <w:color w:val="073763"/>
          <w:sz w:val="20"/>
          <w:szCs w:val="20"/>
          <w:rtl w:val="0"/>
        </w:rPr>
        <w:t xml:space="preserve">uslove</w:t>
      </w:r>
      <w:r w:rsidDel="00000000" w:rsidR="00000000" w:rsidRPr="00000000">
        <w:rPr>
          <w:rFonts w:ascii="Poppins" w:cs="Poppins" w:eastAsia="Poppins" w:hAnsi="Poppins"/>
          <w:color w:val="073763"/>
          <w:sz w:val="20"/>
          <w:szCs w:val="20"/>
          <w:rtl w:val="0"/>
        </w:rPr>
        <w:t xml:space="preserve"> i zahtjeve koje treba da ispune ponuđena projektna rješenja, da bi se omogućilo kvalitetno i efikasno upravljanje </w:t>
      </w:r>
      <w:r w:rsidDel="00000000" w:rsidR="00000000" w:rsidRPr="00000000">
        <w:rPr>
          <w:rFonts w:ascii="Poppins" w:cs="Poppins" w:eastAsia="Poppins" w:hAnsi="Poppins"/>
          <w:color w:val="073763"/>
          <w:sz w:val="20"/>
          <w:szCs w:val="20"/>
          <w:rtl w:val="0"/>
        </w:rPr>
        <w:t xml:space="preserve">dokumentacionom</w:t>
      </w:r>
      <w:r w:rsidDel="00000000" w:rsidR="00000000" w:rsidRPr="00000000">
        <w:rPr>
          <w:rFonts w:ascii="Poppins" w:cs="Poppins" w:eastAsia="Poppins" w:hAnsi="Poppins"/>
          <w:color w:val="073763"/>
          <w:sz w:val="20"/>
          <w:szCs w:val="20"/>
          <w:rtl w:val="0"/>
        </w:rPr>
        <w:t xml:space="preserve"> građom, registrima, izvještajima i poslovnim procesima ATCG-a. Time će biti osigurani uslovi za efikasno poslovanje u skladu s pravnim aktima koji uređuju ovu oblast rada.</w:t>
      </w:r>
    </w:p>
    <w:p w:rsidR="00000000" w:rsidDel="00000000" w:rsidP="00000000" w:rsidRDefault="00000000" w:rsidRPr="00000000" w14:paraId="0000001A">
      <w:pPr>
        <w:spacing w:after="160" w:before="240" w:line="256.8"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skladu sa razvojem područja upravljanja dokumentacionom građom i važećim propisima iz ove oblasti treba biti uspostavljeno adekvatno poslovno rješenje koje će obezbijediti upravljanje dokumentacionom građom u elektronskom obliku, u skladu sa svim </w:t>
      </w:r>
      <w:r w:rsidDel="00000000" w:rsidR="00000000" w:rsidRPr="00000000">
        <w:rPr>
          <w:rFonts w:ascii="Poppins" w:cs="Poppins" w:eastAsia="Poppins" w:hAnsi="Poppins"/>
          <w:color w:val="073763"/>
          <w:sz w:val="20"/>
          <w:szCs w:val="20"/>
          <w:rtl w:val="0"/>
        </w:rPr>
        <w:t xml:space="preserve">relevantnim</w:t>
      </w:r>
      <w:r w:rsidDel="00000000" w:rsidR="00000000" w:rsidRPr="00000000">
        <w:rPr>
          <w:rFonts w:ascii="Poppins" w:cs="Poppins" w:eastAsia="Poppins" w:hAnsi="Poppins"/>
          <w:color w:val="073763"/>
          <w:sz w:val="20"/>
          <w:szCs w:val="20"/>
          <w:rtl w:val="0"/>
        </w:rPr>
        <w:t xml:space="preserve"> propisima Crne Gore,  tako da bude u potpunosti obuhvaćen kompletan životni ciklus svih predviđenih dokumenata od njihovog nastanka i zavođenja, pa sve do njihovog arhiviranja u centralnom digitalnom arhivu.</w:t>
      </w:r>
    </w:p>
    <w:p w:rsidR="00000000" w:rsidDel="00000000" w:rsidP="00000000" w:rsidRDefault="00000000" w:rsidRPr="00000000" w14:paraId="0000001B">
      <w:pPr>
        <w:spacing w:after="160" w:before="240" w:line="256.8"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Modul za registre treba biti sastavni dio informacionog sistema </w:t>
      </w:r>
      <w:r w:rsidDel="00000000" w:rsidR="00000000" w:rsidRPr="00000000">
        <w:rPr>
          <w:rFonts w:ascii="Poppins" w:cs="Poppins" w:eastAsia="Poppins" w:hAnsi="Poppins"/>
          <w:color w:val="073763"/>
          <w:sz w:val="20"/>
          <w:szCs w:val="20"/>
          <w:rtl w:val="0"/>
        </w:rPr>
        <w:t xml:space="preserve">Akreditacionog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tijela</w:t>
      </w:r>
      <w:r w:rsidDel="00000000" w:rsidR="00000000" w:rsidRPr="00000000">
        <w:rPr>
          <w:rFonts w:ascii="Poppins" w:cs="Poppins" w:eastAsia="Poppins" w:hAnsi="Poppins"/>
          <w:color w:val="073763"/>
          <w:sz w:val="20"/>
          <w:szCs w:val="20"/>
          <w:rtl w:val="0"/>
        </w:rPr>
        <w:t xml:space="preserve"> Crne Gore, koji mora biti direktno povezan i integrisan sa sistemom za upravljanje dokumentima i poslovnim procesima.</w:t>
      </w:r>
    </w:p>
    <w:p w:rsidR="00000000" w:rsidDel="00000000" w:rsidP="00000000" w:rsidRDefault="00000000" w:rsidRPr="00000000" w14:paraId="0000001C">
      <w:pPr>
        <w:spacing w:after="160" w:before="240" w:line="256.8"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1D">
      <w:pPr>
        <w:spacing w:after="160" w:before="240" w:line="256.8"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b w:val="1"/>
          <w:color w:val="073763"/>
          <w:sz w:val="20"/>
          <w:szCs w:val="20"/>
          <w:rtl w:val="0"/>
        </w:rPr>
        <w:t xml:space="preserve">O </w:t>
      </w:r>
      <w:r w:rsidDel="00000000" w:rsidR="00000000" w:rsidRPr="00000000">
        <w:rPr>
          <w:rFonts w:ascii="Poppins" w:cs="Poppins" w:eastAsia="Poppins" w:hAnsi="Poppins"/>
          <w:b w:val="1"/>
          <w:color w:val="073763"/>
          <w:sz w:val="20"/>
          <w:szCs w:val="20"/>
          <w:rtl w:val="0"/>
        </w:rPr>
        <w:t xml:space="preserve">Akreditacionom</w:t>
      </w:r>
      <w:r w:rsidDel="00000000" w:rsidR="00000000" w:rsidRPr="00000000">
        <w:rPr>
          <w:rFonts w:ascii="Poppins" w:cs="Poppins" w:eastAsia="Poppins" w:hAnsi="Poppins"/>
          <w:b w:val="1"/>
          <w:color w:val="073763"/>
          <w:sz w:val="20"/>
          <w:szCs w:val="20"/>
          <w:rtl w:val="0"/>
        </w:rPr>
        <w:t xml:space="preserve"> </w:t>
      </w:r>
      <w:r w:rsidDel="00000000" w:rsidR="00000000" w:rsidRPr="00000000">
        <w:rPr>
          <w:rFonts w:ascii="Poppins" w:cs="Poppins" w:eastAsia="Poppins" w:hAnsi="Poppins"/>
          <w:b w:val="1"/>
          <w:color w:val="073763"/>
          <w:sz w:val="20"/>
          <w:szCs w:val="20"/>
          <w:rtl w:val="0"/>
        </w:rPr>
        <w:t xml:space="preserve">tijelu</w:t>
      </w:r>
      <w:r w:rsidDel="00000000" w:rsidR="00000000" w:rsidRPr="00000000">
        <w:rPr>
          <w:rFonts w:ascii="Poppins" w:cs="Poppins" w:eastAsia="Poppins" w:hAnsi="Poppins"/>
          <w:b w:val="1"/>
          <w:color w:val="073763"/>
          <w:sz w:val="20"/>
          <w:szCs w:val="20"/>
          <w:rtl w:val="0"/>
        </w:rPr>
        <w:t xml:space="preserve"> Crne Gore</w:t>
      </w:r>
    </w:p>
    <w:p w:rsidR="00000000" w:rsidDel="00000000" w:rsidP="00000000" w:rsidRDefault="00000000" w:rsidRPr="00000000" w14:paraId="0000001E">
      <w:pPr>
        <w:spacing w:line="240" w:lineRule="auto"/>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Odlukom o osnivanju i Statutom iz 2007 godine,  Akreditaciono tijelo Crne Gore definisano je kao pravno lice, samostalna neprofitna organizacija formirana radi utvrđivanja kompetentnosti organizacija za obavljanje poslova ocjenjivanja usaglašenosti.</w:t>
      </w:r>
    </w:p>
    <w:p w:rsidR="00000000" w:rsidDel="00000000" w:rsidP="00000000" w:rsidRDefault="00000000" w:rsidRPr="00000000" w14:paraId="0000001F">
      <w:pPr>
        <w:spacing w:line="240" w:lineRule="auto"/>
        <w:jc w:val="both"/>
        <w:rPr>
          <w:rFonts w:ascii="Poppins" w:cs="Poppins" w:eastAsia="Poppins" w:hAnsi="Poppins"/>
          <w:color w:val="073763"/>
          <w:sz w:val="20"/>
          <w:szCs w:val="20"/>
          <w:highlight w:val="white"/>
        </w:rPr>
      </w:pPr>
      <w:r w:rsidDel="00000000" w:rsidR="00000000" w:rsidRPr="00000000">
        <w:rPr>
          <w:rtl w:val="0"/>
        </w:rPr>
      </w:r>
    </w:p>
    <w:p w:rsidR="00000000" w:rsidDel="00000000" w:rsidP="00000000" w:rsidRDefault="00000000" w:rsidRPr="00000000" w14:paraId="00000020">
      <w:pPr>
        <w:spacing w:line="240" w:lineRule="auto"/>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Akreditaciono tijelo obavlja sljedeće poslove:</w:t>
      </w:r>
    </w:p>
    <w:p w:rsidR="00000000" w:rsidDel="00000000" w:rsidP="00000000" w:rsidRDefault="00000000" w:rsidRPr="00000000" w14:paraId="00000021">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utvrđuje kompetentnost organizacija za obavljanje poslova ocjenjivanja usaglašenosti:</w:t>
      </w:r>
    </w:p>
    <w:p w:rsidR="00000000" w:rsidDel="00000000" w:rsidP="00000000" w:rsidRDefault="00000000" w:rsidRPr="00000000" w14:paraId="00000022">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ispitivanja;</w:t>
      </w:r>
    </w:p>
    <w:p w:rsidR="00000000" w:rsidDel="00000000" w:rsidP="00000000" w:rsidRDefault="00000000" w:rsidRPr="00000000" w14:paraId="00000023">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etaloniranja</w:t>
      </w:r>
      <w:r w:rsidDel="00000000" w:rsidR="00000000" w:rsidRPr="00000000">
        <w:rPr>
          <w:rFonts w:ascii="Poppins" w:cs="Poppins" w:eastAsia="Poppins" w:hAnsi="Poppins"/>
          <w:color w:val="073763"/>
          <w:sz w:val="20"/>
          <w:szCs w:val="20"/>
          <w:highlight w:val="white"/>
          <w:rtl w:val="0"/>
        </w:rPr>
        <w:t xml:space="preserve">;</w:t>
      </w:r>
    </w:p>
    <w:p w:rsidR="00000000" w:rsidDel="00000000" w:rsidP="00000000" w:rsidRDefault="00000000" w:rsidRPr="00000000" w14:paraId="00000024">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kontrolisanja</w:t>
      </w:r>
      <w:r w:rsidDel="00000000" w:rsidR="00000000" w:rsidRPr="00000000">
        <w:rPr>
          <w:rFonts w:ascii="Poppins" w:cs="Poppins" w:eastAsia="Poppins" w:hAnsi="Poppins"/>
          <w:color w:val="073763"/>
          <w:sz w:val="20"/>
          <w:szCs w:val="20"/>
          <w:highlight w:val="white"/>
          <w:rtl w:val="0"/>
        </w:rPr>
        <w:t xml:space="preserve">;</w:t>
      </w:r>
    </w:p>
    <w:p w:rsidR="00000000" w:rsidDel="00000000" w:rsidP="00000000" w:rsidRDefault="00000000" w:rsidRPr="00000000" w14:paraId="00000025">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sertifikacije</w:t>
      </w:r>
      <w:r w:rsidDel="00000000" w:rsidR="00000000" w:rsidRPr="00000000">
        <w:rPr>
          <w:rFonts w:ascii="Poppins" w:cs="Poppins" w:eastAsia="Poppins" w:hAnsi="Poppins"/>
          <w:color w:val="073763"/>
          <w:sz w:val="20"/>
          <w:szCs w:val="20"/>
          <w:highlight w:val="white"/>
          <w:rtl w:val="0"/>
        </w:rPr>
        <w:t xml:space="preserve"> proizvoda i procesa;</w:t>
      </w:r>
    </w:p>
    <w:p w:rsidR="00000000" w:rsidDel="00000000" w:rsidP="00000000" w:rsidRDefault="00000000" w:rsidRPr="00000000" w14:paraId="00000026">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sertifikacije</w:t>
      </w:r>
      <w:r w:rsidDel="00000000" w:rsidR="00000000" w:rsidRPr="00000000">
        <w:rPr>
          <w:rFonts w:ascii="Poppins" w:cs="Poppins" w:eastAsia="Poppins" w:hAnsi="Poppins"/>
          <w:color w:val="073763"/>
          <w:sz w:val="20"/>
          <w:szCs w:val="20"/>
          <w:highlight w:val="white"/>
          <w:rtl w:val="0"/>
        </w:rPr>
        <w:t xml:space="preserve"> sistema menadžmenta;</w:t>
      </w:r>
    </w:p>
    <w:p w:rsidR="00000000" w:rsidDel="00000000" w:rsidP="00000000" w:rsidRDefault="00000000" w:rsidRPr="00000000" w14:paraId="00000027">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sertifikacije stručnih lica;</w:t>
      </w:r>
    </w:p>
    <w:p w:rsidR="00000000" w:rsidDel="00000000" w:rsidP="00000000" w:rsidRDefault="00000000" w:rsidRPr="00000000" w14:paraId="00000028">
      <w:pPr>
        <w:numPr>
          <w:ilvl w:val="1"/>
          <w:numId w:val="5"/>
        </w:numPr>
        <w:pBdr>
          <w:top w:color="000000" w:space="0" w:sz="0" w:val="none"/>
          <w:bottom w:color="000000" w:space="0" w:sz="0" w:val="none"/>
          <w:right w:color="000000" w:space="0" w:sz="0" w:val="none"/>
          <w:between w:color="000000" w:space="0" w:sz="0" w:val="none"/>
        </w:pBdr>
        <w:spacing w:line="240" w:lineRule="auto"/>
        <w:ind w:left="144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u drugim oblastima u skladu sa razvojem sistema akreditacije.</w:t>
      </w:r>
    </w:p>
    <w:p w:rsidR="00000000" w:rsidDel="00000000" w:rsidP="00000000" w:rsidRDefault="00000000" w:rsidRPr="00000000" w14:paraId="00000029">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utvrđuje i objavljuje pravila akreditacije koja se moraju </w:t>
      </w:r>
      <w:r w:rsidDel="00000000" w:rsidR="00000000" w:rsidRPr="00000000">
        <w:rPr>
          <w:rFonts w:ascii="Poppins" w:cs="Poppins" w:eastAsia="Poppins" w:hAnsi="Poppins"/>
          <w:color w:val="073763"/>
          <w:sz w:val="20"/>
          <w:szCs w:val="20"/>
          <w:highlight w:val="white"/>
          <w:rtl w:val="0"/>
        </w:rPr>
        <w:t xml:space="preserve">zasnivati</w:t>
      </w:r>
      <w:r w:rsidDel="00000000" w:rsidR="00000000" w:rsidRPr="00000000">
        <w:rPr>
          <w:rFonts w:ascii="Poppins" w:cs="Poppins" w:eastAsia="Poppins" w:hAnsi="Poppins"/>
          <w:color w:val="073763"/>
          <w:sz w:val="20"/>
          <w:szCs w:val="20"/>
          <w:highlight w:val="white"/>
          <w:rtl w:val="0"/>
        </w:rPr>
        <w:t xml:space="preserve"> na odgovarajućim crnogorskim, evropskim i drugim međunarodnim standardima i dokumentima evropskih i drugih međunarodnih organizacija za akreditaciju;</w:t>
      </w:r>
    </w:p>
    <w:p w:rsidR="00000000" w:rsidDel="00000000" w:rsidP="00000000" w:rsidRDefault="00000000" w:rsidRPr="00000000" w14:paraId="0000002A">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učestvuje u radu evropskih i drugih međunarodnih organizacija za akreditaciju i zastupa interese Crne Gore u njima u skladu sa obavezama preuzetim međunarodnim ugovorima;</w:t>
      </w:r>
    </w:p>
    <w:p w:rsidR="00000000" w:rsidDel="00000000" w:rsidP="00000000" w:rsidRDefault="00000000" w:rsidRPr="00000000" w14:paraId="0000002B">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vodi registar akreditovanih </w:t>
      </w:r>
      <w:r w:rsidDel="00000000" w:rsidR="00000000" w:rsidRPr="00000000">
        <w:rPr>
          <w:rFonts w:ascii="Poppins" w:cs="Poppins" w:eastAsia="Poppins" w:hAnsi="Poppins"/>
          <w:color w:val="073763"/>
          <w:sz w:val="20"/>
          <w:szCs w:val="20"/>
          <w:highlight w:val="white"/>
          <w:rtl w:val="0"/>
        </w:rPr>
        <w:t xml:space="preserve">ogranizacija</w:t>
      </w:r>
      <w:r w:rsidDel="00000000" w:rsidR="00000000" w:rsidRPr="00000000">
        <w:rPr>
          <w:rFonts w:ascii="Poppins" w:cs="Poppins" w:eastAsia="Poppins" w:hAnsi="Poppins"/>
          <w:color w:val="073763"/>
          <w:sz w:val="20"/>
          <w:szCs w:val="20"/>
          <w:highlight w:val="white"/>
          <w:rtl w:val="0"/>
        </w:rPr>
        <w:t xml:space="preserve">;</w:t>
      </w:r>
    </w:p>
    <w:p w:rsidR="00000000" w:rsidDel="00000000" w:rsidP="00000000" w:rsidRDefault="00000000" w:rsidRPr="00000000" w14:paraId="0000002C">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organizuje i sprovodi obuku kadrova u oblasti akreditacije;</w:t>
      </w:r>
    </w:p>
    <w:p w:rsidR="00000000" w:rsidDel="00000000" w:rsidP="00000000" w:rsidRDefault="00000000" w:rsidRPr="00000000" w14:paraId="0000002D">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organizuje seminare, kongrese, konferencije i savjetovanja i pruža informacije zainteresovanim korisnicima iz područja akreditacije;</w:t>
      </w:r>
    </w:p>
    <w:p w:rsidR="00000000" w:rsidDel="00000000" w:rsidP="00000000" w:rsidRDefault="00000000" w:rsidRPr="00000000" w14:paraId="0000002E">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vrši promociju značaja i uloge akreditacije;</w:t>
      </w:r>
    </w:p>
    <w:p w:rsidR="00000000" w:rsidDel="00000000" w:rsidP="00000000" w:rsidRDefault="00000000" w:rsidRPr="00000000" w14:paraId="0000002F">
      <w:pPr>
        <w:numPr>
          <w:ilvl w:val="0"/>
          <w:numId w:val="5"/>
        </w:numPr>
        <w:pBdr>
          <w:top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priprema i izdaje knjige, časopise i publikacije iz oblasti značajnih za akreditaciju;</w:t>
      </w:r>
    </w:p>
    <w:p w:rsidR="00000000" w:rsidDel="00000000" w:rsidP="00000000" w:rsidRDefault="00000000" w:rsidRPr="00000000" w14:paraId="00000030">
      <w:pPr>
        <w:numPr>
          <w:ilvl w:val="0"/>
          <w:numId w:val="5"/>
        </w:numPr>
        <w:pBdr>
          <w:top w:color="000000" w:space="0" w:sz="0" w:val="none"/>
          <w:bottom w:color="000000" w:space="0" w:sz="0" w:val="none"/>
          <w:right w:color="000000" w:space="0" w:sz="0" w:val="none"/>
          <w:between w:color="000000" w:space="0" w:sz="0" w:val="none"/>
        </w:pBdr>
        <w:shd w:fill="ffffff" w:val="clear"/>
        <w:spacing w:after="220"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obavlja i druge poslove iz oblasti akreditacije u skladu sa zakonom, osnivačkom odlukom i statutom.</w:t>
      </w:r>
    </w:p>
    <w:p w:rsidR="00000000" w:rsidDel="00000000" w:rsidP="00000000" w:rsidRDefault="00000000" w:rsidRPr="00000000" w14:paraId="00000031">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Organizaciona šema ATCG-a je data u nastavku:</w:t>
      </w:r>
    </w:p>
    <w:p w:rsidR="00000000" w:rsidDel="00000000" w:rsidP="00000000" w:rsidRDefault="00000000" w:rsidRPr="00000000" w14:paraId="00000032">
      <w:pPr>
        <w:spacing w:line="240" w:lineRule="auto"/>
        <w:jc w:val="center"/>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Pr>
        <w:drawing>
          <wp:inline distB="114300" distT="114300" distL="114300" distR="114300">
            <wp:extent cx="3786188" cy="3731579"/>
            <wp:effectExtent b="12700" l="12700" r="12700" t="127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786188" cy="3731579"/>
                    </a:xfrm>
                    <a:prstGeom prst="rect"/>
                    <a:ln w="12700">
                      <a:solidFill>
                        <a:srgbClr val="F3F3F3"/>
                      </a:solidFill>
                      <a:prstDash val="solid"/>
                    </a:ln>
                  </pic:spPr>
                </pic:pic>
              </a:graphicData>
            </a:graphic>
          </wp:inline>
        </w:drawing>
      </w:r>
      <w:r w:rsidDel="00000000" w:rsidR="00000000" w:rsidRPr="00000000">
        <w:rPr>
          <w:rtl w:val="0"/>
        </w:rPr>
      </w:r>
    </w:p>
    <w:p w:rsidR="00000000" w:rsidDel="00000000" w:rsidP="00000000" w:rsidRDefault="00000000" w:rsidRPr="00000000" w14:paraId="00000033">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34">
      <w:pPr>
        <w:spacing w:line="240" w:lineRule="auto"/>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Akreditacija obezbjeđuje formalno priznavanje kompetentnosti organizacija za ocjenjivanje usaglašenosti, što omogućava korisnicima da identifikuju i izaberu pouzdanu uslugu (ispitivanja / </w:t>
      </w:r>
      <w:r w:rsidDel="00000000" w:rsidR="00000000" w:rsidRPr="00000000">
        <w:rPr>
          <w:rFonts w:ascii="Poppins" w:cs="Poppins" w:eastAsia="Poppins" w:hAnsi="Poppins"/>
          <w:color w:val="073763"/>
          <w:sz w:val="20"/>
          <w:szCs w:val="20"/>
          <w:highlight w:val="white"/>
          <w:rtl w:val="0"/>
        </w:rPr>
        <w:t xml:space="preserve">etaloniranja</w:t>
      </w:r>
      <w:r w:rsidDel="00000000" w:rsidR="00000000" w:rsidRPr="00000000">
        <w:rPr>
          <w:rFonts w:ascii="Poppins" w:cs="Poppins" w:eastAsia="Poppins" w:hAnsi="Poppins"/>
          <w:color w:val="073763"/>
          <w:sz w:val="20"/>
          <w:szCs w:val="20"/>
          <w:highlight w:val="white"/>
          <w:rtl w:val="0"/>
        </w:rPr>
        <w:t xml:space="preserve">/ </w:t>
      </w:r>
      <w:r w:rsidDel="00000000" w:rsidR="00000000" w:rsidRPr="00000000">
        <w:rPr>
          <w:rFonts w:ascii="Poppins" w:cs="Poppins" w:eastAsia="Poppins" w:hAnsi="Poppins"/>
          <w:color w:val="073763"/>
          <w:sz w:val="20"/>
          <w:szCs w:val="20"/>
          <w:highlight w:val="white"/>
          <w:rtl w:val="0"/>
        </w:rPr>
        <w:t xml:space="preserve">kontrolisanja</w:t>
      </w:r>
      <w:r w:rsidDel="00000000" w:rsidR="00000000" w:rsidRPr="00000000">
        <w:rPr>
          <w:rFonts w:ascii="Poppins" w:cs="Poppins" w:eastAsia="Poppins" w:hAnsi="Poppins"/>
          <w:color w:val="073763"/>
          <w:sz w:val="20"/>
          <w:szCs w:val="20"/>
          <w:highlight w:val="white"/>
          <w:rtl w:val="0"/>
        </w:rPr>
        <w:t xml:space="preserve">/ sertifikacije) koja može ispuniti njihova očekivanja i potrebe. Proizvodne kompanije mogu koristiti usluge akreditovanih laboratorija, kontrolnih i </w:t>
      </w:r>
      <w:r w:rsidDel="00000000" w:rsidR="00000000" w:rsidRPr="00000000">
        <w:rPr>
          <w:rFonts w:ascii="Poppins" w:cs="Poppins" w:eastAsia="Poppins" w:hAnsi="Poppins"/>
          <w:color w:val="073763"/>
          <w:sz w:val="20"/>
          <w:szCs w:val="20"/>
          <w:highlight w:val="white"/>
          <w:rtl w:val="0"/>
        </w:rPr>
        <w:t xml:space="preserve">sertifikacionih</w:t>
      </w:r>
      <w:r w:rsidDel="00000000" w:rsidR="00000000" w:rsidRPr="00000000">
        <w:rPr>
          <w:rFonts w:ascii="Poppins" w:cs="Poppins" w:eastAsia="Poppins" w:hAnsi="Poppins"/>
          <w:color w:val="073763"/>
          <w:sz w:val="20"/>
          <w:szCs w:val="20"/>
          <w:highlight w:val="white"/>
          <w:rtl w:val="0"/>
        </w:rPr>
        <w:t xml:space="preserve"> </w:t>
      </w:r>
      <w:r w:rsidDel="00000000" w:rsidR="00000000" w:rsidRPr="00000000">
        <w:rPr>
          <w:rFonts w:ascii="Poppins" w:cs="Poppins" w:eastAsia="Poppins" w:hAnsi="Poppins"/>
          <w:color w:val="073763"/>
          <w:sz w:val="20"/>
          <w:szCs w:val="20"/>
          <w:highlight w:val="white"/>
          <w:rtl w:val="0"/>
        </w:rPr>
        <w:t xml:space="preserve">tijela</w:t>
      </w:r>
      <w:r w:rsidDel="00000000" w:rsidR="00000000" w:rsidRPr="00000000">
        <w:rPr>
          <w:rFonts w:ascii="Poppins" w:cs="Poppins" w:eastAsia="Poppins" w:hAnsi="Poppins"/>
          <w:color w:val="073763"/>
          <w:sz w:val="20"/>
          <w:szCs w:val="20"/>
          <w:highlight w:val="white"/>
          <w:rtl w:val="0"/>
        </w:rPr>
        <w:t xml:space="preserve"> da bi </w:t>
      </w:r>
      <w:r w:rsidDel="00000000" w:rsidR="00000000" w:rsidRPr="00000000">
        <w:rPr>
          <w:rFonts w:ascii="Poppins" w:cs="Poppins" w:eastAsia="Poppins" w:hAnsi="Poppins"/>
          <w:color w:val="073763"/>
          <w:sz w:val="20"/>
          <w:szCs w:val="20"/>
          <w:highlight w:val="white"/>
          <w:rtl w:val="0"/>
        </w:rPr>
        <w:t xml:space="preserve">potvrdile</w:t>
      </w:r>
      <w:r w:rsidDel="00000000" w:rsidR="00000000" w:rsidRPr="00000000">
        <w:rPr>
          <w:rFonts w:ascii="Poppins" w:cs="Poppins" w:eastAsia="Poppins" w:hAnsi="Poppins"/>
          <w:color w:val="073763"/>
          <w:sz w:val="20"/>
          <w:szCs w:val="20"/>
          <w:highlight w:val="white"/>
          <w:rtl w:val="0"/>
        </w:rPr>
        <w:t xml:space="preserve"> usaglašenost svojih proizvoda sa određenim zahtjevima-standardima i opšte </w:t>
      </w:r>
      <w:r w:rsidDel="00000000" w:rsidR="00000000" w:rsidRPr="00000000">
        <w:rPr>
          <w:rFonts w:ascii="Poppins" w:cs="Poppins" w:eastAsia="Poppins" w:hAnsi="Poppins"/>
          <w:color w:val="073763"/>
          <w:sz w:val="20"/>
          <w:szCs w:val="20"/>
          <w:highlight w:val="white"/>
          <w:rtl w:val="0"/>
        </w:rPr>
        <w:t xml:space="preserve">priznatim</w:t>
      </w:r>
      <w:r w:rsidDel="00000000" w:rsidR="00000000" w:rsidRPr="00000000">
        <w:rPr>
          <w:rFonts w:ascii="Poppins" w:cs="Poppins" w:eastAsia="Poppins" w:hAnsi="Poppins"/>
          <w:color w:val="073763"/>
          <w:sz w:val="20"/>
          <w:szCs w:val="20"/>
          <w:highlight w:val="white"/>
          <w:rtl w:val="0"/>
        </w:rPr>
        <w:t xml:space="preserve"> </w:t>
      </w:r>
      <w:r w:rsidDel="00000000" w:rsidR="00000000" w:rsidRPr="00000000">
        <w:rPr>
          <w:rFonts w:ascii="Poppins" w:cs="Poppins" w:eastAsia="Poppins" w:hAnsi="Poppins"/>
          <w:color w:val="073763"/>
          <w:sz w:val="20"/>
          <w:szCs w:val="20"/>
          <w:highlight w:val="white"/>
          <w:rtl w:val="0"/>
        </w:rPr>
        <w:t xml:space="preserve">specifikacijama</w:t>
      </w:r>
      <w:r w:rsidDel="00000000" w:rsidR="00000000" w:rsidRPr="00000000">
        <w:rPr>
          <w:rFonts w:ascii="Poppins" w:cs="Poppins" w:eastAsia="Poppins" w:hAnsi="Poppins"/>
          <w:color w:val="073763"/>
          <w:sz w:val="20"/>
          <w:szCs w:val="20"/>
          <w:highlight w:val="white"/>
          <w:rtl w:val="0"/>
        </w:rPr>
        <w:t xml:space="preserve">, jer akreditacija daje povjerenje u sigurnost i kvalitet proizvoda i usluga, ako su isti ispitani, potvrđeni ili pod nadzorom kompetentnih organizacija koje zadovoljavaju međunarodno prihvaćene kriterijume. Na taj način se smanjuje rizik odabira nekompetentnih ocjenitelja, a akreditacija doprinosi da se smanje troškovi, nedostaci proizvoda, zdravstveni rizici, očuva reputacija kompanije ili da se ispune zakonski ili korisnički zahtjevi i osigura povjerenje i slobodno tržište.</w:t>
      </w:r>
    </w:p>
    <w:p w:rsidR="00000000" w:rsidDel="00000000" w:rsidP="00000000" w:rsidRDefault="00000000" w:rsidRPr="00000000" w14:paraId="00000035">
      <w:pPr>
        <w:spacing w:line="240" w:lineRule="auto"/>
        <w:jc w:val="both"/>
        <w:rPr>
          <w:rFonts w:ascii="Poppins" w:cs="Poppins" w:eastAsia="Poppins" w:hAnsi="Poppins"/>
          <w:color w:val="073763"/>
          <w:sz w:val="20"/>
          <w:szCs w:val="20"/>
          <w:highlight w:val="white"/>
        </w:rPr>
      </w:pPr>
      <w:r w:rsidDel="00000000" w:rsidR="00000000" w:rsidRPr="00000000">
        <w:rPr>
          <w:rtl w:val="0"/>
        </w:rPr>
      </w:r>
    </w:p>
    <w:p w:rsidR="00000000" w:rsidDel="00000000" w:rsidP="00000000" w:rsidRDefault="00000000" w:rsidRPr="00000000" w14:paraId="00000036">
      <w:pPr>
        <w:spacing w:line="240" w:lineRule="auto"/>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Sistem akreditacije – sistem koji ima sopstvena pravila, postupke i manadžment za sprovodjenje procesa akreditacije.</w:t>
      </w:r>
    </w:p>
    <w:p w:rsidR="00000000" w:rsidDel="00000000" w:rsidP="00000000" w:rsidRDefault="00000000" w:rsidRPr="00000000" w14:paraId="00000037">
      <w:pPr>
        <w:spacing w:line="240" w:lineRule="auto"/>
        <w:jc w:val="both"/>
        <w:rPr>
          <w:rFonts w:ascii="Poppins" w:cs="Poppins" w:eastAsia="Poppins" w:hAnsi="Poppins"/>
          <w:color w:val="073763"/>
          <w:sz w:val="20"/>
          <w:szCs w:val="20"/>
          <w:highlight w:val="white"/>
        </w:rPr>
      </w:pPr>
      <w:r w:rsidDel="00000000" w:rsidR="00000000" w:rsidRPr="00000000">
        <w:rPr>
          <w:rtl w:val="0"/>
        </w:rPr>
      </w:r>
    </w:p>
    <w:p w:rsidR="00000000" w:rsidDel="00000000" w:rsidP="00000000" w:rsidRDefault="00000000" w:rsidRPr="00000000" w14:paraId="00000038">
      <w:pPr>
        <w:spacing w:line="240" w:lineRule="auto"/>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Strukturu sistema akreditacije čine:</w:t>
      </w:r>
    </w:p>
    <w:p w:rsidR="00000000" w:rsidDel="00000000" w:rsidP="00000000" w:rsidRDefault="00000000" w:rsidRPr="00000000" w14:paraId="00000039">
      <w:pPr>
        <w:spacing w:line="240" w:lineRule="auto"/>
        <w:jc w:val="both"/>
        <w:rPr>
          <w:rFonts w:ascii="Poppins" w:cs="Poppins" w:eastAsia="Poppins" w:hAnsi="Poppins"/>
          <w:color w:val="073763"/>
          <w:sz w:val="20"/>
          <w:szCs w:val="20"/>
          <w:highlight w:val="white"/>
        </w:rPr>
      </w:pPr>
      <w:r w:rsidDel="00000000" w:rsidR="00000000" w:rsidRPr="00000000">
        <w:rPr>
          <w:rtl w:val="0"/>
        </w:rPr>
      </w:r>
    </w:p>
    <w:p w:rsidR="00000000" w:rsidDel="00000000" w:rsidP="00000000" w:rsidRDefault="00000000" w:rsidRPr="00000000" w14:paraId="0000003A">
      <w:pPr>
        <w:numPr>
          <w:ilvl w:val="0"/>
          <w:numId w:val="57"/>
        </w:numPr>
        <w:pBdr>
          <w:top w:color="000000" w:space="0" w:sz="0" w:val="none"/>
          <w:bottom w:color="000000" w:space="0" w:sz="0" w:val="none"/>
          <w:right w:color="000000" w:space="0" w:sz="0" w:val="none"/>
          <w:between w:color="000000" w:space="0" w:sz="0" w:val="none"/>
        </w:pBdr>
        <w:shd w:fill="ffffff" w:val="clear"/>
        <w:spacing w:line="240" w:lineRule="auto"/>
        <w:ind w:left="118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nacionalno akreditaciono tijelo</w:t>
      </w:r>
    </w:p>
    <w:p w:rsidR="00000000" w:rsidDel="00000000" w:rsidP="00000000" w:rsidRDefault="00000000" w:rsidRPr="00000000" w14:paraId="0000003B">
      <w:pPr>
        <w:numPr>
          <w:ilvl w:val="0"/>
          <w:numId w:val="57"/>
        </w:numPr>
        <w:pBdr>
          <w:top w:color="000000" w:space="0" w:sz="0" w:val="none"/>
          <w:bottom w:color="000000" w:space="0" w:sz="0" w:val="none"/>
          <w:right w:color="000000" w:space="0" w:sz="0" w:val="none"/>
          <w:between w:color="000000" w:space="0" w:sz="0" w:val="none"/>
        </w:pBdr>
        <w:shd w:fill="ffffff" w:val="clear"/>
        <w:spacing w:line="240" w:lineRule="auto"/>
        <w:ind w:left="118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organi i komisije akreditacije</w:t>
      </w:r>
    </w:p>
    <w:p w:rsidR="00000000" w:rsidDel="00000000" w:rsidP="00000000" w:rsidRDefault="00000000" w:rsidRPr="00000000" w14:paraId="0000003C">
      <w:pPr>
        <w:numPr>
          <w:ilvl w:val="0"/>
          <w:numId w:val="57"/>
        </w:numPr>
        <w:pBdr>
          <w:top w:color="000000" w:space="0" w:sz="0" w:val="none"/>
          <w:bottom w:color="000000" w:space="0" w:sz="0" w:val="none"/>
          <w:right w:color="000000" w:space="0" w:sz="0" w:val="none"/>
          <w:between w:color="000000" w:space="0" w:sz="0" w:val="none"/>
        </w:pBdr>
        <w:shd w:fill="ffffff" w:val="clear"/>
        <w:spacing w:line="240" w:lineRule="auto"/>
        <w:ind w:left="118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pravila akreditacije</w:t>
      </w:r>
    </w:p>
    <w:p w:rsidR="00000000" w:rsidDel="00000000" w:rsidP="00000000" w:rsidRDefault="00000000" w:rsidRPr="00000000" w14:paraId="0000003D">
      <w:pPr>
        <w:numPr>
          <w:ilvl w:val="0"/>
          <w:numId w:val="57"/>
        </w:numPr>
        <w:pBdr>
          <w:top w:color="000000" w:space="0" w:sz="0" w:val="none"/>
          <w:bottom w:color="000000" w:space="0" w:sz="0" w:val="none"/>
          <w:right w:color="000000" w:space="0" w:sz="0" w:val="none"/>
          <w:between w:color="000000" w:space="0" w:sz="0" w:val="none"/>
        </w:pBdr>
        <w:shd w:fill="ffffff" w:val="clear"/>
        <w:spacing w:line="240" w:lineRule="auto"/>
        <w:ind w:left="118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postupci</w:t>
      </w:r>
      <w:r w:rsidDel="00000000" w:rsidR="00000000" w:rsidRPr="00000000">
        <w:rPr>
          <w:rFonts w:ascii="Poppins" w:cs="Poppins" w:eastAsia="Poppins" w:hAnsi="Poppins"/>
          <w:color w:val="073763"/>
          <w:sz w:val="20"/>
          <w:szCs w:val="20"/>
          <w:highlight w:val="white"/>
          <w:rtl w:val="0"/>
        </w:rPr>
        <w:t xml:space="preserve"> akreditacije</w:t>
      </w:r>
    </w:p>
    <w:p w:rsidR="00000000" w:rsidDel="00000000" w:rsidP="00000000" w:rsidRDefault="00000000" w:rsidRPr="00000000" w14:paraId="0000003E">
      <w:pPr>
        <w:numPr>
          <w:ilvl w:val="0"/>
          <w:numId w:val="57"/>
        </w:numPr>
        <w:pBdr>
          <w:top w:color="000000" w:space="0" w:sz="0" w:val="none"/>
          <w:bottom w:color="000000" w:space="0" w:sz="0" w:val="none"/>
          <w:right w:color="000000" w:space="0" w:sz="0" w:val="none"/>
          <w:between w:color="000000" w:space="0" w:sz="0" w:val="none"/>
        </w:pBdr>
        <w:shd w:fill="ffffff" w:val="clear"/>
        <w:spacing w:after="220" w:line="240" w:lineRule="auto"/>
        <w:ind w:left="118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akreditovane organizacije</w:t>
      </w:r>
    </w:p>
    <w:p w:rsidR="00000000" w:rsidDel="00000000" w:rsidP="00000000" w:rsidRDefault="00000000" w:rsidRPr="00000000" w14:paraId="0000003F">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ATCG posjeduje dokumentaciju u papirnoj formi za predmete koji su obrađivani prethodnih godina i koju je potrebno skenirati. </w:t>
      </w:r>
    </w:p>
    <w:p w:rsidR="00000000" w:rsidDel="00000000" w:rsidP="00000000" w:rsidRDefault="00000000" w:rsidRPr="00000000" w14:paraId="00000040">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41">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Sa dokumentacijom se postupa u skladu sa odredbama o kancelarijskom poslovanju, te se dokumentacija arhivira i zavodi u posebne djelovodne knjige. Dokumentacija u najvećem broju slučajeva nije tajna, dok se dokumentacija koja ima veći stepen tajnosti može kreirati sa posebnom oznakom u sistem, a zavodi se u istu djelovodnu knjigu. </w:t>
      </w:r>
    </w:p>
    <w:p w:rsidR="00000000" w:rsidDel="00000000" w:rsidP="00000000" w:rsidRDefault="00000000" w:rsidRPr="00000000" w14:paraId="00000042">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43">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skladu sa navedenim, Akreditaciono tijelo Crne Gore ima potrebu za pribavljanje veb aplikacije (DMS sistema i web portala) koja dokumentuje njen rad, koji će sadržati informacije o svim prijavama za akreditaciju, tijelima za ocjenjivanje usaglašenosti, ocjenjivačima, ugovorima i sl. Softver će omogućiti ATCG-u da otvori novu fasciklu (folder) za svaku prošlu akreditaciju gdje će pohraniti dokumentaciju, kao i za svaku buduću akreditaciju i pohrani svu dokumentaciju u elektronskom obliku. Takođe, softver treba da omogući unos dokumenata otpremanjem sa računara i skeniranjem, pretragu foldera i dokumentacije po svim metapodacima, kao i po sadržaju dokumenta (OCR). DMS treba da omogući korisnicima kreiranje zapisa i izveštaja, štampanje i preuzimanje pohranjene dokumentacije. Pored toga, ovaj softver će imati kontrolu pristupa i mjere zaštite podataka i dokumenata od modifikacije/brisanja, kao i evidenciju pristupa podacima. Ponuđeno DMS rješenje treba da sadrži modul za registre.</w:t>
      </w:r>
    </w:p>
    <w:p w:rsidR="00000000" w:rsidDel="00000000" w:rsidP="00000000" w:rsidRDefault="00000000" w:rsidRPr="00000000" w14:paraId="00000044">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45">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Procesi digitalizacije poslovanja su naša stvarnost kao i </w:t>
      </w:r>
      <w:r w:rsidDel="00000000" w:rsidR="00000000" w:rsidRPr="00000000">
        <w:rPr>
          <w:rFonts w:ascii="Poppins" w:cs="Poppins" w:eastAsia="Poppins" w:hAnsi="Poppins"/>
          <w:color w:val="073763"/>
          <w:sz w:val="20"/>
          <w:szCs w:val="20"/>
          <w:highlight w:val="white"/>
          <w:rtl w:val="0"/>
        </w:rPr>
        <w:t xml:space="preserve">digitalizacija dokumenata, njihovo kontrolisano korištenje i distribucija u organizaciji. </w:t>
      </w:r>
      <w:r w:rsidDel="00000000" w:rsidR="00000000" w:rsidRPr="00000000">
        <w:rPr>
          <w:rFonts w:ascii="Poppins" w:cs="Poppins" w:eastAsia="Poppins" w:hAnsi="Poppins"/>
          <w:color w:val="073763"/>
          <w:sz w:val="20"/>
          <w:szCs w:val="20"/>
          <w:rtl w:val="0"/>
        </w:rPr>
        <w:t xml:space="preserve">Softverski sistem</w:t>
      </w:r>
      <w:r w:rsidDel="00000000" w:rsidR="00000000" w:rsidRPr="00000000">
        <w:rPr>
          <w:rFonts w:ascii="Poppins" w:cs="Poppins" w:eastAsia="Poppins" w:hAnsi="Poppins"/>
          <w:color w:val="073763"/>
          <w:sz w:val="20"/>
          <w:szCs w:val="20"/>
          <w:rtl w:val="0"/>
        </w:rPr>
        <w:t xml:space="preserve"> koji bude razvijen za potrebe ATCG-a, treba da bude korišćen za prijem, praćenje, upravljanje i čuvanje dokumenata. </w:t>
      </w:r>
      <w:r w:rsidDel="00000000" w:rsidR="00000000" w:rsidRPr="00000000">
        <w:rPr>
          <w:rFonts w:ascii="Poppins" w:cs="Poppins" w:eastAsia="Poppins" w:hAnsi="Poppins"/>
          <w:color w:val="073763"/>
          <w:sz w:val="20"/>
          <w:szCs w:val="20"/>
          <w:highlight w:val="white"/>
          <w:rtl w:val="0"/>
        </w:rPr>
        <w:t xml:space="preserve">Aplikacija treba da podrazumijeva kompletno upravljanje dokumentima i predmetima u upravnim i administrativnim organizacionim jedinicama, od nastajanja ili kreiranja dokumenta, preko izmjena, slanja, praćenja kroz organizaciju, pa sve do zaključivanja i arhiviranja. Korisnicima sistema, u zavisnosti od </w:t>
      </w:r>
      <w:r w:rsidDel="00000000" w:rsidR="00000000" w:rsidRPr="00000000">
        <w:rPr>
          <w:rFonts w:ascii="Poppins" w:cs="Poppins" w:eastAsia="Poppins" w:hAnsi="Poppins"/>
          <w:color w:val="073763"/>
          <w:sz w:val="20"/>
          <w:szCs w:val="20"/>
          <w:highlight w:val="white"/>
          <w:rtl w:val="0"/>
        </w:rPr>
        <w:t xml:space="preserve">dodijeljenih</w:t>
      </w:r>
      <w:r w:rsidDel="00000000" w:rsidR="00000000" w:rsidRPr="00000000">
        <w:rPr>
          <w:rFonts w:ascii="Poppins" w:cs="Poppins" w:eastAsia="Poppins" w:hAnsi="Poppins"/>
          <w:color w:val="073763"/>
          <w:sz w:val="20"/>
          <w:szCs w:val="20"/>
          <w:highlight w:val="white"/>
          <w:rtl w:val="0"/>
        </w:rPr>
        <w:t xml:space="preserve"> prava, treba da bude omogućeno da pregledaju, mijenjaju, štampaju određena dokumenta, dok se za svaki predmet i dokumenta unutar njega precizira tačan radni tok (workflow).</w:t>
      </w:r>
      <w:r w:rsidDel="00000000" w:rsidR="00000000" w:rsidRPr="00000000">
        <w:rPr>
          <w:rtl w:val="0"/>
        </w:rPr>
      </w:r>
    </w:p>
    <w:p w:rsidR="00000000" w:rsidDel="00000000" w:rsidP="00000000" w:rsidRDefault="00000000" w:rsidRPr="00000000" w14:paraId="00000046">
      <w:pPr>
        <w:pStyle w:val="Heading2"/>
        <w:spacing w:after="160" w:line="240" w:lineRule="auto"/>
        <w:jc w:val="both"/>
        <w:rPr>
          <w:rFonts w:ascii="Poppins" w:cs="Poppins" w:eastAsia="Poppins" w:hAnsi="Poppins"/>
          <w:b w:val="1"/>
          <w:color w:val="073763"/>
          <w:sz w:val="22"/>
          <w:szCs w:val="22"/>
        </w:rPr>
      </w:pPr>
      <w:bookmarkStart w:colFirst="0" w:colLast="0" w:name="_30j0zll" w:id="1"/>
      <w:bookmarkEnd w:id="1"/>
      <w:r w:rsidDel="00000000" w:rsidR="00000000" w:rsidRPr="00000000">
        <w:rPr>
          <w:rFonts w:ascii="Poppins" w:cs="Poppins" w:eastAsia="Poppins" w:hAnsi="Poppins"/>
          <w:b w:val="1"/>
          <w:color w:val="073763"/>
          <w:sz w:val="22"/>
          <w:szCs w:val="22"/>
          <w:rtl w:val="0"/>
        </w:rPr>
        <w:t xml:space="preserve">Cilj projekta</w:t>
      </w:r>
    </w:p>
    <w:p w:rsidR="00000000" w:rsidDel="00000000" w:rsidP="00000000" w:rsidRDefault="00000000" w:rsidRPr="00000000" w14:paraId="00000047">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Cilj projekta je istražiti, razviti i uspostaviti informacioni sistem koji će omogućiti vođenje, evidenciju i podršku upravljanju dokumentima, registrima i poslovnim procesima za potrebe ATCG-a. Projekat ima za cilj:</w:t>
      </w:r>
    </w:p>
    <w:p w:rsidR="00000000" w:rsidDel="00000000" w:rsidP="00000000" w:rsidRDefault="00000000" w:rsidRPr="00000000" w14:paraId="00000048">
      <w:pPr>
        <w:numPr>
          <w:ilvl w:val="0"/>
          <w:numId w:val="48"/>
        </w:numPr>
        <w:spacing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Razvoj i </w:t>
      </w:r>
      <w:r w:rsidDel="00000000" w:rsidR="00000000" w:rsidRPr="00000000">
        <w:rPr>
          <w:rFonts w:ascii="Poppins" w:cs="Poppins" w:eastAsia="Poppins" w:hAnsi="Poppins"/>
          <w:color w:val="073763"/>
          <w:sz w:val="20"/>
          <w:szCs w:val="20"/>
          <w:rtl w:val="0"/>
        </w:rPr>
        <w:t xml:space="preserve">implementaciju</w:t>
      </w:r>
      <w:r w:rsidDel="00000000" w:rsidR="00000000" w:rsidRPr="00000000">
        <w:rPr>
          <w:rFonts w:ascii="Poppins" w:cs="Poppins" w:eastAsia="Poppins" w:hAnsi="Poppins"/>
          <w:color w:val="073763"/>
          <w:sz w:val="20"/>
          <w:szCs w:val="20"/>
          <w:rtl w:val="0"/>
        </w:rPr>
        <w:t xml:space="preserve"> Sistema za upravljanje dokumentima (DMS), </w:t>
      </w:r>
      <w:r w:rsidDel="00000000" w:rsidR="00000000" w:rsidRPr="00000000">
        <w:rPr>
          <w:rFonts w:ascii="Poppins" w:cs="Poppins" w:eastAsia="Poppins" w:hAnsi="Poppins"/>
          <w:color w:val="073763"/>
          <w:sz w:val="20"/>
          <w:szCs w:val="20"/>
          <w:highlight w:val="white"/>
          <w:rtl w:val="0"/>
        </w:rPr>
        <w:t xml:space="preserve">elektronsku evidenciju svih vrsta dokumenata, unos njihovih osnovnih podataka, povezivanje </w:t>
      </w:r>
      <w:r w:rsidDel="00000000" w:rsidR="00000000" w:rsidRPr="00000000">
        <w:rPr>
          <w:rFonts w:ascii="Poppins" w:cs="Poppins" w:eastAsia="Poppins" w:hAnsi="Poppins"/>
          <w:color w:val="073763"/>
          <w:sz w:val="20"/>
          <w:szCs w:val="20"/>
          <w:highlight w:val="white"/>
          <w:rtl w:val="0"/>
        </w:rPr>
        <w:t xml:space="preserve">indeksnih</w:t>
      </w:r>
      <w:r w:rsidDel="00000000" w:rsidR="00000000" w:rsidRPr="00000000">
        <w:rPr>
          <w:rFonts w:ascii="Poppins" w:cs="Poppins" w:eastAsia="Poppins" w:hAnsi="Poppins"/>
          <w:color w:val="073763"/>
          <w:sz w:val="20"/>
          <w:szCs w:val="20"/>
          <w:highlight w:val="white"/>
          <w:rtl w:val="0"/>
        </w:rPr>
        <w:t xml:space="preserve"> podataka sa odgovarajućim </w:t>
      </w:r>
      <w:r w:rsidDel="00000000" w:rsidR="00000000" w:rsidRPr="00000000">
        <w:rPr>
          <w:rFonts w:ascii="Poppins" w:cs="Poppins" w:eastAsia="Poppins" w:hAnsi="Poppins"/>
          <w:color w:val="073763"/>
          <w:sz w:val="20"/>
          <w:szCs w:val="20"/>
          <w:highlight w:val="white"/>
          <w:rtl w:val="0"/>
        </w:rPr>
        <w:t xml:space="preserve">digitalizovanim</w:t>
      </w:r>
      <w:r w:rsidDel="00000000" w:rsidR="00000000" w:rsidRPr="00000000">
        <w:rPr>
          <w:rFonts w:ascii="Poppins" w:cs="Poppins" w:eastAsia="Poppins" w:hAnsi="Poppins"/>
          <w:color w:val="073763"/>
          <w:sz w:val="20"/>
          <w:szCs w:val="20"/>
          <w:highlight w:val="white"/>
          <w:rtl w:val="0"/>
        </w:rPr>
        <w:t xml:space="preserve"> dokumentom, </w:t>
      </w:r>
      <w:r w:rsidDel="00000000" w:rsidR="00000000" w:rsidRPr="00000000">
        <w:rPr>
          <w:rFonts w:ascii="Poppins" w:cs="Poppins" w:eastAsia="Poppins" w:hAnsi="Poppins"/>
          <w:color w:val="073763"/>
          <w:sz w:val="20"/>
          <w:szCs w:val="20"/>
          <w:highlight w:val="white"/>
          <w:rtl w:val="0"/>
        </w:rPr>
        <w:t xml:space="preserve">distribuciju</w:t>
      </w:r>
      <w:r w:rsidDel="00000000" w:rsidR="00000000" w:rsidRPr="00000000">
        <w:rPr>
          <w:rFonts w:ascii="Poppins" w:cs="Poppins" w:eastAsia="Poppins" w:hAnsi="Poppins"/>
          <w:color w:val="073763"/>
          <w:sz w:val="20"/>
          <w:szCs w:val="20"/>
          <w:highlight w:val="white"/>
          <w:rtl w:val="0"/>
        </w:rPr>
        <w:t xml:space="preserve"> elektronskih dokumenata u okviru organizacione strukture, praćenje kretanja i statusa dokumenta, zajednički rad korisnika, elektronsko arhiviranje i dr.</w:t>
      </w:r>
    </w:p>
    <w:p w:rsidR="00000000" w:rsidDel="00000000" w:rsidP="00000000" w:rsidRDefault="00000000" w:rsidRPr="00000000" w14:paraId="00000049">
      <w:pPr>
        <w:numPr>
          <w:ilvl w:val="0"/>
          <w:numId w:val="48"/>
        </w:numP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Razvoj i implementaciju Web platforme koja će krajnjim korisnicima služiti za prijavu za akreditaciju i biće integrisana sa DMS sistemom.</w:t>
      </w:r>
    </w:p>
    <w:p w:rsidR="00000000" w:rsidDel="00000000" w:rsidP="00000000" w:rsidRDefault="00000000" w:rsidRPr="00000000" w14:paraId="0000004A">
      <w:pPr>
        <w:numPr>
          <w:ilvl w:val="0"/>
          <w:numId w:val="48"/>
        </w:numP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Digitalna transformacija ATCG-a koja će omogućiti unapređenje, standardizaciju, harmonizaciju i integraciju svih poslovnih procesa u skladu sa savremenim pristupom upravljanja i poslovanja moderne organizacije.</w:t>
      </w:r>
    </w:p>
    <w:p w:rsidR="00000000" w:rsidDel="00000000" w:rsidP="00000000" w:rsidRDefault="00000000" w:rsidRPr="00000000" w14:paraId="0000004B">
      <w:pPr>
        <w:numPr>
          <w:ilvl w:val="0"/>
          <w:numId w:val="48"/>
        </w:numPr>
        <w:spacing w:after="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 prenese potrebno tehničko znanje </w:t>
      </w:r>
      <w:r w:rsidDel="00000000" w:rsidR="00000000" w:rsidRPr="00000000">
        <w:rPr>
          <w:rFonts w:ascii="Poppins" w:cs="Poppins" w:eastAsia="Poppins" w:hAnsi="Poppins"/>
          <w:color w:val="073763"/>
          <w:sz w:val="20"/>
          <w:szCs w:val="20"/>
          <w:rtl w:val="0"/>
        </w:rPr>
        <w:t xml:space="preserve">osoblju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-a u tehničkim aspektima upravljanja sistemima. Ovo će im omogućiti da upravljaju sistemom kao administratori i da po potrebi pružaju obuku novim korisnicima.</w:t>
      </w:r>
    </w:p>
    <w:p w:rsidR="00000000" w:rsidDel="00000000" w:rsidP="00000000" w:rsidRDefault="00000000" w:rsidRPr="00000000" w14:paraId="0000004C">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cilju postizanja postavljenih ciljeva nabavka </w:t>
      </w:r>
      <w:r w:rsidDel="00000000" w:rsidR="00000000" w:rsidRPr="00000000">
        <w:rPr>
          <w:rFonts w:ascii="Poppins" w:cs="Poppins" w:eastAsia="Poppins" w:hAnsi="Poppins"/>
          <w:color w:val="073763"/>
          <w:sz w:val="20"/>
          <w:szCs w:val="20"/>
          <w:rtl w:val="0"/>
        </w:rPr>
        <w:t xml:space="preserve">Informacionog sistema</w:t>
      </w:r>
      <w:r w:rsidDel="00000000" w:rsidR="00000000" w:rsidRPr="00000000">
        <w:rPr>
          <w:rFonts w:ascii="Poppins" w:cs="Poppins" w:eastAsia="Poppins" w:hAnsi="Poppins"/>
          <w:color w:val="073763"/>
          <w:sz w:val="20"/>
          <w:szCs w:val="20"/>
          <w:rtl w:val="0"/>
        </w:rPr>
        <w:t xml:space="preserve"> podrazumijeva, kao minimum, sljedeće elemente nabavke koje je izabrani ponuđač obavezan da izvrši:</w:t>
      </w:r>
    </w:p>
    <w:p w:rsidR="00000000" w:rsidDel="00000000" w:rsidP="00000000" w:rsidRDefault="00000000" w:rsidRPr="00000000" w14:paraId="0000004D">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Izvršiti detaljnu analizu potreba za Informacioni sistema Akreditacionog tijela Crne Gore;</w:t>
      </w:r>
    </w:p>
    <w:p w:rsidR="00000000" w:rsidDel="00000000" w:rsidP="00000000" w:rsidRDefault="00000000" w:rsidRPr="00000000" w14:paraId="0000004E">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Uraditi detaljnu analizu poslovnih procesa ATCG-a i postojećih dokumenata (u </w:t>
      </w:r>
      <w:r w:rsidDel="00000000" w:rsidR="00000000" w:rsidRPr="00000000">
        <w:rPr>
          <w:rFonts w:ascii="Poppins" w:cs="Poppins" w:eastAsia="Poppins" w:hAnsi="Poppins"/>
          <w:color w:val="073763"/>
          <w:sz w:val="20"/>
          <w:szCs w:val="20"/>
          <w:rtl w:val="0"/>
        </w:rPr>
        <w:t xml:space="preserve">papirnoj</w:t>
      </w:r>
      <w:r w:rsidDel="00000000" w:rsidR="00000000" w:rsidRPr="00000000">
        <w:rPr>
          <w:rFonts w:ascii="Poppins" w:cs="Poppins" w:eastAsia="Poppins" w:hAnsi="Poppins"/>
          <w:color w:val="073763"/>
          <w:sz w:val="20"/>
          <w:szCs w:val="20"/>
          <w:rtl w:val="0"/>
        </w:rPr>
        <w:t xml:space="preserve"> i elektronskoj formi);</w:t>
      </w:r>
    </w:p>
    <w:p w:rsidR="00000000" w:rsidDel="00000000" w:rsidP="00000000" w:rsidRDefault="00000000" w:rsidRPr="00000000" w14:paraId="0000004F">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Uraditi detaljnu analizu svih </w:t>
      </w:r>
      <w:r w:rsidDel="00000000" w:rsidR="00000000" w:rsidRPr="00000000">
        <w:rPr>
          <w:rFonts w:ascii="Poppins" w:cs="Poppins" w:eastAsia="Poppins" w:hAnsi="Poppins"/>
          <w:color w:val="073763"/>
          <w:sz w:val="20"/>
          <w:szCs w:val="20"/>
          <w:rtl w:val="0"/>
        </w:rPr>
        <w:t xml:space="preserve">registara</w:t>
      </w:r>
      <w:r w:rsidDel="00000000" w:rsidR="00000000" w:rsidRPr="00000000">
        <w:rPr>
          <w:rFonts w:ascii="Poppins" w:cs="Poppins" w:eastAsia="Poppins" w:hAnsi="Poppins"/>
          <w:color w:val="073763"/>
          <w:sz w:val="20"/>
          <w:szCs w:val="20"/>
          <w:rtl w:val="0"/>
        </w:rPr>
        <w:t xml:space="preserve"> koji se vode u Akreditacionom tijelu Crne Gore;</w:t>
      </w:r>
    </w:p>
    <w:p w:rsidR="00000000" w:rsidDel="00000000" w:rsidP="00000000" w:rsidRDefault="00000000" w:rsidRPr="00000000" w14:paraId="00000050">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Organizovati upravljanje kompletnim projektom implementacije Informacionog sistema;</w:t>
      </w:r>
    </w:p>
    <w:p w:rsidR="00000000" w:rsidDel="00000000" w:rsidP="00000000" w:rsidRDefault="00000000" w:rsidRPr="00000000" w14:paraId="00000051">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Isporučiti sav potrebni softver za predmetni Informacioni sistem;</w:t>
      </w:r>
    </w:p>
    <w:p w:rsidR="00000000" w:rsidDel="00000000" w:rsidP="00000000" w:rsidRDefault="00000000" w:rsidRPr="00000000" w14:paraId="00000052">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Izvršiti </w:t>
      </w:r>
      <w:r w:rsidDel="00000000" w:rsidR="00000000" w:rsidRPr="00000000">
        <w:rPr>
          <w:rFonts w:ascii="Poppins" w:cs="Poppins" w:eastAsia="Poppins" w:hAnsi="Poppins"/>
          <w:color w:val="073763"/>
          <w:sz w:val="20"/>
          <w:szCs w:val="20"/>
          <w:rtl w:val="0"/>
        </w:rPr>
        <w:t xml:space="preserve">instalaciju</w:t>
      </w:r>
      <w:r w:rsidDel="00000000" w:rsidR="00000000" w:rsidRPr="00000000">
        <w:rPr>
          <w:rFonts w:ascii="Poppins" w:cs="Poppins" w:eastAsia="Poppins" w:hAnsi="Poppins"/>
          <w:color w:val="073763"/>
          <w:sz w:val="20"/>
          <w:szCs w:val="20"/>
          <w:rtl w:val="0"/>
        </w:rPr>
        <w:t xml:space="preserve"> softvera na servere i integraciju u postojeću računarsku mrežu ATCG-a;</w:t>
      </w:r>
    </w:p>
    <w:p w:rsidR="00000000" w:rsidDel="00000000" w:rsidP="00000000" w:rsidRDefault="00000000" w:rsidRPr="00000000" w14:paraId="00000053">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Izvršiti početno testiranje i prilagođavanje isporučenog softvera;</w:t>
      </w:r>
    </w:p>
    <w:p w:rsidR="00000000" w:rsidDel="00000000" w:rsidP="00000000" w:rsidRDefault="00000000" w:rsidRPr="00000000" w14:paraId="00000054">
      <w:pPr>
        <w:numPr>
          <w:ilvl w:val="0"/>
          <w:numId w:val="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Izvršiti testiranje i validaciju sistema;</w:t>
      </w:r>
    </w:p>
    <w:p w:rsidR="00000000" w:rsidDel="00000000" w:rsidP="00000000" w:rsidRDefault="00000000" w:rsidRPr="00000000" w14:paraId="00000055">
      <w:pPr>
        <w:numPr>
          <w:ilvl w:val="0"/>
          <w:numId w:val="6"/>
        </w:numPr>
        <w:spacing w:line="276"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Izraditi dokumentaciju izvedenog stanja i uputstva za korisnike;</w:t>
      </w:r>
    </w:p>
    <w:p w:rsidR="00000000" w:rsidDel="00000000" w:rsidP="00000000" w:rsidRDefault="00000000" w:rsidRPr="00000000" w14:paraId="00000056">
      <w:pPr>
        <w:numPr>
          <w:ilvl w:val="0"/>
          <w:numId w:val="6"/>
        </w:numPr>
        <w:spacing w:after="240" w:line="276"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Izvršiti obuku korisnika za rad sa isporučenim softverom.</w:t>
      </w:r>
    </w:p>
    <w:p w:rsidR="00000000" w:rsidDel="00000000" w:rsidP="00000000" w:rsidRDefault="00000000" w:rsidRPr="00000000" w14:paraId="00000057">
      <w:pPr>
        <w:pStyle w:val="Heading2"/>
        <w:spacing w:after="160" w:line="240" w:lineRule="auto"/>
        <w:jc w:val="both"/>
        <w:rPr>
          <w:rFonts w:ascii="Poppins" w:cs="Poppins" w:eastAsia="Poppins" w:hAnsi="Poppins"/>
          <w:b w:val="1"/>
          <w:color w:val="073763"/>
          <w:sz w:val="22"/>
          <w:szCs w:val="22"/>
        </w:rPr>
      </w:pPr>
      <w:bookmarkStart w:colFirst="0" w:colLast="0" w:name="_1fob9te" w:id="2"/>
      <w:bookmarkEnd w:id="2"/>
      <w:r w:rsidDel="00000000" w:rsidR="00000000" w:rsidRPr="00000000">
        <w:rPr>
          <w:rFonts w:ascii="Poppins" w:cs="Poppins" w:eastAsia="Poppins" w:hAnsi="Poppins"/>
          <w:b w:val="1"/>
          <w:color w:val="073763"/>
          <w:sz w:val="22"/>
          <w:szCs w:val="22"/>
          <w:rtl w:val="0"/>
        </w:rPr>
        <w:t xml:space="preserve">Opšti projektni zahtjevi</w:t>
      </w:r>
    </w:p>
    <w:p w:rsidR="00000000" w:rsidDel="00000000" w:rsidP="00000000" w:rsidRDefault="00000000" w:rsidRPr="00000000" w14:paraId="00000058">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w:t>
      </w:r>
      <w:r w:rsidDel="00000000" w:rsidR="00000000" w:rsidRPr="00000000">
        <w:rPr>
          <w:rFonts w:ascii="Poppins" w:cs="Poppins" w:eastAsia="Poppins" w:hAnsi="Poppins"/>
          <w:color w:val="073763"/>
          <w:sz w:val="20"/>
          <w:szCs w:val="20"/>
          <w:rtl w:val="0"/>
        </w:rPr>
        <w:t xml:space="preserve"> treba da bude zasnovan na </w:t>
      </w:r>
      <w:r w:rsidDel="00000000" w:rsidR="00000000" w:rsidRPr="00000000">
        <w:rPr>
          <w:rFonts w:ascii="Poppins" w:cs="Poppins" w:eastAsia="Poppins" w:hAnsi="Poppins"/>
          <w:color w:val="073763"/>
          <w:sz w:val="20"/>
          <w:szCs w:val="20"/>
          <w:rtl w:val="0"/>
        </w:rPr>
        <w:t xml:space="preserve">savremenim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tehnogijama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bezbjedan</w:t>
      </w:r>
      <w:r w:rsidDel="00000000" w:rsidR="00000000" w:rsidRPr="00000000">
        <w:rPr>
          <w:rFonts w:ascii="Poppins" w:cs="Poppins" w:eastAsia="Poppins" w:hAnsi="Poppins"/>
          <w:color w:val="073763"/>
          <w:sz w:val="20"/>
          <w:szCs w:val="20"/>
          <w:rtl w:val="0"/>
        </w:rPr>
        <w:t xml:space="preserve">, pouzdan i efikasan, te kao takav treba da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i omogući bolju efikasnost i </w:t>
      </w:r>
      <w:r w:rsidDel="00000000" w:rsidR="00000000" w:rsidRPr="00000000">
        <w:rPr>
          <w:rFonts w:ascii="Poppins" w:cs="Poppins" w:eastAsia="Poppins" w:hAnsi="Poppins"/>
          <w:color w:val="073763"/>
          <w:sz w:val="20"/>
          <w:szCs w:val="20"/>
          <w:rtl w:val="0"/>
        </w:rPr>
        <w:t xml:space="preserve">operativnost</w:t>
      </w:r>
      <w:r w:rsidDel="00000000" w:rsidR="00000000" w:rsidRPr="00000000">
        <w:rPr>
          <w:rFonts w:ascii="Poppins" w:cs="Poppins" w:eastAsia="Poppins" w:hAnsi="Poppins"/>
          <w:color w:val="073763"/>
          <w:sz w:val="20"/>
          <w:szCs w:val="20"/>
          <w:rtl w:val="0"/>
        </w:rPr>
        <w:t xml:space="preserve"> svih aktivnosti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-a.</w:t>
      </w:r>
    </w:p>
    <w:p w:rsidR="00000000" w:rsidDel="00000000" w:rsidP="00000000" w:rsidRDefault="00000000" w:rsidRPr="00000000" w14:paraId="00000059">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Isporučeni softver treba da bude logistička podrška svim poslovnim procesima koji se obavljaju u izvršenju  aktivnosti ATCG-a i kvalitetan instrument (oruđe) zaposlenima za efikasnije obavljanje njihovih radnih zadataka.</w:t>
      </w:r>
    </w:p>
    <w:p w:rsidR="00000000" w:rsidDel="00000000" w:rsidP="00000000" w:rsidRDefault="00000000" w:rsidRPr="00000000" w14:paraId="0000005A">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Sistem za upravljanje dokumentima, registrima i poslovnim procesima treba da se implementira kao aplikacioni skelet koji će kroz integraciju komponenti sa nižeg nivoa softverske arhitekture (kao što su npr. modul za upravljanje radnim tokovima, modul za upravljanje dokumentima, modul za upravljanje registrima) omogućavati upravljanje, praćenje i obavljanje administrativnih poslova u ATCG-u. Sa jedne strane, ovaj programski sistem treba da posjeduje opšte aplikacije za upravljanje i obavljanje administrativnih poslova. S druge strane, ovaj programski sistem treba da ima osobine: integrabilnosti, otvorenosti, proširivosti i nadogradnje.</w:t>
      </w:r>
    </w:p>
    <w:p w:rsidR="00000000" w:rsidDel="00000000" w:rsidP="00000000" w:rsidRDefault="00000000" w:rsidRPr="00000000" w14:paraId="0000005B">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Neki od najvažnijih opštih zahtjeva koje softverska rješenja treba da zadovolje, sumirano, su:</w:t>
      </w:r>
    </w:p>
    <w:p w:rsidR="00000000" w:rsidDel="00000000" w:rsidP="00000000" w:rsidRDefault="00000000" w:rsidRPr="00000000" w14:paraId="0000005C">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Bezbjednost na najvišem nivou, sa minimalnim rizikom i prijetnjama;</w:t>
      </w:r>
    </w:p>
    <w:p w:rsidR="00000000" w:rsidDel="00000000" w:rsidP="00000000" w:rsidRDefault="00000000" w:rsidRPr="00000000" w14:paraId="0000005D">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Aplikativna rješenja prilagođena zakonskim propisima Crne Gore i međunarodnim normama prema kojima država Crna Gora ima </w:t>
      </w:r>
      <w:r w:rsidDel="00000000" w:rsidR="00000000" w:rsidRPr="00000000">
        <w:rPr>
          <w:rFonts w:ascii="Poppins" w:cs="Poppins" w:eastAsia="Poppins" w:hAnsi="Poppins"/>
          <w:color w:val="073763"/>
          <w:sz w:val="20"/>
          <w:szCs w:val="20"/>
          <w:rtl w:val="0"/>
        </w:rPr>
        <w:t xml:space="preserve">obaveze</w:t>
      </w:r>
      <w:r w:rsidDel="00000000" w:rsidR="00000000" w:rsidRPr="00000000">
        <w:rPr>
          <w:rFonts w:ascii="Poppins" w:cs="Poppins" w:eastAsia="Poppins" w:hAnsi="Poppins"/>
          <w:color w:val="073763"/>
          <w:sz w:val="20"/>
          <w:szCs w:val="20"/>
          <w:rtl w:val="0"/>
        </w:rPr>
        <w:t xml:space="preserve"> primjene;</w:t>
      </w:r>
    </w:p>
    <w:p w:rsidR="00000000" w:rsidDel="00000000" w:rsidP="00000000" w:rsidRDefault="00000000" w:rsidRPr="00000000" w14:paraId="0000005E">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Prilagodljivost promjeni poslovnih procesa i što manju zаvisnost od promjena organizacione stukture;</w:t>
      </w:r>
    </w:p>
    <w:p w:rsidR="00000000" w:rsidDel="00000000" w:rsidP="00000000" w:rsidRDefault="00000000" w:rsidRPr="00000000" w14:paraId="0000005F">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Korisnički orijentisan pristup – rješenja koja će imati mogućnost da odgovore na specifičnosti pojedinih korisnika ili grupa korisnika, u odnosu na organizaciju i tehnološke uslove; </w:t>
      </w:r>
    </w:p>
    <w:p w:rsidR="00000000" w:rsidDel="00000000" w:rsidP="00000000" w:rsidRDefault="00000000" w:rsidRPr="00000000" w14:paraId="00000060">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Skalabilnost (modularnost i proširivost) – mogućnost dodavanja novih modula i podizanja nivoa sofisticiranosti postojećih servisa i funkcionalnosti</w:t>
      </w:r>
      <w:r w:rsidDel="00000000" w:rsidR="00000000" w:rsidRPr="00000000">
        <w:rPr>
          <w:rFonts w:ascii="Poppins" w:cs="Poppins" w:eastAsia="Poppins" w:hAnsi="Poppins"/>
          <w:color w:val="073763"/>
          <w:sz w:val="20"/>
          <w:szCs w:val="20"/>
          <w:rtl w:val="0"/>
        </w:rPr>
        <w:t xml:space="preserve"> (Izvođač dokazuje tehničkom dokumentacijom);</w:t>
      </w:r>
    </w:p>
    <w:p w:rsidR="00000000" w:rsidDel="00000000" w:rsidP="00000000" w:rsidRDefault="00000000" w:rsidRPr="00000000" w14:paraId="00000061">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Centralizacija i integracija podataka;</w:t>
      </w:r>
    </w:p>
    <w:p w:rsidR="00000000" w:rsidDel="00000000" w:rsidP="00000000" w:rsidRDefault="00000000" w:rsidRPr="00000000" w14:paraId="00000062">
      <w:pPr>
        <w:numPr>
          <w:ilvl w:val="0"/>
          <w:numId w:val="6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Obezbjeđivanje jednostavnog administriranja dodjeljivanjem korisničkih prava i obezbjeđivanjem kontrole nad korisnicima i administratorima;</w:t>
      </w:r>
    </w:p>
    <w:p w:rsidR="00000000" w:rsidDel="00000000" w:rsidP="00000000" w:rsidRDefault="00000000" w:rsidRPr="00000000" w14:paraId="00000063">
      <w:pPr>
        <w:numPr>
          <w:ilvl w:val="0"/>
          <w:numId w:val="62"/>
        </w:numPr>
        <w:spacing w:after="16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Sigurnosne karakteristike i kontrola nad pristupom podacima.</w:t>
      </w:r>
    </w:p>
    <w:p w:rsidR="00000000" w:rsidDel="00000000" w:rsidP="00000000" w:rsidRDefault="00000000" w:rsidRPr="00000000" w14:paraId="00000064">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Radi usklađivanja i kompatibilnosti sa planiranim razvojem softvera date su sljedeće opšte smjernice koje treba koristiti pri razvoju i implementaciji softverskih rješenje koja će biti njegovi integralni - sastavni djelovi. Ove opšte smjernice date su kroz sljedeće karakteristike, opšte i konkretne principe:</w:t>
      </w:r>
    </w:p>
    <w:p w:rsidR="00000000" w:rsidDel="00000000" w:rsidP="00000000" w:rsidRDefault="00000000" w:rsidRPr="00000000" w14:paraId="00000065">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Osiguravanje maksimalnih mjera zaštite, očuvanje bezbjednosti i redukcija bezbjednosnih rizika; </w:t>
      </w:r>
    </w:p>
    <w:p w:rsidR="00000000" w:rsidDel="00000000" w:rsidP="00000000" w:rsidRDefault="00000000" w:rsidRPr="00000000" w14:paraId="00000066">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Poslovni procesi moraju biti podržani bezbjednim i pouzdanim tehnološkim rješenjima;</w:t>
      </w:r>
    </w:p>
    <w:p w:rsidR="00000000" w:rsidDel="00000000" w:rsidP="00000000" w:rsidRDefault="00000000" w:rsidRPr="00000000" w14:paraId="00000067">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Mora se obezbijediti kontrolisan pristup podacima u sistemu za svakog od korisnika,  odnosno grupa korisnika sistema. Pri obavljanju poslova i odlučivanju svaki korisnik će imati pristup svim potrebnim informacijama u skladu sa svojim ovlašćenjima i pravima pristupa istim;</w:t>
      </w:r>
    </w:p>
    <w:p w:rsidR="00000000" w:rsidDel="00000000" w:rsidP="00000000" w:rsidRDefault="00000000" w:rsidRPr="00000000" w14:paraId="00000068">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podatak će se u informacioni sistem unositi samo jednom, a koristi gdje god je to potrebno;</w:t>
      </w:r>
    </w:p>
    <w:p w:rsidR="00000000" w:rsidDel="00000000" w:rsidP="00000000" w:rsidRDefault="00000000" w:rsidRPr="00000000" w14:paraId="00000069">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omogućiti unos strukture foldera, tako da za svaki slučaj bude kreiran novi predmet/folder;</w:t>
      </w:r>
    </w:p>
    <w:p w:rsidR="00000000" w:rsidDel="00000000" w:rsidP="00000000" w:rsidRDefault="00000000" w:rsidRPr="00000000" w14:paraId="0000006A">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omogućiti unos dokumentacije upload-om, skeniranjem i putem šablona (template-a);</w:t>
      </w:r>
    </w:p>
    <w:p w:rsidR="00000000" w:rsidDel="00000000" w:rsidP="00000000" w:rsidRDefault="00000000" w:rsidRPr="00000000" w14:paraId="0000006B">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unos verzija dokumenata, kao i definisanje statusa dokumenta (kreiran, objavljen, arhiviran i slično);</w:t>
      </w:r>
    </w:p>
    <w:p w:rsidR="00000000" w:rsidDel="00000000" w:rsidP="00000000" w:rsidRDefault="00000000" w:rsidRPr="00000000" w14:paraId="0000006C">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unos različitih tipova foldera i dokumenata i za svaki od njih unos različitih atributa i metapodataka, kako bi ih bilo lakše pretraživati u bazi i kako bi postojala mogućnost filtriranja po tim poljima kroz izvještaje;</w:t>
      </w:r>
    </w:p>
    <w:p w:rsidR="00000000" w:rsidDel="00000000" w:rsidP="00000000" w:rsidRDefault="00000000" w:rsidRPr="00000000" w14:paraId="0000006D">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opcije za pretragu dokumenata i foldera po svim metapodacima i atributima;</w:t>
      </w:r>
    </w:p>
    <w:p w:rsidR="00000000" w:rsidDel="00000000" w:rsidP="00000000" w:rsidRDefault="00000000" w:rsidRPr="00000000" w14:paraId="0000006E">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OCR skeniranih i uploadovanih dokumenata i pretragu dokumenata po sadržaju, pri čemu se rezultati pretrage prikazuju u realnom vremenu (garantovano ispod 1 sekunde za proizvoljni upit);</w:t>
      </w:r>
    </w:p>
    <w:p w:rsidR="00000000" w:rsidDel="00000000" w:rsidP="00000000" w:rsidRDefault="00000000" w:rsidRPr="00000000" w14:paraId="0000006F">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potpisivanje dokumenta kroz sistem korišćenjem kvalifikovanog digitalnog certifikata;</w:t>
      </w:r>
    </w:p>
    <w:p w:rsidR="00000000" w:rsidDel="00000000" w:rsidP="00000000" w:rsidRDefault="00000000" w:rsidRPr="00000000" w14:paraId="00000070">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osigurati pristup folderima na način da se za svaki predmet/folder dodjeljuju korisnici i/ili grupe korisnika koji imaju pravo pristupa, izmjene, preimenovanja, kreiranja podfoldera, brisanja i upravljanja privilegijama nad folderom. Potrebno je omogućiti nasljeđivanje prava nad folderom u strukturi foldera radi lakšeg upravljanja po organizacionim jedinicama / korisničkim grupama.</w:t>
      </w:r>
    </w:p>
    <w:p w:rsidR="00000000" w:rsidDel="00000000" w:rsidP="00000000" w:rsidRDefault="00000000" w:rsidRPr="00000000" w14:paraId="00000071">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osigurati pristup dokumentima na način da se za svaki dokument dodjeljuju korisnici i/ili grupe korisnika koji imaju pravo pristupa, izmjene, komentarisanja, dodavanje nove verzije dokumenta i brisanja. Potrebno je omogućiti nasljeđivanje prava nad dokumentom </w:t>
      </w:r>
      <w:r w:rsidDel="00000000" w:rsidR="00000000" w:rsidRPr="00000000">
        <w:rPr>
          <w:rFonts w:ascii="Poppins" w:cs="Poppins" w:eastAsia="Poppins" w:hAnsi="Poppins"/>
          <w:color w:val="073763"/>
          <w:sz w:val="20"/>
          <w:szCs w:val="20"/>
          <w:rtl w:val="0"/>
        </w:rPr>
        <w:t xml:space="preserve">od</w:t>
      </w:r>
      <w:r w:rsidDel="00000000" w:rsidR="00000000" w:rsidRPr="00000000">
        <w:rPr>
          <w:rFonts w:ascii="Poppins" w:cs="Poppins" w:eastAsia="Poppins" w:hAnsi="Poppins"/>
          <w:color w:val="073763"/>
          <w:sz w:val="20"/>
          <w:szCs w:val="20"/>
          <w:rtl w:val="0"/>
        </w:rPr>
        <w:t xml:space="preserve"> foldera kojem pripada radi lakšeg upravljanja;</w:t>
      </w:r>
    </w:p>
    <w:p w:rsidR="00000000" w:rsidDel="00000000" w:rsidP="00000000" w:rsidRDefault="00000000" w:rsidRPr="00000000" w14:paraId="00000072">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slanje linka na dokument mailom drugom korisniku iz aplikacije;</w:t>
        <w:tab/>
      </w:r>
    </w:p>
    <w:p w:rsidR="00000000" w:rsidDel="00000000" w:rsidP="00000000" w:rsidRDefault="00000000" w:rsidRPr="00000000" w14:paraId="00000073">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slanje </w:t>
      </w:r>
      <w:r w:rsidDel="00000000" w:rsidR="00000000" w:rsidRPr="00000000">
        <w:rPr>
          <w:rFonts w:ascii="Poppins" w:cs="Poppins" w:eastAsia="Poppins" w:hAnsi="Poppins"/>
          <w:color w:val="073763"/>
          <w:sz w:val="20"/>
          <w:szCs w:val="20"/>
          <w:rtl w:val="0"/>
        </w:rPr>
        <w:t xml:space="preserve">dokumenta</w:t>
      </w:r>
      <w:r w:rsidDel="00000000" w:rsidR="00000000" w:rsidRPr="00000000">
        <w:rPr>
          <w:rFonts w:ascii="Poppins" w:cs="Poppins" w:eastAsia="Poppins" w:hAnsi="Poppins"/>
          <w:color w:val="073763"/>
          <w:sz w:val="20"/>
          <w:szCs w:val="20"/>
          <w:rtl w:val="0"/>
        </w:rPr>
        <w:t xml:space="preserve"> mailom iz aplikacije uz propratni naslov i tekst maila i mogućnosti dodavanja više email adresa u CC / BCC listama;</w:t>
      </w:r>
    </w:p>
    <w:p w:rsidR="00000000" w:rsidDel="00000000" w:rsidP="00000000" w:rsidRDefault="00000000" w:rsidRPr="00000000" w14:paraId="00000074">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folder, tj. predmet potrebno je dodijeliti tačno definisanoj korisničkoj grupi koja radi na tom predmetu;</w:t>
      </w:r>
    </w:p>
    <w:p w:rsidR="00000000" w:rsidDel="00000000" w:rsidP="00000000" w:rsidRDefault="00000000" w:rsidRPr="00000000" w14:paraId="00000075">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Osim korisničke grupe, potrebno je omogućiti ograničeni pristup strankama koji nisu članovi organizacije, kako bi bi određenoj dokumentaciji po potrebi mogli da pristupe ljudi van ATCG-a; </w:t>
      </w:r>
    </w:p>
    <w:p w:rsidR="00000000" w:rsidDel="00000000" w:rsidP="00000000" w:rsidRDefault="00000000" w:rsidRPr="00000000" w14:paraId="00000076">
      <w:pPr>
        <w:numPr>
          <w:ilvl w:val="1"/>
          <w:numId w:val="5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Korisnički interfejs mora biti lak i intuitivan za učenje i korišćenje.</w:t>
      </w:r>
    </w:p>
    <w:p w:rsidR="00000000" w:rsidDel="00000000" w:rsidP="00000000" w:rsidRDefault="00000000" w:rsidRPr="00000000" w14:paraId="00000077">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78">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Informacioni sistem treba da ispunjava principe usaglašenosti sa ovdje primjenjivim zakonima, koji bliže određuju upravljanje dokumentima, zaštitu podataka, privatnost, kao i druge oblasti </w:t>
      </w:r>
      <w:r w:rsidDel="00000000" w:rsidR="00000000" w:rsidRPr="00000000">
        <w:rPr>
          <w:rFonts w:ascii="Poppins" w:cs="Poppins" w:eastAsia="Poppins" w:hAnsi="Poppins"/>
          <w:color w:val="073763"/>
          <w:sz w:val="20"/>
          <w:szCs w:val="20"/>
          <w:rtl w:val="0"/>
        </w:rPr>
        <w:t xml:space="preserve">od</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relevatnosti</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079">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Isto se specifično odnosi na relevantna akta i zakone o čuvanju dokumenata, zakone o arhiviranju, zakone o regulisanju određenih informacija koji bliže određuju specifičnu oblast, gdje je od velikog značaja osigurati da informacioni sistem za upravljanje dokumentima bude u skladu sa </w:t>
      </w:r>
      <w:r w:rsidDel="00000000" w:rsidR="00000000" w:rsidRPr="00000000">
        <w:rPr>
          <w:rFonts w:ascii="Poppins" w:cs="Poppins" w:eastAsia="Poppins" w:hAnsi="Poppins"/>
          <w:color w:val="073763"/>
          <w:sz w:val="20"/>
          <w:szCs w:val="20"/>
          <w:rtl w:val="0"/>
        </w:rPr>
        <w:t xml:space="preserve">relevantnim</w:t>
      </w:r>
      <w:r w:rsidDel="00000000" w:rsidR="00000000" w:rsidRPr="00000000">
        <w:rPr>
          <w:rFonts w:ascii="Poppins" w:cs="Poppins" w:eastAsia="Poppins" w:hAnsi="Poppins"/>
          <w:color w:val="073763"/>
          <w:sz w:val="20"/>
          <w:szCs w:val="20"/>
          <w:rtl w:val="0"/>
        </w:rPr>
        <w:t xml:space="preserve"> zakonima i propisima koji se odnose na privatnost, zaštitu podataka i sigurnost informacija. Informacioni sistem garantuje zakonom zagarantovana prava koja se odnose na postupke zaštite privatnosti i spriječavanje neovlašćenog pristupa ili curenja podataka kako bi se osigurala odgovarajuća zaštita i integritet informacija. (Zakon o informacionoj bezbjednosti "Službeni list CG", br. 14/2010 i 40/2016). Isporučeni informacioni sistem treba garantovati bezbjednost i održivost, kroz jasno definisane procedure koje se odnose na načine i tipove autorizacije kao i zaštite od neovlašćenog pristupa, što podrazumijeva zaštitu na svim nivoima (od fizičkog, mrežnog, aplikativnog i na nivou baza podataka), te načine koordinacije prevencije i zaštite od računarskih bezbjednosnih incidenata i drugih rizika bezbjednosti informacionih sistema.</w:t>
      </w:r>
    </w:p>
    <w:p w:rsidR="00000000" w:rsidDel="00000000" w:rsidP="00000000" w:rsidRDefault="00000000" w:rsidRPr="00000000" w14:paraId="0000007A">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7B">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Informacioni sistem treba da osigura/garantuje:</w:t>
      </w:r>
    </w:p>
    <w:p w:rsidR="00000000" w:rsidDel="00000000" w:rsidP="00000000" w:rsidRDefault="00000000" w:rsidRPr="00000000" w14:paraId="0000007C">
      <w:pPr>
        <w:numPr>
          <w:ilvl w:val="0"/>
          <w:numId w:val="4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Bezbjednost u smislu člana 4 Zakona o zaštiti podataka o ličnosti, što podrazumijeva zaštitu ličnih podataka svakom licu bez obzira na državljanstvo, prebivalište, rasu, boju kože, pol, jezik, vjeru, političko i drugo uvjerenje, nacionalnost, socijalno porijeklo, imovno stanje, obrazovanje, društveni položaj ili drugo lično svojstvo,</w:t>
      </w:r>
    </w:p>
    <w:p w:rsidR="00000000" w:rsidDel="00000000" w:rsidP="00000000" w:rsidRDefault="00000000" w:rsidRPr="00000000" w14:paraId="0000007D">
      <w:pPr>
        <w:numPr>
          <w:ilvl w:val="0"/>
          <w:numId w:val="4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Prava bliže određena Zakonom o tajnosti podataka kojim se propisuje jedinstven sistem određivanja tajnosti podataka, pristupa tajnim podacima, čuvanja, korišćenja, evidencije i zaštite tajnih podataka.</w:t>
      </w:r>
    </w:p>
    <w:p w:rsidR="00000000" w:rsidDel="00000000" w:rsidP="00000000" w:rsidRDefault="00000000" w:rsidRPr="00000000" w14:paraId="0000007E">
      <w:pPr>
        <w:numPr>
          <w:ilvl w:val="0"/>
          <w:numId w:val="4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Ispunjavanje uslova i zahtjeva definisanih za elektronska dokumenta, što uključuje opis arhitekture sistema, kao i pravila o digitalnom potpisu, arhiviranju i autentičnosti dokumenata, kako bi dokumenti i podaci iz elektronske evidencije proizvodili istu pravnu valjanost kao I fizička dokumenta (Zakon o elektronskoj identifikaciji i elektronskom potpisu, "Službeni list CG", br. 31/2017 i 72/2019. i Zakon o elektronskom dokumentu "Službeni list CG", br. 132/2022 od 5.12.2022. godine).</w:t>
      </w:r>
    </w:p>
    <w:p w:rsidR="00000000" w:rsidDel="00000000" w:rsidP="00000000" w:rsidRDefault="00000000" w:rsidRPr="00000000" w14:paraId="0000007F">
      <w:pPr>
        <w:numPr>
          <w:ilvl w:val="0"/>
          <w:numId w:val="2"/>
        </w:numPr>
        <w:spacing w:line="240" w:lineRule="auto"/>
        <w:ind w:left="720" w:hanging="360"/>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80">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Digitalno potpisivanje dokumenata: podrazumijeva se da ponuđeno softversko rješenje mora imati mogućnost potpisivanja sadržaja digitalnim certifikatom.</w:t>
      </w:r>
    </w:p>
    <w:p w:rsidR="00000000" w:rsidDel="00000000" w:rsidP="00000000" w:rsidRDefault="00000000" w:rsidRPr="00000000" w14:paraId="00000081">
      <w:pPr>
        <w:numPr>
          <w:ilvl w:val="0"/>
          <w:numId w:val="7"/>
        </w:numPr>
        <w:spacing w:line="240" w:lineRule="auto"/>
        <w:ind w:left="720" w:hanging="360"/>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82">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treba da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transparentnost i odgovornost saglasno zakonskim regulativama koje propisuju svrhu za koje se podaci mogu prikupljati i na koji način, kao i prava pojedinaca u pogledu pristupa, ispravljanja ili brisanja/obrade podataka ("Službeni list Crne Gore", br. 079/08 od 23.12.2008, 070/09 od 21.10.2009, 044/12 od 09.08.2012, 022/17 od 03.04.2017) i Zakon o tajnosti podataka "Službeni list CG", br. </w:t>
      </w:r>
      <w:hyperlink r:id="rId8">
        <w:r w:rsidDel="00000000" w:rsidR="00000000" w:rsidRPr="00000000">
          <w:rPr>
            <w:rFonts w:ascii="Poppins" w:cs="Poppins" w:eastAsia="Poppins" w:hAnsi="Poppins"/>
            <w:color w:val="073763"/>
            <w:sz w:val="20"/>
            <w:szCs w:val="20"/>
            <w:u w:val="single"/>
            <w:rtl w:val="0"/>
          </w:rPr>
          <w:t xml:space="preserve">14/2008</w:t>
        </w:r>
      </w:hyperlink>
      <w:r w:rsidDel="00000000" w:rsidR="00000000" w:rsidRPr="00000000">
        <w:rPr>
          <w:rFonts w:ascii="Poppins" w:cs="Poppins" w:eastAsia="Poppins" w:hAnsi="Poppins"/>
          <w:color w:val="073763"/>
          <w:sz w:val="20"/>
          <w:szCs w:val="20"/>
          <w:rtl w:val="0"/>
        </w:rPr>
        <w:t xml:space="preserve">, </w:t>
      </w:r>
      <w:hyperlink r:id="rId9">
        <w:r w:rsidDel="00000000" w:rsidR="00000000" w:rsidRPr="00000000">
          <w:rPr>
            <w:rFonts w:ascii="Poppins" w:cs="Poppins" w:eastAsia="Poppins" w:hAnsi="Poppins"/>
            <w:color w:val="073763"/>
            <w:sz w:val="20"/>
            <w:szCs w:val="20"/>
            <w:u w:val="single"/>
            <w:rtl w:val="0"/>
          </w:rPr>
          <w:t xml:space="preserve">76/2009</w:t>
        </w:r>
      </w:hyperlink>
      <w:r w:rsidDel="00000000" w:rsidR="00000000" w:rsidRPr="00000000">
        <w:rPr>
          <w:rFonts w:ascii="Poppins" w:cs="Poppins" w:eastAsia="Poppins" w:hAnsi="Poppins"/>
          <w:color w:val="073763"/>
          <w:sz w:val="20"/>
          <w:szCs w:val="20"/>
          <w:rtl w:val="0"/>
        </w:rPr>
        <w:t xml:space="preserve">, </w:t>
      </w:r>
      <w:hyperlink r:id="rId10">
        <w:r w:rsidDel="00000000" w:rsidR="00000000" w:rsidRPr="00000000">
          <w:rPr>
            <w:rFonts w:ascii="Poppins" w:cs="Poppins" w:eastAsia="Poppins" w:hAnsi="Poppins"/>
            <w:color w:val="073763"/>
            <w:sz w:val="20"/>
            <w:szCs w:val="20"/>
            <w:u w:val="single"/>
            <w:rtl w:val="0"/>
          </w:rPr>
          <w:t xml:space="preserve">41/2010</w:t>
        </w:r>
      </w:hyperlink>
      <w:r w:rsidDel="00000000" w:rsidR="00000000" w:rsidRPr="00000000">
        <w:rPr>
          <w:rFonts w:ascii="Poppins" w:cs="Poppins" w:eastAsia="Poppins" w:hAnsi="Poppins"/>
          <w:color w:val="073763"/>
          <w:sz w:val="20"/>
          <w:szCs w:val="20"/>
          <w:rtl w:val="0"/>
        </w:rPr>
        <w:t xml:space="preserve">, </w:t>
      </w:r>
      <w:hyperlink r:id="rId11">
        <w:r w:rsidDel="00000000" w:rsidR="00000000" w:rsidRPr="00000000">
          <w:rPr>
            <w:rFonts w:ascii="Poppins" w:cs="Poppins" w:eastAsia="Poppins" w:hAnsi="Poppins"/>
            <w:color w:val="073763"/>
            <w:sz w:val="20"/>
            <w:szCs w:val="20"/>
            <w:u w:val="single"/>
            <w:rtl w:val="0"/>
          </w:rPr>
          <w:t xml:space="preserve">40/2011</w:t>
        </w:r>
      </w:hyperlink>
      <w:r w:rsidDel="00000000" w:rsidR="00000000" w:rsidRPr="00000000">
        <w:rPr>
          <w:rFonts w:ascii="Poppins" w:cs="Poppins" w:eastAsia="Poppins" w:hAnsi="Poppins"/>
          <w:color w:val="073763"/>
          <w:sz w:val="20"/>
          <w:szCs w:val="20"/>
          <w:rtl w:val="0"/>
        </w:rPr>
        <w:t xml:space="preserve"> - drugi zakon, </w:t>
      </w:r>
      <w:hyperlink r:id="rId12">
        <w:r w:rsidDel="00000000" w:rsidR="00000000" w:rsidRPr="00000000">
          <w:rPr>
            <w:rFonts w:ascii="Poppins" w:cs="Poppins" w:eastAsia="Poppins" w:hAnsi="Poppins"/>
            <w:color w:val="073763"/>
            <w:sz w:val="20"/>
            <w:szCs w:val="20"/>
            <w:u w:val="single"/>
            <w:rtl w:val="0"/>
          </w:rPr>
          <w:t xml:space="preserve">38/2012</w:t>
        </w:r>
      </w:hyperlink>
      <w:r w:rsidDel="00000000" w:rsidR="00000000" w:rsidRPr="00000000">
        <w:rPr>
          <w:rFonts w:ascii="Poppins" w:cs="Poppins" w:eastAsia="Poppins" w:hAnsi="Poppins"/>
          <w:color w:val="073763"/>
          <w:sz w:val="20"/>
          <w:szCs w:val="20"/>
          <w:rtl w:val="0"/>
        </w:rPr>
        <w:t xml:space="preserve">, </w:t>
      </w:r>
      <w:hyperlink r:id="rId13">
        <w:r w:rsidDel="00000000" w:rsidR="00000000" w:rsidRPr="00000000">
          <w:rPr>
            <w:rFonts w:ascii="Poppins" w:cs="Poppins" w:eastAsia="Poppins" w:hAnsi="Poppins"/>
            <w:color w:val="073763"/>
            <w:sz w:val="20"/>
            <w:szCs w:val="20"/>
            <w:u w:val="single"/>
            <w:rtl w:val="0"/>
          </w:rPr>
          <w:t xml:space="preserve">44/2012</w:t>
        </w:r>
      </w:hyperlink>
      <w:r w:rsidDel="00000000" w:rsidR="00000000" w:rsidRPr="00000000">
        <w:rPr>
          <w:rFonts w:ascii="Poppins" w:cs="Poppins" w:eastAsia="Poppins" w:hAnsi="Poppins"/>
          <w:color w:val="073763"/>
          <w:sz w:val="20"/>
          <w:szCs w:val="20"/>
          <w:rtl w:val="0"/>
        </w:rPr>
        <w:t xml:space="preserve"> (</w:t>
      </w:r>
      <w:hyperlink r:id="rId14">
        <w:r w:rsidDel="00000000" w:rsidR="00000000" w:rsidRPr="00000000">
          <w:rPr>
            <w:rFonts w:ascii="Poppins" w:cs="Poppins" w:eastAsia="Poppins" w:hAnsi="Poppins"/>
            <w:color w:val="073763"/>
            <w:sz w:val="20"/>
            <w:szCs w:val="20"/>
            <w:u w:val="single"/>
            <w:rtl w:val="0"/>
          </w:rPr>
          <w:t xml:space="preserve">čl.37</w:t>
        </w:r>
      </w:hyperlink>
      <w:r w:rsidDel="00000000" w:rsidR="00000000" w:rsidRPr="00000000">
        <w:rPr>
          <w:rFonts w:ascii="Poppins" w:cs="Poppins" w:eastAsia="Poppins" w:hAnsi="Poppins"/>
          <w:color w:val="073763"/>
          <w:sz w:val="20"/>
          <w:szCs w:val="20"/>
          <w:rtl w:val="0"/>
        </w:rPr>
        <w:t xml:space="preserve">. nije u prečišćenom tekstu), </w:t>
      </w:r>
      <w:hyperlink r:id="rId15">
        <w:r w:rsidDel="00000000" w:rsidR="00000000" w:rsidRPr="00000000">
          <w:rPr>
            <w:rFonts w:ascii="Poppins" w:cs="Poppins" w:eastAsia="Poppins" w:hAnsi="Poppins"/>
            <w:color w:val="073763"/>
            <w:sz w:val="20"/>
            <w:szCs w:val="20"/>
            <w:u w:val="single"/>
            <w:rtl w:val="0"/>
          </w:rPr>
          <w:t xml:space="preserve">14/2013</w:t>
        </w:r>
      </w:hyperlink>
      <w:r w:rsidDel="00000000" w:rsidR="00000000" w:rsidRPr="00000000">
        <w:rPr>
          <w:rFonts w:ascii="Poppins" w:cs="Poppins" w:eastAsia="Poppins" w:hAnsi="Poppins"/>
          <w:color w:val="073763"/>
          <w:sz w:val="20"/>
          <w:szCs w:val="20"/>
          <w:rtl w:val="0"/>
        </w:rPr>
        <w:t xml:space="preserve">, </w:t>
      </w:r>
      <w:hyperlink r:id="rId16">
        <w:r w:rsidDel="00000000" w:rsidR="00000000" w:rsidRPr="00000000">
          <w:rPr>
            <w:rFonts w:ascii="Poppins" w:cs="Poppins" w:eastAsia="Poppins" w:hAnsi="Poppins"/>
            <w:color w:val="073763"/>
            <w:sz w:val="20"/>
            <w:szCs w:val="20"/>
            <w:u w:val="single"/>
            <w:rtl w:val="0"/>
          </w:rPr>
          <w:t xml:space="preserve">18/2014</w:t>
        </w:r>
      </w:hyperlink>
      <w:r w:rsidDel="00000000" w:rsidR="00000000" w:rsidRPr="00000000">
        <w:rPr>
          <w:rFonts w:ascii="Poppins" w:cs="Poppins" w:eastAsia="Poppins" w:hAnsi="Poppins"/>
          <w:color w:val="073763"/>
          <w:sz w:val="20"/>
          <w:szCs w:val="20"/>
          <w:rtl w:val="0"/>
        </w:rPr>
        <w:t xml:space="preserve">, </w:t>
      </w:r>
      <w:hyperlink r:id="rId17">
        <w:r w:rsidDel="00000000" w:rsidR="00000000" w:rsidRPr="00000000">
          <w:rPr>
            <w:rFonts w:ascii="Poppins" w:cs="Poppins" w:eastAsia="Poppins" w:hAnsi="Poppins"/>
            <w:color w:val="073763"/>
            <w:sz w:val="20"/>
            <w:szCs w:val="20"/>
            <w:u w:val="single"/>
            <w:rtl w:val="0"/>
          </w:rPr>
          <w:t xml:space="preserve">48/2015</w:t>
        </w:r>
      </w:hyperlink>
      <w:r w:rsidDel="00000000" w:rsidR="00000000" w:rsidRPr="00000000">
        <w:rPr>
          <w:rFonts w:ascii="Poppins" w:cs="Poppins" w:eastAsia="Poppins" w:hAnsi="Poppins"/>
          <w:color w:val="073763"/>
          <w:sz w:val="20"/>
          <w:szCs w:val="20"/>
          <w:rtl w:val="0"/>
        </w:rPr>
        <w:t xml:space="preserve"> i </w:t>
      </w:r>
      <w:hyperlink r:id="rId18">
        <w:r w:rsidDel="00000000" w:rsidR="00000000" w:rsidRPr="00000000">
          <w:rPr>
            <w:rFonts w:ascii="Poppins" w:cs="Poppins" w:eastAsia="Poppins" w:hAnsi="Poppins"/>
            <w:color w:val="073763"/>
            <w:sz w:val="20"/>
            <w:szCs w:val="20"/>
            <w:u w:val="single"/>
            <w:rtl w:val="0"/>
          </w:rPr>
          <w:t xml:space="preserve">74/2020</w:t>
        </w:r>
      </w:hyperlink>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083">
      <w:pPr>
        <w:spacing w:after="16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84">
      <w:pPr>
        <w:pStyle w:val="Heading2"/>
        <w:spacing w:after="200" w:line="240" w:lineRule="auto"/>
        <w:jc w:val="both"/>
        <w:rPr>
          <w:rFonts w:ascii="Poppins" w:cs="Poppins" w:eastAsia="Poppins" w:hAnsi="Poppins"/>
          <w:b w:val="1"/>
          <w:color w:val="073763"/>
          <w:sz w:val="22"/>
          <w:szCs w:val="22"/>
        </w:rPr>
      </w:pPr>
      <w:bookmarkStart w:colFirst="0" w:colLast="0" w:name="_3znysh7" w:id="3"/>
      <w:bookmarkEnd w:id="3"/>
      <w:r w:rsidDel="00000000" w:rsidR="00000000" w:rsidRPr="00000000">
        <w:rPr>
          <w:rFonts w:ascii="Poppins" w:cs="Poppins" w:eastAsia="Poppins" w:hAnsi="Poppins"/>
          <w:b w:val="1"/>
          <w:color w:val="073763"/>
          <w:sz w:val="22"/>
          <w:szCs w:val="22"/>
          <w:rtl w:val="0"/>
        </w:rPr>
        <w:t xml:space="preserve">Očekivane koristi i efekti od realizacije projekta</w:t>
      </w:r>
    </w:p>
    <w:p w:rsidR="00000000" w:rsidDel="00000000" w:rsidP="00000000" w:rsidRDefault="00000000" w:rsidRPr="00000000" w14:paraId="00000085">
      <w:pPr>
        <w:numPr>
          <w:ilvl w:val="0"/>
          <w:numId w:val="29"/>
        </w:numPr>
        <w:spacing w:before="12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Primjena savremenih tehnoloških dostignuća u svim fazama rada;</w:t>
      </w:r>
    </w:p>
    <w:p w:rsidR="00000000" w:rsidDel="00000000" w:rsidP="00000000" w:rsidRDefault="00000000" w:rsidRPr="00000000" w14:paraId="00000086">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Efikasnije</w:t>
      </w:r>
      <w:r w:rsidDel="00000000" w:rsidR="00000000" w:rsidRPr="00000000">
        <w:rPr>
          <w:rFonts w:ascii="Poppins" w:cs="Poppins" w:eastAsia="Poppins" w:hAnsi="Poppins"/>
          <w:color w:val="073763"/>
          <w:sz w:val="20"/>
          <w:szCs w:val="20"/>
          <w:rtl w:val="0"/>
        </w:rPr>
        <w:t xml:space="preserve"> upravljanje: resursima, poslovnim procesima, podacima, registrima, dokumentima, sadržajem i verzijama dokumenata; </w:t>
      </w:r>
    </w:p>
    <w:p w:rsidR="00000000" w:rsidDel="00000000" w:rsidP="00000000" w:rsidRDefault="00000000" w:rsidRPr="00000000" w14:paraId="00000087">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Elektronska razmjena, pretraživanje, izdavanje i arhiviranje dokumenata;</w:t>
      </w:r>
    </w:p>
    <w:p w:rsidR="00000000" w:rsidDel="00000000" w:rsidP="00000000" w:rsidRDefault="00000000" w:rsidRPr="00000000" w14:paraId="00000088">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Pretraživanje </w:t>
      </w:r>
      <w:r w:rsidDel="00000000" w:rsidR="00000000" w:rsidRPr="00000000">
        <w:rPr>
          <w:rFonts w:ascii="Poppins" w:cs="Poppins" w:eastAsia="Poppins" w:hAnsi="Poppins"/>
          <w:color w:val="073763"/>
          <w:sz w:val="20"/>
          <w:szCs w:val="20"/>
          <w:rtl w:val="0"/>
        </w:rPr>
        <w:t xml:space="preserve">dokumenata</w:t>
      </w:r>
      <w:r w:rsidDel="00000000" w:rsidR="00000000" w:rsidRPr="00000000">
        <w:rPr>
          <w:rFonts w:ascii="Poppins" w:cs="Poppins" w:eastAsia="Poppins" w:hAnsi="Poppins"/>
          <w:color w:val="073763"/>
          <w:sz w:val="20"/>
          <w:szCs w:val="20"/>
          <w:rtl w:val="0"/>
        </w:rPr>
        <w:t xml:space="preserve"> i njihovih </w:t>
      </w:r>
      <w:r w:rsidDel="00000000" w:rsidR="00000000" w:rsidRPr="00000000">
        <w:rPr>
          <w:rFonts w:ascii="Poppins" w:cs="Poppins" w:eastAsia="Poppins" w:hAnsi="Poppins"/>
          <w:color w:val="073763"/>
          <w:sz w:val="20"/>
          <w:szCs w:val="20"/>
          <w:rtl w:val="0"/>
        </w:rPr>
        <w:t xml:space="preserve">djelova</w:t>
      </w:r>
      <w:r w:rsidDel="00000000" w:rsidR="00000000" w:rsidRPr="00000000">
        <w:rPr>
          <w:rFonts w:ascii="Poppins" w:cs="Poppins" w:eastAsia="Poppins" w:hAnsi="Poppins"/>
          <w:color w:val="073763"/>
          <w:sz w:val="20"/>
          <w:szCs w:val="20"/>
          <w:rtl w:val="0"/>
        </w:rPr>
        <w:t xml:space="preserve"> po </w:t>
      </w:r>
      <w:r w:rsidDel="00000000" w:rsidR="00000000" w:rsidRPr="00000000">
        <w:rPr>
          <w:rFonts w:ascii="Poppins" w:cs="Poppins" w:eastAsia="Poppins" w:hAnsi="Poppins"/>
          <w:color w:val="073763"/>
          <w:sz w:val="20"/>
          <w:szCs w:val="20"/>
          <w:rtl w:val="0"/>
        </w:rPr>
        <w:t xml:space="preserve">metapodacima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atributima</w:t>
      </w:r>
      <w:r w:rsidDel="00000000" w:rsidR="00000000" w:rsidRPr="00000000">
        <w:rPr>
          <w:rFonts w:ascii="Poppins" w:cs="Poppins" w:eastAsia="Poppins" w:hAnsi="Poppins"/>
          <w:color w:val="073763"/>
          <w:sz w:val="20"/>
          <w:szCs w:val="20"/>
          <w:rtl w:val="0"/>
        </w:rPr>
        <w:t xml:space="preserve">, obrađivačima, sadržaju;</w:t>
      </w:r>
    </w:p>
    <w:p w:rsidR="00000000" w:rsidDel="00000000" w:rsidP="00000000" w:rsidRDefault="00000000" w:rsidRPr="00000000" w14:paraId="00000089">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Praćenje realizacije radnih zadataka po nosiocima, rokovima, načinu realizacije, subjektima sa kojima se </w:t>
      </w:r>
      <w:r w:rsidDel="00000000" w:rsidR="00000000" w:rsidRPr="00000000">
        <w:rPr>
          <w:rFonts w:ascii="Poppins" w:cs="Poppins" w:eastAsia="Poppins" w:hAnsi="Poppins"/>
          <w:color w:val="073763"/>
          <w:sz w:val="20"/>
          <w:szCs w:val="20"/>
          <w:rtl w:val="0"/>
        </w:rPr>
        <w:t xml:space="preserve">sarađuje</w:t>
      </w:r>
      <w:r w:rsidDel="00000000" w:rsidR="00000000" w:rsidRPr="00000000">
        <w:rPr>
          <w:rFonts w:ascii="Poppins" w:cs="Poppins" w:eastAsia="Poppins" w:hAnsi="Poppins"/>
          <w:color w:val="073763"/>
          <w:sz w:val="20"/>
          <w:szCs w:val="20"/>
          <w:rtl w:val="0"/>
        </w:rPr>
        <w:t xml:space="preserve"> i komunicira;</w:t>
      </w:r>
    </w:p>
    <w:p w:rsidR="00000000" w:rsidDel="00000000" w:rsidP="00000000" w:rsidRDefault="00000000" w:rsidRPr="00000000" w14:paraId="0000008A">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Podizanje kvaliteta i efikasnosti rada organizacije;</w:t>
      </w:r>
    </w:p>
    <w:p w:rsidR="00000000" w:rsidDel="00000000" w:rsidP="00000000" w:rsidRDefault="00000000" w:rsidRPr="00000000" w14:paraId="0000008B">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Poboljšanje evidencije, nadgledanje (</w:t>
      </w:r>
      <w:r w:rsidDel="00000000" w:rsidR="00000000" w:rsidRPr="00000000">
        <w:rPr>
          <w:rFonts w:ascii="Poppins" w:cs="Poppins" w:eastAsia="Poppins" w:hAnsi="Poppins"/>
          <w:i w:val="1"/>
          <w:color w:val="073763"/>
          <w:sz w:val="20"/>
          <w:szCs w:val="20"/>
          <w:rtl w:val="0"/>
        </w:rPr>
        <w:t xml:space="preserve">eng. monitoring</w:t>
      </w:r>
      <w:r w:rsidDel="00000000" w:rsidR="00000000" w:rsidRPr="00000000">
        <w:rPr>
          <w:rFonts w:ascii="Poppins" w:cs="Poppins" w:eastAsia="Poppins" w:hAnsi="Poppins"/>
          <w:color w:val="073763"/>
          <w:sz w:val="20"/>
          <w:szCs w:val="20"/>
          <w:rtl w:val="0"/>
        </w:rPr>
        <w:t xml:space="preserve">) i kontrola preuzetih obaveza;</w:t>
      </w:r>
    </w:p>
    <w:p w:rsidR="00000000" w:rsidDel="00000000" w:rsidP="00000000" w:rsidRDefault="00000000" w:rsidRPr="00000000" w14:paraId="0000008C">
      <w:pPr>
        <w:numPr>
          <w:ilvl w:val="0"/>
          <w:numId w:val="2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Eliminisanje mogućih pojava gubljenja dokumenata, neovlašćenog pristupa podacima i dokumentima, izmjena ili uništenja dokumenata;</w:t>
      </w:r>
    </w:p>
    <w:p w:rsidR="00000000" w:rsidDel="00000000" w:rsidP="00000000" w:rsidRDefault="00000000" w:rsidRPr="00000000" w14:paraId="0000008D">
      <w:pPr>
        <w:numPr>
          <w:ilvl w:val="0"/>
          <w:numId w:val="29"/>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Osigurati čuvanje dokumenata, podataka i kontrolisan pristup informacijama u posjedu organizacije.</w:t>
      </w:r>
    </w:p>
    <w:p w:rsidR="00000000" w:rsidDel="00000000" w:rsidP="00000000" w:rsidRDefault="00000000" w:rsidRPr="00000000" w14:paraId="0000008E">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Sistem treba da nudi vođenje evidencije o različitim verzijama dokumenata koje su kreirali korisnici sistema, kao i praćenje istorije svih predmeta i dokumenata od njihovog kreiranja do smiještanja u arhivu. Sva dokumenta koja se nalaze u arhivi mogu se na jednostavan i brz način pronaći uz pomoć opcije za pretraživanje tačne fizičke lokacije dokumenta. </w:t>
      </w:r>
    </w:p>
    <w:p w:rsidR="00000000" w:rsidDel="00000000" w:rsidP="00000000" w:rsidRDefault="00000000" w:rsidRPr="00000000" w14:paraId="0000008F">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Stavljanje svih papirnih dokumenata u elektronsku formu podrazumijeva kompletan životni ciklus nekog dokumenta isključivo elektronski i bez upotrebe papira. Document Management System (DMS) između ostalog treba da omogući:</w:t>
      </w:r>
    </w:p>
    <w:p w:rsidR="00000000" w:rsidDel="00000000" w:rsidP="00000000" w:rsidRDefault="00000000" w:rsidRPr="00000000" w14:paraId="00000090">
      <w:pPr>
        <w:numPr>
          <w:ilvl w:val="0"/>
          <w:numId w:val="5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Unos metapodataka - Metapodaci treba da se unose za svaki folder i dokument što uključuje unos podataka poput naslova, opisa, tipa foldera/dokumenta, subjekta/klijenta datuma čuvanja dokumenta, ključnih riječi i sl.</w:t>
      </w:r>
    </w:p>
    <w:p w:rsidR="00000000" w:rsidDel="00000000" w:rsidP="00000000" w:rsidRDefault="00000000" w:rsidRPr="00000000" w14:paraId="00000091">
      <w:pPr>
        <w:numPr>
          <w:ilvl w:val="0"/>
          <w:numId w:val="5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Osnovnu i naprednu pretragu - Indeksiranje i pretraživanje pomažu korisnicima da pronađu foldere i dokumente na osnovu identifikatora dokumenta, metapodataka ili sadržaja. Sistem osim osnovne pretrage treba da nudi i naprednu pretragu.</w:t>
      </w:r>
    </w:p>
    <w:p w:rsidR="00000000" w:rsidDel="00000000" w:rsidP="00000000" w:rsidRDefault="00000000" w:rsidRPr="00000000" w14:paraId="00000092">
      <w:pPr>
        <w:numPr>
          <w:ilvl w:val="0"/>
          <w:numId w:val="5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Sigurnost - Sigurnosne funkcije treba da pomažu u zaštiti podataka i podržavanju usklađenosti. DMS sistem treba da omogući administratorima da kontrolišu ko ima pristup folderima i dokumentima, kao i da u svakom momentu svi korisnici koji imaju prava nad određenim dokumentom mogu da vide gdje i u kojoj fazi se taj dokument nalazi.</w:t>
      </w:r>
    </w:p>
    <w:p w:rsidR="00000000" w:rsidDel="00000000" w:rsidP="00000000" w:rsidRDefault="00000000" w:rsidRPr="00000000" w14:paraId="00000093">
      <w:pPr>
        <w:numPr>
          <w:ilvl w:val="0"/>
          <w:numId w:val="5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Radni tok - omogućiti administratorima sistema ali i korisnicima koji imaju dodijeljeno pravo da kreiraju pravila koja diktiraju tok dokumenata kroz organizaciju.</w:t>
      </w:r>
    </w:p>
    <w:p w:rsidR="00000000" w:rsidDel="00000000" w:rsidP="00000000" w:rsidRDefault="00000000" w:rsidRPr="00000000" w14:paraId="00000094">
      <w:pPr>
        <w:numPr>
          <w:ilvl w:val="0"/>
          <w:numId w:val="5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Saradnja - Sistem mora da omogući da više korisnika gleda i mijenja dokumenta i prati promjene dokumenta kroz istoriju i komentare nad samim dokumentom.</w:t>
      </w:r>
    </w:p>
    <w:p w:rsidR="00000000" w:rsidDel="00000000" w:rsidP="00000000" w:rsidRDefault="00000000" w:rsidRPr="00000000" w14:paraId="00000095">
      <w:pPr>
        <w:numPr>
          <w:ilvl w:val="0"/>
          <w:numId w:val="5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Verzionisanje - jedna od veoma važnih opcija DMS sistema, naročito korisna za dokumente koji se vremenom menjaju i zahtevaju ažuriranje. Ova opcija treba da omogući korisnicima da pregledaju i/ili preuzmu prethodne verzije dokumenta kao i da u svakom momentu vide ko je izvršio određene izmjene nad dokumentom. Zaključene verzije dokumenata neće moći da se mijenjaju osim ako osoba koja je nadležna za taj dokument to ne odobri. </w:t>
      </w:r>
    </w:p>
    <w:p w:rsidR="00000000" w:rsidDel="00000000" w:rsidP="00000000" w:rsidRDefault="00000000" w:rsidRPr="00000000" w14:paraId="00000096">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97">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Web </w:t>
      </w:r>
      <w:r w:rsidDel="00000000" w:rsidR="00000000" w:rsidRPr="00000000">
        <w:rPr>
          <w:rFonts w:ascii="Poppins" w:cs="Poppins" w:eastAsia="Poppins" w:hAnsi="Poppins"/>
          <w:color w:val="073763"/>
          <w:sz w:val="20"/>
          <w:szCs w:val="20"/>
          <w:rtl w:val="0"/>
        </w:rPr>
        <w:t xml:space="preserve">platforma</w:t>
      </w:r>
      <w:r w:rsidDel="00000000" w:rsidR="00000000" w:rsidRPr="00000000">
        <w:rPr>
          <w:rFonts w:ascii="Poppins" w:cs="Poppins" w:eastAsia="Poppins" w:hAnsi="Poppins"/>
          <w:color w:val="073763"/>
          <w:sz w:val="20"/>
          <w:szCs w:val="20"/>
          <w:rtl w:val="0"/>
        </w:rPr>
        <w:t xml:space="preserve"> koja treba da sadrži opcije za elektronsko slanje zahtjeva i prijava za akreditaciju za sljedeće grupe korisnika:</w:t>
      </w:r>
    </w:p>
    <w:p w:rsidR="00000000" w:rsidDel="00000000" w:rsidP="00000000" w:rsidRDefault="00000000" w:rsidRPr="00000000" w14:paraId="00000098">
      <w:pPr>
        <w:numPr>
          <w:ilvl w:val="0"/>
          <w:numId w:val="50"/>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Tijela za ocjenjivanje usaglašenosti (</w:t>
      </w:r>
      <w:r w:rsidDel="00000000" w:rsidR="00000000" w:rsidRPr="00000000">
        <w:rPr>
          <w:rFonts w:ascii="Poppins" w:cs="Poppins" w:eastAsia="Poppins" w:hAnsi="Poppins"/>
          <w:color w:val="073763"/>
          <w:sz w:val="20"/>
          <w:szCs w:val="20"/>
          <w:rtl w:val="0"/>
        </w:rPr>
        <w:t xml:space="preserve">TOU</w:t>
      </w:r>
      <w:r w:rsidDel="00000000" w:rsidR="00000000" w:rsidRPr="00000000">
        <w:rPr>
          <w:rFonts w:ascii="Poppins" w:cs="Poppins" w:eastAsia="Poppins" w:hAnsi="Poppins"/>
          <w:color w:val="073763"/>
          <w:sz w:val="20"/>
          <w:szCs w:val="20"/>
          <w:rtl w:val="0"/>
        </w:rPr>
        <w:t xml:space="preserve">) - krajnji korisnik koji podnosi prijavu za akreditaciju, zahtjev za promjenu dodijeljenog obima akreditacije ili zahtjev za produžavanje akreditacije (ulazak u novi ciklus)</w:t>
      </w:r>
    </w:p>
    <w:p w:rsidR="00000000" w:rsidDel="00000000" w:rsidP="00000000" w:rsidRDefault="00000000" w:rsidRPr="00000000" w14:paraId="00000099">
      <w:pPr>
        <w:numPr>
          <w:ilvl w:val="0"/>
          <w:numId w:val="5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Ocjenjivače/eksperte - korisnik koji se prijavljuje kao ocjenjivač ili ekspert</w:t>
      </w:r>
    </w:p>
    <w:p w:rsidR="00000000" w:rsidDel="00000000" w:rsidP="00000000" w:rsidRDefault="00000000" w:rsidRPr="00000000" w14:paraId="0000009A">
      <w:pPr>
        <w:numPr>
          <w:ilvl w:val="0"/>
          <w:numId w:val="50"/>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Članove komisije za akreditaciju - korisnik koji se prijavljuje za člana Komisije za akreditaciju.</w:t>
      </w:r>
    </w:p>
    <w:p w:rsidR="00000000" w:rsidDel="00000000" w:rsidP="00000000" w:rsidRDefault="00000000" w:rsidRPr="00000000" w14:paraId="0000009B">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9C">
      <w:pPr>
        <w:spacing w:line="240" w:lineRule="auto"/>
        <w:jc w:val="both"/>
        <w:rPr>
          <w:rFonts w:ascii="Poppins" w:cs="Poppins" w:eastAsia="Poppins" w:hAnsi="Poppins"/>
          <w:b w:val="1"/>
          <w:i w:val="1"/>
          <w:color w:val="073763"/>
          <w:sz w:val="20"/>
          <w:szCs w:val="20"/>
        </w:rPr>
      </w:pPr>
      <w:r w:rsidDel="00000000" w:rsidR="00000000" w:rsidRPr="00000000">
        <w:rPr>
          <w:rFonts w:ascii="Poppins" w:cs="Poppins" w:eastAsia="Poppins" w:hAnsi="Poppins"/>
          <w:color w:val="073763"/>
          <w:sz w:val="20"/>
          <w:szCs w:val="20"/>
          <w:rtl w:val="0"/>
        </w:rPr>
        <w:t xml:space="preserve">Navedeni modul za Web platformu sa funkcionalnostima opisan je u dijelu projektnog zadatka</w:t>
      </w:r>
      <w:r w:rsidDel="00000000" w:rsidR="00000000" w:rsidRPr="00000000">
        <w:rPr>
          <w:rFonts w:ascii="Poppins" w:cs="Poppins" w:eastAsia="Poppins" w:hAnsi="Poppins"/>
          <w:b w:val="1"/>
          <w:i w:val="1"/>
          <w:color w:val="073763"/>
          <w:sz w:val="20"/>
          <w:szCs w:val="20"/>
          <w:rtl w:val="0"/>
        </w:rPr>
        <w:t xml:space="preserve"> Web platforma.</w:t>
      </w:r>
    </w:p>
    <w:p w:rsidR="00000000" w:rsidDel="00000000" w:rsidP="00000000" w:rsidRDefault="00000000" w:rsidRPr="00000000" w14:paraId="0000009D">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9E">
      <w:pPr>
        <w:pStyle w:val="Heading2"/>
        <w:numPr>
          <w:ilvl w:val="0"/>
          <w:numId w:val="41"/>
        </w:numPr>
        <w:spacing w:after="200" w:line="240" w:lineRule="auto"/>
        <w:ind w:left="720" w:hanging="360"/>
        <w:jc w:val="both"/>
        <w:rPr>
          <w:rFonts w:ascii="Poppins" w:cs="Poppins" w:eastAsia="Poppins" w:hAnsi="Poppins"/>
          <w:b w:val="1"/>
          <w:color w:val="073763"/>
        </w:rPr>
      </w:pPr>
      <w:bookmarkStart w:colFirst="0" w:colLast="0" w:name="_2et92p0" w:id="4"/>
      <w:bookmarkEnd w:id="4"/>
      <w:r w:rsidDel="00000000" w:rsidR="00000000" w:rsidRPr="00000000">
        <w:rPr>
          <w:rFonts w:ascii="Poppins" w:cs="Poppins" w:eastAsia="Poppins" w:hAnsi="Poppins"/>
          <w:b w:val="1"/>
          <w:color w:val="073763"/>
          <w:sz w:val="22"/>
          <w:szCs w:val="22"/>
          <w:rtl w:val="0"/>
        </w:rPr>
        <w:t xml:space="preserve">Obim projekta i opšti uslovi projektnih zahtjeva</w:t>
      </w:r>
    </w:p>
    <w:p w:rsidR="00000000" w:rsidDel="00000000" w:rsidP="00000000" w:rsidRDefault="00000000" w:rsidRPr="00000000" w14:paraId="0000009F">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je obavezan da svojom ponudom obuhvati sljedeće cjeline:</w:t>
      </w:r>
    </w:p>
    <w:p w:rsidR="00000000" w:rsidDel="00000000" w:rsidP="00000000" w:rsidRDefault="00000000" w:rsidRPr="00000000" w14:paraId="000000A0">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Analiza i klasifikacija poslovnih procesa, radnih postupaka i tipova dokumenata;</w:t>
      </w:r>
      <w:r w:rsidDel="00000000" w:rsidR="00000000" w:rsidRPr="00000000">
        <w:rPr>
          <w:rtl w:val="0"/>
        </w:rPr>
      </w:r>
    </w:p>
    <w:p w:rsidR="00000000" w:rsidDel="00000000" w:rsidP="00000000" w:rsidRDefault="00000000" w:rsidRPr="00000000" w14:paraId="000000A1">
      <w:pPr>
        <w:numPr>
          <w:ilvl w:val="0"/>
          <w:numId w:val="35"/>
        </w:numPr>
        <w:spacing w:line="276" w:lineRule="auto"/>
        <w:ind w:left="720" w:hanging="360"/>
        <w:jc w:val="both"/>
      </w:pPr>
      <w:r w:rsidDel="00000000" w:rsidR="00000000" w:rsidRPr="00000000">
        <w:rPr>
          <w:rFonts w:ascii="Poppins" w:cs="Poppins" w:eastAsia="Poppins" w:hAnsi="Poppins"/>
          <w:color w:val="073763"/>
          <w:sz w:val="20"/>
          <w:szCs w:val="20"/>
          <w:rtl w:val="0"/>
        </w:rPr>
        <w:t xml:space="preserve">Analiza i klasifikacija registara koji se vode u ATCG;</w:t>
      </w:r>
      <w:r w:rsidDel="00000000" w:rsidR="00000000" w:rsidRPr="00000000">
        <w:rPr>
          <w:rtl w:val="0"/>
        </w:rPr>
      </w:r>
    </w:p>
    <w:p w:rsidR="00000000" w:rsidDel="00000000" w:rsidP="00000000" w:rsidRDefault="00000000" w:rsidRPr="00000000" w14:paraId="000000A2">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Sve </w:t>
      </w:r>
      <w:r w:rsidDel="00000000" w:rsidR="00000000" w:rsidRPr="00000000">
        <w:rPr>
          <w:rFonts w:ascii="Poppins" w:cs="Poppins" w:eastAsia="Poppins" w:hAnsi="Poppins"/>
          <w:color w:val="073763"/>
          <w:sz w:val="20"/>
          <w:szCs w:val="20"/>
          <w:rtl w:val="0"/>
        </w:rPr>
        <w:t xml:space="preserve">licence</w:t>
      </w:r>
      <w:r w:rsidDel="00000000" w:rsidR="00000000" w:rsidRPr="00000000">
        <w:rPr>
          <w:rFonts w:ascii="Poppins" w:cs="Poppins" w:eastAsia="Poppins" w:hAnsi="Poppins"/>
          <w:color w:val="073763"/>
          <w:sz w:val="20"/>
          <w:szCs w:val="20"/>
          <w:rtl w:val="0"/>
        </w:rPr>
        <w:t xml:space="preserve"> neophodne za rad ponuđenog rješenja;</w:t>
      </w:r>
      <w:r w:rsidDel="00000000" w:rsidR="00000000" w:rsidRPr="00000000">
        <w:rPr>
          <w:rtl w:val="0"/>
        </w:rPr>
      </w:r>
    </w:p>
    <w:p w:rsidR="00000000" w:rsidDel="00000000" w:rsidP="00000000" w:rsidRDefault="00000000" w:rsidRPr="00000000" w14:paraId="000000A3">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Izrada i implementacija DMS rješenja i web platforme;</w:t>
      </w:r>
      <w:r w:rsidDel="00000000" w:rsidR="00000000" w:rsidRPr="00000000">
        <w:rPr>
          <w:rtl w:val="0"/>
        </w:rPr>
      </w:r>
    </w:p>
    <w:p w:rsidR="00000000" w:rsidDel="00000000" w:rsidP="00000000" w:rsidRDefault="00000000" w:rsidRPr="00000000" w14:paraId="000000A4">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Definisanje </w:t>
      </w:r>
      <w:r w:rsidDel="00000000" w:rsidR="00000000" w:rsidRPr="00000000">
        <w:rPr>
          <w:rFonts w:ascii="Poppins" w:cs="Poppins" w:eastAsia="Poppins" w:hAnsi="Poppins"/>
          <w:color w:val="073763"/>
          <w:sz w:val="20"/>
          <w:szCs w:val="20"/>
          <w:rtl w:val="0"/>
        </w:rPr>
        <w:t xml:space="preserve">metapodataka</w:t>
      </w:r>
      <w:r w:rsidDel="00000000" w:rsidR="00000000" w:rsidRPr="00000000">
        <w:rPr>
          <w:rFonts w:ascii="Poppins" w:cs="Poppins" w:eastAsia="Poppins" w:hAnsi="Poppins"/>
          <w:color w:val="073763"/>
          <w:sz w:val="20"/>
          <w:szCs w:val="20"/>
          <w:rtl w:val="0"/>
        </w:rPr>
        <w:t xml:space="preserve"> u dogovoru sa Naručiocem;</w:t>
      </w:r>
      <w:r w:rsidDel="00000000" w:rsidR="00000000" w:rsidRPr="00000000">
        <w:rPr>
          <w:rtl w:val="0"/>
        </w:rPr>
      </w:r>
    </w:p>
    <w:p w:rsidR="00000000" w:rsidDel="00000000" w:rsidP="00000000" w:rsidRDefault="00000000" w:rsidRPr="00000000" w14:paraId="000000A5">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Obuku naručioca za korišćenje i administraciju ponuđenog rješenja;</w:t>
      </w:r>
      <w:r w:rsidDel="00000000" w:rsidR="00000000" w:rsidRPr="00000000">
        <w:rPr>
          <w:rtl w:val="0"/>
        </w:rPr>
      </w:r>
    </w:p>
    <w:p w:rsidR="00000000" w:rsidDel="00000000" w:rsidP="00000000" w:rsidRDefault="00000000" w:rsidRPr="00000000" w14:paraId="000000A6">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Uvođenje i postavka ponuđenog rješenja u okruženje Naručioca;</w:t>
      </w:r>
      <w:r w:rsidDel="00000000" w:rsidR="00000000" w:rsidRPr="00000000">
        <w:rPr>
          <w:rtl w:val="0"/>
        </w:rPr>
      </w:r>
    </w:p>
    <w:p w:rsidR="00000000" w:rsidDel="00000000" w:rsidP="00000000" w:rsidRDefault="00000000" w:rsidRPr="00000000" w14:paraId="000000A7">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Izrada uputstva za korisnike sistema;</w:t>
      </w:r>
      <w:r w:rsidDel="00000000" w:rsidR="00000000" w:rsidRPr="00000000">
        <w:rPr>
          <w:rtl w:val="0"/>
        </w:rPr>
      </w:r>
    </w:p>
    <w:p w:rsidR="00000000" w:rsidDel="00000000" w:rsidP="00000000" w:rsidRDefault="00000000" w:rsidRPr="00000000" w14:paraId="000000A8">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Garantni rok: 36 mjeseci od potpisivanja zapisnika o primopredaji, kao garancija neprekidnog i neometanog rada i bezbjednosti DMS i web platforme u periodu garantnog roka;</w:t>
      </w:r>
      <w:r w:rsidDel="00000000" w:rsidR="00000000" w:rsidRPr="00000000">
        <w:rPr>
          <w:rtl w:val="0"/>
        </w:rPr>
      </w:r>
    </w:p>
    <w:p w:rsidR="00000000" w:rsidDel="00000000" w:rsidP="00000000" w:rsidRDefault="00000000" w:rsidRPr="00000000" w14:paraId="000000A9">
      <w:pPr>
        <w:numPr>
          <w:ilvl w:val="0"/>
          <w:numId w:val="35"/>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color w:val="073763"/>
          <w:sz w:val="20"/>
          <w:szCs w:val="20"/>
          <w:rtl w:val="0"/>
        </w:rPr>
        <w:t xml:space="preserve">Održavanje DMS rješenja i web platforme i tehnička podrška za period od 12 mjeseci od dana </w:t>
      </w:r>
      <w:r w:rsidDel="00000000" w:rsidR="00000000" w:rsidRPr="00000000">
        <w:rPr>
          <w:rFonts w:ascii="Poppins" w:cs="Poppins" w:eastAsia="Poppins" w:hAnsi="Poppins"/>
          <w:color w:val="073763"/>
          <w:sz w:val="20"/>
          <w:szCs w:val="20"/>
          <w:rtl w:val="0"/>
        </w:rPr>
        <w:t xml:space="preserve">potpisivanja</w:t>
      </w:r>
      <w:r w:rsidDel="00000000" w:rsidR="00000000" w:rsidRPr="00000000">
        <w:rPr>
          <w:rFonts w:ascii="Poppins" w:cs="Poppins" w:eastAsia="Poppins" w:hAnsi="Poppins"/>
          <w:color w:val="073763"/>
          <w:sz w:val="20"/>
          <w:szCs w:val="20"/>
          <w:rtl w:val="0"/>
        </w:rPr>
        <w:t xml:space="preserve"> zapisnika o primopredaji Informacionog sistema.</w:t>
      </w:r>
      <w:r w:rsidDel="00000000" w:rsidR="00000000" w:rsidRPr="00000000">
        <w:rPr>
          <w:rtl w:val="0"/>
        </w:rPr>
      </w:r>
    </w:p>
    <w:p w:rsidR="00000000" w:rsidDel="00000000" w:rsidP="00000000" w:rsidRDefault="00000000" w:rsidRPr="00000000" w14:paraId="000000AA">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AB">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da u ponudu uključi uslove garancije za garantni period, kao i uslove i cijene za održavanje i tehničku podršku u skladu sa zahtjevima Naručioca navedenim u poglavlju </w:t>
      </w:r>
      <w:r w:rsidDel="00000000" w:rsidR="00000000" w:rsidRPr="00000000">
        <w:rPr>
          <w:rFonts w:ascii="Poppins" w:cs="Poppins" w:eastAsia="Poppins" w:hAnsi="Poppins"/>
          <w:i w:val="1"/>
          <w:color w:val="073763"/>
          <w:sz w:val="20"/>
          <w:szCs w:val="20"/>
          <w:rtl w:val="0"/>
        </w:rPr>
        <w:t xml:space="preserve">Garantni rok, održavanje i tehnička podrška </w:t>
      </w:r>
      <w:r w:rsidDel="00000000" w:rsidR="00000000" w:rsidRPr="00000000">
        <w:rPr>
          <w:rFonts w:ascii="Poppins" w:cs="Poppins" w:eastAsia="Poppins" w:hAnsi="Poppins"/>
          <w:color w:val="073763"/>
          <w:sz w:val="20"/>
          <w:szCs w:val="20"/>
          <w:rtl w:val="0"/>
        </w:rPr>
        <w:t xml:space="preserve">ovog projektnog zadatka.</w:t>
      </w:r>
    </w:p>
    <w:p w:rsidR="00000000" w:rsidDel="00000000" w:rsidP="00000000" w:rsidRDefault="00000000" w:rsidRPr="00000000" w14:paraId="000000AC">
      <w:pPr>
        <w:pStyle w:val="Heading2"/>
        <w:spacing w:after="200" w:line="240" w:lineRule="auto"/>
        <w:jc w:val="both"/>
        <w:rPr>
          <w:rFonts w:ascii="Poppins" w:cs="Poppins" w:eastAsia="Poppins" w:hAnsi="Poppins"/>
          <w:b w:val="1"/>
          <w:color w:val="073763"/>
          <w:sz w:val="22"/>
          <w:szCs w:val="22"/>
        </w:rPr>
      </w:pPr>
      <w:bookmarkStart w:colFirst="0" w:colLast="0" w:name="_tyjcwt" w:id="5"/>
      <w:bookmarkEnd w:id="5"/>
      <w:r w:rsidDel="00000000" w:rsidR="00000000" w:rsidRPr="00000000">
        <w:rPr>
          <w:rFonts w:ascii="Poppins" w:cs="Poppins" w:eastAsia="Poppins" w:hAnsi="Poppins"/>
          <w:b w:val="1"/>
          <w:color w:val="073763"/>
          <w:sz w:val="22"/>
          <w:szCs w:val="22"/>
          <w:rtl w:val="0"/>
        </w:rPr>
        <w:t xml:space="preserve">Faze u izradi projekta</w:t>
      </w:r>
    </w:p>
    <w:p w:rsidR="00000000" w:rsidDel="00000000" w:rsidP="00000000" w:rsidRDefault="00000000" w:rsidRPr="00000000" w14:paraId="000000AD">
      <w:pPr>
        <w:tabs>
          <w:tab w:val="left" w:leader="none" w:pos="-1843"/>
        </w:tabs>
        <w:spacing w:after="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Izrada samog softvera se može podijeliti u nekoliko faza: </w:t>
      </w:r>
    </w:p>
    <w:p w:rsidR="00000000" w:rsidDel="00000000" w:rsidP="00000000" w:rsidRDefault="00000000" w:rsidRPr="00000000" w14:paraId="000000AE">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 faza koja bi se </w:t>
      </w:r>
      <w:r w:rsidDel="00000000" w:rsidR="00000000" w:rsidRPr="00000000">
        <w:rPr>
          <w:rFonts w:ascii="Poppins" w:cs="Poppins" w:eastAsia="Poppins" w:hAnsi="Poppins"/>
          <w:color w:val="073763"/>
          <w:sz w:val="20"/>
          <w:szCs w:val="20"/>
          <w:rtl w:val="0"/>
        </w:rPr>
        <w:t xml:space="preserve">odnosila</w:t>
      </w:r>
      <w:r w:rsidDel="00000000" w:rsidR="00000000" w:rsidRPr="00000000">
        <w:rPr>
          <w:rFonts w:ascii="Poppins" w:cs="Poppins" w:eastAsia="Poppins" w:hAnsi="Poppins"/>
          <w:color w:val="073763"/>
          <w:sz w:val="20"/>
          <w:szCs w:val="20"/>
          <w:rtl w:val="0"/>
        </w:rPr>
        <w:t xml:space="preserve"> na glavne funkcionalnosti sistema koje se tiču unosa dokumenata, skeniranja, pregleda i akcija nad istim kao i mobilne aplikacije i guest naloga</w:t>
      </w:r>
    </w:p>
    <w:p w:rsidR="00000000" w:rsidDel="00000000" w:rsidP="00000000" w:rsidRDefault="00000000" w:rsidRPr="00000000" w14:paraId="000000AF">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II faza koja bi se </w:t>
      </w:r>
      <w:r w:rsidDel="00000000" w:rsidR="00000000" w:rsidRPr="00000000">
        <w:rPr>
          <w:rFonts w:ascii="Poppins" w:cs="Poppins" w:eastAsia="Poppins" w:hAnsi="Poppins"/>
          <w:color w:val="073763"/>
          <w:sz w:val="20"/>
          <w:szCs w:val="20"/>
          <w:rtl w:val="0"/>
        </w:rPr>
        <w:t xml:space="preserve">odnosila</w:t>
      </w:r>
      <w:r w:rsidDel="00000000" w:rsidR="00000000" w:rsidRPr="00000000">
        <w:rPr>
          <w:rFonts w:ascii="Poppins" w:cs="Poppins" w:eastAsia="Poppins" w:hAnsi="Poppins"/>
          <w:color w:val="073763"/>
          <w:sz w:val="20"/>
          <w:szCs w:val="20"/>
          <w:rtl w:val="0"/>
        </w:rPr>
        <w:t xml:space="preserve"> na unos </w:t>
      </w:r>
      <w:r w:rsidDel="00000000" w:rsidR="00000000" w:rsidRPr="00000000">
        <w:rPr>
          <w:rFonts w:ascii="Poppins" w:cs="Poppins" w:eastAsia="Poppins" w:hAnsi="Poppins"/>
          <w:color w:val="073763"/>
          <w:sz w:val="20"/>
          <w:szCs w:val="20"/>
          <w:rtl w:val="0"/>
        </w:rPr>
        <w:t xml:space="preserve">definisanih</w:t>
      </w:r>
      <w:r w:rsidDel="00000000" w:rsidR="00000000" w:rsidRPr="00000000">
        <w:rPr>
          <w:rFonts w:ascii="Poppins" w:cs="Poppins" w:eastAsia="Poppins" w:hAnsi="Poppins"/>
          <w:color w:val="073763"/>
          <w:sz w:val="20"/>
          <w:szCs w:val="20"/>
          <w:rtl w:val="0"/>
        </w:rPr>
        <w:t xml:space="preserve"> radnih tokova i izradu custom izvještaja</w:t>
      </w:r>
    </w:p>
    <w:p w:rsidR="00000000" w:rsidDel="00000000" w:rsidP="00000000" w:rsidRDefault="00000000" w:rsidRPr="00000000" w14:paraId="000000B0">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III faza koja bi se odnosila na izradu </w:t>
      </w:r>
      <w:r w:rsidDel="00000000" w:rsidR="00000000" w:rsidRPr="00000000">
        <w:rPr>
          <w:rFonts w:ascii="Poppins" w:cs="Poppins" w:eastAsia="Poppins" w:hAnsi="Poppins"/>
          <w:color w:val="073763"/>
          <w:sz w:val="20"/>
          <w:szCs w:val="20"/>
          <w:rtl w:val="0"/>
        </w:rPr>
        <w:t xml:space="preserve">registara</w:t>
      </w:r>
      <w:r w:rsidDel="00000000" w:rsidR="00000000" w:rsidRPr="00000000">
        <w:rPr>
          <w:rtl w:val="0"/>
        </w:rPr>
      </w:r>
    </w:p>
    <w:p w:rsidR="00000000" w:rsidDel="00000000" w:rsidP="00000000" w:rsidRDefault="00000000" w:rsidRPr="00000000" w14:paraId="000000B1">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IV faza koja bi se </w:t>
      </w:r>
      <w:r w:rsidDel="00000000" w:rsidR="00000000" w:rsidRPr="00000000">
        <w:rPr>
          <w:rFonts w:ascii="Poppins" w:cs="Poppins" w:eastAsia="Poppins" w:hAnsi="Poppins"/>
          <w:color w:val="073763"/>
          <w:sz w:val="20"/>
          <w:szCs w:val="20"/>
          <w:rtl w:val="0"/>
        </w:rPr>
        <w:t xml:space="preserve">odnosila</w:t>
      </w:r>
      <w:r w:rsidDel="00000000" w:rsidR="00000000" w:rsidRPr="00000000">
        <w:rPr>
          <w:rFonts w:ascii="Poppins" w:cs="Poppins" w:eastAsia="Poppins" w:hAnsi="Poppins"/>
          <w:color w:val="073763"/>
          <w:sz w:val="20"/>
          <w:szCs w:val="20"/>
          <w:rtl w:val="0"/>
        </w:rPr>
        <w:t xml:space="preserve"> na izradu/implementaciju web platforme</w:t>
      </w:r>
    </w:p>
    <w:p w:rsidR="00000000" w:rsidDel="00000000" w:rsidP="00000000" w:rsidRDefault="00000000" w:rsidRPr="00000000" w14:paraId="000000B2">
      <w:pPr>
        <w:spacing w:line="240" w:lineRule="auto"/>
        <w:ind w:left="720" w:firstLine="0"/>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B3">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Nakon svake faze Ponuđač bi dostavio korisničko uputstvo </w:t>
      </w:r>
      <w:r w:rsidDel="00000000" w:rsidR="00000000" w:rsidRPr="00000000">
        <w:rPr>
          <w:rFonts w:ascii="Poppins" w:cs="Poppins" w:eastAsia="Poppins" w:hAnsi="Poppins"/>
          <w:color w:val="073763"/>
          <w:sz w:val="20"/>
          <w:szCs w:val="20"/>
          <w:rtl w:val="0"/>
        </w:rPr>
        <w:t xml:space="preserve">i u</w:t>
      </w:r>
      <w:r w:rsidDel="00000000" w:rsidR="00000000" w:rsidRPr="00000000">
        <w:rPr>
          <w:rFonts w:ascii="Poppins" w:cs="Poppins" w:eastAsia="Poppins" w:hAnsi="Poppins"/>
          <w:color w:val="073763"/>
          <w:sz w:val="20"/>
          <w:szCs w:val="20"/>
          <w:rtl w:val="0"/>
        </w:rPr>
        <w:t xml:space="preserve"> dogovoru sa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-om definisao termine i plan za obuke i treninge korisnika.</w:t>
      </w:r>
    </w:p>
    <w:p w:rsidR="00000000" w:rsidDel="00000000" w:rsidP="00000000" w:rsidRDefault="00000000" w:rsidRPr="00000000" w14:paraId="000000B4">
      <w:pPr>
        <w:spacing w:after="20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5">
      <w:pPr>
        <w:pStyle w:val="Heading2"/>
        <w:spacing w:after="200" w:line="240" w:lineRule="auto"/>
        <w:jc w:val="both"/>
        <w:rPr>
          <w:rFonts w:ascii="Poppins" w:cs="Poppins" w:eastAsia="Poppins" w:hAnsi="Poppins"/>
          <w:b w:val="1"/>
          <w:color w:val="073763"/>
          <w:sz w:val="22"/>
          <w:szCs w:val="22"/>
        </w:rPr>
      </w:pPr>
      <w:bookmarkStart w:colFirst="0" w:colLast="0" w:name="_3dy6vkm" w:id="6"/>
      <w:bookmarkEnd w:id="6"/>
      <w:r w:rsidDel="00000000" w:rsidR="00000000" w:rsidRPr="00000000">
        <w:rPr>
          <w:rFonts w:ascii="Poppins" w:cs="Poppins" w:eastAsia="Poppins" w:hAnsi="Poppins"/>
          <w:b w:val="1"/>
          <w:color w:val="073763"/>
          <w:sz w:val="22"/>
          <w:szCs w:val="22"/>
          <w:rtl w:val="0"/>
        </w:rPr>
        <w:t xml:space="preserve">Značaj bezbjednosti i zaštite podataka</w:t>
      </w:r>
    </w:p>
    <w:p w:rsidR="00000000" w:rsidDel="00000000" w:rsidP="00000000" w:rsidRDefault="00000000" w:rsidRPr="00000000" w14:paraId="000000B6">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ATCG ima potrebu za Informacionim sistemaom koji se odlikuje visokim stepenom bezbjednosti, zaštite podataka i dokumenata, kao i velikom pouzdanošću, s obzirom da je  uloga  ATCG veoma bitna za: sigurnost, bezbjednost i za dalji razvoj povjerenja u kvalitet proizvoda i usluga na teritoriji Crne Gore.</w:t>
      </w:r>
    </w:p>
    <w:p w:rsidR="00000000" w:rsidDel="00000000" w:rsidP="00000000" w:rsidRDefault="00000000" w:rsidRPr="00000000" w14:paraId="000000B7">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 obzirom na značaj čuvanja dokumenata i podataka kojima ATCG raspolaže i odgovorna je za njih, kao i njihove zaštite, veoma je bitno očuvanje kontrolisanog pristupa dokumetima i informacijama u posjedu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u samom procesu implementacije sistema, kao i posle stavljanja sistema u operativni rad – odnosno njegovog korišćenja.</w:t>
      </w:r>
    </w:p>
    <w:p w:rsidR="00000000" w:rsidDel="00000000" w:rsidP="00000000" w:rsidRDefault="00000000" w:rsidRPr="00000000" w14:paraId="000000B8">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Veoma je bitno da ponuđeno rješenje za softver ima adekvatan i pouzdan nivo sistema zaštite od neautorizovanog pristupa kao i kompletno praćenje i evidentiranje svih: pristupa dokumentima i registrima, čitanja, izmjena sadržaja indeksnih podataka, dopuna, brisanja i slično.</w:t>
      </w:r>
    </w:p>
    <w:p w:rsidR="00000000" w:rsidDel="00000000" w:rsidP="00000000" w:rsidRDefault="00000000" w:rsidRPr="00000000" w14:paraId="000000B9">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Koliko su bitni kvalitet, pouzdanost i aspekt zaštite softverskog rješenja za njegov budući operativni rad, jedako su bitni kvalitet, znanje, iskustvo, kadrovski kapaciteti i odgovarajući sertifikati za sprovođenje standarda u poslovanju, koje ponuđač mora da posjeduje da bi izvršio ovako složen projekat i zadovoljio sve zahtjeve i uslove koji su postavljeni u ovom projektnom zadatku.</w:t>
      </w:r>
    </w:p>
    <w:p w:rsidR="00000000" w:rsidDel="00000000" w:rsidP="00000000" w:rsidRDefault="00000000" w:rsidRPr="00000000" w14:paraId="000000BA">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 obzirom na nadležnosti i opseg poslovanja ATCG, značaj koji ima za društvenu zajednicu, kao i značaj koji buduće softversko rješenje, koje je predmet nabavke, ima za svakodnevno poslovanje ATCG, Ponuđač mora dokazati da svoje poslovanje zasniva na poštovanju odgovarajućih standarda, koji garantuju kvalitet organizacije poslovanja, kvalitet u pružanju usluga, zatim bezbjednost i zaštitu informacija i informacione imovine uopšte, kao i kontinuitet poslovanja. U tom smislu, ponuđač mora posjedovati sljedeći važeći (aktivni) sertifikat:</w:t>
      </w:r>
      <w:r w:rsidDel="00000000" w:rsidR="00000000" w:rsidRPr="00000000">
        <w:rPr>
          <w:rtl w:val="0"/>
        </w:rPr>
      </w:r>
    </w:p>
    <w:p w:rsidR="00000000" w:rsidDel="00000000" w:rsidP="00000000" w:rsidRDefault="00000000" w:rsidRPr="00000000" w14:paraId="000000BB">
      <w:pPr>
        <w:numPr>
          <w:ilvl w:val="0"/>
          <w:numId w:val="3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ISO/IEC 27001, kojim dokazuje da će informaciona imovina biti zaštićena kako od internih tako i od eksternih, namjernih ili slučajnih prijetnji, u skladu sa preporukama najbolje prakse i kontrolama iz ovog </w:t>
      </w:r>
      <w:r w:rsidDel="00000000" w:rsidR="00000000" w:rsidRPr="00000000">
        <w:rPr>
          <w:rFonts w:ascii="Poppins" w:cs="Poppins" w:eastAsia="Poppins" w:hAnsi="Poppins"/>
          <w:color w:val="073763"/>
          <w:sz w:val="20"/>
          <w:szCs w:val="20"/>
          <w:rtl w:val="0"/>
        </w:rPr>
        <w:t xml:space="preserve">standarda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0BC">
      <w:pPr>
        <w:spacing w:after="200"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color w:val="073763"/>
          <w:sz w:val="20"/>
          <w:szCs w:val="20"/>
          <w:rtl w:val="0"/>
        </w:rPr>
        <w:t xml:space="preserve">Zahtijevani</w:t>
      </w:r>
      <w:r w:rsidDel="00000000" w:rsidR="00000000" w:rsidRPr="00000000">
        <w:rPr>
          <w:rFonts w:ascii="Poppins" w:cs="Poppins" w:eastAsia="Poppins" w:hAnsi="Poppins"/>
          <w:color w:val="073763"/>
          <w:sz w:val="20"/>
          <w:szCs w:val="20"/>
          <w:rtl w:val="0"/>
        </w:rPr>
        <w:t xml:space="preserve"> sertifikati su neophodni radi postizanja i obezbjeđivanja zahtijevanog kvaliteta razvoja i implementacije rješenja, kao i zbog obezbjeđivanja veoma visokog stepena bezbjednosti i zaštite softvera kao jednog od </w:t>
      </w:r>
      <w:r w:rsidDel="00000000" w:rsidR="00000000" w:rsidRPr="00000000">
        <w:rPr>
          <w:rFonts w:ascii="Poppins" w:cs="Poppins" w:eastAsia="Poppins" w:hAnsi="Poppins"/>
          <w:color w:val="073763"/>
          <w:sz w:val="20"/>
          <w:szCs w:val="20"/>
          <w:rtl w:val="0"/>
        </w:rPr>
        <w:t xml:space="preserve">najbitnijih</w:t>
      </w:r>
      <w:r w:rsidDel="00000000" w:rsidR="00000000" w:rsidRPr="00000000">
        <w:rPr>
          <w:rFonts w:ascii="Poppins" w:cs="Poppins" w:eastAsia="Poppins" w:hAnsi="Poppins"/>
          <w:color w:val="073763"/>
          <w:sz w:val="20"/>
          <w:szCs w:val="20"/>
          <w:rtl w:val="0"/>
        </w:rPr>
        <w:t xml:space="preserve"> sistema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w:t>
      </w:r>
      <w:r w:rsidDel="00000000" w:rsidR="00000000" w:rsidRPr="00000000">
        <w:rPr>
          <w:rtl w:val="0"/>
        </w:rPr>
      </w:r>
    </w:p>
    <w:p w:rsidR="00000000" w:rsidDel="00000000" w:rsidP="00000000" w:rsidRDefault="00000000" w:rsidRPr="00000000" w14:paraId="000000BD">
      <w:pPr>
        <w:spacing w:after="20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BE">
      <w:pPr>
        <w:pStyle w:val="Heading2"/>
        <w:spacing w:after="200" w:line="240" w:lineRule="auto"/>
        <w:jc w:val="both"/>
        <w:rPr>
          <w:rFonts w:ascii="Poppins" w:cs="Poppins" w:eastAsia="Poppins" w:hAnsi="Poppins"/>
          <w:b w:val="1"/>
          <w:color w:val="073763"/>
          <w:sz w:val="22"/>
          <w:szCs w:val="22"/>
        </w:rPr>
      </w:pPr>
      <w:bookmarkStart w:colFirst="0" w:colLast="0" w:name="_1t3h5sf" w:id="7"/>
      <w:bookmarkEnd w:id="7"/>
      <w:r w:rsidDel="00000000" w:rsidR="00000000" w:rsidRPr="00000000">
        <w:rPr>
          <w:rFonts w:ascii="Poppins" w:cs="Poppins" w:eastAsia="Poppins" w:hAnsi="Poppins"/>
          <w:b w:val="1"/>
          <w:color w:val="073763"/>
          <w:sz w:val="22"/>
          <w:szCs w:val="22"/>
          <w:rtl w:val="0"/>
        </w:rPr>
        <w:t xml:space="preserve">Značaj zahtjeva u vezi sa znanjem, iskustvom i sertifikatima ponuđača koji se odnose na  upravljanje projektima iz oblasti informacionih tehnologija</w:t>
      </w:r>
    </w:p>
    <w:p w:rsidR="00000000" w:rsidDel="00000000" w:rsidP="00000000" w:rsidRDefault="00000000" w:rsidRPr="00000000" w14:paraId="000000BF">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 ciljem poboljšanja kvaliteta i efikasnosti upravlјanja dokumentima i poslovnim tokovima, ATCG ima potrebu za Informacionim sistemom koji se odlikuje visokim stepenom bezbjednosti, raspoloživosti (dostupnosti) i pouzdanosti.</w:t>
      </w:r>
    </w:p>
    <w:p w:rsidR="00000000" w:rsidDel="00000000" w:rsidP="00000000" w:rsidRDefault="00000000" w:rsidRPr="00000000" w14:paraId="000000C0">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Realizacija i implementacija softverskog rješenja treba da donese ATCG vrijednosti u pogledu ekonomičnosti, povećanja produktivnosti i poboljšanja poslovne prakse.</w:t>
      </w:r>
    </w:p>
    <w:p w:rsidR="00000000" w:rsidDel="00000000" w:rsidP="00000000" w:rsidRDefault="00000000" w:rsidRPr="00000000" w14:paraId="000000C1">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Naručilac je uzimajući u obzir: </w:t>
      </w:r>
    </w:p>
    <w:p w:rsidR="00000000" w:rsidDel="00000000" w:rsidP="00000000" w:rsidRDefault="00000000" w:rsidRPr="00000000" w14:paraId="000000C2">
      <w:pPr>
        <w:numPr>
          <w:ilvl w:val="0"/>
          <w:numId w:val="5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potrebu da projekat bude u svemu sproveden prema zahtjevima navedenim u projektnom zadatku predmetne tenderske dokumentacije, </w:t>
      </w:r>
    </w:p>
    <w:p w:rsidR="00000000" w:rsidDel="00000000" w:rsidP="00000000" w:rsidRDefault="00000000" w:rsidRPr="00000000" w14:paraId="000000C3">
      <w:pPr>
        <w:numPr>
          <w:ilvl w:val="0"/>
          <w:numId w:val="5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složenost zahtjeva iz projektnog zadatka, </w:t>
      </w:r>
    </w:p>
    <w:p w:rsidR="00000000" w:rsidDel="00000000" w:rsidP="00000000" w:rsidRDefault="00000000" w:rsidRPr="00000000" w14:paraId="000000C4">
      <w:pPr>
        <w:numPr>
          <w:ilvl w:val="0"/>
          <w:numId w:val="5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značaj, opseg i obim projekta, </w:t>
      </w:r>
    </w:p>
    <w:p w:rsidR="00000000" w:rsidDel="00000000" w:rsidP="00000000" w:rsidRDefault="00000000" w:rsidRPr="00000000" w14:paraId="000000C5">
      <w:pPr>
        <w:numPr>
          <w:ilvl w:val="0"/>
          <w:numId w:val="5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potrebu za uspješnom i kvalitetnom realizacijom projekta u zahtijevanom roku,</w:t>
      </w:r>
    </w:p>
    <w:p w:rsidR="00000000" w:rsidDel="00000000" w:rsidP="00000000" w:rsidRDefault="00000000" w:rsidRPr="00000000" w14:paraId="000000C6">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C7">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procijenio da je neophodno da: </w:t>
      </w:r>
    </w:p>
    <w:p w:rsidR="00000000" w:rsidDel="00000000" w:rsidP="00000000" w:rsidRDefault="00000000" w:rsidRPr="00000000" w14:paraId="000000C8">
      <w:pPr>
        <w:numPr>
          <w:ilvl w:val="0"/>
          <w:numId w:val="5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posjedovati odgovarajuće znanje i iskustvo u realizaciji informacionih sistema za upravljanje dokumentima i poslovnim procesima, a koji su po karakteristikama i obimu slični, odnosno odgovaraju informacionom sistemu koji je predmet specifikacije iz ovog projektnog zadatka, </w:t>
      </w:r>
    </w:p>
    <w:p w:rsidR="00000000" w:rsidDel="00000000" w:rsidP="00000000" w:rsidRDefault="00000000" w:rsidRPr="00000000" w14:paraId="000000C9">
      <w:pPr>
        <w:numPr>
          <w:ilvl w:val="0"/>
          <w:numId w:val="51"/>
        </w:numPr>
        <w:spacing w:after="16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projektni tim ponuđača mora sadržati članove odgovarajućeg stručnog profila, koji su navedeni u dijelu ovog projektnog zadatka sa podnaslovom </w:t>
      </w:r>
      <w:r w:rsidDel="00000000" w:rsidR="00000000" w:rsidRPr="00000000">
        <w:rPr>
          <w:rFonts w:ascii="Poppins" w:cs="Poppins" w:eastAsia="Poppins" w:hAnsi="Poppins"/>
          <w:i w:val="1"/>
          <w:color w:val="073763"/>
          <w:sz w:val="20"/>
          <w:szCs w:val="20"/>
          <w:rtl w:val="0"/>
        </w:rPr>
        <w:t xml:space="preserve">Ostali zahtjevi naručioca neophodni za izvršenje ugovora u </w:t>
      </w:r>
      <w:r w:rsidDel="00000000" w:rsidR="00000000" w:rsidRPr="00000000">
        <w:rPr>
          <w:rFonts w:ascii="Poppins" w:cs="Poppins" w:eastAsia="Poppins" w:hAnsi="Poppins"/>
          <w:i w:val="1"/>
          <w:color w:val="073763"/>
          <w:sz w:val="20"/>
          <w:szCs w:val="20"/>
          <w:rtl w:val="0"/>
        </w:rPr>
        <w:t xml:space="preserve">predmetnom</w:t>
      </w:r>
      <w:r w:rsidDel="00000000" w:rsidR="00000000" w:rsidRPr="00000000">
        <w:rPr>
          <w:rFonts w:ascii="Poppins" w:cs="Poppins" w:eastAsia="Poppins" w:hAnsi="Poppins"/>
          <w:i w:val="1"/>
          <w:color w:val="073763"/>
          <w:sz w:val="20"/>
          <w:szCs w:val="20"/>
          <w:rtl w:val="0"/>
        </w:rPr>
        <w:t xml:space="preserve"> postupku</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0CA">
      <w:pPr>
        <w:spacing w:after="20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B">
      <w:pPr>
        <w:pStyle w:val="Heading2"/>
        <w:spacing w:after="200" w:line="240" w:lineRule="auto"/>
        <w:jc w:val="both"/>
        <w:rPr>
          <w:rFonts w:ascii="Poppins" w:cs="Poppins" w:eastAsia="Poppins" w:hAnsi="Poppins"/>
          <w:b w:val="1"/>
          <w:color w:val="073763"/>
          <w:sz w:val="22"/>
          <w:szCs w:val="22"/>
        </w:rPr>
      </w:pPr>
      <w:bookmarkStart w:colFirst="0" w:colLast="0" w:name="_4d34og8" w:id="8"/>
      <w:bookmarkEnd w:id="8"/>
      <w:r w:rsidDel="00000000" w:rsidR="00000000" w:rsidRPr="00000000">
        <w:rPr>
          <w:rFonts w:ascii="Poppins" w:cs="Poppins" w:eastAsia="Poppins" w:hAnsi="Poppins"/>
          <w:b w:val="1"/>
          <w:color w:val="073763"/>
          <w:sz w:val="22"/>
          <w:szCs w:val="22"/>
          <w:rtl w:val="0"/>
        </w:rPr>
        <w:t xml:space="preserve">Hardverska platforma i licence sistemskog  softvera</w:t>
      </w:r>
    </w:p>
    <w:p w:rsidR="00000000" w:rsidDel="00000000" w:rsidP="00000000" w:rsidRDefault="00000000" w:rsidRPr="00000000" w14:paraId="000000CC">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Sistem</w:t>
      </w:r>
      <w:r w:rsidDel="00000000" w:rsidR="00000000" w:rsidRPr="00000000">
        <w:rPr>
          <w:rFonts w:ascii="Poppins" w:cs="Poppins" w:eastAsia="Poppins" w:hAnsi="Poppins"/>
          <w:color w:val="073763"/>
          <w:sz w:val="20"/>
          <w:szCs w:val="20"/>
          <w:rtl w:val="0"/>
        </w:rPr>
        <w:t xml:space="preserve"> mora da se realizuje (instalira i </w:t>
      </w:r>
      <w:r w:rsidDel="00000000" w:rsidR="00000000" w:rsidRPr="00000000">
        <w:rPr>
          <w:rFonts w:ascii="Poppins" w:cs="Poppins" w:eastAsia="Poppins" w:hAnsi="Poppins"/>
          <w:color w:val="073763"/>
          <w:sz w:val="20"/>
          <w:szCs w:val="20"/>
          <w:rtl w:val="0"/>
        </w:rPr>
        <w:t xml:space="preserve">implementira</w:t>
      </w:r>
      <w:r w:rsidDel="00000000" w:rsidR="00000000" w:rsidRPr="00000000">
        <w:rPr>
          <w:rFonts w:ascii="Poppins" w:cs="Poppins" w:eastAsia="Poppins" w:hAnsi="Poppins"/>
          <w:color w:val="073763"/>
          <w:sz w:val="20"/>
          <w:szCs w:val="20"/>
          <w:rtl w:val="0"/>
        </w:rPr>
        <w:t xml:space="preserve">) na već postojećoj hardverskoj i softverskoj infrastrukturi (serveri i operativni sistemi) koju posjeduje Naručilac.</w:t>
      </w:r>
    </w:p>
    <w:p w:rsidR="00000000" w:rsidDel="00000000" w:rsidP="00000000" w:rsidRDefault="00000000" w:rsidRPr="00000000" w14:paraId="000000CD">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Serverske komponente tehnološke platforme softverskog rješenja (aplikativni server, server baze podataka i ostale komponente zavisno od arhitekture ponuđenog rješenja) potrebno je instalirati na Windows Server familiji operativnih sistema i Linux operativnim sistemima za koje je obezbijeđena podrška minimum još 5 godina.</w:t>
      </w:r>
    </w:p>
    <w:p w:rsidR="00000000" w:rsidDel="00000000" w:rsidP="00000000" w:rsidRDefault="00000000" w:rsidRPr="00000000" w14:paraId="000000CE">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Serverske komponente sistema (aplikativni server, baza podataka i ostale komponente) je potrebno instalirati na opremi koju posjeduje Naručilac sljedećih karakteristika: </w:t>
      </w:r>
    </w:p>
    <w:p w:rsidR="00000000" w:rsidDel="00000000" w:rsidP="00000000" w:rsidRDefault="00000000" w:rsidRPr="00000000" w14:paraId="000000CF">
      <w:pPr>
        <w:numPr>
          <w:ilvl w:val="0"/>
          <w:numId w:val="24"/>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32GB RAM</w:t>
      </w:r>
    </w:p>
    <w:p w:rsidR="00000000" w:rsidDel="00000000" w:rsidP="00000000" w:rsidRDefault="00000000" w:rsidRPr="00000000" w14:paraId="000000D0">
      <w:pPr>
        <w:numPr>
          <w:ilvl w:val="0"/>
          <w:numId w:val="24"/>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2 </w:t>
      </w:r>
      <w:r w:rsidDel="00000000" w:rsidR="00000000" w:rsidRPr="00000000">
        <w:rPr>
          <w:rFonts w:ascii="Poppins" w:cs="Poppins" w:eastAsia="Poppins" w:hAnsi="Poppins"/>
          <w:color w:val="073763"/>
          <w:sz w:val="20"/>
          <w:szCs w:val="20"/>
          <w:rtl w:val="0"/>
        </w:rPr>
        <w:t xml:space="preserve">procesora</w:t>
      </w:r>
      <w:r w:rsidDel="00000000" w:rsidR="00000000" w:rsidRPr="00000000">
        <w:rPr>
          <w:rFonts w:ascii="Poppins" w:cs="Poppins" w:eastAsia="Poppins" w:hAnsi="Poppins"/>
          <w:color w:val="073763"/>
          <w:sz w:val="20"/>
          <w:szCs w:val="20"/>
          <w:rtl w:val="0"/>
        </w:rPr>
        <w:t xml:space="preserve"> Intel Xeon Silver 4114, 2.2 GHz</w:t>
      </w:r>
    </w:p>
    <w:p w:rsidR="00000000" w:rsidDel="00000000" w:rsidP="00000000" w:rsidRDefault="00000000" w:rsidRPr="00000000" w14:paraId="000000D1">
      <w:pPr>
        <w:numPr>
          <w:ilvl w:val="0"/>
          <w:numId w:val="24"/>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Minimum 4x1 Gbps Ethernet port</w:t>
      </w:r>
    </w:p>
    <w:p w:rsidR="00000000" w:rsidDel="00000000" w:rsidP="00000000" w:rsidRDefault="00000000" w:rsidRPr="00000000" w14:paraId="000000D2">
      <w:pPr>
        <w:numPr>
          <w:ilvl w:val="0"/>
          <w:numId w:val="24"/>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Storage </w:t>
      </w:r>
      <w:r w:rsidDel="00000000" w:rsidR="00000000" w:rsidRPr="00000000">
        <w:rPr>
          <w:rFonts w:ascii="Poppins" w:cs="Poppins" w:eastAsia="Poppins" w:hAnsi="Poppins"/>
          <w:color w:val="073763"/>
          <w:sz w:val="20"/>
          <w:szCs w:val="20"/>
          <w:rtl w:val="0"/>
        </w:rPr>
        <w:t xml:space="preserve">sistem</w:t>
      </w:r>
      <w:r w:rsidDel="00000000" w:rsidR="00000000" w:rsidRPr="00000000">
        <w:rPr>
          <w:rFonts w:ascii="Poppins" w:cs="Poppins" w:eastAsia="Poppins" w:hAnsi="Poppins"/>
          <w:color w:val="073763"/>
          <w:sz w:val="20"/>
          <w:szCs w:val="20"/>
          <w:rtl w:val="0"/>
        </w:rPr>
        <w:t xml:space="preserve"> minimum  </w:t>
      </w:r>
      <w:r w:rsidDel="00000000" w:rsidR="00000000" w:rsidRPr="00000000">
        <w:rPr>
          <w:rFonts w:ascii="Poppins" w:cs="Poppins" w:eastAsia="Poppins" w:hAnsi="Poppins"/>
          <w:color w:val="073763"/>
          <w:sz w:val="20"/>
          <w:szCs w:val="20"/>
          <w:rtl w:val="0"/>
        </w:rPr>
        <w:t xml:space="preserve">2x240</w:t>
      </w:r>
      <w:r w:rsidDel="00000000" w:rsidR="00000000" w:rsidRPr="00000000">
        <w:rPr>
          <w:rFonts w:ascii="Poppins" w:cs="Poppins" w:eastAsia="Poppins" w:hAnsi="Poppins"/>
          <w:color w:val="073763"/>
          <w:sz w:val="20"/>
          <w:szCs w:val="20"/>
          <w:rtl w:val="0"/>
        </w:rPr>
        <w:t xml:space="preserve"> GB sa mogućnosti proširenja do 10TB na zahtjev Naručioca.</w:t>
      </w:r>
    </w:p>
    <w:p w:rsidR="00000000" w:rsidDel="00000000" w:rsidP="00000000" w:rsidRDefault="00000000" w:rsidRPr="00000000" w14:paraId="000000D3">
      <w:pPr>
        <w:spacing w:after="200" w:line="240" w:lineRule="auto"/>
        <w:jc w:val="both"/>
        <w:rPr>
          <w:rFonts w:ascii="Poppins" w:cs="Poppins" w:eastAsia="Poppins" w:hAnsi="Poppins"/>
          <w:color w:val="073763"/>
          <w:sz w:val="18"/>
          <w:szCs w:val="18"/>
          <w:highlight w:val="yellow"/>
        </w:rPr>
      </w:pPr>
      <w:r w:rsidDel="00000000" w:rsidR="00000000" w:rsidRPr="00000000">
        <w:rPr>
          <w:rFonts w:ascii="Poppins" w:cs="Poppins" w:eastAsia="Poppins" w:hAnsi="Poppins"/>
          <w:color w:val="073763"/>
          <w:sz w:val="20"/>
          <w:szCs w:val="20"/>
          <w:rtl w:val="0"/>
        </w:rPr>
        <w:t xml:space="preserve">Ponuđač je obavezan da u sklopu svoje ponude detaljno opiše sve komponente tehnološke platforme ponuđenog rješenja. </w:t>
      </w:r>
      <w:r w:rsidDel="00000000" w:rsidR="00000000" w:rsidRPr="00000000">
        <w:rPr>
          <w:rtl w:val="0"/>
        </w:rPr>
      </w:r>
    </w:p>
    <w:p w:rsidR="00000000" w:rsidDel="00000000" w:rsidP="00000000" w:rsidRDefault="00000000" w:rsidRPr="00000000" w14:paraId="000000D4">
      <w:pPr>
        <w:spacing w:after="200" w:line="240" w:lineRule="auto"/>
        <w:jc w:val="both"/>
        <w:rPr>
          <w:rFonts w:ascii="Poppins" w:cs="Poppins" w:eastAsia="Poppins" w:hAnsi="Poppins"/>
          <w:color w:val="073763"/>
          <w:sz w:val="18"/>
          <w:szCs w:val="18"/>
          <w:highlight w:val="yellow"/>
        </w:rPr>
      </w:pPr>
      <w:r w:rsidDel="00000000" w:rsidR="00000000" w:rsidRPr="00000000">
        <w:rPr>
          <w:rtl w:val="0"/>
        </w:rPr>
      </w:r>
    </w:p>
    <w:p w:rsidR="00000000" w:rsidDel="00000000" w:rsidP="00000000" w:rsidRDefault="00000000" w:rsidRPr="00000000" w14:paraId="000000D5">
      <w:pPr>
        <w:pStyle w:val="Heading2"/>
        <w:spacing w:after="200" w:line="240" w:lineRule="auto"/>
        <w:jc w:val="both"/>
        <w:rPr>
          <w:rFonts w:ascii="Poppins" w:cs="Poppins" w:eastAsia="Poppins" w:hAnsi="Poppins"/>
          <w:b w:val="1"/>
          <w:color w:val="073763"/>
          <w:sz w:val="22"/>
          <w:szCs w:val="22"/>
        </w:rPr>
      </w:pPr>
      <w:bookmarkStart w:colFirst="0" w:colLast="0" w:name="_17dp8vu" w:id="9"/>
      <w:bookmarkEnd w:id="9"/>
      <w:r w:rsidDel="00000000" w:rsidR="00000000" w:rsidRPr="00000000">
        <w:rPr>
          <w:rFonts w:ascii="Poppins" w:cs="Poppins" w:eastAsia="Poppins" w:hAnsi="Poppins"/>
          <w:b w:val="1"/>
          <w:color w:val="073763"/>
          <w:sz w:val="22"/>
          <w:szCs w:val="22"/>
          <w:rtl w:val="0"/>
        </w:rPr>
        <w:t xml:space="preserve">Softver i softverske licence za Informacioni sistem</w:t>
      </w:r>
    </w:p>
    <w:p w:rsidR="00000000" w:rsidDel="00000000" w:rsidP="00000000" w:rsidRDefault="00000000" w:rsidRPr="00000000" w14:paraId="000000D6">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je obavezan da svojom ponudom obuhvati sve </w:t>
      </w:r>
      <w:r w:rsidDel="00000000" w:rsidR="00000000" w:rsidRPr="00000000">
        <w:rPr>
          <w:rFonts w:ascii="Poppins" w:cs="Poppins" w:eastAsia="Poppins" w:hAnsi="Poppins"/>
          <w:color w:val="073763"/>
          <w:sz w:val="20"/>
          <w:szCs w:val="20"/>
          <w:rtl w:val="0"/>
        </w:rPr>
        <w:t xml:space="preserve">licence</w:t>
      </w:r>
      <w:r w:rsidDel="00000000" w:rsidR="00000000" w:rsidRPr="00000000">
        <w:rPr>
          <w:rFonts w:ascii="Poppins" w:cs="Poppins" w:eastAsia="Poppins" w:hAnsi="Poppins"/>
          <w:color w:val="073763"/>
          <w:sz w:val="20"/>
          <w:szCs w:val="20"/>
          <w:rtl w:val="0"/>
        </w:rPr>
        <w:t xml:space="preserve"> neophodne za rad ponuđenog rješenja. Ukupna cijena ponude ne smije da sadrži dodatne, skrivene troškove u vidu: licenci za softver, troškove održavanja, podrške za softver i ostala licenca prava. </w:t>
      </w:r>
    </w:p>
    <w:p w:rsidR="00000000" w:rsidDel="00000000" w:rsidP="00000000" w:rsidRDefault="00000000" w:rsidRPr="00000000" w14:paraId="000000D7">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ponuđenu cijenu rješenja moraju biti uklјučeni svi troškovi koji se odnose na: isporuku i </w:t>
      </w:r>
      <w:r w:rsidDel="00000000" w:rsidR="00000000" w:rsidRPr="00000000">
        <w:rPr>
          <w:rFonts w:ascii="Poppins" w:cs="Poppins" w:eastAsia="Poppins" w:hAnsi="Poppins"/>
          <w:color w:val="073763"/>
          <w:sz w:val="20"/>
          <w:szCs w:val="20"/>
          <w:rtl w:val="0"/>
        </w:rPr>
        <w:t xml:space="preserve">instalaciju</w:t>
      </w:r>
      <w:r w:rsidDel="00000000" w:rsidR="00000000" w:rsidRPr="00000000">
        <w:rPr>
          <w:rFonts w:ascii="Poppins" w:cs="Poppins" w:eastAsia="Poppins" w:hAnsi="Poppins"/>
          <w:color w:val="073763"/>
          <w:sz w:val="20"/>
          <w:szCs w:val="20"/>
          <w:rtl w:val="0"/>
        </w:rPr>
        <w:t xml:space="preserve"> softvera, sve neophodne licence softvera i prava neophodna za funkcionisanje sistema. Pod licencama softvera koji je neophodan za funkcionisanje sistema </w:t>
      </w:r>
      <w:r w:rsidDel="00000000" w:rsidR="00000000" w:rsidRPr="00000000">
        <w:rPr>
          <w:rFonts w:ascii="Poppins" w:cs="Poppins" w:eastAsia="Poppins" w:hAnsi="Poppins"/>
          <w:color w:val="073763"/>
          <w:sz w:val="20"/>
          <w:szCs w:val="20"/>
          <w:rtl w:val="0"/>
        </w:rPr>
        <w:t xml:space="preserve">podrazumijevaju</w:t>
      </w:r>
      <w:r w:rsidDel="00000000" w:rsidR="00000000" w:rsidRPr="00000000">
        <w:rPr>
          <w:rFonts w:ascii="Poppins" w:cs="Poppins" w:eastAsia="Poppins" w:hAnsi="Poppins"/>
          <w:color w:val="073763"/>
          <w:sz w:val="20"/>
          <w:szCs w:val="20"/>
          <w:rtl w:val="0"/>
        </w:rPr>
        <w:t xml:space="preserve"> se licence i ostala prava za: DMS aplikativni softver, DMS DBMS </w:t>
      </w:r>
      <w:r w:rsidDel="00000000" w:rsidR="00000000" w:rsidRPr="00000000">
        <w:rPr>
          <w:rFonts w:ascii="Poppins" w:cs="Poppins" w:eastAsia="Poppins" w:hAnsi="Poppins"/>
          <w:color w:val="073763"/>
          <w:sz w:val="20"/>
          <w:szCs w:val="20"/>
          <w:rtl w:val="0"/>
        </w:rPr>
        <w:t xml:space="preserve">softver</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i w:val="1"/>
          <w:color w:val="073763"/>
          <w:sz w:val="20"/>
          <w:szCs w:val="20"/>
          <w:rtl w:val="0"/>
        </w:rPr>
        <w:t xml:space="preserve">DBMS</w:t>
      </w:r>
      <w:r w:rsidDel="00000000" w:rsidR="00000000" w:rsidRPr="00000000">
        <w:rPr>
          <w:rFonts w:ascii="Poppins" w:cs="Poppins" w:eastAsia="Poppins" w:hAnsi="Poppins"/>
          <w:color w:val="073763"/>
          <w:sz w:val="20"/>
          <w:szCs w:val="20"/>
          <w:rtl w:val="0"/>
        </w:rPr>
        <w:t xml:space="preserve">  - engl. </w:t>
      </w:r>
      <w:r w:rsidDel="00000000" w:rsidR="00000000" w:rsidRPr="00000000">
        <w:rPr>
          <w:rFonts w:ascii="Poppins" w:cs="Poppins" w:eastAsia="Poppins" w:hAnsi="Poppins"/>
          <w:i w:val="1"/>
          <w:color w:val="073763"/>
          <w:sz w:val="20"/>
          <w:szCs w:val="20"/>
          <w:rtl w:val="0"/>
        </w:rPr>
        <w:t xml:space="preserve">Data Base</w:t>
      </w:r>
      <w:r w:rsidDel="00000000" w:rsidR="00000000" w:rsidRPr="00000000">
        <w:rPr>
          <w:rFonts w:ascii="Poppins" w:cs="Poppins" w:eastAsia="Poppins" w:hAnsi="Poppins"/>
          <w:i w:val="1"/>
          <w:color w:val="073763"/>
          <w:sz w:val="20"/>
          <w:szCs w:val="20"/>
          <w:rtl w:val="0"/>
        </w:rPr>
        <w:t xml:space="preserve"> Management System</w:t>
      </w:r>
      <w:r w:rsidDel="00000000" w:rsidR="00000000" w:rsidRPr="00000000">
        <w:rPr>
          <w:rFonts w:ascii="Poppins" w:cs="Poppins" w:eastAsia="Poppins" w:hAnsi="Poppins"/>
          <w:color w:val="073763"/>
          <w:sz w:val="20"/>
          <w:szCs w:val="20"/>
          <w:rtl w:val="0"/>
        </w:rPr>
        <w:t xml:space="preserve">), softver za skeniranje, repozitorijum (ako se koristi), kao i licence ili prava za ostale softverske komponente koje se koriste za funkcionisanje ponuđenog rješenja.</w:t>
      </w:r>
    </w:p>
    <w:p w:rsidR="00000000" w:rsidDel="00000000" w:rsidP="00000000" w:rsidRDefault="00000000" w:rsidRPr="00000000" w14:paraId="000000D8">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Licence za sistemski softver, kao što su licence za operativne sisteme, softver za </w:t>
      </w:r>
      <w:r w:rsidDel="00000000" w:rsidR="00000000" w:rsidRPr="00000000">
        <w:rPr>
          <w:rFonts w:ascii="Poppins" w:cs="Poppins" w:eastAsia="Poppins" w:hAnsi="Poppins"/>
          <w:color w:val="073763"/>
          <w:sz w:val="20"/>
          <w:szCs w:val="20"/>
          <w:rtl w:val="0"/>
        </w:rPr>
        <w:t xml:space="preserve">virtuelizaciju</w:t>
      </w:r>
      <w:r w:rsidDel="00000000" w:rsidR="00000000" w:rsidRPr="00000000">
        <w:rPr>
          <w:rFonts w:ascii="Poppins" w:cs="Poppins" w:eastAsia="Poppins" w:hAnsi="Poppins"/>
          <w:color w:val="073763"/>
          <w:sz w:val="20"/>
          <w:szCs w:val="20"/>
          <w:rtl w:val="0"/>
        </w:rPr>
        <w:t xml:space="preserve"> i softver za </w:t>
      </w:r>
      <w:r w:rsidDel="00000000" w:rsidR="00000000" w:rsidRPr="00000000">
        <w:rPr>
          <w:rFonts w:ascii="Poppins" w:cs="Poppins" w:eastAsia="Poppins" w:hAnsi="Poppins"/>
          <w:i w:val="1"/>
          <w:color w:val="073763"/>
          <w:sz w:val="20"/>
          <w:szCs w:val="20"/>
          <w:rtl w:val="0"/>
        </w:rPr>
        <w:t xml:space="preserve">backup </w:t>
      </w:r>
      <w:r w:rsidDel="00000000" w:rsidR="00000000" w:rsidRPr="00000000">
        <w:rPr>
          <w:rFonts w:ascii="Poppins" w:cs="Poppins" w:eastAsia="Poppins" w:hAnsi="Poppins"/>
          <w:color w:val="073763"/>
          <w:sz w:val="20"/>
          <w:szCs w:val="20"/>
          <w:rtl w:val="0"/>
        </w:rPr>
        <w:t xml:space="preserve">podataka, ne trebaju biti uključene u ponuđenu cijenu za izradu sistema.</w:t>
      </w:r>
    </w:p>
    <w:p w:rsidR="00000000" w:rsidDel="00000000" w:rsidP="00000000" w:rsidRDefault="00000000" w:rsidRPr="00000000" w14:paraId="000000D9">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Licenca prava za korišćenje sistema moraju podržati </w:t>
      </w:r>
      <w:r w:rsidDel="00000000" w:rsidR="00000000" w:rsidRPr="00000000">
        <w:rPr>
          <w:rFonts w:ascii="Poppins" w:cs="Poppins" w:eastAsia="Poppins" w:hAnsi="Poppins"/>
          <w:color w:val="073763"/>
          <w:sz w:val="20"/>
          <w:szCs w:val="20"/>
          <w:rtl w:val="0"/>
        </w:rPr>
        <w:t xml:space="preserve">istovremeni</w:t>
      </w:r>
      <w:r w:rsidDel="00000000" w:rsidR="00000000" w:rsidRPr="00000000">
        <w:rPr>
          <w:rFonts w:ascii="Poppins" w:cs="Poppins" w:eastAsia="Poppins" w:hAnsi="Poppins"/>
          <w:color w:val="073763"/>
          <w:sz w:val="20"/>
          <w:szCs w:val="20"/>
          <w:rtl w:val="0"/>
        </w:rPr>
        <w:t xml:space="preserve"> pristup sistemu za sve autorizovane korisnike. Od ponuđača se zahtijeva da jasno identifikuje i </w:t>
      </w:r>
      <w:r w:rsidDel="00000000" w:rsidR="00000000" w:rsidRPr="00000000">
        <w:rPr>
          <w:rFonts w:ascii="Poppins" w:cs="Poppins" w:eastAsia="Poppins" w:hAnsi="Poppins"/>
          <w:color w:val="073763"/>
          <w:sz w:val="20"/>
          <w:szCs w:val="20"/>
          <w:rtl w:val="0"/>
        </w:rPr>
        <w:t xml:space="preserve">specificira</w:t>
      </w:r>
      <w:r w:rsidDel="00000000" w:rsidR="00000000" w:rsidRPr="00000000">
        <w:rPr>
          <w:rFonts w:ascii="Poppins" w:cs="Poppins" w:eastAsia="Poppins" w:hAnsi="Poppins"/>
          <w:color w:val="073763"/>
          <w:sz w:val="20"/>
          <w:szCs w:val="20"/>
          <w:rtl w:val="0"/>
        </w:rPr>
        <w:t xml:space="preserve"> sav potreban softver za </w:t>
      </w:r>
      <w:r w:rsidDel="00000000" w:rsidR="00000000" w:rsidRPr="00000000">
        <w:rPr>
          <w:rFonts w:ascii="Poppins" w:cs="Poppins" w:eastAsia="Poppins" w:hAnsi="Poppins"/>
          <w:color w:val="073763"/>
          <w:sz w:val="20"/>
          <w:szCs w:val="20"/>
          <w:rtl w:val="0"/>
        </w:rPr>
        <w:t xml:space="preserve">sistem</w:t>
      </w:r>
      <w:r w:rsidDel="00000000" w:rsidR="00000000" w:rsidRPr="00000000">
        <w:rPr>
          <w:rFonts w:ascii="Poppins" w:cs="Poppins" w:eastAsia="Poppins" w:hAnsi="Poppins"/>
          <w:color w:val="073763"/>
          <w:sz w:val="20"/>
          <w:szCs w:val="20"/>
          <w:rtl w:val="0"/>
        </w:rPr>
        <w:t xml:space="preserve">, koji zadovoljava funkcionalne specifikacije i poslovne  procese opisane u ovom dokumentu. </w:t>
      </w:r>
    </w:p>
    <w:p w:rsidR="00000000" w:rsidDel="00000000" w:rsidP="00000000" w:rsidRDefault="00000000" w:rsidRPr="00000000" w14:paraId="000000DA">
      <w:pPr>
        <w:pStyle w:val="Heading2"/>
        <w:spacing w:after="200" w:line="240" w:lineRule="auto"/>
        <w:jc w:val="both"/>
        <w:rPr>
          <w:rFonts w:ascii="Poppins" w:cs="Poppins" w:eastAsia="Poppins" w:hAnsi="Poppins"/>
          <w:b w:val="1"/>
          <w:color w:val="073763"/>
          <w:sz w:val="22"/>
          <w:szCs w:val="22"/>
        </w:rPr>
      </w:pPr>
      <w:bookmarkStart w:colFirst="0" w:colLast="0" w:name="_3rdcrjn" w:id="10"/>
      <w:bookmarkEnd w:id="10"/>
      <w:r w:rsidDel="00000000" w:rsidR="00000000" w:rsidRPr="00000000">
        <w:rPr>
          <w:rFonts w:ascii="Poppins" w:cs="Poppins" w:eastAsia="Poppins" w:hAnsi="Poppins"/>
          <w:b w:val="1"/>
          <w:color w:val="073763"/>
          <w:sz w:val="22"/>
          <w:szCs w:val="22"/>
          <w:rtl w:val="0"/>
        </w:rPr>
        <w:t xml:space="preserve">Opšte funkcionalne i tehničke karakteristike </w:t>
      </w:r>
      <w:r w:rsidDel="00000000" w:rsidR="00000000" w:rsidRPr="00000000">
        <w:rPr>
          <w:rFonts w:ascii="Poppins" w:cs="Poppins" w:eastAsia="Poppins" w:hAnsi="Poppins"/>
          <w:b w:val="1"/>
          <w:color w:val="073763"/>
          <w:sz w:val="22"/>
          <w:szCs w:val="22"/>
          <w:rtl w:val="0"/>
        </w:rPr>
        <w:t xml:space="preserve">zahtijevanog</w:t>
      </w:r>
      <w:r w:rsidDel="00000000" w:rsidR="00000000" w:rsidRPr="00000000">
        <w:rPr>
          <w:rFonts w:ascii="Poppins" w:cs="Poppins" w:eastAsia="Poppins" w:hAnsi="Poppins"/>
          <w:b w:val="1"/>
          <w:color w:val="073763"/>
          <w:sz w:val="22"/>
          <w:szCs w:val="22"/>
          <w:rtl w:val="0"/>
        </w:rPr>
        <w:t xml:space="preserve"> sistema</w:t>
      </w:r>
    </w:p>
    <w:p w:rsidR="00000000" w:rsidDel="00000000" w:rsidP="00000000" w:rsidRDefault="00000000" w:rsidRPr="00000000" w14:paraId="000000DB">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da omogući da autorizovani korisnici pristupaju sistemu preko veb korisničkog interfejsa (</w:t>
      </w:r>
      <w:r w:rsidDel="00000000" w:rsidR="00000000" w:rsidRPr="00000000">
        <w:rPr>
          <w:rFonts w:ascii="Poppins" w:cs="Poppins" w:eastAsia="Poppins" w:hAnsi="Poppins"/>
          <w:i w:val="1"/>
          <w:color w:val="073763"/>
          <w:sz w:val="20"/>
          <w:szCs w:val="20"/>
          <w:rtl w:val="0"/>
        </w:rPr>
        <w:t xml:space="preserve">web user interface</w:t>
      </w:r>
      <w:r w:rsidDel="00000000" w:rsidR="00000000" w:rsidRPr="00000000">
        <w:rPr>
          <w:rFonts w:ascii="Poppins" w:cs="Poppins" w:eastAsia="Poppins" w:hAnsi="Poppins"/>
          <w:color w:val="073763"/>
          <w:sz w:val="20"/>
          <w:szCs w:val="20"/>
          <w:rtl w:val="0"/>
        </w:rPr>
        <w:t xml:space="preserve">). Poželjno je da u izboru veb pregledača (</w:t>
      </w:r>
      <w:r w:rsidDel="00000000" w:rsidR="00000000" w:rsidRPr="00000000">
        <w:rPr>
          <w:rFonts w:ascii="Poppins" w:cs="Poppins" w:eastAsia="Poppins" w:hAnsi="Poppins"/>
          <w:i w:val="1"/>
          <w:color w:val="073763"/>
          <w:sz w:val="20"/>
          <w:szCs w:val="20"/>
          <w:rtl w:val="0"/>
        </w:rPr>
        <w:t xml:space="preserve">web browser</w:t>
      </w:r>
      <w:r w:rsidDel="00000000" w:rsidR="00000000" w:rsidRPr="00000000">
        <w:rPr>
          <w:rFonts w:ascii="Poppins" w:cs="Poppins" w:eastAsia="Poppins" w:hAnsi="Poppins"/>
          <w:color w:val="073763"/>
          <w:sz w:val="20"/>
          <w:szCs w:val="20"/>
          <w:rtl w:val="0"/>
        </w:rPr>
        <w:t xml:space="preserve">) nema ograničenja, tj. da je podržana upotreba minimum Microsoft Edge i Google Chrome veb pregledača. Ukoliko postoje ograničenja u korišćenju nekih od navedenih veb pregledača, potrebno ih je navesti.</w:t>
      </w:r>
    </w:p>
    <w:p w:rsidR="00000000" w:rsidDel="00000000" w:rsidP="00000000" w:rsidRDefault="00000000" w:rsidRPr="00000000" w14:paraId="000000DC">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treba da omogući: mjerljive pokazatelje uspješnosti poslovanja u smislu povećanja stepena efikasnosti i produktivnosti kroz veću brzinu i pouzdanost distribucije, razmjene i dostupa do dokumentacije i registara, veću preglednost poslovanja – praćenjem otvorenih zadataka i predmeta u postupku, implementaciju radnih procedura, njihovo sprovođenje kroz poslovne procese i nadzor kroz formalizovane dokumentacione tokove, centralizaciju arhivske građe, dostupnost, sigurnost i kontrolisan pristup dokumentima i podacima, u skladu sa definisanim pravima pristupa korisnika, kao i koncentraciju i dostupnost neophodnih informacija.</w:t>
      </w:r>
    </w:p>
    <w:p w:rsidR="00000000" w:rsidDel="00000000" w:rsidP="00000000" w:rsidRDefault="00000000" w:rsidRPr="00000000" w14:paraId="000000DD">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dokument, koji se uključuje u dokumentacioni sistem Naručioca, treba da se klasifikuje, označi i definiše u skladu sa usvojenim sistemom označavanja, što podrazumijeva i adekvatan nivo sistema zaštite od neautorizovanog pristupa kao i kompletno praćenje i evidentiranje svih pristupa dokumentima, čitanja, izmjena sadržaja indeksnih podataka, dopuna, brisanja i sl. </w:t>
      </w:r>
    </w:p>
    <w:p w:rsidR="00000000" w:rsidDel="00000000" w:rsidP="00000000" w:rsidRDefault="00000000" w:rsidRPr="00000000" w14:paraId="000000DE">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Uključivanje novih dokumenta u sistem treba da se obavlja uz automatsku primjenu sistema za skeniranje (</w:t>
      </w:r>
      <w:r w:rsidDel="00000000" w:rsidR="00000000" w:rsidRPr="00000000">
        <w:rPr>
          <w:rFonts w:ascii="Poppins" w:cs="Poppins" w:eastAsia="Poppins" w:hAnsi="Poppins"/>
          <w:i w:val="1"/>
          <w:color w:val="073763"/>
          <w:sz w:val="20"/>
          <w:szCs w:val="20"/>
          <w:rtl w:val="0"/>
        </w:rPr>
        <w:t xml:space="preserve">imaging</w:t>
      </w:r>
      <w:r w:rsidDel="00000000" w:rsidR="00000000" w:rsidRPr="00000000">
        <w:rPr>
          <w:rFonts w:ascii="Poppins" w:cs="Poppins" w:eastAsia="Poppins" w:hAnsi="Poppins"/>
          <w:color w:val="073763"/>
          <w:sz w:val="20"/>
          <w:szCs w:val="20"/>
          <w:rtl w:val="0"/>
        </w:rPr>
        <w:t xml:space="preserve">) dokumenata ili putem prikupljanja fajlova koji su nastali u organizaciji Naručioca u elektronskom obliku i njihovo povezivanje sa određenim predmetima.</w:t>
      </w:r>
    </w:p>
    <w:p w:rsidR="00000000" w:rsidDel="00000000" w:rsidP="00000000" w:rsidRDefault="00000000" w:rsidRPr="00000000" w14:paraId="000000DF">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Sistem za upravljanje dokumentacijom mora da omogući </w:t>
      </w:r>
      <w:r w:rsidDel="00000000" w:rsidR="00000000" w:rsidRPr="00000000">
        <w:rPr>
          <w:rFonts w:ascii="Poppins" w:cs="Poppins" w:eastAsia="Poppins" w:hAnsi="Poppins"/>
          <w:color w:val="073763"/>
          <w:sz w:val="20"/>
          <w:szCs w:val="20"/>
          <w:rtl w:val="0"/>
        </w:rPr>
        <w:t xml:space="preserve">efikasnu</w:t>
      </w:r>
      <w:r w:rsidDel="00000000" w:rsidR="00000000" w:rsidRPr="00000000">
        <w:rPr>
          <w:rFonts w:ascii="Poppins" w:cs="Poppins" w:eastAsia="Poppins" w:hAnsi="Poppins"/>
          <w:color w:val="073763"/>
          <w:sz w:val="20"/>
          <w:szCs w:val="20"/>
          <w:rtl w:val="0"/>
        </w:rPr>
        <w:t xml:space="preserve"> razmjenu dokumenata, informacija i zadataka putem elektronske pošte u skladu sa autorizacijom svih registrovanih korisnika.</w:t>
      </w:r>
    </w:p>
    <w:p w:rsidR="00000000" w:rsidDel="00000000" w:rsidP="00000000" w:rsidRDefault="00000000" w:rsidRPr="00000000" w14:paraId="000000E0">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za DMS mora biti zasnovano na konceptu otvorenog i modularnog rješenja koje se može nadograđivati u zavisnosti od iskazanih potreba, tj. mora obezbjeđivati mogućnost integracije sa ostalim komponentama informacionog sistema Naručioca, kao i nadogradnju sa dodatnim </w:t>
      </w:r>
      <w:r w:rsidDel="00000000" w:rsidR="00000000" w:rsidRPr="00000000">
        <w:rPr>
          <w:rFonts w:ascii="Poppins" w:cs="Poppins" w:eastAsia="Poppins" w:hAnsi="Poppins"/>
          <w:color w:val="073763"/>
          <w:sz w:val="20"/>
          <w:szCs w:val="20"/>
          <w:rtl w:val="0"/>
        </w:rPr>
        <w:t xml:space="preserve">funkcionalnostima</w:t>
      </w:r>
      <w:r w:rsidDel="00000000" w:rsidR="00000000" w:rsidRPr="00000000">
        <w:rPr>
          <w:rFonts w:ascii="Poppins" w:cs="Poppins" w:eastAsia="Poppins" w:hAnsi="Poppins"/>
          <w:color w:val="073763"/>
          <w:sz w:val="20"/>
          <w:szCs w:val="20"/>
          <w:rtl w:val="0"/>
        </w:rPr>
        <w:t xml:space="preserve"> koje će se pojaviti kao posledica korišćenja rješenja.</w:t>
      </w:r>
    </w:p>
    <w:p w:rsidR="00000000" w:rsidDel="00000000" w:rsidP="00000000" w:rsidRDefault="00000000" w:rsidRPr="00000000" w14:paraId="000000E1">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mora biti prilagođeno u skladu sa važećim zakonskim propisima Crne Gore i međunarodnim normama prema kojima Crna Gora ima </w:t>
      </w:r>
      <w:r w:rsidDel="00000000" w:rsidR="00000000" w:rsidRPr="00000000">
        <w:rPr>
          <w:rFonts w:ascii="Poppins" w:cs="Poppins" w:eastAsia="Poppins" w:hAnsi="Poppins"/>
          <w:color w:val="073763"/>
          <w:sz w:val="20"/>
          <w:szCs w:val="20"/>
          <w:rtl w:val="0"/>
        </w:rPr>
        <w:t xml:space="preserve">obaveze</w:t>
      </w:r>
      <w:r w:rsidDel="00000000" w:rsidR="00000000" w:rsidRPr="00000000">
        <w:rPr>
          <w:rFonts w:ascii="Poppins" w:cs="Poppins" w:eastAsia="Poppins" w:hAnsi="Poppins"/>
          <w:color w:val="073763"/>
          <w:sz w:val="20"/>
          <w:szCs w:val="20"/>
          <w:rtl w:val="0"/>
        </w:rPr>
        <w:t xml:space="preserve"> primjene, kao i sa internim propisima i procedurama Akreditacionog </w:t>
      </w:r>
      <w:r w:rsidDel="00000000" w:rsidR="00000000" w:rsidRPr="00000000">
        <w:rPr>
          <w:rFonts w:ascii="Poppins" w:cs="Poppins" w:eastAsia="Poppins" w:hAnsi="Poppins"/>
          <w:color w:val="073763"/>
          <w:sz w:val="20"/>
          <w:szCs w:val="20"/>
          <w:rtl w:val="0"/>
        </w:rPr>
        <w:t xml:space="preserve">tijela</w:t>
      </w:r>
      <w:r w:rsidDel="00000000" w:rsidR="00000000" w:rsidRPr="00000000">
        <w:rPr>
          <w:rFonts w:ascii="Poppins" w:cs="Poppins" w:eastAsia="Poppins" w:hAnsi="Poppins"/>
          <w:color w:val="073763"/>
          <w:sz w:val="20"/>
          <w:szCs w:val="20"/>
          <w:rtl w:val="0"/>
        </w:rPr>
        <w:t xml:space="preserve"> Crne Gore. Rješenje mora imati mogućnost usklađivanja sa promjenom zakonske regulative i </w:t>
      </w:r>
      <w:r w:rsidDel="00000000" w:rsidR="00000000" w:rsidRPr="00000000">
        <w:rPr>
          <w:rFonts w:ascii="Poppins" w:cs="Poppins" w:eastAsia="Poppins" w:hAnsi="Poppins"/>
          <w:color w:val="073763"/>
          <w:sz w:val="20"/>
          <w:szCs w:val="20"/>
          <w:rtl w:val="0"/>
        </w:rPr>
        <w:t xml:space="preserve">usvojenih</w:t>
      </w:r>
      <w:r w:rsidDel="00000000" w:rsidR="00000000" w:rsidRPr="00000000">
        <w:rPr>
          <w:rFonts w:ascii="Poppins" w:cs="Poppins" w:eastAsia="Poppins" w:hAnsi="Poppins"/>
          <w:color w:val="073763"/>
          <w:sz w:val="20"/>
          <w:szCs w:val="20"/>
          <w:rtl w:val="0"/>
        </w:rPr>
        <w:t xml:space="preserve"> međunarodnih normi.</w:t>
      </w:r>
    </w:p>
    <w:p w:rsidR="00000000" w:rsidDel="00000000" w:rsidP="00000000" w:rsidRDefault="00000000" w:rsidRPr="00000000" w14:paraId="000000E2">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Sistem mora da bude dvojezičan, odnosno kompletan izgled ekranskih formi (</w:t>
      </w:r>
      <w:r w:rsidDel="00000000" w:rsidR="00000000" w:rsidRPr="00000000">
        <w:rPr>
          <w:rFonts w:ascii="Poppins" w:cs="Poppins" w:eastAsia="Poppins" w:hAnsi="Poppins"/>
          <w:i w:val="1"/>
          <w:color w:val="073763"/>
          <w:sz w:val="20"/>
          <w:szCs w:val="20"/>
          <w:rtl w:val="0"/>
        </w:rPr>
        <w:t xml:space="preserve">user interface</w:t>
      </w:r>
      <w:r w:rsidDel="00000000" w:rsidR="00000000" w:rsidRPr="00000000">
        <w:rPr>
          <w:rFonts w:ascii="Poppins" w:cs="Poppins" w:eastAsia="Poppins" w:hAnsi="Poppins"/>
          <w:color w:val="073763"/>
          <w:sz w:val="20"/>
          <w:szCs w:val="20"/>
          <w:rtl w:val="0"/>
        </w:rPr>
        <w:t xml:space="preserve">)  programskog (softverskog) rješenja mora da bude na crnogorskom i engleskom jeziku. </w:t>
      </w:r>
    </w:p>
    <w:p w:rsidR="00000000" w:rsidDel="00000000" w:rsidP="00000000" w:rsidRDefault="00000000" w:rsidRPr="00000000" w14:paraId="000000E3">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Informacioni sistem mora da posjeduje minimum sljedeće funkcionalnosti:</w:t>
      </w:r>
    </w:p>
    <w:p w:rsidR="00000000" w:rsidDel="00000000" w:rsidP="00000000" w:rsidRDefault="00000000" w:rsidRPr="00000000" w14:paraId="000000E4">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Obuhvat različitih tipova dokumenata i njihov unos u DMS (papirni oblik, elektronski);</w:t>
      </w:r>
    </w:p>
    <w:p w:rsidR="00000000" w:rsidDel="00000000" w:rsidP="00000000" w:rsidRDefault="00000000" w:rsidRPr="00000000" w14:paraId="000000E5">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Klasifikaciju, kategorizaciju i jedinstveni sistem označavanja predmeta i dokumenata;</w:t>
      </w:r>
    </w:p>
    <w:p w:rsidR="00000000" w:rsidDel="00000000" w:rsidP="00000000" w:rsidRDefault="00000000" w:rsidRPr="00000000" w14:paraId="000000E6">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Unos osnovnih identifikacionih podataka o predmetima i dokumentima;</w:t>
      </w:r>
    </w:p>
    <w:p w:rsidR="00000000" w:rsidDel="00000000" w:rsidP="00000000" w:rsidRDefault="00000000" w:rsidRPr="00000000" w14:paraId="000000E7">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Arhiviranje predmeta i dokumenata u elektronsku arhivu;</w:t>
      </w:r>
    </w:p>
    <w:p w:rsidR="00000000" w:rsidDel="00000000" w:rsidP="00000000" w:rsidRDefault="00000000" w:rsidRPr="00000000" w14:paraId="000000E8">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Potpisivanje dokumenta digitalnim sertifikatom;</w:t>
      </w:r>
    </w:p>
    <w:p w:rsidR="00000000" w:rsidDel="00000000" w:rsidP="00000000" w:rsidRDefault="00000000" w:rsidRPr="00000000" w14:paraId="000000E9">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verzijama dokumenata;</w:t>
      </w:r>
    </w:p>
    <w:p w:rsidR="00000000" w:rsidDel="00000000" w:rsidP="00000000" w:rsidRDefault="00000000" w:rsidRPr="00000000" w14:paraId="000000EA">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Distribuciju dokumenata putem elektronske pošte;</w:t>
      </w:r>
    </w:p>
    <w:p w:rsidR="00000000" w:rsidDel="00000000" w:rsidP="00000000" w:rsidRDefault="00000000" w:rsidRPr="00000000" w14:paraId="000000EB">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Distribucija dokumenata putem ulazne i izlazne pošte i djelovodnika;</w:t>
      </w:r>
    </w:p>
    <w:p w:rsidR="00000000" w:rsidDel="00000000" w:rsidP="00000000" w:rsidRDefault="00000000" w:rsidRPr="00000000" w14:paraId="000000EC">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Praćenje fizičke lokacije originalne dokumentacije;</w:t>
      </w:r>
    </w:p>
    <w:p w:rsidR="00000000" w:rsidDel="00000000" w:rsidP="00000000" w:rsidRDefault="00000000" w:rsidRPr="00000000" w14:paraId="000000ED">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Povezivanje predmeta (međusobno i u foldere);</w:t>
      </w:r>
    </w:p>
    <w:p w:rsidR="00000000" w:rsidDel="00000000" w:rsidP="00000000" w:rsidRDefault="00000000" w:rsidRPr="00000000" w14:paraId="000000EE">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Unos subjekata/klijenata sa svim podacima i njihovo uvezivanje (npr. ocjenjivač i sl.); </w:t>
      </w:r>
    </w:p>
    <w:p w:rsidR="00000000" w:rsidDel="00000000" w:rsidP="00000000" w:rsidRDefault="00000000" w:rsidRPr="00000000" w14:paraId="000000EF">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Parametarsko definisanje procedura i poslovnih pravila (</w:t>
      </w:r>
      <w:r w:rsidDel="00000000" w:rsidR="00000000" w:rsidRPr="00000000">
        <w:rPr>
          <w:rFonts w:ascii="Poppins" w:cs="Poppins" w:eastAsia="Poppins" w:hAnsi="Poppins"/>
          <w:i w:val="1"/>
          <w:color w:val="073763"/>
          <w:sz w:val="20"/>
          <w:szCs w:val="20"/>
          <w:rtl w:val="0"/>
        </w:rPr>
        <w:t xml:space="preserve">workflow</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0F0">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Parametarsko definisanje tipova dokumenata;</w:t>
      </w:r>
    </w:p>
    <w:p w:rsidR="00000000" w:rsidDel="00000000" w:rsidP="00000000" w:rsidRDefault="00000000" w:rsidRPr="00000000" w14:paraId="000000F1">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dodatnih atributa na radnim tokovima i tipovima dokumenata;</w:t>
      </w:r>
    </w:p>
    <w:p w:rsidR="00000000" w:rsidDel="00000000" w:rsidP="00000000" w:rsidRDefault="00000000" w:rsidRPr="00000000" w14:paraId="000000F2">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Efikasne postupke pretraživanja predmeta i dokumenata prema različitim kriterijumima;</w:t>
      </w:r>
    </w:p>
    <w:p w:rsidR="00000000" w:rsidDel="00000000" w:rsidP="00000000" w:rsidRDefault="00000000" w:rsidRPr="00000000" w14:paraId="000000F3">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Mogućnost napredne pretrage predmeta i dokumenata;</w:t>
      </w:r>
    </w:p>
    <w:p w:rsidR="00000000" w:rsidDel="00000000" w:rsidP="00000000" w:rsidRDefault="00000000" w:rsidRPr="00000000" w14:paraId="000000F4">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Mogućnost OCR pretrage (pretraga dokumenata po sadržaju);</w:t>
      </w:r>
    </w:p>
    <w:p w:rsidR="00000000" w:rsidDel="00000000" w:rsidP="00000000" w:rsidRDefault="00000000" w:rsidRPr="00000000" w14:paraId="000000F5">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zadacima – definisanje, dodjeljivanje, i praćenje realizacije zadataka;</w:t>
      </w:r>
    </w:p>
    <w:p w:rsidR="00000000" w:rsidDel="00000000" w:rsidP="00000000" w:rsidRDefault="00000000" w:rsidRPr="00000000" w14:paraId="000000F6">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Izvještavanje o stanju, statusima i realizaciji predmeta;</w:t>
      </w:r>
    </w:p>
    <w:p w:rsidR="00000000" w:rsidDel="00000000" w:rsidP="00000000" w:rsidRDefault="00000000" w:rsidRPr="00000000" w14:paraId="000000F7">
      <w:pPr>
        <w:numPr>
          <w:ilvl w:val="0"/>
          <w:numId w:val="1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Praćenje i evidencija aktivnosti i događaja koji su se odvijali nad dokumentima;</w:t>
      </w:r>
    </w:p>
    <w:p w:rsidR="00000000" w:rsidDel="00000000" w:rsidP="00000000" w:rsidRDefault="00000000" w:rsidRPr="00000000" w14:paraId="000000F8">
      <w:pPr>
        <w:numPr>
          <w:ilvl w:val="0"/>
          <w:numId w:val="16"/>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Evidentriranje podataka u formi elektronskih registara i drugih formi elektronskih evidencija, kao i povezivanje tih podataka sa odgovarajućim dokumentima </w:t>
      </w:r>
      <w:r w:rsidDel="00000000" w:rsidR="00000000" w:rsidRPr="00000000">
        <w:rPr>
          <w:rtl w:val="0"/>
        </w:rPr>
      </w:r>
    </w:p>
    <w:p w:rsidR="00000000" w:rsidDel="00000000" w:rsidP="00000000" w:rsidRDefault="00000000" w:rsidRPr="00000000" w14:paraId="000000F9">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FA">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Detaljni tehnički zahtjevi po svim navedenim funkcionalnostima su dati u daljem tekstu.</w:t>
      </w:r>
    </w:p>
    <w:p w:rsidR="00000000" w:rsidDel="00000000" w:rsidP="00000000" w:rsidRDefault="00000000" w:rsidRPr="00000000" w14:paraId="000000FB">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0FC">
      <w:pPr>
        <w:pStyle w:val="Heading2"/>
        <w:numPr>
          <w:ilvl w:val="0"/>
          <w:numId w:val="41"/>
        </w:numPr>
        <w:spacing w:after="200" w:line="240" w:lineRule="auto"/>
        <w:ind w:left="720" w:hanging="360"/>
        <w:jc w:val="both"/>
        <w:rPr>
          <w:rFonts w:ascii="Poppins" w:cs="Poppins" w:eastAsia="Poppins" w:hAnsi="Poppins"/>
          <w:b w:val="1"/>
          <w:color w:val="073763"/>
        </w:rPr>
      </w:pPr>
      <w:bookmarkStart w:colFirst="0" w:colLast="0" w:name="_26in1rg" w:id="11"/>
      <w:bookmarkEnd w:id="11"/>
      <w:r w:rsidDel="00000000" w:rsidR="00000000" w:rsidRPr="00000000">
        <w:rPr>
          <w:rFonts w:ascii="Poppins" w:cs="Poppins" w:eastAsia="Poppins" w:hAnsi="Poppins"/>
          <w:b w:val="1"/>
          <w:color w:val="073763"/>
          <w:sz w:val="22"/>
          <w:szCs w:val="22"/>
          <w:rtl w:val="0"/>
        </w:rPr>
        <w:t xml:space="preserve">Opšti zahtjevi za DMS</w:t>
      </w:r>
    </w:p>
    <w:p w:rsidR="00000000" w:rsidDel="00000000" w:rsidP="00000000" w:rsidRDefault="00000000" w:rsidRPr="00000000" w14:paraId="000000FD">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nastavku su dati opisi zahtjeva koje je potrebno ispuniti kako bi implementirano rješenje za DMS sistem bilo odgovarajuće za ATCG:</w:t>
      </w:r>
    </w:p>
    <w:p w:rsidR="00000000" w:rsidDel="00000000" w:rsidP="00000000" w:rsidRDefault="00000000" w:rsidRPr="00000000" w14:paraId="000000FE">
      <w:pPr>
        <w:widowControl w:val="0"/>
        <w:numPr>
          <w:ilvl w:val="0"/>
          <w:numId w:val="4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Korisnički interfejs aplikacije mora biti dvojezični, crnogorski (latinica) i engleski. Sistem mora da obezbijedi potpunu multijezičnost – i to kako za izgled formi (labela, menija i ostalih „statičnih“ sadržaja). </w:t>
      </w:r>
    </w:p>
    <w:p w:rsidR="00000000" w:rsidDel="00000000" w:rsidP="00000000" w:rsidRDefault="00000000" w:rsidRPr="00000000" w14:paraId="000000FF">
      <w:pPr>
        <w:numPr>
          <w:ilvl w:val="0"/>
          <w:numId w:val="43"/>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Serverski dio ponuđene aplikacije mora biti sposoban da radi na 32-bitnim i 64-bitnim operativnim sistemima. </w:t>
      </w:r>
    </w:p>
    <w:p w:rsidR="00000000" w:rsidDel="00000000" w:rsidP="00000000" w:rsidRDefault="00000000" w:rsidRPr="00000000" w14:paraId="00000100">
      <w:pPr>
        <w:widowControl w:val="0"/>
        <w:numPr>
          <w:ilvl w:val="0"/>
          <w:numId w:val="4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mora da podržava rad na svim Windows, Linux i Mac operativnim sistemima koji su u upotrebi u organizaciji.</w:t>
      </w:r>
    </w:p>
    <w:p w:rsidR="00000000" w:rsidDel="00000000" w:rsidP="00000000" w:rsidRDefault="00000000" w:rsidRPr="00000000" w14:paraId="00000101">
      <w:pPr>
        <w:widowControl w:val="0"/>
        <w:numPr>
          <w:ilvl w:val="0"/>
          <w:numId w:val="4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Aplikacija za skeniranje dokumentacije mora da podržava rad na svim Windows 7 i novijim Windows operativnim sistemima koji su u upotrebi u organizaciji.</w:t>
      </w:r>
    </w:p>
    <w:p w:rsidR="00000000" w:rsidDel="00000000" w:rsidP="00000000" w:rsidRDefault="00000000" w:rsidRPr="00000000" w14:paraId="00000102">
      <w:pPr>
        <w:widowControl w:val="0"/>
        <w:numPr>
          <w:ilvl w:val="0"/>
          <w:numId w:val="4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biti zasnovano na višeslojnoj klijentsko-serverskoj arhitekturi i mora funkcionisati u mrežnom okruženju, koja mora da bude u potpunosti skalablina. Pri tome se moraju poštovati sigurnosni zahtjevi koji su navedeni u ovoj tehničkoj </w:t>
      </w:r>
      <w:r w:rsidDel="00000000" w:rsidR="00000000" w:rsidRPr="00000000">
        <w:rPr>
          <w:rFonts w:ascii="Poppins" w:cs="Poppins" w:eastAsia="Poppins" w:hAnsi="Poppins"/>
          <w:color w:val="073763"/>
          <w:sz w:val="20"/>
          <w:szCs w:val="20"/>
          <w:rtl w:val="0"/>
        </w:rPr>
        <w:t xml:space="preserve">specifikaciji</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103">
      <w:pPr>
        <w:widowControl w:val="0"/>
        <w:numPr>
          <w:ilvl w:val="0"/>
          <w:numId w:val="4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podržavati mogućnost da se prezentacioni, poslovni i sloj podataka razdvoje na nekoliko fizičkih sistema (server), a prezentacioni sloj mora biti dostupan putem nekog od standardnih web pretraživača (</w:t>
      </w:r>
      <w:r w:rsidDel="00000000" w:rsidR="00000000" w:rsidRPr="00000000">
        <w:rPr>
          <w:rFonts w:ascii="Poppins" w:cs="Poppins" w:eastAsia="Poppins" w:hAnsi="Poppins"/>
          <w:i w:val="1"/>
          <w:color w:val="073763"/>
          <w:sz w:val="20"/>
          <w:szCs w:val="20"/>
          <w:rtl w:val="0"/>
        </w:rPr>
        <w:t xml:space="preserve">browser</w:t>
      </w:r>
      <w:r w:rsidDel="00000000" w:rsidR="00000000" w:rsidRPr="00000000">
        <w:rPr>
          <w:rFonts w:ascii="Poppins" w:cs="Poppins" w:eastAsia="Poppins" w:hAnsi="Poppins"/>
          <w:color w:val="073763"/>
          <w:sz w:val="20"/>
          <w:szCs w:val="20"/>
          <w:rtl w:val="0"/>
        </w:rPr>
        <w:t xml:space="preserve">-a). Poželjno je da u izboru web browsera nema ograničenja. Rješenje mora da podrži upotrebu minimum Mozilla Firefox, Google Chrome, MS Internet Explorer 11+, MS Edge i Safari preraživača. Ukoliko postoje ograničenja u korišćenju nekih od navedenih web browsera, potrebno ih je navesti.</w:t>
      </w:r>
    </w:p>
    <w:p w:rsidR="00000000" w:rsidDel="00000000" w:rsidP="00000000" w:rsidRDefault="00000000" w:rsidRPr="00000000" w14:paraId="00000104">
      <w:pPr>
        <w:widowControl w:val="0"/>
        <w:numPr>
          <w:ilvl w:val="0"/>
          <w:numId w:val="4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da pruži mogućnost za rad klijentima koji koriste standardan PC na kojima je instaliran najmanje 32-bitni operativni system.</w:t>
      </w:r>
    </w:p>
    <w:p w:rsidR="00000000" w:rsidDel="00000000" w:rsidP="00000000" w:rsidRDefault="00000000" w:rsidRPr="00000000" w14:paraId="00000105">
      <w:pPr>
        <w:widowControl w:val="0"/>
        <w:numPr>
          <w:ilvl w:val="0"/>
          <w:numId w:val="4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biti dostupno intranet ili internet korisnicima, pri čemu se moraju poštovati sigurnosni zahtjevi koji su navedeni u ovoj tehničkoj specifikaciji.</w:t>
      </w:r>
    </w:p>
    <w:p w:rsidR="00000000" w:rsidDel="00000000" w:rsidP="00000000" w:rsidRDefault="00000000" w:rsidRPr="00000000" w14:paraId="00000106">
      <w:pPr>
        <w:widowControl w:val="0"/>
        <w:numPr>
          <w:ilvl w:val="0"/>
          <w:numId w:val="4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pratiti istorijat (verzije) sadržaja u bazi (Auditing) i meta podataka (koji takođe moraju biti smješteni u bazi).</w:t>
      </w:r>
    </w:p>
    <w:p w:rsidR="00000000" w:rsidDel="00000000" w:rsidP="00000000" w:rsidRDefault="00000000" w:rsidRPr="00000000" w14:paraId="00000107">
      <w:pPr>
        <w:widowControl w:val="0"/>
        <w:numPr>
          <w:ilvl w:val="0"/>
          <w:numId w:val="4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konverziju spiskova dokumenata, predmeta i sačuvanih rezultata upita pretraživanja u  XLS/TXT/CSV format.</w:t>
      </w:r>
    </w:p>
    <w:p w:rsidR="00000000" w:rsidDel="00000000" w:rsidP="00000000" w:rsidRDefault="00000000" w:rsidRPr="00000000" w14:paraId="00000108">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09">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0A">
      <w:pPr>
        <w:pStyle w:val="Heading2"/>
        <w:widowControl w:val="0"/>
        <w:spacing w:after="160" w:line="240" w:lineRule="auto"/>
        <w:jc w:val="both"/>
        <w:rPr>
          <w:rFonts w:ascii="Poppins" w:cs="Poppins" w:eastAsia="Poppins" w:hAnsi="Poppins"/>
          <w:b w:val="1"/>
          <w:color w:val="073763"/>
          <w:sz w:val="22"/>
          <w:szCs w:val="22"/>
        </w:rPr>
      </w:pPr>
      <w:bookmarkStart w:colFirst="0" w:colLast="0" w:name="_lnxbz9" w:id="12"/>
      <w:bookmarkEnd w:id="12"/>
      <w:r w:rsidDel="00000000" w:rsidR="00000000" w:rsidRPr="00000000">
        <w:rPr>
          <w:rFonts w:ascii="Poppins" w:cs="Poppins" w:eastAsia="Poppins" w:hAnsi="Poppins"/>
          <w:b w:val="1"/>
          <w:color w:val="073763"/>
          <w:sz w:val="22"/>
          <w:szCs w:val="22"/>
          <w:rtl w:val="0"/>
        </w:rPr>
        <w:t xml:space="preserve">Baza podataka i arhitektura</w:t>
      </w:r>
    </w:p>
    <w:p w:rsidR="00000000" w:rsidDel="00000000" w:rsidP="00000000" w:rsidRDefault="00000000" w:rsidRPr="00000000" w14:paraId="0000010B">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će isporučiti sistem zasnovan na savremenim standardima u arhitekturi sistema i moderne web i srodne tehnologije kao što su servisno orijentisana arhitektura i RESTful usluge za poboljšanje efikasnosti, fleksibilnosti, sigurnosnih i drugih tehničkih parametara. Ponuđač će poštovati princip konzistentnosti u pogledu tehnoloških standarda izabranih za dizajn i razvoj Sistema za upravljanje dokumentima kako bi se osigurala pouzdanost i kompatibilnost u produkcionom okruženju. Arhitektura će promovisati interoperabilnost omogućavajući sistemu da se integriše sa drugim informacionim sistema.</w:t>
      </w:r>
    </w:p>
    <w:p w:rsidR="00000000" w:rsidDel="00000000" w:rsidP="00000000" w:rsidRDefault="00000000" w:rsidRPr="00000000" w14:paraId="0000010C">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softversko rješenje mora da podržava rad sa standardnim sistemima za upravljanje relacionim bazama podataka (RDBMS), kao što su MySQL, Oracle, Microsoft SQL Server, PostgreSQL, ili ekvivalentnim. Troškove licenci za odabranu bazu podataka snosi Ponuđač.</w:t>
      </w:r>
    </w:p>
    <w:p w:rsidR="00000000" w:rsidDel="00000000" w:rsidP="00000000" w:rsidRDefault="00000000" w:rsidRPr="00000000" w14:paraId="0000010D">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da vrši validaciju prije smještanja podataka u relacionu bazu što uključuje i sljedeće:</w:t>
      </w:r>
    </w:p>
    <w:p w:rsidR="00000000" w:rsidDel="00000000" w:rsidP="00000000" w:rsidRDefault="00000000" w:rsidRPr="00000000" w14:paraId="0000010E">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Validaciju unesenih podataka kao što su: dozvoljeni opseg vrijednosti, jedinstvenost šifri, ID-jeva itd;</w:t>
      </w:r>
    </w:p>
    <w:p w:rsidR="00000000" w:rsidDel="00000000" w:rsidP="00000000" w:rsidRDefault="00000000" w:rsidRPr="00000000" w14:paraId="0000010F">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izbor samo postojećih i validnih vrijednosti iz šifarnika (tamo gdje je potrebno da se koriste – referencijalni integritet);</w:t>
      </w:r>
    </w:p>
    <w:p w:rsidR="00000000" w:rsidDel="00000000" w:rsidP="00000000" w:rsidRDefault="00000000" w:rsidRPr="00000000" w14:paraId="00000110">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Modifikaciju šifarnika od strane korisnika sa odgovarajućim pravima;</w:t>
      </w:r>
    </w:p>
    <w:p w:rsidR="00000000" w:rsidDel="00000000" w:rsidP="00000000" w:rsidRDefault="00000000" w:rsidRPr="00000000" w14:paraId="00000111">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Validaciju svih unijetih šifara;</w:t>
      </w:r>
    </w:p>
    <w:p w:rsidR="00000000" w:rsidDel="00000000" w:rsidP="00000000" w:rsidRDefault="00000000" w:rsidRPr="00000000" w14:paraId="00000112">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Provjeru sintaksne ispravnosti određenih podataka tamo gdje je to potrebno i moguće;</w:t>
      </w:r>
    </w:p>
    <w:p w:rsidR="00000000" w:rsidDel="00000000" w:rsidP="00000000" w:rsidRDefault="00000000" w:rsidRPr="00000000" w14:paraId="00000113">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Validacija veće količine podataka mora se sprovoditi na sloju poslovne logike softverskog rješenja;</w:t>
      </w:r>
    </w:p>
    <w:p w:rsidR="00000000" w:rsidDel="00000000" w:rsidP="00000000" w:rsidRDefault="00000000" w:rsidRPr="00000000" w14:paraId="00000114">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Korišćenje klijentske validacije gdje god je to moguće.</w:t>
      </w:r>
    </w:p>
    <w:p w:rsidR="00000000" w:rsidDel="00000000" w:rsidP="00000000" w:rsidRDefault="00000000" w:rsidRPr="00000000" w14:paraId="00000115">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da obrađuje greške nastale prilikom rada sa bazom na sljedeći način:</w:t>
      </w:r>
    </w:p>
    <w:p w:rsidR="00000000" w:rsidDel="00000000" w:rsidP="00000000" w:rsidRDefault="00000000" w:rsidRPr="00000000" w14:paraId="00000116">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Prikaz poruke koja opisuje nastalu grešku i nudi akciju koja će eventualno omogućiti njeno uklanjanje (ukoliko je moguće);</w:t>
      </w:r>
    </w:p>
    <w:p w:rsidR="00000000" w:rsidDel="00000000" w:rsidP="00000000" w:rsidRDefault="00000000" w:rsidRPr="00000000" w14:paraId="00000117">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Mogućnost da se nastavi sa radom ukoliko je greška nastala u toku validacije podataka;</w:t>
      </w:r>
    </w:p>
    <w:p w:rsidR="00000000" w:rsidDel="00000000" w:rsidP="00000000" w:rsidRDefault="00000000" w:rsidRPr="00000000" w14:paraId="00000118">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Prikaz informacija o svim podacima koji nisu prošli validaciju;</w:t>
      </w:r>
    </w:p>
    <w:p w:rsidR="00000000" w:rsidDel="00000000" w:rsidP="00000000" w:rsidRDefault="00000000" w:rsidRPr="00000000" w14:paraId="00000119">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Izvršiti sve neophodne validacije nad podacima koji se prosleđuju u jednoj transakciji bez obzira na broj grešaka.</w:t>
      </w:r>
    </w:p>
    <w:p w:rsidR="00000000" w:rsidDel="00000000" w:rsidP="00000000" w:rsidRDefault="00000000" w:rsidRPr="00000000" w14:paraId="0000011A">
      <w:pPr>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treba da ima mogućnost integracije sa postojećim ili spoljnim sistemima i potrebne funkcionalnosti za efikasno praćenje i upravljanje dokumentima. Potrebno je predvidjeti mogućnost povlačenja podataka iz spoljnih sistema (ukoliko je potrebno) ili pružanja podataka spoljnim sistemima - interfejs za preuzimanje podataka iz određenog informacionog sistema - API (Application Programming Interface) koji omogućava interakciju između različitih softverskih aplikacija. </w:t>
      </w:r>
    </w:p>
    <w:p w:rsidR="00000000" w:rsidDel="00000000" w:rsidP="00000000" w:rsidRDefault="00000000" w:rsidRPr="00000000" w14:paraId="0000011B">
      <w:pPr>
        <w:widowControl w:val="0"/>
        <w:numPr>
          <w:ilvl w:val="0"/>
          <w:numId w:val="27"/>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Softversko rješenje mora da bude parametrizovano, i da pruža podršku za čuvanje potrebnih tipova i struktura podataka, definisanje i čuvanje pravila tokova i životnih ciklusa u vidu meta podataka.</w:t>
      </w:r>
      <w:r w:rsidDel="00000000" w:rsidR="00000000" w:rsidRPr="00000000">
        <w:rPr>
          <w:rtl w:val="0"/>
        </w:rPr>
      </w:r>
    </w:p>
    <w:p w:rsidR="00000000" w:rsidDel="00000000" w:rsidP="00000000" w:rsidRDefault="00000000" w:rsidRPr="00000000" w14:paraId="0000011C">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da omogući unos korisnika, korisničkih uloga (rola) i korisničkih grupa u sistem. </w:t>
      </w:r>
    </w:p>
    <w:p w:rsidR="00000000" w:rsidDel="00000000" w:rsidP="00000000" w:rsidRDefault="00000000" w:rsidRPr="00000000" w14:paraId="0000011D">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mora da ima mogućnost za dodatno definisanje (ad-hoc)  potrebnih atributa objekata DMS-a (dokumenti, predmeti i subjekti) i njihovu primjenu u </w:t>
      </w:r>
      <w:r w:rsidDel="00000000" w:rsidR="00000000" w:rsidRPr="00000000">
        <w:rPr>
          <w:rFonts w:ascii="Poppins" w:cs="Poppins" w:eastAsia="Poppins" w:hAnsi="Poppins"/>
          <w:color w:val="073763"/>
          <w:sz w:val="20"/>
          <w:szCs w:val="20"/>
          <w:rtl w:val="0"/>
        </w:rPr>
        <w:t xml:space="preserve">dokumentacionom</w:t>
      </w:r>
      <w:r w:rsidDel="00000000" w:rsidR="00000000" w:rsidRPr="00000000">
        <w:rPr>
          <w:rFonts w:ascii="Poppins" w:cs="Poppins" w:eastAsia="Poppins" w:hAnsi="Poppins"/>
          <w:color w:val="073763"/>
          <w:sz w:val="20"/>
          <w:szCs w:val="20"/>
          <w:rtl w:val="0"/>
        </w:rPr>
        <w:t xml:space="preserve"> sistemu bez ikakvog dodatnog programiranja (odnosno da to bude omogućeno i korisnicima koji nemaju nikva programerska znanja i vještine)</w:t>
      </w:r>
    </w:p>
    <w:p w:rsidR="00000000" w:rsidDel="00000000" w:rsidP="00000000" w:rsidRDefault="00000000" w:rsidRPr="00000000" w14:paraId="0000011E">
      <w:pPr>
        <w:widowControl w:val="0"/>
        <w:numPr>
          <w:ilvl w:val="0"/>
          <w:numId w:val="2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Meta podaci mora da sadrže:</w:t>
      </w:r>
    </w:p>
    <w:p w:rsidR="00000000" w:rsidDel="00000000" w:rsidP="00000000" w:rsidRDefault="00000000" w:rsidRPr="00000000" w14:paraId="0000011F">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Definiciju parametara aplikacije</w:t>
      </w:r>
    </w:p>
    <w:p w:rsidR="00000000" w:rsidDel="00000000" w:rsidP="00000000" w:rsidRDefault="00000000" w:rsidRPr="00000000" w14:paraId="00000120">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Definiciju struktura podataka</w:t>
      </w:r>
    </w:p>
    <w:p w:rsidR="00000000" w:rsidDel="00000000" w:rsidP="00000000" w:rsidRDefault="00000000" w:rsidRPr="00000000" w14:paraId="00000121">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Definicije radnih tokova</w:t>
      </w:r>
    </w:p>
    <w:p w:rsidR="00000000" w:rsidDel="00000000" w:rsidP="00000000" w:rsidRDefault="00000000" w:rsidRPr="00000000" w14:paraId="00000122">
      <w:pPr>
        <w:widowControl w:val="0"/>
        <w:numPr>
          <w:ilvl w:val="1"/>
          <w:numId w:val="27"/>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Definiciju dodatnih atributa</w:t>
      </w:r>
    </w:p>
    <w:p w:rsidR="00000000" w:rsidDel="00000000" w:rsidP="00000000" w:rsidRDefault="00000000" w:rsidRPr="00000000" w14:paraId="00000123">
      <w:pPr>
        <w:pStyle w:val="Heading2"/>
        <w:spacing w:after="160" w:line="240" w:lineRule="auto"/>
        <w:jc w:val="both"/>
        <w:rPr>
          <w:rFonts w:ascii="Poppins" w:cs="Poppins" w:eastAsia="Poppins" w:hAnsi="Poppins"/>
          <w:b w:val="1"/>
          <w:color w:val="073763"/>
          <w:sz w:val="22"/>
          <w:szCs w:val="22"/>
        </w:rPr>
      </w:pPr>
      <w:bookmarkStart w:colFirst="0" w:colLast="0" w:name="_35nkun2" w:id="13"/>
      <w:bookmarkEnd w:id="13"/>
      <w:r w:rsidDel="00000000" w:rsidR="00000000" w:rsidRPr="00000000">
        <w:rPr>
          <w:rFonts w:ascii="Poppins" w:cs="Poppins" w:eastAsia="Poppins" w:hAnsi="Poppins"/>
          <w:b w:val="1"/>
          <w:color w:val="073763"/>
          <w:sz w:val="22"/>
          <w:szCs w:val="22"/>
          <w:rtl w:val="0"/>
        </w:rPr>
        <w:t xml:space="preserve">Upravljanje predmetima i dokumentima</w:t>
      </w:r>
    </w:p>
    <w:p w:rsidR="00000000" w:rsidDel="00000000" w:rsidP="00000000" w:rsidRDefault="00000000" w:rsidRPr="00000000" w14:paraId="00000124">
      <w:pPr>
        <w:numPr>
          <w:ilvl w:val="0"/>
          <w:numId w:val="11"/>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treba da omogući kreiranje strukture foldera, gdje se podrazumijeva unos foldera sa dokumentacijom koja se arhivira i zavodi u djelovodne knjige (arhivski folder) kao i kreiranje foldera sa dokumentima koji se ne zavode. Takođe, potrebno je omogućiti i retroaktivan unos predmeta i dokumenata u sistem. Unos </w:t>
      </w:r>
      <w:r w:rsidDel="00000000" w:rsidR="00000000" w:rsidRPr="00000000">
        <w:rPr>
          <w:rFonts w:ascii="Poppins" w:cs="Poppins" w:eastAsia="Poppins" w:hAnsi="Poppins"/>
          <w:color w:val="073763"/>
          <w:sz w:val="20"/>
          <w:szCs w:val="20"/>
          <w:rtl w:val="0"/>
        </w:rPr>
        <w:t xml:space="preserve">dokumentacije</w:t>
      </w:r>
      <w:r w:rsidDel="00000000" w:rsidR="00000000" w:rsidRPr="00000000">
        <w:rPr>
          <w:rFonts w:ascii="Poppins" w:cs="Poppins" w:eastAsia="Poppins" w:hAnsi="Poppins"/>
          <w:color w:val="073763"/>
          <w:sz w:val="20"/>
          <w:szCs w:val="20"/>
          <w:rtl w:val="0"/>
        </w:rPr>
        <w:t xml:space="preserve"> koja se zavodi (arhivskog foldera) podrazumijeva definisanje brojača na osnovu kojeg će se vršiti brojanje i označavanje dokumenata u djelovodnoj knjizi.</w:t>
      </w:r>
    </w:p>
    <w:p w:rsidR="00000000" w:rsidDel="00000000" w:rsidP="00000000" w:rsidRDefault="00000000" w:rsidRPr="00000000" w14:paraId="00000125">
      <w:pPr>
        <w:numPr>
          <w:ilvl w:val="0"/>
          <w:numId w:val="11"/>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kreiranja predmeta/foldera potrebno je omogućiti odabir tipa foldera kao i unos metapodataka za folder po kojima se kanije lakše mogu pretražiti folderi. Takođe, potrebno je omogućiti unos dodatnih atributa za dati tip foldera.</w:t>
      </w:r>
    </w:p>
    <w:p w:rsidR="00000000" w:rsidDel="00000000" w:rsidP="00000000" w:rsidRDefault="00000000" w:rsidRPr="00000000" w14:paraId="00000126">
      <w:pPr>
        <w:numPr>
          <w:ilvl w:val="0"/>
          <w:numId w:val="11"/>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 unosu metapodataka za folder sva polja u formi moraju biti jasno naglašena sa oznakom za obavezna/opciona polja. Moraju se raditi odgovarajuće validacije za sva obavezna polja kao i tipove polja (datumsko polje, numeričko polje i sl.).</w:t>
      </w:r>
    </w:p>
    <w:p w:rsidR="00000000" w:rsidDel="00000000" w:rsidP="00000000" w:rsidRDefault="00000000" w:rsidRPr="00000000" w14:paraId="00000127">
      <w:pPr>
        <w:numPr>
          <w:ilvl w:val="0"/>
          <w:numId w:val="11"/>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Unos dokumenata je potrebno omogućiti na više načina: uploadom iz računara, skeniranjem, putem predefinisanih šablona.</w:t>
      </w:r>
    </w:p>
    <w:p w:rsidR="00000000" w:rsidDel="00000000" w:rsidP="00000000" w:rsidRDefault="00000000" w:rsidRPr="00000000" w14:paraId="00000128">
      <w:pPr>
        <w:numPr>
          <w:ilvl w:val="0"/>
          <w:numId w:val="11"/>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kreiranja dokumenta potrebno je omogućiti odabir tipa dokumenta kao i unos metapodataka za dokument po kojima se kanije lakše može pretražiti dokumentacija. Takođe, potrebno je omogućiti unos dodatnih atributa za dati tip dokumenta.</w:t>
      </w:r>
    </w:p>
    <w:p w:rsidR="00000000" w:rsidDel="00000000" w:rsidP="00000000" w:rsidRDefault="00000000" w:rsidRPr="00000000" w14:paraId="00000129">
      <w:pPr>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Osim osnovnih atributa nekog dokumenta/predmeta koji su definisani na samom dokumentu ili na tipu dokumenta, DMS mora da omogući da se mogu definisati i dodatni atributi. Svaki od ovih atributa se može definisati u bilo kom stanju tipa dokumenta tako da se prilikom njegovog kreiranja određuje njegov naziv kao i način upisa podataka u njega (u zavisnosti da li je atribut tipa: Text, Number, Radio button, Data/Time, Dialog list, Checkbox, Listbox, Combobox itd...). Ne smije da postoji ograničenje u broju atributa ni na dokumentu ni na folderu/predmetu.</w:t>
      </w:r>
      <w:r w:rsidDel="00000000" w:rsidR="00000000" w:rsidRPr="00000000">
        <w:rPr>
          <w:rtl w:val="0"/>
        </w:rPr>
      </w:r>
    </w:p>
    <w:p w:rsidR="00000000" w:rsidDel="00000000" w:rsidP="00000000" w:rsidRDefault="00000000" w:rsidRPr="00000000" w14:paraId="0000012A">
      <w:pPr>
        <w:numPr>
          <w:ilvl w:val="0"/>
          <w:numId w:val="11"/>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evidentiranje, klasifikaciju, definisanje osnovnog registra (baze) dokumenata i predmeta. Pod ovim se podrazumijeva uspostavljanje aktivne baze dokumenata i predmeta. U bazu će se unositi dokumenti ili predmeti sa osnovnim skupom atributa koji ih karakterišu. Prilikom unosa osnovnih podataka o dokumentima, po definisanom automatizmu će svaki dokument dobiti identifikacionu i klasifikacionu oznaku u skladu sa važećim pravilima i sistemom označavanja. Aktivna zbirka dokumenata će sadržati informacije o svim dokumentima koji se nalaze u sistemu.</w:t>
      </w:r>
    </w:p>
    <w:p w:rsidR="00000000" w:rsidDel="00000000" w:rsidP="00000000" w:rsidRDefault="00000000" w:rsidRPr="00000000" w14:paraId="0000012B">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evidenciju svih dokumenata, zatim mogućnost da se po odgovarajućem principu dokumenti mogu grupisati u predmete, kao i mogućnost da se vrši grupisanje više predmeta i/ili dokumenata u dosije (folder). Predmeti, dakle, čine skup dokumenata, i za njih se određuju određena poslovna pravila koja se kasnije implementiraju na sve dokumente koji su u njih svrstani.</w:t>
      </w:r>
    </w:p>
    <w:p w:rsidR="00000000" w:rsidDel="00000000" w:rsidP="00000000" w:rsidRDefault="00000000" w:rsidRPr="00000000" w14:paraId="0000012C">
      <w:pPr>
        <w:widowControl w:val="0"/>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Predmet u DMS sistemu mora da predstavlja strukturu koja u sebi objedinjuje više dokumenata grupisanih po određenom kriterijumu. Predmet mora da ima posebnu autorizaciju, koja definiše koji korisnici i uloge u DMS imaju prava čitalaca ili autora. Predmet mora da bude instanca radnog toka ili postupka, odnosno poslovne procedure. Dokument naslijeđuje karakteristike predmeta, ali može imati i sopstvene.</w:t>
      </w:r>
      <w:r w:rsidDel="00000000" w:rsidR="00000000" w:rsidRPr="00000000">
        <w:rPr>
          <w:rtl w:val="0"/>
        </w:rPr>
      </w:r>
    </w:p>
    <w:p w:rsidR="00000000" w:rsidDel="00000000" w:rsidP="00000000" w:rsidRDefault="00000000" w:rsidRPr="00000000" w14:paraId="0000012D">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upotrebu različitih šifarnika (subjekti, mjesta, ključne riječi, i sl.). Prilikom unosa osnovnih podataka o svakom pojedinačnom dokumentu, treba da se koriste opšti šifarnici subjekata, mjesta, kao i ostali šifarnici tipova i vrste dokumenata, ključnih riječi i sl. </w:t>
      </w:r>
    </w:p>
    <w:p w:rsidR="00000000" w:rsidDel="00000000" w:rsidP="00000000" w:rsidRDefault="00000000" w:rsidRPr="00000000" w14:paraId="0000012E">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dodjeljivanje dokumenta/predmeta određenim nosiocima saglasno korisničkoj grupi i autorizaciji korisnika. Korisnička grupa mora da sadrži skup ovlašćenih autorizovanih korisnika koji su kompetentni za rad sa određenim predmetima/dokumentima. Ukoliko je neki dokument signiran na nekog nosica/korisničku grupu, tada treba da se nalazi u zoni odgovornosti svih ovlašćenih osoba koje su odgovorne za njegovo rješavanje, obradu ali i sam pristup.</w:t>
      </w:r>
    </w:p>
    <w:p w:rsidR="00000000" w:rsidDel="00000000" w:rsidP="00000000" w:rsidRDefault="00000000" w:rsidRPr="00000000" w14:paraId="0000012F">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treba da omogući kreiranje Guest naloga kojima bi se mogla dijeliti dokumentacija pod određenim pravima. Guest nalog bi trebao da ima pravo pregleda i komentarisanja dokumenta za koji mu interni korisnik pošalje link. </w:t>
      </w:r>
    </w:p>
    <w:p w:rsidR="00000000" w:rsidDel="00000000" w:rsidP="00000000" w:rsidRDefault="00000000" w:rsidRPr="00000000" w14:paraId="00000130">
      <w:pPr>
        <w:widowControl w:val="0"/>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DMS mora da obezbijedi podršku u radu sa dokumentacijom koja nije u elektronskom obliku – evidenciju o fizičkim lokacijama originalnih dokumenata, i to u odgovarajućoj strukturi (zgrada-soba-ormar-polica itd.). Dakle, ponuđeno rješenje mora da omogući i evidenciju lokacija  predmeta/dokumenata u fizičkoj arhivi.</w:t>
      </w:r>
      <w:r w:rsidDel="00000000" w:rsidR="00000000" w:rsidRPr="00000000">
        <w:rPr>
          <w:rtl w:val="0"/>
        </w:rPr>
      </w:r>
    </w:p>
    <w:p w:rsidR="00000000" w:rsidDel="00000000" w:rsidP="00000000" w:rsidRDefault="00000000" w:rsidRPr="00000000" w14:paraId="00000131">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mogućnost da se određeni tipovi dokumenata vode po verzijama. Verzionisanje dokumenata treba da radi po sljedećem principu - Verzionisanje dokumenta mogu raditi korisnici koji za to imaju dodijeljena prava. Prilikom unosa nove verzije nije potrebno unositi metapodatke već se oni vuku sa prve verzije dokumenta. Izmjena </w:t>
      </w:r>
      <w:r w:rsidDel="00000000" w:rsidR="00000000" w:rsidRPr="00000000">
        <w:rPr>
          <w:rFonts w:ascii="Poppins" w:cs="Poppins" w:eastAsia="Poppins" w:hAnsi="Poppins"/>
          <w:color w:val="073763"/>
          <w:sz w:val="20"/>
          <w:szCs w:val="20"/>
          <w:rtl w:val="0"/>
        </w:rPr>
        <w:t xml:space="preserve">metapodataka</w:t>
      </w:r>
      <w:r w:rsidDel="00000000" w:rsidR="00000000" w:rsidRPr="00000000">
        <w:rPr>
          <w:rFonts w:ascii="Poppins" w:cs="Poppins" w:eastAsia="Poppins" w:hAnsi="Poppins"/>
          <w:color w:val="073763"/>
          <w:sz w:val="20"/>
          <w:szCs w:val="20"/>
          <w:rtl w:val="0"/>
        </w:rPr>
        <w:t xml:space="preserve"> se vrši posebno. Dakle, uneseni podaci za prvu verziju važe za sve naredne </w:t>
      </w:r>
      <w:r w:rsidDel="00000000" w:rsidR="00000000" w:rsidRPr="00000000">
        <w:rPr>
          <w:rFonts w:ascii="Poppins" w:cs="Poppins" w:eastAsia="Poppins" w:hAnsi="Poppins"/>
          <w:color w:val="073763"/>
          <w:sz w:val="20"/>
          <w:szCs w:val="20"/>
          <w:rtl w:val="0"/>
        </w:rPr>
        <w:t xml:space="preserve">verzije</w:t>
      </w:r>
      <w:r w:rsidDel="00000000" w:rsidR="00000000" w:rsidRPr="00000000">
        <w:rPr>
          <w:rFonts w:ascii="Poppins" w:cs="Poppins" w:eastAsia="Poppins" w:hAnsi="Poppins"/>
          <w:color w:val="073763"/>
          <w:sz w:val="20"/>
          <w:szCs w:val="20"/>
          <w:rtl w:val="0"/>
        </w:rPr>
        <w:t xml:space="preserve"> dokumenta. Verzijama jednoga dokumenta se može jednostavno pristupiti, dozvoljeno je njihovo pregledanje, preuzimanje, brisanje i to samo određenim korisnicima koji imaju dodijeljena prava za to. DMS mora da omogući standardne Check-In, Check-out, View, Edit, Publish i Delete funkcionalnosti nad dokumentima i njihovim verzijama. Za vrijeme dok je dokument u stanju CheckOut potrebno je da jasno bude označeno kod koga je taj dokument (da bude označen drugačijom bojom ili nekim grafičkim simbolom) kako bi se osiguralo da isti dokument ne može mijenjati više osoba u istom trenutku. Za svaku verziju dokumenta mora se evidentirati ko je i kada kreirao verziju i šta je promijenjeno. </w:t>
      </w:r>
    </w:p>
    <w:p w:rsidR="00000000" w:rsidDel="00000000" w:rsidP="00000000" w:rsidRDefault="00000000" w:rsidRPr="00000000" w14:paraId="00000132">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omogućiti potpisivanje dokumenata korišćenjem digitalnog sertifikata. Korisnici treba da imaju mogućnost upotrebe bilo kojeg sertifikata (token, lična karta…) kao i odabira prikaza potpisa (samo sertifikat, ručni potpis uz sertifikat i sl.).</w:t>
      </w:r>
    </w:p>
    <w:p w:rsidR="00000000" w:rsidDel="00000000" w:rsidP="00000000" w:rsidRDefault="00000000" w:rsidRPr="00000000" w14:paraId="00000133">
      <w:pPr>
        <w:widowControl w:val="0"/>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Softver mora da omogući podršku u radu i prihvat svih vrsta datoteka (fajlova), kao što su: DOCX, DOC, PPTX, XLSX, XLS, EMAIL, PDF, JPEG, PNG, SVG, RTF, TXT,  XML, MPEG, MP3, MP4, AVI itd.</w:t>
      </w:r>
    </w:p>
    <w:p w:rsidR="00000000" w:rsidDel="00000000" w:rsidP="00000000" w:rsidRDefault="00000000" w:rsidRPr="00000000" w14:paraId="00000134">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folder i dokument u DMS sistemu može imati više statusa na osnovu kojih će se korisnicima jasno staviti do znanja da li je folder obrađen/zatvoren ili je u toku obrada, kao i da li je dokument u statusu obrade ili je konačna verzija koju nije moguće dodatno mijenjati.</w:t>
      </w:r>
    </w:p>
    <w:p w:rsidR="00000000" w:rsidDel="00000000" w:rsidP="00000000" w:rsidRDefault="00000000" w:rsidRPr="00000000" w14:paraId="00000135">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svaki folder u DMS sistemu je potrebno omogućiti: izmjenu, promjenu statusa, brisanje, preuzimanje cijelog foldera. Ove funkcionalnosti su dostupne korisnicima koji imaju dodijeljena prava za to.</w:t>
      </w:r>
    </w:p>
    <w:p w:rsidR="00000000" w:rsidDel="00000000" w:rsidP="00000000" w:rsidRDefault="00000000" w:rsidRPr="00000000" w14:paraId="00000136">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svaki dokument u DMS sistemu je potrebno omogućiti: izmjenu dokumenta, izmjenu metapodataka, promjenu statusa, unos verzija, unos priloga, preuzimanje, brisanje, unos podsjetnika za dokument, prosljeđivanje/slanje dokumenta unutar Organizacije, arhiviranje. Ove funkcionalnosti su dostupne korisnicima koji imaju dodijeljena prava za to.</w:t>
      </w:r>
    </w:p>
    <w:p w:rsidR="00000000" w:rsidDel="00000000" w:rsidP="00000000" w:rsidRDefault="00000000" w:rsidRPr="00000000" w14:paraId="00000137">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Ukoliko je dokument potrebno poslati van Organizacije, korisnicima će biti omogućeno slanje dokumenta mailom, gdje će imati mogućnost unosa primaoca maila, teksta i sadržaja poruke, dok će sami dokument biti automatski dodat kao prilog maila.</w:t>
      </w:r>
    </w:p>
    <w:p w:rsidR="00000000" w:rsidDel="00000000" w:rsidP="00000000" w:rsidRDefault="00000000" w:rsidRPr="00000000" w14:paraId="00000138">
      <w:pPr>
        <w:widowControl w:val="0"/>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svaki dokument i njegovu verziju korisnicima koji imaju dodijeljena prava za to će biti omogućen unos komentara. </w:t>
      </w:r>
    </w:p>
    <w:p w:rsidR="00000000" w:rsidDel="00000000" w:rsidP="00000000" w:rsidRDefault="00000000" w:rsidRPr="00000000" w14:paraId="00000139">
      <w:pPr>
        <w:widowControl w:val="0"/>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DMS mora da omogući funkcionalnost upravljanja zapisima, tj. da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i osigura da se sadržaj dokumenata koji su postali zapisi neće izmijeniti tokom čitavog perioda čuvanja tih dokumenta u DMS-u. </w:t>
      </w:r>
      <w:r w:rsidDel="00000000" w:rsidR="00000000" w:rsidRPr="00000000">
        <w:rPr>
          <w:rtl w:val="0"/>
        </w:rPr>
      </w:r>
    </w:p>
    <w:p w:rsidR="00000000" w:rsidDel="00000000" w:rsidP="00000000" w:rsidRDefault="00000000" w:rsidRPr="00000000" w14:paraId="0000013A">
      <w:pPr>
        <w:widowControl w:val="0"/>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DMS treba da omogući unos datuma izlučenja za sve dokumente iz DMS-a u skladu sa njihovim propisanim periodom čuvanja (a usaglašeno sa zakonom i pravilima čuvanja određenih kategorija dokumentacione građe) i da te spiskove dokumenata posle verifikacije i njihovog uklanjanja čuva u DMS-u. Za sve predmete koji su arhivirani potrebno je omogućiti unos roka čuvanja u arhivi kako bi sistem nakon tog roka predložio predmet za izlučenje.</w:t>
      </w:r>
      <w:r w:rsidDel="00000000" w:rsidR="00000000" w:rsidRPr="00000000">
        <w:rPr>
          <w:rtl w:val="0"/>
        </w:rPr>
      </w:r>
    </w:p>
    <w:p w:rsidR="00000000" w:rsidDel="00000000" w:rsidP="00000000" w:rsidRDefault="00000000" w:rsidRPr="00000000" w14:paraId="0000013B">
      <w:pPr>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da se za određene tipove dokumenata koji se često ponavljaju i imaju standardizovane forme (rješenje, odluke, ugovori) mogu definisanti standardni predefinisani šabloni (eng. templatesi) koji bi se mogli koristiti prilikom kreiranja novih dokumenata. Šablon bi se pokrenuo na određenu akciju korisnika koji za to ima dodijeljena prava u sistemu (kao npr. kreiraj dokument iz šablona) i uz pomoć indeksnih podataka sa dokumenta iz DMS inicijalno kreirao. Jedan tip dokumenta može da sadrži više različitih šablona. Takođe, wizard za definisanje šablona mora da omogući autorizovanom korisniku, koji nema programerska znanja, mogućnost da ih sam definiše ili izmijeni. Prilikom definisanja šablona omogućiti korisnicima koji za to imaju dodijeljena prava da tačno definišu polja u šablonu (naziv polja, tip polja, da li je obavezno ili opciono polje) pri čemu je potrebno osim osnovnih tipova polja kao što su tekstualno polje, numeričko polje, datumsko polje i sl. omogućiti i unos tabela u okviru šablona. Za sva polja koja je moguće definisati u šablonu potrebno je </w:t>
      </w:r>
      <w:r w:rsidDel="00000000" w:rsidR="00000000" w:rsidRPr="00000000">
        <w:rPr>
          <w:rFonts w:ascii="Poppins" w:cs="Poppins" w:eastAsia="Poppins" w:hAnsi="Poppins"/>
          <w:color w:val="073763"/>
          <w:sz w:val="20"/>
          <w:szCs w:val="20"/>
          <w:rtl w:val="0"/>
        </w:rPr>
        <w:t xml:space="preserve">uraditi</w:t>
      </w:r>
      <w:r w:rsidDel="00000000" w:rsidR="00000000" w:rsidRPr="00000000">
        <w:rPr>
          <w:rFonts w:ascii="Poppins" w:cs="Poppins" w:eastAsia="Poppins" w:hAnsi="Poppins"/>
          <w:color w:val="073763"/>
          <w:sz w:val="20"/>
          <w:szCs w:val="20"/>
          <w:rtl w:val="0"/>
        </w:rPr>
        <w:t xml:space="preserve"> odgovarajuće validacije.</w:t>
      </w:r>
    </w:p>
    <w:p w:rsidR="00000000" w:rsidDel="00000000" w:rsidP="00000000" w:rsidRDefault="00000000" w:rsidRPr="00000000" w14:paraId="0000013C">
      <w:pPr>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highlight w:val="white"/>
          <w:rtl w:val="0"/>
        </w:rPr>
        <w:t xml:space="preserve">Omogućiti opciju </w:t>
      </w:r>
      <w:r w:rsidDel="00000000" w:rsidR="00000000" w:rsidRPr="00000000">
        <w:rPr>
          <w:rFonts w:ascii="Poppins" w:cs="Poppins" w:eastAsia="Poppins" w:hAnsi="Poppins"/>
          <w:color w:val="073763"/>
          <w:sz w:val="20"/>
          <w:szCs w:val="20"/>
          <w:rtl w:val="0"/>
        </w:rPr>
        <w:t xml:space="preserve">za slanje dokumenta subjektu/klijentu koja je dostupna samo za arhivske foldere i izlazna dokumenta, dakle dokumenta koja arhiva šalje strankama. Ovdje je potrebno da se jasno navede koji dokument je poslat stranki, koji datum je u pitanju, kao i koji je način slanja dokumenta (pošta, kurir, dhl…). Za dokumenta koja se šalju povratnicom potrebno je jasno navesti podatke sa povratnice (ko je preuzeo pošiljku, kada i sl.).</w:t>
      </w:r>
    </w:p>
    <w:p w:rsidR="00000000" w:rsidDel="00000000" w:rsidP="00000000" w:rsidRDefault="00000000" w:rsidRPr="00000000" w14:paraId="0000013D">
      <w:pPr>
        <w:numPr>
          <w:ilvl w:val="0"/>
          <w:numId w:val="1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DMS rješenje mora da sadrži centralizovanu arhivu čiji je sadržaj (</w:t>
      </w:r>
      <w:r w:rsidDel="00000000" w:rsidR="00000000" w:rsidRPr="00000000">
        <w:rPr>
          <w:rFonts w:ascii="Poppins" w:cs="Poppins" w:eastAsia="Poppins" w:hAnsi="Poppins"/>
          <w:i w:val="1"/>
          <w:color w:val="073763"/>
          <w:sz w:val="20"/>
          <w:szCs w:val="20"/>
          <w:rtl w:val="0"/>
        </w:rPr>
        <w:t xml:space="preserve">content</w:t>
      </w:r>
      <w:r w:rsidDel="00000000" w:rsidR="00000000" w:rsidRPr="00000000">
        <w:rPr>
          <w:rFonts w:ascii="Poppins" w:cs="Poppins" w:eastAsia="Poppins" w:hAnsi="Poppins"/>
          <w:color w:val="073763"/>
          <w:sz w:val="20"/>
          <w:szCs w:val="20"/>
          <w:rtl w:val="0"/>
        </w:rPr>
        <w:t xml:space="preserve">) dostupan, na osnovu definisane autorizacije, svim autorizivanim korisnicima. </w:t>
      </w:r>
    </w:p>
    <w:p w:rsidR="00000000" w:rsidDel="00000000" w:rsidP="00000000" w:rsidRDefault="00000000" w:rsidRPr="00000000" w14:paraId="0000013E">
      <w:pPr>
        <w:numPr>
          <w:ilvl w:val="0"/>
          <w:numId w:val="11"/>
        </w:numPr>
        <w:spacing w:after="12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Digitalni arhiv mora da predstavlja jedinstveni repozitorijum za sve vrste sadržaja (dokumenta, slike, video, e-mail, web, kolaborativni sadržaji...)</w:t>
      </w:r>
    </w:p>
    <w:p w:rsidR="00000000" w:rsidDel="00000000" w:rsidP="00000000" w:rsidRDefault="00000000" w:rsidRPr="00000000" w14:paraId="0000013F">
      <w:pPr>
        <w:spacing w:after="12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40">
      <w:pPr>
        <w:pStyle w:val="Heading2"/>
        <w:spacing w:line="240" w:lineRule="auto"/>
        <w:jc w:val="both"/>
        <w:rPr>
          <w:rFonts w:ascii="Poppins" w:cs="Poppins" w:eastAsia="Poppins" w:hAnsi="Poppins"/>
          <w:b w:val="1"/>
          <w:color w:val="073763"/>
          <w:sz w:val="22"/>
          <w:szCs w:val="22"/>
        </w:rPr>
      </w:pPr>
      <w:bookmarkStart w:colFirst="0" w:colLast="0" w:name="_1ksv4uv" w:id="14"/>
      <w:bookmarkEnd w:id="14"/>
      <w:r w:rsidDel="00000000" w:rsidR="00000000" w:rsidRPr="00000000">
        <w:rPr>
          <w:rFonts w:ascii="Poppins" w:cs="Poppins" w:eastAsia="Poppins" w:hAnsi="Poppins"/>
          <w:b w:val="1"/>
          <w:color w:val="073763"/>
          <w:sz w:val="22"/>
          <w:szCs w:val="22"/>
          <w:rtl w:val="0"/>
        </w:rPr>
        <w:t xml:space="preserve">Upravljanje radnim tokovima i radnim zadacima (Workflow)</w:t>
      </w:r>
    </w:p>
    <w:p w:rsidR="00000000" w:rsidDel="00000000" w:rsidP="00000000" w:rsidRDefault="00000000" w:rsidRPr="00000000" w14:paraId="00000141">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sadrži poseban softverski modul (alat) za definisanje radnih tokova, procedura i poslovnih pravila (workflow) – </w:t>
      </w:r>
      <w:r w:rsidDel="00000000" w:rsidR="00000000" w:rsidRPr="00000000">
        <w:rPr>
          <w:rFonts w:ascii="Poppins" w:cs="Poppins" w:eastAsia="Poppins" w:hAnsi="Poppins"/>
          <w:i w:val="1"/>
          <w:color w:val="073763"/>
          <w:sz w:val="20"/>
          <w:szCs w:val="20"/>
          <w:rtl w:val="0"/>
        </w:rPr>
        <w:t xml:space="preserve">Business process model (BPM)</w:t>
      </w:r>
      <w:r w:rsidDel="00000000" w:rsidR="00000000" w:rsidRPr="00000000">
        <w:rPr>
          <w:rFonts w:ascii="Poppins" w:cs="Poppins" w:eastAsia="Poppins" w:hAnsi="Poppins"/>
          <w:color w:val="073763"/>
          <w:sz w:val="20"/>
          <w:szCs w:val="20"/>
          <w:rtl w:val="0"/>
        </w:rPr>
        <w:t xml:space="preserve">. Ovaj modul mora da ima mogućnost za definisanje velikog broja različitih radnih tokova i procedura. Treba da podrazumijeva izmjenu na postojećim radnim tokovima bez dodatnog programiranja i intervencije izvođača.</w:t>
      </w:r>
    </w:p>
    <w:p w:rsidR="00000000" w:rsidDel="00000000" w:rsidP="00000000" w:rsidRDefault="00000000" w:rsidRPr="00000000" w14:paraId="00000142">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omogućiti da korisnici bez programerskog znanja mogu imati mogućnost kreiranja i definisanja radnog toka kroz jednostavan grafički interfejs koji bi se zatim dodao u DMS. Kreiranje treba da podrazumijeva definisanje zadataka, uslova i formi u okviru radnog toka. Za svaki od radnih zadataka korisnik treba da ima mogućnost definisanja role, korisnika ili korisničke grupe koja odrađuje zadatak. Takođe, za svaki radni zadatak korisnik treba da ima mogućnost definisanja roka za koji je potrebno odraditi zadatak. Na ovaj način bi se omogućilo da Naručilac ima opciju kreiranja velikog broja radnih tokova kad god je to potrebno, bez dodatne intervencije Ponuđača.</w:t>
      </w:r>
    </w:p>
    <w:p w:rsidR="00000000" w:rsidDel="00000000" w:rsidP="00000000" w:rsidRDefault="00000000" w:rsidRPr="00000000" w14:paraId="00000143">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Nakon definisanja radnog toka, ponuđeno rješenje mora da omogući kompletno uspostavljanje tog toka, autorizaciju od strane definisanih korisnika, uslove i pravila za promjenu statusa radnog toka, kao i nadzor nad </w:t>
      </w:r>
      <w:r w:rsidDel="00000000" w:rsidR="00000000" w:rsidRPr="00000000">
        <w:rPr>
          <w:rFonts w:ascii="Poppins" w:cs="Poppins" w:eastAsia="Poppins" w:hAnsi="Poppins"/>
          <w:color w:val="073763"/>
          <w:sz w:val="20"/>
          <w:szCs w:val="20"/>
          <w:rtl w:val="0"/>
        </w:rPr>
        <w:t xml:space="preserve">uspostavljenim</w:t>
      </w:r>
      <w:r w:rsidDel="00000000" w:rsidR="00000000" w:rsidRPr="00000000">
        <w:rPr>
          <w:rFonts w:ascii="Poppins" w:cs="Poppins" w:eastAsia="Poppins" w:hAnsi="Poppins"/>
          <w:color w:val="073763"/>
          <w:sz w:val="20"/>
          <w:szCs w:val="20"/>
          <w:rtl w:val="0"/>
        </w:rPr>
        <w:t xml:space="preserve"> tokom.</w:t>
      </w:r>
    </w:p>
    <w:p w:rsidR="00000000" w:rsidDel="00000000" w:rsidP="00000000" w:rsidRDefault="00000000" w:rsidRPr="00000000" w14:paraId="00000144">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treba da omogući </w:t>
      </w:r>
      <w:r w:rsidDel="00000000" w:rsidR="00000000" w:rsidRPr="00000000">
        <w:rPr>
          <w:rFonts w:ascii="Poppins" w:cs="Poppins" w:eastAsia="Poppins" w:hAnsi="Poppins"/>
          <w:color w:val="073763"/>
          <w:sz w:val="20"/>
          <w:szCs w:val="20"/>
          <w:highlight w:val="white"/>
          <w:rtl w:val="0"/>
        </w:rPr>
        <w:t xml:space="preserve">praćenje neograničeno mnogo dokumenata istog predmeta kroz zajednički radni tok.</w:t>
      </w:r>
      <w:r w:rsidDel="00000000" w:rsidR="00000000" w:rsidRPr="00000000">
        <w:rPr>
          <w:rtl w:val="0"/>
        </w:rPr>
      </w:r>
    </w:p>
    <w:p w:rsidR="00000000" w:rsidDel="00000000" w:rsidP="00000000" w:rsidRDefault="00000000" w:rsidRPr="00000000" w14:paraId="00000145">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 radnom toku mora da se inicijalno definišu faze kroz koje predmet može da prođe za vrijeme obrade u </w:t>
      </w:r>
      <w:r w:rsidDel="00000000" w:rsidR="00000000" w:rsidRPr="00000000">
        <w:rPr>
          <w:rFonts w:ascii="Poppins" w:cs="Poppins" w:eastAsia="Poppins" w:hAnsi="Poppins"/>
          <w:color w:val="073763"/>
          <w:sz w:val="20"/>
          <w:szCs w:val="20"/>
          <w:rtl w:val="0"/>
        </w:rPr>
        <w:t xml:space="preserve">dokumentacionom</w:t>
      </w:r>
      <w:r w:rsidDel="00000000" w:rsidR="00000000" w:rsidRPr="00000000">
        <w:rPr>
          <w:rFonts w:ascii="Poppins" w:cs="Poppins" w:eastAsia="Poppins" w:hAnsi="Poppins"/>
          <w:color w:val="073763"/>
          <w:sz w:val="20"/>
          <w:szCs w:val="20"/>
          <w:rtl w:val="0"/>
        </w:rPr>
        <w:t xml:space="preserve"> sistemu. Na svakoj od faza radnog toka definiše se redoslijed koraka procedure i uslovi pod kojim se to dešava, zatim grananja, korisnici i korisničke role koje učestvuju u radnom toku i sl. Potrebno je omogućiti autorizaciju na svakom koraku odnosno fazi radnog toka.</w:t>
      </w:r>
    </w:p>
    <w:p w:rsidR="00000000" w:rsidDel="00000000" w:rsidP="00000000" w:rsidRDefault="00000000" w:rsidRPr="00000000" w14:paraId="00000146">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okviru radnog toka tačno su </w:t>
      </w:r>
      <w:r w:rsidDel="00000000" w:rsidR="00000000" w:rsidRPr="00000000">
        <w:rPr>
          <w:rFonts w:ascii="Poppins" w:cs="Poppins" w:eastAsia="Poppins" w:hAnsi="Poppins"/>
          <w:color w:val="073763"/>
          <w:sz w:val="20"/>
          <w:szCs w:val="20"/>
          <w:rtl w:val="0"/>
        </w:rPr>
        <w:t xml:space="preserve">precizirani</w:t>
      </w:r>
      <w:r w:rsidDel="00000000" w:rsidR="00000000" w:rsidRPr="00000000">
        <w:rPr>
          <w:rFonts w:ascii="Poppins" w:cs="Poppins" w:eastAsia="Poppins" w:hAnsi="Poppins"/>
          <w:color w:val="073763"/>
          <w:sz w:val="20"/>
          <w:szCs w:val="20"/>
          <w:rtl w:val="0"/>
        </w:rPr>
        <w:t xml:space="preserve"> radni zadaci koji se izvršavaju, kao i korisnici, korisničke grupe ili role koje učestvuju u radnom toku.</w:t>
      </w:r>
    </w:p>
    <w:p w:rsidR="00000000" w:rsidDel="00000000" w:rsidP="00000000" w:rsidRDefault="00000000" w:rsidRPr="00000000" w14:paraId="00000147">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Rukovodioci odjeljenja osim svojih radnih zadataka treba da vide i listu zadataka zaposlenih u svom sektoru.</w:t>
      </w:r>
    </w:p>
    <w:p w:rsidR="00000000" w:rsidDel="00000000" w:rsidP="00000000" w:rsidRDefault="00000000" w:rsidRPr="00000000" w14:paraId="00000148">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za DMS mora omogućiti praćenje životnog ciklusa dokumenata i nuditi mogućnost za upravljanje, modifikaciju i kreiranje novih tokova. Životni ciklus dokumenata se sastoji od stanja kroz koja mogu dokumenti prolaziti tokom svoje obrade u </w:t>
      </w:r>
      <w:r w:rsidDel="00000000" w:rsidR="00000000" w:rsidRPr="00000000">
        <w:rPr>
          <w:rFonts w:ascii="Poppins" w:cs="Poppins" w:eastAsia="Poppins" w:hAnsi="Poppins"/>
          <w:color w:val="073763"/>
          <w:sz w:val="20"/>
          <w:szCs w:val="20"/>
          <w:rtl w:val="0"/>
        </w:rPr>
        <w:t xml:space="preserve">dokumentacionom</w:t>
      </w:r>
      <w:r w:rsidDel="00000000" w:rsidR="00000000" w:rsidRPr="00000000">
        <w:rPr>
          <w:rFonts w:ascii="Poppins" w:cs="Poppins" w:eastAsia="Poppins" w:hAnsi="Poppins"/>
          <w:color w:val="073763"/>
          <w:sz w:val="20"/>
          <w:szCs w:val="20"/>
          <w:rtl w:val="0"/>
        </w:rPr>
        <w:t xml:space="preserve"> sistemu kao i akcija koje omogućavaju prelazak iz jednog stanja u drugo. Na tipu dokumenta definiše se autorizacija dokumenta, moguća stanja dokumenta, dodatni atributi dokumenta i sl.</w:t>
      </w:r>
    </w:p>
    <w:p w:rsidR="00000000" w:rsidDel="00000000" w:rsidP="00000000" w:rsidRDefault="00000000" w:rsidRPr="00000000" w14:paraId="00000149">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Pokretanje radnog toka treba da bude moguće iz bilo kojeg foldera u sistemu. Za jedan folder ili predmet treba da se omogući pokretanje neograničeno mnogo radnih tokova.</w:t>
      </w:r>
    </w:p>
    <w:p w:rsidR="00000000" w:rsidDel="00000000" w:rsidP="00000000" w:rsidRDefault="00000000" w:rsidRPr="00000000" w14:paraId="0000014A">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Pokretanjem radnog toka korisnici koji su definisani samom procedurom, treba redom izvršavaju radne zadatke. Nakon što jedan korisnik ili grupa korisnika odradi svoj zadatak, predmet treba da pređe u sljedeći status i narednom korisniku stigne zadatak na obradu. Koraci i zadaci u radnom toku treba prethodno da se definišu kada se takođe odrede i korisnici, role ili grupe korisnika koji učestvuju u radnom toku.</w:t>
      </w:r>
    </w:p>
    <w:p w:rsidR="00000000" w:rsidDel="00000000" w:rsidP="00000000" w:rsidRDefault="00000000" w:rsidRPr="00000000" w14:paraId="0000014B">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Korisnici koji imaju pravo uvida u radni tok treba da mogu u svakom trenutku da vide u kojem je statusu radni tok, kod kojeg korisnika je trenutni zadatak, kao i da pregledaju cijelu istoriju radnog toka koja uključuje spisak radnih zadataka, odrađenih aktivnosti od strane korisnika i slično.  </w:t>
      </w:r>
    </w:p>
    <w:p w:rsidR="00000000" w:rsidDel="00000000" w:rsidP="00000000" w:rsidRDefault="00000000" w:rsidRPr="00000000" w14:paraId="0000014C">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da</w:t>
      </w:r>
      <w:r w:rsidDel="00000000" w:rsidR="00000000" w:rsidRPr="00000000">
        <w:rPr>
          <w:rFonts w:ascii="Poppins" w:cs="Poppins" w:eastAsia="Poppins" w:hAnsi="Poppins"/>
          <w:color w:val="073763"/>
          <w:sz w:val="20"/>
          <w:szCs w:val="20"/>
          <w:highlight w:val="white"/>
          <w:rtl w:val="0"/>
        </w:rPr>
        <w:t xml:space="preserve"> radni tok može prekinuti i / ili obrisati osoba s odgovarajućim pravima.</w:t>
      </w:r>
      <w:r w:rsidDel="00000000" w:rsidR="00000000" w:rsidRPr="00000000">
        <w:rPr>
          <w:rtl w:val="0"/>
        </w:rPr>
      </w:r>
    </w:p>
    <w:p w:rsidR="00000000" w:rsidDel="00000000" w:rsidP="00000000" w:rsidRDefault="00000000" w:rsidRPr="00000000" w14:paraId="0000014D">
      <w:pPr>
        <w:widowControl w:val="0"/>
        <w:numPr>
          <w:ilvl w:val="0"/>
          <w:numId w:val="13"/>
        </w:numP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Platforma treba da omogući odobravanje dokumenta kroz radni tok.</w:t>
      </w:r>
    </w:p>
    <w:p w:rsidR="00000000" w:rsidDel="00000000" w:rsidP="00000000" w:rsidRDefault="00000000" w:rsidRPr="00000000" w14:paraId="0000014E">
      <w:pPr>
        <w:widowControl w:val="0"/>
        <w:numPr>
          <w:ilvl w:val="0"/>
          <w:numId w:val="13"/>
        </w:numPr>
        <w:spacing w:line="240" w:lineRule="auto"/>
        <w:ind w:left="720" w:hanging="360"/>
        <w:jc w:val="both"/>
        <w:rPr>
          <w:rFonts w:ascii="Poppins" w:cs="Poppins" w:eastAsia="Poppins" w:hAnsi="Poppins"/>
          <w:color w:val="073763"/>
          <w:sz w:val="20"/>
          <w:szCs w:val="20"/>
          <w:highlight w:val="white"/>
        </w:rPr>
      </w:pPr>
      <w:r w:rsidDel="00000000" w:rsidR="00000000" w:rsidRPr="00000000">
        <w:rPr>
          <w:rFonts w:ascii="Poppins" w:cs="Poppins" w:eastAsia="Poppins" w:hAnsi="Poppins"/>
          <w:color w:val="073763"/>
          <w:sz w:val="20"/>
          <w:szCs w:val="20"/>
          <w:highlight w:val="white"/>
          <w:rtl w:val="0"/>
        </w:rPr>
        <w:t xml:space="preserve">Ponuđač će kreirati radni tok za potrebe ATCG koji će se baviti praćenjem dokumentacije jednog predmeta, praćenjem statusa tokom obrade predmeta kao i praćenjem aktivnosti zaposlenih nad dokumentacijom u radnom toku.</w:t>
      </w:r>
    </w:p>
    <w:p w:rsidR="00000000" w:rsidDel="00000000" w:rsidP="00000000" w:rsidRDefault="00000000" w:rsidRPr="00000000" w14:paraId="0000014F">
      <w:pPr>
        <w:numPr>
          <w:ilvl w:val="0"/>
          <w:numId w:val="13"/>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DMS mora da omogući funkcionalnost upravljanja radnim zadacima. Radni zadaci će predstavljati poseban objekat u dokumentacionom sistemu preko koga će se autorizovanim korisnicima sistema zadavati da izvrše određene aktivnosti koje mogu biti direktno povezane sa dokumentima i predmetima iz DMS-a. Dokumenti ili predmeti koji su direktno vezani za radni zadatak treba da budu linkovani u samom radnom zadatku.</w:t>
      </w:r>
      <w:r w:rsidDel="00000000" w:rsidR="00000000" w:rsidRPr="00000000">
        <w:rPr>
          <w:rtl w:val="0"/>
        </w:rPr>
      </w:r>
    </w:p>
    <w:p w:rsidR="00000000" w:rsidDel="00000000" w:rsidP="00000000" w:rsidRDefault="00000000" w:rsidRPr="00000000" w14:paraId="00000150">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DMS-u mora da bude omogućeno da se sa bilo koga dokumenta ili predmeta može kreirati i poslati radni zadatak (pod uslovom da korisnik ima pravo po autorizaciji da pokrene akciju za definisanje novog radnog zadatka) odabranom korisniku ili grupi korisnika u sistemu. </w:t>
      </w:r>
    </w:p>
    <w:p w:rsidR="00000000" w:rsidDel="00000000" w:rsidP="00000000" w:rsidRDefault="00000000" w:rsidRPr="00000000" w14:paraId="00000151">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Slanje zadatka mora da bude povezano sa sistemom za obavještavanje i takođe integrisano sa mail sistemom. Potrebno je omogućiti da jedan zadatak može biti dodijeljen većem broju korisnika, po korisničkim rolama ili korisničkoj grupi kada su u pitanju zadaci za više osoba</w:t>
      </w:r>
    </w:p>
    <w:p w:rsidR="00000000" w:rsidDel="00000000" w:rsidP="00000000" w:rsidRDefault="00000000" w:rsidRPr="00000000" w14:paraId="00000152">
      <w:pPr>
        <w:numPr>
          <w:ilvl w:val="0"/>
          <w:numId w:val="13"/>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DMS mora da ima mogućnost podsjećanja svakog autorizovanog korisnika na njegove radne zadatke (vodeći računa o zadatim rokovima) prilikom njegovog prijavljivanja u DMS sistem.</w:t>
      </w:r>
      <w:r w:rsidDel="00000000" w:rsidR="00000000" w:rsidRPr="00000000">
        <w:rPr>
          <w:rtl w:val="0"/>
        </w:rPr>
      </w:r>
    </w:p>
    <w:p w:rsidR="00000000" w:rsidDel="00000000" w:rsidP="00000000" w:rsidRDefault="00000000" w:rsidRPr="00000000" w14:paraId="00000153">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mora da sadrži mogućnost definisanja zadataka za više korisnika, pri čemu je moguće podesiti - opredijeliti da će se aktivnosti korisnika na radnom zadatku izvoditi paralelno ili serijski (gdje treba voditi računa i o definiciji redoslijeda izvođenja aktivnosti tj. redoslijeda rada korisnika na zadatku).</w:t>
      </w:r>
    </w:p>
    <w:p w:rsidR="00000000" w:rsidDel="00000000" w:rsidP="00000000" w:rsidRDefault="00000000" w:rsidRPr="00000000" w14:paraId="00000154">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treba da sadrži mogućnost definisanja forme radnog zadatka, gdje korisnik koji kreira radni zadatak osim što može da bira jednog ili višekorisnika koji izvršavaju zadatak, može da kreira formu sa tačno definisanim poljima (polje za unos dokumenta, tekstualno polje, datumsko polje i sl.). Za svako polje koje definiše kroz formu treba da ima mogućnost definisanja da li je to polje u formi obavezno ili ne.</w:t>
      </w:r>
    </w:p>
    <w:p w:rsidR="00000000" w:rsidDel="00000000" w:rsidP="00000000" w:rsidRDefault="00000000" w:rsidRPr="00000000" w14:paraId="00000155">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Radni zadatak mora da sadrži informaciju sa koga dokumenta ili predmeta je poslat (i može se traženi dokument ili predmet vidjeti kroz radni zadatak). Na ovaj način će veliki broj korisnika DMS-a radne zadatke upotrebljavati za obavljanje svih svojih poslova i aktivnosti kroz dokumentacioni sistem. Radni zadaci treba da sadrže sljedeće atribute:</w:t>
      </w:r>
    </w:p>
    <w:p w:rsidR="00000000" w:rsidDel="00000000" w:rsidP="00000000" w:rsidRDefault="00000000" w:rsidRPr="00000000" w14:paraId="00000156">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Naziv radnog zadatka;</w:t>
      </w:r>
    </w:p>
    <w:p w:rsidR="00000000" w:rsidDel="00000000" w:rsidP="00000000" w:rsidRDefault="00000000" w:rsidRPr="00000000" w14:paraId="00000157">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Opis radnog zadatka;</w:t>
      </w:r>
    </w:p>
    <w:p w:rsidR="00000000" w:rsidDel="00000000" w:rsidP="00000000" w:rsidRDefault="00000000" w:rsidRPr="00000000" w14:paraId="00000158">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Naziv korisnika koji je radni zadatak kreirao;</w:t>
      </w:r>
    </w:p>
    <w:p w:rsidR="00000000" w:rsidDel="00000000" w:rsidP="00000000" w:rsidRDefault="00000000" w:rsidRPr="00000000" w14:paraId="00000159">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Korisnici kojima se dodjeljuje radni zadatak;</w:t>
      </w:r>
    </w:p>
    <w:p w:rsidR="00000000" w:rsidDel="00000000" w:rsidP="00000000" w:rsidRDefault="00000000" w:rsidRPr="00000000" w14:paraId="0000015A">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Definiciju radnog zadatka - unos polja/atributa koja je potrebno popuniti da bi se odradio zadatak (npr. dokument, komentar, datum i sl.)</w:t>
      </w:r>
    </w:p>
    <w:p w:rsidR="00000000" w:rsidDel="00000000" w:rsidP="00000000" w:rsidRDefault="00000000" w:rsidRPr="00000000" w14:paraId="0000015B">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Datum kreiranja radnog zadatka;</w:t>
      </w:r>
    </w:p>
    <w:p w:rsidR="00000000" w:rsidDel="00000000" w:rsidP="00000000" w:rsidRDefault="00000000" w:rsidRPr="00000000" w14:paraId="0000015C">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Datum zatvaranja radnog zadatka;</w:t>
      </w:r>
    </w:p>
    <w:p w:rsidR="00000000" w:rsidDel="00000000" w:rsidP="00000000" w:rsidRDefault="00000000" w:rsidRPr="00000000" w14:paraId="0000015D">
      <w:pPr>
        <w:widowControl w:val="0"/>
        <w:numPr>
          <w:ilvl w:val="1"/>
          <w:numId w:val="1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Status radnog zadatka</w:t>
      </w:r>
    </w:p>
    <w:p w:rsidR="00000000" w:rsidDel="00000000" w:rsidP="00000000" w:rsidRDefault="00000000" w:rsidRPr="00000000" w14:paraId="0000015E">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highlight w:val="white"/>
          <w:rtl w:val="0"/>
        </w:rPr>
        <w:t xml:space="preserve">Korisnicima koji za to imaju dodijeljena prava treba omogućiti da radne zadatke dodjeljuju korisniku, po rukovodiocu odjeljenja ili sektora kao i po korisničkim ulogama i korisničkoj grupi. Ukoliko je zadatak dodijeljen jednom sektoru treba omogućiti da jedna osoba iz sektora može preuzeti radni zadatak.</w:t>
      </w:r>
      <w:r w:rsidDel="00000000" w:rsidR="00000000" w:rsidRPr="00000000">
        <w:rPr>
          <w:rtl w:val="0"/>
        </w:rPr>
      </w:r>
    </w:p>
    <w:p w:rsidR="00000000" w:rsidDel="00000000" w:rsidP="00000000" w:rsidRDefault="00000000" w:rsidRPr="00000000" w14:paraId="0000015F">
      <w:pPr>
        <w:widowControl w:val="0"/>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sve radne zadatke, kao i za kompletan radni tok, mora da postoji mogućnost definisanja roka izvršenja. Rokove radnih zadataka i radnih tokova je potrebno jasno istaći dizajnom aplikacije (bojom, statusom). Korisnik čiji rok za radni zadatak ističe treba da bude obaviješten notifikacijom (aplikativno i na mail) o isteku roka.</w:t>
      </w:r>
    </w:p>
    <w:p w:rsidR="00000000" w:rsidDel="00000000" w:rsidP="00000000" w:rsidRDefault="00000000" w:rsidRPr="00000000" w14:paraId="00000160">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sistem mora da omogući jasne i brze preglede zadataka po korisnicima, rokovima, statusima, a u skladu sa autorizacijom rokovodilaca.</w:t>
      </w:r>
    </w:p>
    <w:p w:rsidR="00000000" w:rsidDel="00000000" w:rsidP="00000000" w:rsidRDefault="00000000" w:rsidRPr="00000000" w14:paraId="00000161">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preraspodjelu radnih zadataka </w:t>
      </w:r>
      <w:r w:rsidDel="00000000" w:rsidR="00000000" w:rsidRPr="00000000">
        <w:rPr>
          <w:rFonts w:ascii="Poppins" w:cs="Poppins" w:eastAsia="Poppins" w:hAnsi="Poppins"/>
          <w:color w:val="073763"/>
          <w:sz w:val="20"/>
          <w:szCs w:val="20"/>
          <w:highlight w:val="white"/>
          <w:rtl w:val="0"/>
        </w:rPr>
        <w:t xml:space="preserve">sa osobe koja trenutno nije u mogućnosti iz bilo kog razloga da ih obavlja na drugu osobu koja treba da preuzme zadatak.</w:t>
      </w:r>
      <w:r w:rsidDel="00000000" w:rsidR="00000000" w:rsidRPr="00000000">
        <w:rPr>
          <w:rtl w:val="0"/>
        </w:rPr>
      </w:r>
    </w:p>
    <w:p w:rsidR="00000000" w:rsidDel="00000000" w:rsidP="00000000" w:rsidRDefault="00000000" w:rsidRPr="00000000" w14:paraId="00000162">
      <w:pPr>
        <w:numPr>
          <w:ilvl w:val="0"/>
          <w:numId w:val="1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tipova i statusa zadataka u DMS rešenju mora da bude parametrizovano, tj. da se definišu kroz odgovarajući korisnički interfejs.</w:t>
      </w:r>
    </w:p>
    <w:p w:rsidR="00000000" w:rsidDel="00000000" w:rsidP="00000000" w:rsidRDefault="00000000" w:rsidRPr="00000000" w14:paraId="00000163">
      <w:pPr>
        <w:numPr>
          <w:ilvl w:val="0"/>
          <w:numId w:val="13"/>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Osim što može biti vezan za određeni predmet/dokument, sistem mora da omogući i kreiranje, praćenje i izvršavanje radnih zadatka bez obaveze da budu vezani za predmet/dokument.</w:t>
      </w:r>
    </w:p>
    <w:p w:rsidR="00000000" w:rsidDel="00000000" w:rsidP="00000000" w:rsidRDefault="00000000" w:rsidRPr="00000000" w14:paraId="00000164">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65">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mora podržati implementaciju radnih tokova </w:t>
      </w:r>
      <w:r w:rsidDel="00000000" w:rsidR="00000000" w:rsidRPr="00000000">
        <w:rPr>
          <w:rFonts w:ascii="Poppins" w:cs="Poppins" w:eastAsia="Poppins" w:hAnsi="Poppins"/>
          <w:color w:val="073763"/>
          <w:sz w:val="20"/>
          <w:szCs w:val="20"/>
          <w:rtl w:val="0"/>
        </w:rPr>
        <w:t xml:space="preserve">od strane Izvođača</w:t>
      </w:r>
      <w:r w:rsidDel="00000000" w:rsidR="00000000" w:rsidRPr="00000000">
        <w:rPr>
          <w:rFonts w:ascii="Poppins" w:cs="Poppins" w:eastAsia="Poppins" w:hAnsi="Poppins"/>
          <w:color w:val="073763"/>
          <w:sz w:val="20"/>
          <w:szCs w:val="20"/>
          <w:rtl w:val="0"/>
        </w:rPr>
        <w:t xml:space="preserve"> prema definisanim procedurama </w:t>
      </w:r>
      <w:r w:rsidDel="00000000" w:rsidR="00000000" w:rsidRPr="00000000">
        <w:rPr>
          <w:rFonts w:ascii="Poppins" w:cs="Poppins" w:eastAsia="Poppins" w:hAnsi="Poppins"/>
          <w:color w:val="073763"/>
          <w:sz w:val="20"/>
          <w:szCs w:val="20"/>
          <w:rtl w:val="0"/>
        </w:rPr>
        <w:t xml:space="preserve">Akreditacionog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tijela</w:t>
      </w:r>
      <w:r w:rsidDel="00000000" w:rsidR="00000000" w:rsidRPr="00000000">
        <w:rPr>
          <w:rFonts w:ascii="Poppins" w:cs="Poppins" w:eastAsia="Poppins" w:hAnsi="Poppins"/>
          <w:color w:val="073763"/>
          <w:sz w:val="20"/>
          <w:szCs w:val="20"/>
          <w:rtl w:val="0"/>
        </w:rPr>
        <w:t xml:space="preserve"> Crne Gore, u saradnji sa Naručiocem. Definisane procedure </w:t>
      </w:r>
      <w:r w:rsidDel="00000000" w:rsidR="00000000" w:rsidRPr="00000000">
        <w:rPr>
          <w:rFonts w:ascii="Poppins" w:cs="Poppins" w:eastAsia="Poppins" w:hAnsi="Poppins"/>
          <w:color w:val="073763"/>
          <w:sz w:val="20"/>
          <w:szCs w:val="20"/>
          <w:rtl w:val="0"/>
        </w:rPr>
        <w:t xml:space="preserve">obuhvataju</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166">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Izbor ocjenjivača/tehničkih eksperata (PR.10 - Procedura za izbor, praćenje performansi i održavanje kompetentnosti ocjenjivača i tehničkih eksperata),</w:t>
      </w:r>
    </w:p>
    <w:p w:rsidR="00000000" w:rsidDel="00000000" w:rsidP="00000000" w:rsidRDefault="00000000" w:rsidRPr="00000000" w14:paraId="00000167">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Praćenje performansi i održavanje kompetentnosti ocjenjivača i tehničkih eksperata (PR.10 - Procedura za izbor, praćenje performansi i održavanje kompetentnosti ocjenjivača i tehničkih eksperata),</w:t>
      </w:r>
    </w:p>
    <w:p w:rsidR="00000000" w:rsidDel="00000000" w:rsidP="00000000" w:rsidRDefault="00000000" w:rsidRPr="00000000" w14:paraId="00000168">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Ocjenjivanje TOU (PR.01 - Procedura za ocjenjivanje tijela za ocjenu usaglašenosti),</w:t>
      </w:r>
    </w:p>
    <w:p w:rsidR="00000000" w:rsidDel="00000000" w:rsidP="00000000" w:rsidRDefault="00000000" w:rsidRPr="00000000" w14:paraId="00000169">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Obnavljanje akreditacije (PR.01 - Procedura za ocjenjivanje tijela za ocjenu usaglašenosti),</w:t>
      </w:r>
    </w:p>
    <w:p w:rsidR="00000000" w:rsidDel="00000000" w:rsidP="00000000" w:rsidRDefault="00000000" w:rsidRPr="00000000" w14:paraId="0000016A">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Promjena u obimu akreditacije (PR.01 - Procedura za ocjenjivanje tijela za ocjenu usaglašenosti),</w:t>
      </w:r>
    </w:p>
    <w:p w:rsidR="00000000" w:rsidDel="00000000" w:rsidP="00000000" w:rsidRDefault="00000000" w:rsidRPr="00000000" w14:paraId="0000016B">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Suspenzija akreditacije (PR.01 - Procedura za ocjenjivanje tijela za ocjenu usaglašenosti),</w:t>
      </w:r>
    </w:p>
    <w:p w:rsidR="00000000" w:rsidDel="00000000" w:rsidP="00000000" w:rsidRDefault="00000000" w:rsidRPr="00000000" w14:paraId="0000016C">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Prestanak akreditacije (PR.01 - Procedura za ocjenjivanje tijela za ocjenu usaglašenosti),</w:t>
      </w:r>
    </w:p>
    <w:p w:rsidR="00000000" w:rsidDel="00000000" w:rsidP="00000000" w:rsidRDefault="00000000" w:rsidRPr="00000000" w14:paraId="0000016D">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Žalbe i prigovori (PR.01 - Procedura za ocjenjivanje tijela za ocjenu usaglašenosti),</w:t>
      </w:r>
    </w:p>
    <w:p w:rsidR="00000000" w:rsidDel="00000000" w:rsidP="00000000" w:rsidRDefault="00000000" w:rsidRPr="00000000" w14:paraId="0000016E">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Program ocjenjivanja uključujući faktore, rizike i kriterijume za njegovo uspostavljanje prema ZPR.01.09 (PR.01 - Procedura za ocjenjivanje tijela za ocjenu usaglašenosti),</w:t>
      </w:r>
    </w:p>
    <w:p w:rsidR="00000000" w:rsidDel="00000000" w:rsidP="00000000" w:rsidRDefault="00000000" w:rsidRPr="00000000" w14:paraId="0000016F">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dokumentima i zapisima (PR.02 - Procedura za upravljanje dokumentima i zapisima),</w:t>
      </w:r>
    </w:p>
    <w:p w:rsidR="00000000" w:rsidDel="00000000" w:rsidP="00000000" w:rsidRDefault="00000000" w:rsidRPr="00000000" w14:paraId="00000170">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neusaglašenostima, korektivnim mjerama i poboljšanjima (PR.03 - Procedura za upravljanje neusaglašenostima, korektivnim mjerama i poboljšanjima),</w:t>
      </w:r>
    </w:p>
    <w:p w:rsidR="00000000" w:rsidDel="00000000" w:rsidP="00000000" w:rsidRDefault="00000000" w:rsidRPr="00000000" w14:paraId="00000171">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Interne provjere (PR.04 - Interne provjere),</w:t>
      </w:r>
    </w:p>
    <w:p w:rsidR="00000000" w:rsidDel="00000000" w:rsidP="00000000" w:rsidRDefault="00000000" w:rsidRPr="00000000" w14:paraId="00000172">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Razvoj nove šeme akreditacije (PR.06 - Procedura za razvoj šema akreditacije),</w:t>
      </w:r>
    </w:p>
    <w:p w:rsidR="00000000" w:rsidDel="00000000" w:rsidP="00000000" w:rsidRDefault="00000000" w:rsidRPr="00000000" w14:paraId="00000173">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Izmjene u šemi akreditacije (PR.06 - Procedura za razvoj šema akreditacije),</w:t>
      </w:r>
    </w:p>
    <w:p w:rsidR="00000000" w:rsidDel="00000000" w:rsidP="00000000" w:rsidRDefault="00000000" w:rsidRPr="00000000" w14:paraId="00000174">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Ukidanje šeme akreditacije ili njenog dijela (PR.06 - Procedura za razvoj šema akreditacije),</w:t>
      </w:r>
    </w:p>
    <w:p w:rsidR="00000000" w:rsidDel="00000000" w:rsidP="00000000" w:rsidRDefault="00000000" w:rsidRPr="00000000" w14:paraId="00000175">
      <w:pPr>
        <w:numPr>
          <w:ilvl w:val="0"/>
          <w:numId w:val="5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rizicima (PR.07 - Procedura za upravljanje rizicima).</w:t>
      </w:r>
    </w:p>
    <w:p w:rsidR="00000000" w:rsidDel="00000000" w:rsidP="00000000" w:rsidRDefault="00000000" w:rsidRPr="00000000" w14:paraId="00000176">
      <w:pPr>
        <w:spacing w:line="276" w:lineRule="auto"/>
        <w:jc w:val="both"/>
        <w:rPr/>
      </w:pPr>
      <w:r w:rsidDel="00000000" w:rsidR="00000000" w:rsidRPr="00000000">
        <w:rPr>
          <w:rtl w:val="0"/>
        </w:rPr>
      </w:r>
    </w:p>
    <w:p w:rsidR="00000000" w:rsidDel="00000000" w:rsidP="00000000" w:rsidRDefault="00000000" w:rsidRPr="00000000" w14:paraId="00000177">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78">
      <w:pPr>
        <w:pStyle w:val="Heading2"/>
        <w:spacing w:after="200" w:line="240" w:lineRule="auto"/>
        <w:jc w:val="both"/>
        <w:rPr>
          <w:rFonts w:ascii="Poppins" w:cs="Poppins" w:eastAsia="Poppins" w:hAnsi="Poppins"/>
          <w:b w:val="1"/>
          <w:color w:val="073763"/>
          <w:sz w:val="22"/>
          <w:szCs w:val="22"/>
        </w:rPr>
      </w:pPr>
      <w:bookmarkStart w:colFirst="0" w:colLast="0" w:name="_44sinio" w:id="15"/>
      <w:bookmarkEnd w:id="15"/>
      <w:r w:rsidDel="00000000" w:rsidR="00000000" w:rsidRPr="00000000">
        <w:rPr>
          <w:rFonts w:ascii="Poppins" w:cs="Poppins" w:eastAsia="Poppins" w:hAnsi="Poppins"/>
          <w:b w:val="1"/>
          <w:color w:val="073763"/>
          <w:sz w:val="22"/>
          <w:szCs w:val="22"/>
          <w:rtl w:val="0"/>
        </w:rPr>
        <w:t xml:space="preserve">Interni sistem za razmjenu poruka</w:t>
      </w:r>
    </w:p>
    <w:p w:rsidR="00000000" w:rsidDel="00000000" w:rsidP="00000000" w:rsidRDefault="00000000" w:rsidRPr="00000000" w14:paraId="00000179">
      <w:pPr>
        <w:numPr>
          <w:ilvl w:val="0"/>
          <w:numId w:val="6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ima mogućnost kreiranja poruka koje korisnici sistema mogu međusobno razmjenjivati kroz poseban modul DMS rješenja.</w:t>
      </w:r>
    </w:p>
    <w:p w:rsidR="00000000" w:rsidDel="00000000" w:rsidP="00000000" w:rsidRDefault="00000000" w:rsidRPr="00000000" w14:paraId="0000017A">
      <w:pPr>
        <w:numPr>
          <w:ilvl w:val="0"/>
          <w:numId w:val="60"/>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mora da omogući kreiranje i razmjenu dvije vrste poruka – javne i privatne. Poruke privatnog tipa su poruke koje vidi samo autor poruke i onaj kome je ta poruka </w:t>
      </w:r>
      <w:r w:rsidDel="00000000" w:rsidR="00000000" w:rsidRPr="00000000">
        <w:rPr>
          <w:rFonts w:ascii="Poppins" w:cs="Poppins" w:eastAsia="Poppins" w:hAnsi="Poppins"/>
          <w:color w:val="073763"/>
          <w:sz w:val="20"/>
          <w:szCs w:val="20"/>
          <w:rtl w:val="0"/>
        </w:rPr>
        <w:t xml:space="preserve">poslata</w:t>
      </w:r>
      <w:r w:rsidDel="00000000" w:rsidR="00000000" w:rsidRPr="00000000">
        <w:rPr>
          <w:rFonts w:ascii="Poppins" w:cs="Poppins" w:eastAsia="Poppins" w:hAnsi="Poppins"/>
          <w:color w:val="073763"/>
          <w:sz w:val="20"/>
          <w:szCs w:val="20"/>
          <w:rtl w:val="0"/>
        </w:rPr>
        <w:t xml:space="preserve">. Javne poruke se razmjenjuju po principu oglasne table – postavljaju se i definiše im se rok važnosti, tj. rok u kojem su dostupne svim korisnicima sistema.</w:t>
      </w:r>
    </w:p>
    <w:p w:rsidR="00000000" w:rsidDel="00000000" w:rsidP="00000000" w:rsidRDefault="00000000" w:rsidRPr="00000000" w14:paraId="0000017B">
      <w:pPr>
        <w:shd w:fill="ffffff" w:val="clear"/>
        <w:spacing w:after="20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Takođe, bilo bi poželjno imati mogućnost otvaranja chat-room-a kada je god to potrebno (npr: za komunikaciju sa ocjenjivačima angažovanim na predmetu, za komunikaciju između članova Komisije za akreditaciju prilikom odlučivanja o predmetu, za komunikaciju između članova Nadzornog odbora za potrebe njihovog rada, Upravnog odbora, 3 tehnička komiteta, Savjeta za akreditaciju, Komisije za izbor i praćenje ocjenjivača, Komisije za prigovore, Komisije za žalbe i u drugim slučajevima kada je to potrebno).</w:t>
      </w:r>
    </w:p>
    <w:p w:rsidR="00000000" w:rsidDel="00000000" w:rsidP="00000000" w:rsidRDefault="00000000" w:rsidRPr="00000000" w14:paraId="0000017C">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7D">
      <w:pPr>
        <w:pStyle w:val="Heading2"/>
        <w:spacing w:after="200" w:line="240" w:lineRule="auto"/>
        <w:jc w:val="both"/>
        <w:rPr>
          <w:rFonts w:ascii="Poppins" w:cs="Poppins" w:eastAsia="Poppins" w:hAnsi="Poppins"/>
          <w:b w:val="1"/>
          <w:color w:val="073763"/>
          <w:sz w:val="22"/>
          <w:szCs w:val="22"/>
        </w:rPr>
      </w:pPr>
      <w:bookmarkStart w:colFirst="0" w:colLast="0" w:name="_2jxsxqh" w:id="16"/>
      <w:bookmarkEnd w:id="16"/>
      <w:r w:rsidDel="00000000" w:rsidR="00000000" w:rsidRPr="00000000">
        <w:rPr>
          <w:rFonts w:ascii="Poppins" w:cs="Poppins" w:eastAsia="Poppins" w:hAnsi="Poppins"/>
          <w:b w:val="1"/>
          <w:color w:val="073763"/>
          <w:sz w:val="22"/>
          <w:szCs w:val="22"/>
          <w:rtl w:val="0"/>
        </w:rPr>
        <w:t xml:space="preserve">Digitalni arhiv</w:t>
      </w:r>
    </w:p>
    <w:p w:rsidR="00000000" w:rsidDel="00000000" w:rsidP="00000000" w:rsidRDefault="00000000" w:rsidRPr="00000000" w14:paraId="0000017E">
      <w:pPr>
        <w:numPr>
          <w:ilvl w:val="0"/>
          <w:numId w:val="2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koji je predmet nabavke mora da sadrži </w:t>
      </w:r>
      <w:r w:rsidDel="00000000" w:rsidR="00000000" w:rsidRPr="00000000">
        <w:rPr>
          <w:rFonts w:ascii="Poppins" w:cs="Poppins" w:eastAsia="Poppins" w:hAnsi="Poppins"/>
          <w:color w:val="073763"/>
          <w:sz w:val="20"/>
          <w:szCs w:val="20"/>
          <w:rtl w:val="0"/>
        </w:rPr>
        <w:t xml:space="preserve">centralizovanu</w:t>
      </w:r>
      <w:r w:rsidDel="00000000" w:rsidR="00000000" w:rsidRPr="00000000">
        <w:rPr>
          <w:rFonts w:ascii="Poppins" w:cs="Poppins" w:eastAsia="Poppins" w:hAnsi="Poppins"/>
          <w:color w:val="073763"/>
          <w:sz w:val="20"/>
          <w:szCs w:val="20"/>
          <w:rtl w:val="0"/>
        </w:rPr>
        <w:t xml:space="preserve"> arhivu čiji je sadržaj (</w:t>
      </w:r>
      <w:r w:rsidDel="00000000" w:rsidR="00000000" w:rsidRPr="00000000">
        <w:rPr>
          <w:rFonts w:ascii="Poppins" w:cs="Poppins" w:eastAsia="Poppins" w:hAnsi="Poppins"/>
          <w:i w:val="1"/>
          <w:color w:val="073763"/>
          <w:sz w:val="20"/>
          <w:szCs w:val="20"/>
          <w:rtl w:val="0"/>
        </w:rPr>
        <w:t xml:space="preserve">content</w:t>
      </w:r>
      <w:r w:rsidDel="00000000" w:rsidR="00000000" w:rsidRPr="00000000">
        <w:rPr>
          <w:rFonts w:ascii="Poppins" w:cs="Poppins" w:eastAsia="Poppins" w:hAnsi="Poppins"/>
          <w:color w:val="073763"/>
          <w:sz w:val="20"/>
          <w:szCs w:val="20"/>
          <w:rtl w:val="0"/>
        </w:rPr>
        <w:t xml:space="preserve">) dostupan, na osnovu definisane autorizacije, svim korisnicima sistema. Centralno (fizičko) arhiviranje se koristi za arhiviranje dokumenata i podataka, pri čemu se indeksni podaci o dokumentima/predmetima </w:t>
      </w:r>
      <w:r w:rsidDel="00000000" w:rsidR="00000000" w:rsidRPr="00000000">
        <w:rPr>
          <w:rFonts w:ascii="Poppins" w:cs="Poppins" w:eastAsia="Poppins" w:hAnsi="Poppins"/>
          <w:color w:val="073763"/>
          <w:sz w:val="20"/>
          <w:szCs w:val="20"/>
          <w:rtl w:val="0"/>
        </w:rPr>
        <w:t xml:space="preserve">arhiviraju</w:t>
      </w:r>
      <w:r w:rsidDel="00000000" w:rsidR="00000000" w:rsidRPr="00000000">
        <w:rPr>
          <w:rFonts w:ascii="Poppins" w:cs="Poppins" w:eastAsia="Poppins" w:hAnsi="Poppins"/>
          <w:color w:val="073763"/>
          <w:sz w:val="20"/>
          <w:szCs w:val="20"/>
          <w:rtl w:val="0"/>
        </w:rPr>
        <w:t xml:space="preserve"> u logičkoj arhivi (database), dok sami dokumenti smiještaju u fizičku arhivu, i uvijek su dostupni u zavisnosti od prava pristupa koje su dodijeljeni korisnicima.</w:t>
      </w:r>
    </w:p>
    <w:p w:rsidR="00000000" w:rsidDel="00000000" w:rsidP="00000000" w:rsidRDefault="00000000" w:rsidRPr="00000000" w14:paraId="0000017F">
      <w:pPr>
        <w:numPr>
          <w:ilvl w:val="0"/>
          <w:numId w:val="2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Digitalni arhiv predstavlja jedinstveni repozitorijum za sve vrste sadržaja (dokumenta, </w:t>
      </w:r>
      <w:r w:rsidDel="00000000" w:rsidR="00000000" w:rsidRPr="00000000">
        <w:rPr>
          <w:rFonts w:ascii="Poppins" w:cs="Poppins" w:eastAsia="Poppins" w:hAnsi="Poppins"/>
          <w:color w:val="073763"/>
          <w:sz w:val="20"/>
          <w:szCs w:val="20"/>
          <w:rtl w:val="0"/>
        </w:rPr>
        <w:t xml:space="preserve">slike</w:t>
      </w:r>
      <w:r w:rsidDel="00000000" w:rsidR="00000000" w:rsidRPr="00000000">
        <w:rPr>
          <w:rFonts w:ascii="Poppins" w:cs="Poppins" w:eastAsia="Poppins" w:hAnsi="Poppins"/>
          <w:color w:val="073763"/>
          <w:sz w:val="20"/>
          <w:szCs w:val="20"/>
          <w:rtl w:val="0"/>
        </w:rPr>
        <w:t xml:space="preserve">, video, e-mail, web, kolaborativni sadržaji....)</w:t>
      </w:r>
    </w:p>
    <w:p w:rsidR="00000000" w:rsidDel="00000000" w:rsidP="00000000" w:rsidRDefault="00000000" w:rsidRPr="00000000" w14:paraId="00000180">
      <w:pPr>
        <w:numPr>
          <w:ilvl w:val="0"/>
          <w:numId w:val="28"/>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Digitalni arhiv mora da omogućava sljedeće funkcionalnosti: </w:t>
      </w:r>
    </w:p>
    <w:p w:rsidR="00000000" w:rsidDel="00000000" w:rsidP="00000000" w:rsidRDefault="00000000" w:rsidRPr="00000000" w14:paraId="00000181">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Obrada ulaznih i izlaznih dokumenata, skeniranje i direktno povezivanje skeniranih sadržaja sa elektronskim zapisima dokumenata u bazi podataka;</w:t>
      </w:r>
    </w:p>
    <w:p w:rsidR="00000000" w:rsidDel="00000000" w:rsidP="00000000" w:rsidRDefault="00000000" w:rsidRPr="00000000" w14:paraId="00000182">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Čuvanje i upotreba elektronskih dokumenata;</w:t>
      </w:r>
    </w:p>
    <w:p w:rsidR="00000000" w:rsidDel="00000000" w:rsidP="00000000" w:rsidRDefault="00000000" w:rsidRPr="00000000" w14:paraId="00000183">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Mogućnost unosa dokumenata sa više lokacija u centralizovanu bazu podataka svih dokumenata DMS-a;</w:t>
      </w:r>
    </w:p>
    <w:p w:rsidR="00000000" w:rsidDel="00000000" w:rsidP="00000000" w:rsidRDefault="00000000" w:rsidRPr="00000000" w14:paraId="00000184">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Kreiranje </w:t>
      </w:r>
      <w:r w:rsidDel="00000000" w:rsidR="00000000" w:rsidRPr="00000000">
        <w:rPr>
          <w:rFonts w:ascii="Poppins" w:cs="Poppins" w:eastAsia="Poppins" w:hAnsi="Poppins"/>
          <w:color w:val="073763"/>
          <w:sz w:val="20"/>
          <w:szCs w:val="20"/>
          <w:rtl w:val="0"/>
        </w:rPr>
        <w:t xml:space="preserve">djelovodnih</w:t>
      </w:r>
      <w:r w:rsidDel="00000000" w:rsidR="00000000" w:rsidRPr="00000000">
        <w:rPr>
          <w:rFonts w:ascii="Poppins" w:cs="Poppins" w:eastAsia="Poppins" w:hAnsi="Poppins"/>
          <w:color w:val="073763"/>
          <w:sz w:val="20"/>
          <w:szCs w:val="20"/>
          <w:rtl w:val="0"/>
        </w:rPr>
        <w:t xml:space="preserve"> brojeva - omogućiti da se </w:t>
      </w:r>
      <w:r w:rsidDel="00000000" w:rsidR="00000000" w:rsidRPr="00000000">
        <w:rPr>
          <w:rFonts w:ascii="Poppins" w:cs="Poppins" w:eastAsia="Poppins" w:hAnsi="Poppins"/>
          <w:color w:val="073763"/>
          <w:sz w:val="20"/>
          <w:szCs w:val="20"/>
          <w:rtl w:val="0"/>
        </w:rPr>
        <w:t xml:space="preserve">djelovodni</w:t>
      </w:r>
      <w:r w:rsidDel="00000000" w:rsidR="00000000" w:rsidRPr="00000000">
        <w:rPr>
          <w:rFonts w:ascii="Poppins" w:cs="Poppins" w:eastAsia="Poppins" w:hAnsi="Poppins"/>
          <w:color w:val="073763"/>
          <w:sz w:val="20"/>
          <w:szCs w:val="20"/>
          <w:rtl w:val="0"/>
        </w:rPr>
        <w:t xml:space="preserve"> brojevi automatski kreiraju na osnovu odabrane organizacione jedinice i </w:t>
      </w:r>
      <w:r w:rsidDel="00000000" w:rsidR="00000000" w:rsidRPr="00000000">
        <w:rPr>
          <w:rFonts w:ascii="Poppins" w:cs="Poppins" w:eastAsia="Poppins" w:hAnsi="Poppins"/>
          <w:color w:val="073763"/>
          <w:sz w:val="20"/>
          <w:szCs w:val="20"/>
          <w:rtl w:val="0"/>
        </w:rPr>
        <w:t xml:space="preserve">klasifikacione</w:t>
      </w:r>
      <w:r w:rsidDel="00000000" w:rsidR="00000000" w:rsidRPr="00000000">
        <w:rPr>
          <w:rFonts w:ascii="Poppins" w:cs="Poppins" w:eastAsia="Poppins" w:hAnsi="Poppins"/>
          <w:color w:val="073763"/>
          <w:sz w:val="20"/>
          <w:szCs w:val="20"/>
          <w:rtl w:val="0"/>
        </w:rPr>
        <w:t xml:space="preserve"> oznake predmeta.</w:t>
      </w:r>
    </w:p>
    <w:p w:rsidR="00000000" w:rsidDel="00000000" w:rsidP="00000000" w:rsidRDefault="00000000" w:rsidRPr="00000000" w14:paraId="00000185">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Mogućnost za definisanjem kategorizacija dokumenata u skladu sa kategorijama arhivske građe;</w:t>
      </w:r>
    </w:p>
    <w:p w:rsidR="00000000" w:rsidDel="00000000" w:rsidP="00000000" w:rsidRDefault="00000000" w:rsidRPr="00000000" w14:paraId="00000186">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Skupovi predefinisanih atributa (meta podaci) i ključne reči koje se odnose na određene dokumente;</w:t>
      </w:r>
    </w:p>
    <w:p w:rsidR="00000000" w:rsidDel="00000000" w:rsidP="00000000" w:rsidRDefault="00000000" w:rsidRPr="00000000" w14:paraId="00000187">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Brzo pretraživanje dokumenata. Pretraživanje se sprovodi na osnovu zadavanja određenih kriterijuma (indeksni atributi);</w:t>
      </w:r>
    </w:p>
    <w:p w:rsidR="00000000" w:rsidDel="00000000" w:rsidP="00000000" w:rsidRDefault="00000000" w:rsidRPr="00000000" w14:paraId="00000188">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Visok novo bezbednosti baziran na različitim nivoima pristupa;</w:t>
      </w:r>
    </w:p>
    <w:p w:rsidR="00000000" w:rsidDel="00000000" w:rsidP="00000000" w:rsidRDefault="00000000" w:rsidRPr="00000000" w14:paraId="00000189">
      <w:pPr>
        <w:numPr>
          <w:ilvl w:val="1"/>
          <w:numId w:val="28"/>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Jednostavna upotreba. </w:t>
      </w:r>
    </w:p>
    <w:p w:rsidR="00000000" w:rsidDel="00000000" w:rsidP="00000000" w:rsidRDefault="00000000" w:rsidRPr="00000000" w14:paraId="0000018A">
      <w:pPr>
        <w:widowControl w:val="0"/>
        <w:numPr>
          <w:ilvl w:val="0"/>
          <w:numId w:val="11"/>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DMS mora da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unos tačne arhivske lokacije predmeta/dokumenta (zgrada-soba-ormar-polica itd.). Dakle, ponuđeno rješenje mora da omogući i evidenciju lokacija predmeta/dokumenata u fizičkoj arhivi.</w:t>
      </w:r>
      <w:r w:rsidDel="00000000" w:rsidR="00000000" w:rsidRPr="00000000">
        <w:rPr>
          <w:rtl w:val="0"/>
        </w:rPr>
      </w:r>
    </w:p>
    <w:p w:rsidR="00000000" w:rsidDel="00000000" w:rsidP="00000000" w:rsidRDefault="00000000" w:rsidRPr="00000000" w14:paraId="0000018B">
      <w:pPr>
        <w:pStyle w:val="Heading2"/>
        <w:spacing w:after="160" w:line="240" w:lineRule="auto"/>
        <w:jc w:val="both"/>
        <w:rPr>
          <w:rFonts w:ascii="Poppins" w:cs="Poppins" w:eastAsia="Poppins" w:hAnsi="Poppins"/>
          <w:b w:val="1"/>
          <w:color w:val="073763"/>
          <w:sz w:val="22"/>
          <w:szCs w:val="22"/>
        </w:rPr>
      </w:pPr>
      <w:bookmarkStart w:colFirst="0" w:colLast="0" w:name="_z337ya" w:id="17"/>
      <w:bookmarkEnd w:id="17"/>
      <w:r w:rsidDel="00000000" w:rsidR="00000000" w:rsidRPr="00000000">
        <w:rPr>
          <w:rFonts w:ascii="Poppins" w:cs="Poppins" w:eastAsia="Poppins" w:hAnsi="Poppins"/>
          <w:b w:val="1"/>
          <w:color w:val="073763"/>
          <w:sz w:val="22"/>
          <w:szCs w:val="22"/>
          <w:rtl w:val="0"/>
        </w:rPr>
        <w:t xml:space="preserve">Skeniranje dokumentacije</w:t>
      </w:r>
    </w:p>
    <w:p w:rsidR="00000000" w:rsidDel="00000000" w:rsidP="00000000" w:rsidRDefault="00000000" w:rsidRPr="00000000" w14:paraId="0000018C">
      <w:pPr>
        <w:numPr>
          <w:ilvl w:val="0"/>
          <w:numId w:val="2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za DMS mora da obuhvati softver za skeniranje, koji se takođe mora izvršavati kroz veb pregledač (web browser).  Mora postojati funkcija za skeniranje papirnih dokumenata i njihovo automatsko pohranjivanje u sistem i definisanjem određenih metapodataka. Aplikacija za skeniranje mora biti povezana sa skenerom, putem standardnih TWAIN drajvera. Metapodaci su podaci koji opisuju dokument, a njihovo definisanje bi trebalo ostaviti kao mogućnost naručiocu. Softver mora imati mogućnost za definisanje metapodataka uz skenirani dokument, kao i mogućnost pretraživanja po tim </w:t>
      </w:r>
      <w:r w:rsidDel="00000000" w:rsidR="00000000" w:rsidRPr="00000000">
        <w:rPr>
          <w:rFonts w:ascii="Poppins" w:cs="Poppins" w:eastAsia="Poppins" w:hAnsi="Poppins"/>
          <w:color w:val="073763"/>
          <w:sz w:val="20"/>
          <w:szCs w:val="20"/>
          <w:rtl w:val="0"/>
        </w:rPr>
        <w:t xml:space="preserve">metapodacima</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18D">
      <w:pPr>
        <w:numPr>
          <w:ilvl w:val="0"/>
          <w:numId w:val="2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ima mogućnost za smanjenjem i povećanjem veličine stranice skenirane slike (zoom-in/zoom-out).</w:t>
      </w:r>
    </w:p>
    <w:p w:rsidR="00000000" w:rsidDel="00000000" w:rsidP="00000000" w:rsidRDefault="00000000" w:rsidRPr="00000000" w14:paraId="0000018E">
      <w:pPr>
        <w:numPr>
          <w:ilvl w:val="0"/>
          <w:numId w:val="21"/>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ima mogućnost za osvjetljenjem i zatamnjenjem skenirane slike.</w:t>
      </w:r>
    </w:p>
    <w:p w:rsidR="00000000" w:rsidDel="00000000" w:rsidP="00000000" w:rsidRDefault="00000000" w:rsidRPr="00000000" w14:paraId="0000018F">
      <w:pPr>
        <w:numPr>
          <w:ilvl w:val="0"/>
          <w:numId w:val="21"/>
        </w:numPr>
        <w:spacing w:after="2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softversko rješenje za DMS mora imati mogućnost optičkog prepoznavanja karaktera - </w:t>
      </w:r>
      <w:r w:rsidDel="00000000" w:rsidR="00000000" w:rsidRPr="00000000">
        <w:rPr>
          <w:rFonts w:ascii="Poppins" w:cs="Poppins" w:eastAsia="Poppins" w:hAnsi="Poppins"/>
          <w:i w:val="1"/>
          <w:color w:val="073763"/>
          <w:sz w:val="20"/>
          <w:szCs w:val="20"/>
          <w:rtl w:val="0"/>
        </w:rPr>
        <w:t xml:space="preserve">Optical Character Recognition</w:t>
      </w:r>
      <w:r w:rsidDel="00000000" w:rsidR="00000000" w:rsidRPr="00000000">
        <w:rPr>
          <w:rFonts w:ascii="Poppins" w:cs="Poppins" w:eastAsia="Poppins" w:hAnsi="Poppins"/>
          <w:color w:val="073763"/>
          <w:sz w:val="20"/>
          <w:szCs w:val="20"/>
          <w:rtl w:val="0"/>
        </w:rPr>
        <w:t xml:space="preserve"> (OCR). </w:t>
      </w:r>
      <w:r w:rsidDel="00000000" w:rsidR="00000000" w:rsidRPr="00000000">
        <w:rPr>
          <w:rFonts w:ascii="Poppins" w:cs="Poppins" w:eastAsia="Poppins" w:hAnsi="Poppins"/>
          <w:color w:val="073763"/>
          <w:sz w:val="20"/>
          <w:szCs w:val="20"/>
          <w:highlight w:val="white"/>
          <w:rtl w:val="0"/>
        </w:rPr>
        <w:t xml:space="preserve">Zbog zahtjevnosti procesa, OCR je neophodno izvršavati asinhrono, kako korisnik ne bi morao da čeka obradu dokumenta prilikom čuvanja.</w:t>
      </w:r>
      <w:r w:rsidDel="00000000" w:rsidR="00000000" w:rsidRPr="00000000">
        <w:rPr>
          <w:rtl w:val="0"/>
        </w:rPr>
      </w:r>
    </w:p>
    <w:p w:rsidR="00000000" w:rsidDel="00000000" w:rsidP="00000000" w:rsidRDefault="00000000" w:rsidRPr="00000000" w14:paraId="00000190">
      <w:pPr>
        <w:pStyle w:val="Heading2"/>
        <w:spacing w:after="200" w:line="240" w:lineRule="auto"/>
        <w:jc w:val="both"/>
        <w:rPr>
          <w:rFonts w:ascii="Poppins" w:cs="Poppins" w:eastAsia="Poppins" w:hAnsi="Poppins"/>
          <w:b w:val="1"/>
          <w:color w:val="073763"/>
          <w:sz w:val="22"/>
          <w:szCs w:val="22"/>
        </w:rPr>
      </w:pPr>
      <w:bookmarkStart w:colFirst="0" w:colLast="0" w:name="_3j2qqm3" w:id="18"/>
      <w:bookmarkEnd w:id="18"/>
      <w:r w:rsidDel="00000000" w:rsidR="00000000" w:rsidRPr="00000000">
        <w:rPr>
          <w:rFonts w:ascii="Poppins" w:cs="Poppins" w:eastAsia="Poppins" w:hAnsi="Poppins"/>
          <w:b w:val="1"/>
          <w:color w:val="073763"/>
          <w:sz w:val="22"/>
          <w:szCs w:val="22"/>
          <w:rtl w:val="0"/>
        </w:rPr>
        <w:t xml:space="preserve">Izvještaji</w:t>
      </w:r>
    </w:p>
    <w:p w:rsidR="00000000" w:rsidDel="00000000" w:rsidP="00000000" w:rsidRDefault="00000000" w:rsidRPr="00000000" w14:paraId="00000191">
      <w:pPr>
        <w:numPr>
          <w:ilvl w:val="0"/>
          <w:numId w:val="2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Članovi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imaju potrebu da </w:t>
      </w:r>
      <w:r w:rsidDel="00000000" w:rsidR="00000000" w:rsidRPr="00000000">
        <w:rPr>
          <w:rFonts w:ascii="Poppins" w:cs="Poppins" w:eastAsia="Poppins" w:hAnsi="Poppins"/>
          <w:color w:val="073763"/>
          <w:sz w:val="20"/>
          <w:szCs w:val="20"/>
          <w:rtl w:val="0"/>
        </w:rPr>
        <w:t xml:space="preserve">pristupaju</w:t>
      </w:r>
      <w:r w:rsidDel="00000000" w:rsidR="00000000" w:rsidRPr="00000000">
        <w:rPr>
          <w:rFonts w:ascii="Poppins" w:cs="Poppins" w:eastAsia="Poppins" w:hAnsi="Poppins"/>
          <w:color w:val="073763"/>
          <w:sz w:val="20"/>
          <w:szCs w:val="20"/>
          <w:rtl w:val="0"/>
        </w:rPr>
        <w:t xml:space="preserve"> dokumentaciji </w:t>
      </w:r>
      <w:r w:rsidDel="00000000" w:rsidR="00000000" w:rsidRPr="00000000">
        <w:rPr>
          <w:rFonts w:ascii="Poppins" w:cs="Poppins" w:eastAsia="Poppins" w:hAnsi="Poppins"/>
          <w:color w:val="073763"/>
          <w:sz w:val="20"/>
          <w:szCs w:val="20"/>
          <w:rtl w:val="0"/>
        </w:rPr>
        <w:t xml:space="preserve">iz</w:t>
      </w:r>
      <w:r w:rsidDel="00000000" w:rsidR="00000000" w:rsidRPr="00000000">
        <w:rPr>
          <w:rFonts w:ascii="Poppins" w:cs="Poppins" w:eastAsia="Poppins" w:hAnsi="Poppins"/>
          <w:color w:val="073763"/>
          <w:sz w:val="20"/>
          <w:szCs w:val="20"/>
          <w:rtl w:val="0"/>
        </w:rPr>
        <w:t xml:space="preserve"> centralizovane baze podataka koja će uz same dokumente sadržati i ostale relevantne podatke iz kojih se dalje kreiraju odgovarajući izvještaji.</w:t>
      </w:r>
    </w:p>
    <w:p w:rsidR="00000000" w:rsidDel="00000000" w:rsidP="00000000" w:rsidRDefault="00000000" w:rsidRPr="00000000" w14:paraId="00000192">
      <w:pPr>
        <w:numPr>
          <w:ilvl w:val="0"/>
          <w:numId w:val="22"/>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Od izvještaja je potrebno kreirati sljedeće: </w:t>
      </w:r>
    </w:p>
    <w:p w:rsidR="00000000" w:rsidDel="00000000" w:rsidP="00000000" w:rsidRDefault="00000000" w:rsidRPr="00000000" w14:paraId="00000193">
      <w:pPr>
        <w:numPr>
          <w:ilvl w:val="1"/>
          <w:numId w:val="22"/>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Izvještaj o arhivskim knjigama; </w:t>
      </w:r>
    </w:p>
    <w:p w:rsidR="00000000" w:rsidDel="00000000" w:rsidP="00000000" w:rsidRDefault="00000000" w:rsidRPr="00000000" w14:paraId="00000194">
      <w:pPr>
        <w:numPr>
          <w:ilvl w:val="1"/>
          <w:numId w:val="22"/>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izvještaj o aktivnostima korisnika;</w:t>
      </w:r>
    </w:p>
    <w:p w:rsidR="00000000" w:rsidDel="00000000" w:rsidP="00000000" w:rsidRDefault="00000000" w:rsidRPr="00000000" w14:paraId="00000195">
      <w:pPr>
        <w:numPr>
          <w:ilvl w:val="1"/>
          <w:numId w:val="22"/>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Prilagođeni izvještaji koji će biti definisani od strane ATCG, gdje bi se tačno navelo što je potrebno da svaki izvještaj sadrži, po kojim kolonama da se omogući filter i u kom formatu je potrebno preuzeti izvještaj.</w:t>
      </w:r>
    </w:p>
    <w:p w:rsidR="00000000" w:rsidDel="00000000" w:rsidP="00000000" w:rsidRDefault="00000000" w:rsidRPr="00000000" w14:paraId="00000196">
      <w:pPr>
        <w:spacing w:after="2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97">
      <w:pPr>
        <w:pStyle w:val="Heading2"/>
        <w:spacing w:after="200" w:line="240" w:lineRule="auto"/>
        <w:jc w:val="both"/>
        <w:rPr>
          <w:rFonts w:ascii="Poppins" w:cs="Poppins" w:eastAsia="Poppins" w:hAnsi="Poppins"/>
          <w:b w:val="1"/>
          <w:color w:val="073763"/>
          <w:sz w:val="22"/>
          <w:szCs w:val="22"/>
        </w:rPr>
      </w:pPr>
      <w:bookmarkStart w:colFirst="0" w:colLast="0" w:name="_1y810tw" w:id="19"/>
      <w:bookmarkEnd w:id="19"/>
      <w:r w:rsidDel="00000000" w:rsidR="00000000" w:rsidRPr="00000000">
        <w:rPr>
          <w:rFonts w:ascii="Poppins" w:cs="Poppins" w:eastAsia="Poppins" w:hAnsi="Poppins"/>
          <w:b w:val="1"/>
          <w:color w:val="073763"/>
          <w:sz w:val="22"/>
          <w:szCs w:val="22"/>
          <w:rtl w:val="0"/>
        </w:rPr>
        <w:t xml:space="preserve">Saradnja i upravljanje događajima</w:t>
      </w:r>
    </w:p>
    <w:p w:rsidR="00000000" w:rsidDel="00000000" w:rsidP="00000000" w:rsidRDefault="00000000" w:rsidRPr="00000000" w14:paraId="00000198">
      <w:pPr>
        <w:numPr>
          <w:ilvl w:val="0"/>
          <w:numId w:val="5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funkcionalnosti saradnje (</w:t>
      </w:r>
      <w:r w:rsidDel="00000000" w:rsidR="00000000" w:rsidRPr="00000000">
        <w:rPr>
          <w:rFonts w:ascii="Poppins" w:cs="Poppins" w:eastAsia="Poppins" w:hAnsi="Poppins"/>
          <w:i w:val="1"/>
          <w:color w:val="073763"/>
          <w:sz w:val="20"/>
          <w:szCs w:val="20"/>
          <w:rtl w:val="0"/>
        </w:rPr>
        <w:t xml:space="preserve">collaborative functions</w:t>
      </w:r>
      <w:r w:rsidDel="00000000" w:rsidR="00000000" w:rsidRPr="00000000">
        <w:rPr>
          <w:rFonts w:ascii="Poppins" w:cs="Poppins" w:eastAsia="Poppins" w:hAnsi="Poppins"/>
          <w:color w:val="073763"/>
          <w:sz w:val="20"/>
          <w:szCs w:val="20"/>
          <w:rtl w:val="0"/>
        </w:rPr>
        <w:t xml:space="preserve">) koja uključuje:</w:t>
      </w:r>
    </w:p>
    <w:p w:rsidR="00000000" w:rsidDel="00000000" w:rsidP="00000000" w:rsidRDefault="00000000" w:rsidRPr="00000000" w14:paraId="00000199">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Radne kalendare;</w:t>
      </w:r>
    </w:p>
    <w:p w:rsidR="00000000" w:rsidDel="00000000" w:rsidP="00000000" w:rsidRDefault="00000000" w:rsidRPr="00000000" w14:paraId="0000019A">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Obavještenja;</w:t>
      </w:r>
    </w:p>
    <w:p w:rsidR="00000000" w:rsidDel="00000000" w:rsidP="00000000" w:rsidRDefault="00000000" w:rsidRPr="00000000" w14:paraId="0000019B">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Radne tokove (</w:t>
      </w:r>
      <w:r w:rsidDel="00000000" w:rsidR="00000000" w:rsidRPr="00000000">
        <w:rPr>
          <w:rFonts w:ascii="Poppins" w:cs="Poppins" w:eastAsia="Poppins" w:hAnsi="Poppins"/>
          <w:i w:val="1"/>
          <w:color w:val="073763"/>
          <w:sz w:val="20"/>
          <w:szCs w:val="20"/>
          <w:rtl w:val="0"/>
        </w:rPr>
        <w:t xml:space="preserve">Workflow</w:t>
      </w:r>
      <w:r w:rsidDel="00000000" w:rsidR="00000000" w:rsidRPr="00000000">
        <w:rPr>
          <w:rFonts w:ascii="Poppins" w:cs="Poppins" w:eastAsia="Poppins" w:hAnsi="Poppins"/>
          <w:color w:val="073763"/>
          <w:sz w:val="20"/>
          <w:szCs w:val="20"/>
          <w:rtl w:val="0"/>
        </w:rPr>
        <w:t xml:space="preserve">) bazirane na poslovnim pravilima i procedurama;</w:t>
      </w:r>
    </w:p>
    <w:p w:rsidR="00000000" w:rsidDel="00000000" w:rsidP="00000000" w:rsidRDefault="00000000" w:rsidRPr="00000000" w14:paraId="0000019C">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E-mail</w:t>
      </w:r>
      <w:r w:rsidDel="00000000" w:rsidR="00000000" w:rsidRPr="00000000">
        <w:rPr>
          <w:rFonts w:ascii="Poppins" w:cs="Poppins" w:eastAsia="Poppins" w:hAnsi="Poppins"/>
          <w:color w:val="073763"/>
          <w:sz w:val="20"/>
          <w:szCs w:val="20"/>
          <w:rtl w:val="0"/>
        </w:rPr>
        <w:t xml:space="preserve"> i </w:t>
      </w:r>
      <w:r w:rsidDel="00000000" w:rsidR="00000000" w:rsidRPr="00000000">
        <w:rPr>
          <w:rFonts w:ascii="Poppins" w:cs="Poppins" w:eastAsia="Poppins" w:hAnsi="Poppins"/>
          <w:color w:val="073763"/>
          <w:sz w:val="20"/>
          <w:szCs w:val="20"/>
          <w:rtl w:val="0"/>
        </w:rPr>
        <w:t xml:space="preserve">aplikativne</w:t>
      </w:r>
      <w:r w:rsidDel="00000000" w:rsidR="00000000" w:rsidRPr="00000000">
        <w:rPr>
          <w:rFonts w:ascii="Poppins" w:cs="Poppins" w:eastAsia="Poppins" w:hAnsi="Poppins"/>
          <w:color w:val="073763"/>
          <w:sz w:val="20"/>
          <w:szCs w:val="20"/>
          <w:rtl w:val="0"/>
        </w:rPr>
        <w:t xml:space="preserve"> notifikacije;</w:t>
      </w:r>
    </w:p>
    <w:p w:rsidR="00000000" w:rsidDel="00000000" w:rsidP="00000000" w:rsidRDefault="00000000" w:rsidRPr="00000000" w14:paraId="0000019D">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Razmjenu poruka (javno i privatno);</w:t>
      </w:r>
    </w:p>
    <w:p w:rsidR="00000000" w:rsidDel="00000000" w:rsidP="00000000" w:rsidRDefault="00000000" w:rsidRPr="00000000" w14:paraId="0000019E">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Komentari u okviru dokumenta;</w:t>
      </w:r>
    </w:p>
    <w:p w:rsidR="00000000" w:rsidDel="00000000" w:rsidP="00000000" w:rsidRDefault="00000000" w:rsidRPr="00000000" w14:paraId="0000019F">
      <w:pPr>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Zajednički rad na radnim zadacima</w:t>
      </w:r>
    </w:p>
    <w:p w:rsidR="00000000" w:rsidDel="00000000" w:rsidP="00000000" w:rsidRDefault="00000000" w:rsidRPr="00000000" w14:paraId="000001A0">
      <w:pPr>
        <w:numPr>
          <w:ilvl w:val="0"/>
          <w:numId w:val="5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highlight w:val="white"/>
          <w:rtl w:val="0"/>
        </w:rPr>
        <w:t xml:space="preserve">Mora da postoji mogućnost upravljanja notifikacijama, gdje korisnici mogu odvojeno uključiti ili isključiti email ili aplikativne notifikacije za obavještenja o isteku roka za radni zadatak, obavještenja za novi radni zadatak, kao i za obavještenja iz sistema.</w:t>
      </w:r>
      <w:r w:rsidDel="00000000" w:rsidR="00000000" w:rsidRPr="00000000">
        <w:rPr>
          <w:rtl w:val="0"/>
        </w:rPr>
      </w:r>
    </w:p>
    <w:p w:rsidR="00000000" w:rsidDel="00000000" w:rsidP="00000000" w:rsidRDefault="00000000" w:rsidRPr="00000000" w14:paraId="000001A1">
      <w:pPr>
        <w:numPr>
          <w:ilvl w:val="0"/>
          <w:numId w:val="5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kreiranje podsjetnika. Podsjetnici će moći da se kreiraju sa bilo koga dokumenta ili nezavisno od dokumenta (uslov je da korisnik ima pravo pokretanja akcije za kreiranje podsjetnika). Po kreiranju podsjetnika potrebno je unijeti određene podatke koji podsjetnik definišu. Takođe na objektu podsjetnika postoji opcija upisa podsjetnika u radni kalendar aplikacije.</w:t>
      </w:r>
    </w:p>
    <w:p w:rsidR="00000000" w:rsidDel="00000000" w:rsidP="00000000" w:rsidRDefault="00000000" w:rsidRPr="00000000" w14:paraId="000001A2">
      <w:pPr>
        <w:numPr>
          <w:ilvl w:val="0"/>
          <w:numId w:val="53"/>
        </w:numPr>
        <w:spacing w:line="240" w:lineRule="auto"/>
        <w:ind w:left="72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Obavještenja treba da predstavljaju poseban objekat u DMS sistemu preko koga će se korisnicima sistema prosljeđivati različite informacije i obavještenja.</w:t>
      </w:r>
    </w:p>
    <w:p w:rsidR="00000000" w:rsidDel="00000000" w:rsidP="00000000" w:rsidRDefault="00000000" w:rsidRPr="00000000" w14:paraId="000001A3">
      <w:pPr>
        <w:numPr>
          <w:ilvl w:val="0"/>
          <w:numId w:val="5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Obavještenje mora da sadrži informaciju sa koga objekta DMS-a je poslato. Obavještenje treba da sadrži sljedeće atribute:</w:t>
      </w:r>
    </w:p>
    <w:p w:rsidR="00000000" w:rsidDel="00000000" w:rsidP="00000000" w:rsidRDefault="00000000" w:rsidRPr="00000000" w14:paraId="000001A4">
      <w:pPr>
        <w:widowControl w:val="0"/>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Naziv obavještenja;</w:t>
      </w:r>
    </w:p>
    <w:p w:rsidR="00000000" w:rsidDel="00000000" w:rsidP="00000000" w:rsidRDefault="00000000" w:rsidRPr="00000000" w14:paraId="000001A5">
      <w:pPr>
        <w:widowControl w:val="0"/>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Opis obavještenja;</w:t>
      </w:r>
    </w:p>
    <w:p w:rsidR="00000000" w:rsidDel="00000000" w:rsidP="00000000" w:rsidRDefault="00000000" w:rsidRPr="00000000" w14:paraId="000001A6">
      <w:pPr>
        <w:widowControl w:val="0"/>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Priloge obavještenja;</w:t>
      </w:r>
    </w:p>
    <w:p w:rsidR="00000000" w:rsidDel="00000000" w:rsidP="00000000" w:rsidRDefault="00000000" w:rsidRPr="00000000" w14:paraId="000001A7">
      <w:pPr>
        <w:widowControl w:val="0"/>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Naziv korisnika koji je obavještenje kreirao;</w:t>
      </w:r>
    </w:p>
    <w:p w:rsidR="00000000" w:rsidDel="00000000" w:rsidP="00000000" w:rsidRDefault="00000000" w:rsidRPr="00000000" w14:paraId="000001A8">
      <w:pPr>
        <w:widowControl w:val="0"/>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Datum kreiranja obavještenja;</w:t>
      </w:r>
    </w:p>
    <w:p w:rsidR="00000000" w:rsidDel="00000000" w:rsidP="00000000" w:rsidRDefault="00000000" w:rsidRPr="00000000" w14:paraId="000001A9">
      <w:pPr>
        <w:widowControl w:val="0"/>
        <w:numPr>
          <w:ilvl w:val="1"/>
          <w:numId w:val="53"/>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Datum prestanka važenja obavještenja</w:t>
      </w:r>
    </w:p>
    <w:p w:rsidR="00000000" w:rsidDel="00000000" w:rsidP="00000000" w:rsidRDefault="00000000" w:rsidRPr="00000000" w14:paraId="000001AA">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AB">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AC">
      <w:pPr>
        <w:pStyle w:val="Heading2"/>
        <w:widowControl w:val="0"/>
        <w:spacing w:after="160" w:line="240" w:lineRule="auto"/>
        <w:jc w:val="both"/>
        <w:rPr>
          <w:rFonts w:ascii="Poppins" w:cs="Poppins" w:eastAsia="Poppins" w:hAnsi="Poppins"/>
          <w:b w:val="1"/>
          <w:color w:val="073763"/>
          <w:sz w:val="20"/>
          <w:szCs w:val="20"/>
        </w:rPr>
      </w:pPr>
      <w:bookmarkStart w:colFirst="0" w:colLast="0" w:name="_lwn6ynbdt3po" w:id="20"/>
      <w:bookmarkEnd w:id="20"/>
      <w:r w:rsidDel="00000000" w:rsidR="00000000" w:rsidRPr="00000000">
        <w:rPr>
          <w:rFonts w:ascii="Poppins" w:cs="Poppins" w:eastAsia="Poppins" w:hAnsi="Poppins"/>
          <w:b w:val="1"/>
          <w:color w:val="073763"/>
          <w:sz w:val="22"/>
          <w:szCs w:val="22"/>
          <w:rtl w:val="0"/>
        </w:rPr>
        <w:t xml:space="preserve">Modul Registri</w:t>
      </w:r>
      <w:r w:rsidDel="00000000" w:rsidR="00000000" w:rsidRPr="00000000">
        <w:rPr>
          <w:rtl w:val="0"/>
        </w:rPr>
      </w:r>
    </w:p>
    <w:p w:rsidR="00000000" w:rsidDel="00000000" w:rsidP="00000000" w:rsidRDefault="00000000" w:rsidRPr="00000000" w14:paraId="000001AD">
      <w:pPr>
        <w:widowControl w:val="0"/>
        <w:spacing w:after="160" w:before="240" w:line="256.8"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ATCG ima potrebu za nabavkom softverskog rješenja za podršku specifičnim poslovnim procesima iz njene nadležnosti, koje bi pored ostalih potrebnih funkcionalnosti imalo i opcije vođenja evidencija, odnosno raznih vrsta registara koja je Akreditaciono tijelo nadležno da vodi. Ovakvo softversko rješenje trebalo bi da omogući vršenje centralizovane i </w:t>
      </w:r>
      <w:r w:rsidDel="00000000" w:rsidR="00000000" w:rsidRPr="00000000">
        <w:rPr>
          <w:rFonts w:ascii="Poppins" w:cs="Poppins" w:eastAsia="Poppins" w:hAnsi="Poppins"/>
          <w:color w:val="073763"/>
          <w:sz w:val="20"/>
          <w:szCs w:val="20"/>
          <w:rtl w:val="0"/>
        </w:rPr>
        <w:t xml:space="preserve">jednobrazne</w:t>
      </w:r>
      <w:r w:rsidDel="00000000" w:rsidR="00000000" w:rsidRPr="00000000">
        <w:rPr>
          <w:rFonts w:ascii="Poppins" w:cs="Poppins" w:eastAsia="Poppins" w:hAnsi="Poppins"/>
          <w:color w:val="073763"/>
          <w:sz w:val="20"/>
          <w:szCs w:val="20"/>
          <w:rtl w:val="0"/>
        </w:rPr>
        <w:t xml:space="preserve"> obrade evidencija, registara i šifarnika koji se koriste u radu ATCG.</w:t>
      </w:r>
    </w:p>
    <w:p w:rsidR="00000000" w:rsidDel="00000000" w:rsidP="00000000" w:rsidRDefault="00000000" w:rsidRPr="00000000" w14:paraId="000001AE">
      <w:pPr>
        <w:widowControl w:val="0"/>
        <w:spacing w:after="160" w:before="240" w:line="256.8"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se sada  registri i </w:t>
      </w:r>
      <w:r w:rsidDel="00000000" w:rsidR="00000000" w:rsidRPr="00000000">
        <w:rPr>
          <w:rFonts w:ascii="Poppins" w:cs="Poppins" w:eastAsia="Poppins" w:hAnsi="Poppins"/>
          <w:color w:val="073763"/>
          <w:sz w:val="20"/>
          <w:szCs w:val="20"/>
          <w:rtl w:val="0"/>
        </w:rPr>
        <w:t xml:space="preserve">evidencije</w:t>
      </w:r>
      <w:r w:rsidDel="00000000" w:rsidR="00000000" w:rsidRPr="00000000">
        <w:rPr>
          <w:rFonts w:ascii="Poppins" w:cs="Poppins" w:eastAsia="Poppins" w:hAnsi="Poppins"/>
          <w:color w:val="073763"/>
          <w:sz w:val="20"/>
          <w:szCs w:val="20"/>
          <w:rtl w:val="0"/>
        </w:rPr>
        <w:t xml:space="preserve"> podataka vode u tabelarnim formama u obliku datoteka (fajlova) </w:t>
      </w:r>
      <w:r w:rsidDel="00000000" w:rsidR="00000000" w:rsidRPr="00000000">
        <w:rPr>
          <w:rFonts w:ascii="Poppins" w:cs="Poppins" w:eastAsia="Poppins" w:hAnsi="Poppins"/>
          <w:color w:val="073763"/>
          <w:sz w:val="20"/>
          <w:szCs w:val="20"/>
          <w:rtl w:val="0"/>
        </w:rPr>
        <w:t xml:space="preserve">generisanih</w:t>
      </w:r>
      <w:r w:rsidDel="00000000" w:rsidR="00000000" w:rsidRPr="00000000">
        <w:rPr>
          <w:rFonts w:ascii="Poppins" w:cs="Poppins" w:eastAsia="Poppins" w:hAnsi="Poppins"/>
          <w:color w:val="073763"/>
          <w:sz w:val="20"/>
          <w:szCs w:val="20"/>
          <w:rtl w:val="0"/>
        </w:rPr>
        <w:t xml:space="preserve"> pomoću programa Microsoft </w:t>
      </w:r>
      <w:r w:rsidDel="00000000" w:rsidR="00000000" w:rsidRPr="00000000">
        <w:rPr>
          <w:rFonts w:ascii="Poppins" w:cs="Poppins" w:eastAsia="Poppins" w:hAnsi="Poppins"/>
          <w:color w:val="073763"/>
          <w:sz w:val="20"/>
          <w:szCs w:val="20"/>
          <w:rtl w:val="0"/>
        </w:rPr>
        <w:t xml:space="preserve">Exel</w:t>
      </w:r>
      <w:r w:rsidDel="00000000" w:rsidR="00000000" w:rsidRPr="00000000">
        <w:rPr>
          <w:rFonts w:ascii="Poppins" w:cs="Poppins" w:eastAsia="Poppins" w:hAnsi="Poppins"/>
          <w:color w:val="073763"/>
          <w:sz w:val="20"/>
          <w:szCs w:val="20"/>
          <w:rtl w:val="0"/>
        </w:rPr>
        <w:t xml:space="preserve"> (fajl formati: .xls, .csv) i Microsoft Word (fajl formati: .doc, .docx). S obzirom da je dosadašnji način vođenja registara i evidencija </w:t>
      </w:r>
      <w:r w:rsidDel="00000000" w:rsidR="00000000" w:rsidRPr="00000000">
        <w:rPr>
          <w:rFonts w:ascii="Poppins" w:cs="Poppins" w:eastAsia="Poppins" w:hAnsi="Poppins"/>
          <w:color w:val="073763"/>
          <w:sz w:val="20"/>
          <w:szCs w:val="20"/>
          <w:rtl w:val="0"/>
        </w:rPr>
        <w:t xml:space="preserve">neadekvatan</w:t>
      </w:r>
      <w:r w:rsidDel="00000000" w:rsidR="00000000" w:rsidRPr="00000000">
        <w:rPr>
          <w:rFonts w:ascii="Poppins" w:cs="Poppins" w:eastAsia="Poppins" w:hAnsi="Poppins"/>
          <w:color w:val="073763"/>
          <w:sz w:val="20"/>
          <w:szCs w:val="20"/>
          <w:rtl w:val="0"/>
        </w:rPr>
        <w:t xml:space="preserve"> poslovnim potrebama, potrebno je </w:t>
      </w:r>
      <w:r w:rsidDel="00000000" w:rsidR="00000000" w:rsidRPr="00000000">
        <w:rPr>
          <w:rFonts w:ascii="Poppins" w:cs="Poppins" w:eastAsia="Poppins" w:hAnsi="Poppins"/>
          <w:color w:val="073763"/>
          <w:sz w:val="20"/>
          <w:szCs w:val="20"/>
          <w:rtl w:val="0"/>
        </w:rPr>
        <w:t xml:space="preserve">implementrirati</w:t>
      </w:r>
      <w:r w:rsidDel="00000000" w:rsidR="00000000" w:rsidRPr="00000000">
        <w:rPr>
          <w:rFonts w:ascii="Poppins" w:cs="Poppins" w:eastAsia="Poppins" w:hAnsi="Poppins"/>
          <w:color w:val="073763"/>
          <w:sz w:val="20"/>
          <w:szCs w:val="20"/>
          <w:rtl w:val="0"/>
        </w:rPr>
        <w:t xml:space="preserve"> savremeno </w:t>
      </w:r>
      <w:r w:rsidDel="00000000" w:rsidR="00000000" w:rsidRPr="00000000">
        <w:rPr>
          <w:rFonts w:ascii="Poppins" w:cs="Poppins" w:eastAsia="Poppins" w:hAnsi="Poppins"/>
          <w:color w:val="073763"/>
          <w:sz w:val="20"/>
          <w:szCs w:val="20"/>
          <w:rtl w:val="0"/>
        </w:rPr>
        <w:t xml:space="preserve">namjensko</w:t>
      </w:r>
      <w:r w:rsidDel="00000000" w:rsidR="00000000" w:rsidRPr="00000000">
        <w:rPr>
          <w:rFonts w:ascii="Poppins" w:cs="Poppins" w:eastAsia="Poppins" w:hAnsi="Poppins"/>
          <w:color w:val="073763"/>
          <w:sz w:val="20"/>
          <w:szCs w:val="20"/>
          <w:rtl w:val="0"/>
        </w:rPr>
        <w:t xml:space="preserve"> programsko (softversko) rješenje za vođenja registara i evidencija podataka.</w:t>
      </w:r>
    </w:p>
    <w:p w:rsidR="00000000" w:rsidDel="00000000" w:rsidP="00000000" w:rsidRDefault="00000000" w:rsidRPr="00000000" w14:paraId="000001AF">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okviru usluga predviđenih ovom </w:t>
      </w:r>
      <w:r w:rsidDel="00000000" w:rsidR="00000000" w:rsidRPr="00000000">
        <w:rPr>
          <w:rFonts w:ascii="Poppins" w:cs="Poppins" w:eastAsia="Poppins" w:hAnsi="Poppins"/>
          <w:color w:val="073763"/>
          <w:sz w:val="20"/>
          <w:szCs w:val="20"/>
          <w:rtl w:val="0"/>
        </w:rPr>
        <w:t xml:space="preserve">nabavkom</w:t>
      </w:r>
      <w:r w:rsidDel="00000000" w:rsidR="00000000" w:rsidRPr="00000000">
        <w:rPr>
          <w:rFonts w:ascii="Poppins" w:cs="Poppins" w:eastAsia="Poppins" w:hAnsi="Poppins"/>
          <w:color w:val="073763"/>
          <w:sz w:val="20"/>
          <w:szCs w:val="20"/>
          <w:rtl w:val="0"/>
        </w:rPr>
        <w:t xml:space="preserve"> potrebno je implementirati softverski  modul/module koji treba da omoguće kompletnu, </w:t>
      </w:r>
      <w:r w:rsidDel="00000000" w:rsidR="00000000" w:rsidRPr="00000000">
        <w:rPr>
          <w:rFonts w:ascii="Poppins" w:cs="Poppins" w:eastAsia="Poppins" w:hAnsi="Poppins"/>
          <w:color w:val="073763"/>
          <w:sz w:val="20"/>
          <w:szCs w:val="20"/>
          <w:rtl w:val="0"/>
        </w:rPr>
        <w:t xml:space="preserve">funkcionalnu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efikasnu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pouzdanu 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bezbjednu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softversku</w:t>
      </w:r>
      <w:r w:rsidDel="00000000" w:rsidR="00000000" w:rsidRPr="00000000">
        <w:rPr>
          <w:rFonts w:ascii="Poppins" w:cs="Poppins" w:eastAsia="Poppins" w:hAnsi="Poppins"/>
          <w:color w:val="073763"/>
          <w:sz w:val="20"/>
          <w:szCs w:val="20"/>
          <w:rtl w:val="0"/>
        </w:rPr>
        <w:t xml:space="preserve"> podršku za aktivnosti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koje se odnose na vođenje registara i evidencija.</w:t>
      </w:r>
    </w:p>
    <w:p w:rsidR="00000000" w:rsidDel="00000000" w:rsidP="00000000" w:rsidRDefault="00000000" w:rsidRPr="00000000" w14:paraId="000001B0">
      <w:pPr>
        <w:widowControl w:val="0"/>
        <w:spacing w:after="160" w:before="240" w:line="256.8"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Modul Registri kao jedan od modula programskog sistema (softverskog rješenja), mora da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preduslove</w:t>
      </w:r>
      <w:r w:rsidDel="00000000" w:rsidR="00000000" w:rsidRPr="00000000">
        <w:rPr>
          <w:rFonts w:ascii="Poppins" w:cs="Poppins" w:eastAsia="Poppins" w:hAnsi="Poppins"/>
          <w:color w:val="073763"/>
          <w:sz w:val="20"/>
          <w:szCs w:val="20"/>
          <w:rtl w:val="0"/>
        </w:rPr>
        <w:t xml:space="preserve"> za efikasnost, funkcionalnost, kvalitetno upravljanje podacima, dokumentima i informacijama, a kroz </w:t>
      </w:r>
      <w:r w:rsidDel="00000000" w:rsidR="00000000" w:rsidRPr="00000000">
        <w:rPr>
          <w:rFonts w:ascii="Poppins" w:cs="Poppins" w:eastAsia="Poppins" w:hAnsi="Poppins"/>
          <w:color w:val="073763"/>
          <w:sz w:val="20"/>
          <w:szCs w:val="20"/>
          <w:rtl w:val="0"/>
        </w:rPr>
        <w:t xml:space="preserve">automatizaciju</w:t>
      </w:r>
      <w:r w:rsidDel="00000000" w:rsidR="00000000" w:rsidRPr="00000000">
        <w:rPr>
          <w:rFonts w:ascii="Poppins" w:cs="Poppins" w:eastAsia="Poppins" w:hAnsi="Poppins"/>
          <w:color w:val="073763"/>
          <w:sz w:val="20"/>
          <w:szCs w:val="20"/>
          <w:rtl w:val="0"/>
        </w:rPr>
        <w:t xml:space="preserve">, standardizaciju i izvještavanje, omoguće i poboljšanu kontrolu poslovanja i upravljanja aktivnostima iz nadležnosti ATCG.</w:t>
      </w:r>
    </w:p>
    <w:p w:rsidR="00000000" w:rsidDel="00000000" w:rsidP="00000000" w:rsidRDefault="00000000" w:rsidRPr="00000000" w14:paraId="000001B1">
      <w:pPr>
        <w:widowControl w:val="0"/>
        <w:spacing w:after="160" w:before="240" w:line="256.8"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Modul Registri mora da omogući </w:t>
      </w:r>
      <w:r w:rsidDel="00000000" w:rsidR="00000000" w:rsidRPr="00000000">
        <w:rPr>
          <w:rFonts w:ascii="Poppins" w:cs="Poppins" w:eastAsia="Poppins" w:hAnsi="Poppins"/>
          <w:color w:val="073763"/>
          <w:sz w:val="20"/>
          <w:szCs w:val="20"/>
          <w:rtl w:val="0"/>
        </w:rPr>
        <w:t xml:space="preserve">kontrolisan 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autorizovan</w:t>
      </w:r>
      <w:r w:rsidDel="00000000" w:rsidR="00000000" w:rsidRPr="00000000">
        <w:rPr>
          <w:rFonts w:ascii="Poppins" w:cs="Poppins" w:eastAsia="Poppins" w:hAnsi="Poppins"/>
          <w:color w:val="073763"/>
          <w:sz w:val="20"/>
          <w:szCs w:val="20"/>
          <w:rtl w:val="0"/>
        </w:rPr>
        <w:t xml:space="preserve"> pristup </w:t>
      </w:r>
      <w:r w:rsidDel="00000000" w:rsidR="00000000" w:rsidRPr="00000000">
        <w:rPr>
          <w:rFonts w:ascii="Poppins" w:cs="Poppins" w:eastAsia="Poppins" w:hAnsi="Poppins"/>
          <w:color w:val="073763"/>
          <w:sz w:val="20"/>
          <w:szCs w:val="20"/>
          <w:rtl w:val="0"/>
        </w:rPr>
        <w:t xml:space="preserve">elektronskim</w:t>
      </w:r>
      <w:r w:rsidDel="00000000" w:rsidR="00000000" w:rsidRPr="00000000">
        <w:rPr>
          <w:rFonts w:ascii="Poppins" w:cs="Poppins" w:eastAsia="Poppins" w:hAnsi="Poppins"/>
          <w:color w:val="073763"/>
          <w:sz w:val="20"/>
          <w:szCs w:val="20"/>
          <w:rtl w:val="0"/>
        </w:rPr>
        <w:t xml:space="preserve"> registrima i evidencijama od strane zaposlenih koji su zaduženi za njihovo vođenje, kao i </w:t>
      </w:r>
      <w:r w:rsidDel="00000000" w:rsidR="00000000" w:rsidRPr="00000000">
        <w:rPr>
          <w:rFonts w:ascii="Poppins" w:cs="Poppins" w:eastAsia="Poppins" w:hAnsi="Poppins"/>
          <w:color w:val="073763"/>
          <w:sz w:val="20"/>
          <w:szCs w:val="20"/>
          <w:rtl w:val="0"/>
        </w:rPr>
        <w:t xml:space="preserve">generisanje</w:t>
      </w:r>
      <w:r w:rsidDel="00000000" w:rsidR="00000000" w:rsidRPr="00000000">
        <w:rPr>
          <w:rFonts w:ascii="Poppins" w:cs="Poppins" w:eastAsia="Poppins" w:hAnsi="Poppins"/>
          <w:color w:val="073763"/>
          <w:sz w:val="20"/>
          <w:szCs w:val="20"/>
          <w:rtl w:val="0"/>
        </w:rPr>
        <w:t xml:space="preserve"> različitih izvještaja iz tih registara i evidencija. Izabrani ponuđač je obavezan da, u saradnji sa Naručiocem, u početnoj fazi </w:t>
      </w:r>
      <w:r w:rsidDel="00000000" w:rsidR="00000000" w:rsidRPr="00000000">
        <w:rPr>
          <w:rFonts w:ascii="Poppins" w:cs="Poppins" w:eastAsia="Poppins" w:hAnsi="Poppins"/>
          <w:color w:val="073763"/>
          <w:sz w:val="20"/>
          <w:szCs w:val="20"/>
          <w:rtl w:val="0"/>
        </w:rPr>
        <w:t xml:space="preserve">reali</w:t>
      </w:r>
      <w:r w:rsidDel="00000000" w:rsidR="00000000" w:rsidRPr="00000000">
        <w:rPr>
          <w:rFonts w:ascii="Poppins" w:cs="Poppins" w:eastAsia="Poppins" w:hAnsi="Poppins"/>
          <w:color w:val="073763"/>
          <w:sz w:val="20"/>
          <w:szCs w:val="20"/>
          <w:rtl w:val="0"/>
        </w:rPr>
        <w:t xml:space="preserve">z</w:t>
      </w:r>
      <w:r w:rsidDel="00000000" w:rsidR="00000000" w:rsidRPr="00000000">
        <w:rPr>
          <w:rFonts w:ascii="Poppins" w:cs="Poppins" w:eastAsia="Poppins" w:hAnsi="Poppins"/>
          <w:color w:val="073763"/>
          <w:sz w:val="20"/>
          <w:szCs w:val="20"/>
          <w:rtl w:val="0"/>
        </w:rPr>
        <w:t xml:space="preserve">acije</w:t>
      </w:r>
      <w:r w:rsidDel="00000000" w:rsidR="00000000" w:rsidRPr="00000000">
        <w:rPr>
          <w:rFonts w:ascii="Poppins" w:cs="Poppins" w:eastAsia="Poppins" w:hAnsi="Poppins"/>
          <w:color w:val="073763"/>
          <w:sz w:val="20"/>
          <w:szCs w:val="20"/>
          <w:rtl w:val="0"/>
        </w:rPr>
        <w:t xml:space="preserve"> projekta izvrši detaljnu analizu i specifikaciju potrebnih izvještaja koji će se generisati iz softverskog rješenja za modul Registri.</w:t>
      </w:r>
    </w:p>
    <w:p w:rsidR="00000000" w:rsidDel="00000000" w:rsidP="00000000" w:rsidRDefault="00000000" w:rsidRPr="00000000" w14:paraId="000001B2">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Modul Registri treba biti sastavni dio informacionog sistema ATCG, koji mora biti direktno povezan i integrisan sa sistemom za upravljanje dokumentima i poslovnim procesima. Modul Registri mora biti integrisan sa sistemom za upravljanje dokumentima i njegovim </w:t>
      </w:r>
      <w:r w:rsidDel="00000000" w:rsidR="00000000" w:rsidRPr="00000000">
        <w:rPr>
          <w:rFonts w:ascii="Poppins" w:cs="Poppins" w:eastAsia="Poppins" w:hAnsi="Poppins"/>
          <w:color w:val="073763"/>
          <w:sz w:val="20"/>
          <w:szCs w:val="20"/>
          <w:rtl w:val="0"/>
        </w:rPr>
        <w:t xml:space="preserve">funkcionalnostima</w:t>
      </w:r>
      <w:r w:rsidDel="00000000" w:rsidR="00000000" w:rsidRPr="00000000">
        <w:rPr>
          <w:rFonts w:ascii="Poppins" w:cs="Poppins" w:eastAsia="Poppins" w:hAnsi="Poppins"/>
          <w:color w:val="073763"/>
          <w:sz w:val="20"/>
          <w:szCs w:val="20"/>
          <w:rtl w:val="0"/>
        </w:rPr>
        <w:t xml:space="preserve"> na taj način da se dokumenta koja su u vezi sa </w:t>
      </w:r>
      <w:r w:rsidDel="00000000" w:rsidR="00000000" w:rsidRPr="00000000">
        <w:rPr>
          <w:rFonts w:ascii="Poppins" w:cs="Poppins" w:eastAsia="Poppins" w:hAnsi="Poppins"/>
          <w:color w:val="073763"/>
          <w:sz w:val="20"/>
          <w:szCs w:val="20"/>
          <w:rtl w:val="0"/>
        </w:rPr>
        <w:t xml:space="preserve">predmetnim</w:t>
      </w:r>
      <w:r w:rsidDel="00000000" w:rsidR="00000000" w:rsidRPr="00000000">
        <w:rPr>
          <w:rFonts w:ascii="Poppins" w:cs="Poppins" w:eastAsia="Poppins" w:hAnsi="Poppins"/>
          <w:color w:val="073763"/>
          <w:sz w:val="20"/>
          <w:szCs w:val="20"/>
          <w:rtl w:val="0"/>
        </w:rPr>
        <w:t xml:space="preserve"> evidencijama i registrima </w:t>
      </w:r>
      <w:r w:rsidDel="00000000" w:rsidR="00000000" w:rsidRPr="00000000">
        <w:rPr>
          <w:rFonts w:ascii="Poppins" w:cs="Poppins" w:eastAsia="Poppins" w:hAnsi="Poppins"/>
          <w:color w:val="073763"/>
          <w:sz w:val="20"/>
          <w:szCs w:val="20"/>
          <w:rtl w:val="0"/>
        </w:rPr>
        <w:t xml:space="preserve">prikazuju</w:t>
      </w:r>
      <w:r w:rsidDel="00000000" w:rsidR="00000000" w:rsidRPr="00000000">
        <w:rPr>
          <w:rFonts w:ascii="Poppins" w:cs="Poppins" w:eastAsia="Poppins" w:hAnsi="Poppins"/>
          <w:color w:val="073763"/>
          <w:sz w:val="20"/>
          <w:szCs w:val="20"/>
          <w:rtl w:val="0"/>
        </w:rPr>
        <w:t xml:space="preserve"> na istoj </w:t>
      </w:r>
      <w:r w:rsidDel="00000000" w:rsidR="00000000" w:rsidRPr="00000000">
        <w:rPr>
          <w:rFonts w:ascii="Poppins" w:cs="Poppins" w:eastAsia="Poppins" w:hAnsi="Poppins"/>
          <w:color w:val="073763"/>
          <w:sz w:val="20"/>
          <w:szCs w:val="20"/>
          <w:rtl w:val="0"/>
        </w:rPr>
        <w:t xml:space="preserve">prezentacionoj</w:t>
      </w:r>
      <w:r w:rsidDel="00000000" w:rsidR="00000000" w:rsidRPr="00000000">
        <w:rPr>
          <w:rFonts w:ascii="Poppins" w:cs="Poppins" w:eastAsia="Poppins" w:hAnsi="Poppins"/>
          <w:color w:val="073763"/>
          <w:sz w:val="20"/>
          <w:szCs w:val="20"/>
          <w:rtl w:val="0"/>
        </w:rPr>
        <w:t xml:space="preserve"> formi (HTML stranici) u ovom </w:t>
      </w:r>
      <w:r w:rsidDel="00000000" w:rsidR="00000000" w:rsidRPr="00000000">
        <w:rPr>
          <w:rFonts w:ascii="Poppins" w:cs="Poppins" w:eastAsia="Poppins" w:hAnsi="Poppins"/>
          <w:color w:val="073763"/>
          <w:sz w:val="20"/>
          <w:szCs w:val="20"/>
          <w:rtl w:val="0"/>
        </w:rPr>
        <w:t xml:space="preserve">softverskom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modulu</w:t>
      </w:r>
      <w:r w:rsidDel="00000000" w:rsidR="00000000" w:rsidRPr="00000000">
        <w:rPr>
          <w:rFonts w:ascii="Poppins" w:cs="Poppins" w:eastAsia="Poppins" w:hAnsi="Poppins"/>
          <w:color w:val="073763"/>
          <w:sz w:val="20"/>
          <w:szCs w:val="20"/>
          <w:rtl w:val="0"/>
        </w:rPr>
        <w:t xml:space="preserve">, a čuvaju se u sistemu za upravljanje dokumentima.</w:t>
      </w:r>
    </w:p>
    <w:p w:rsidR="00000000" w:rsidDel="00000000" w:rsidP="00000000" w:rsidRDefault="00000000" w:rsidRPr="00000000" w14:paraId="000001B3">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Modul Registri mora omogućiti: povezivanje pojedinih </w:t>
      </w:r>
      <w:r w:rsidDel="00000000" w:rsidR="00000000" w:rsidRPr="00000000">
        <w:rPr>
          <w:rFonts w:ascii="Poppins" w:cs="Poppins" w:eastAsia="Poppins" w:hAnsi="Poppins"/>
          <w:color w:val="073763"/>
          <w:sz w:val="20"/>
          <w:szCs w:val="20"/>
          <w:rtl w:val="0"/>
        </w:rPr>
        <w:t xml:space="preserve">zapisa</w:t>
      </w:r>
      <w:r w:rsidDel="00000000" w:rsidR="00000000" w:rsidRPr="00000000">
        <w:rPr>
          <w:rFonts w:ascii="Poppins" w:cs="Poppins" w:eastAsia="Poppins" w:hAnsi="Poppins"/>
          <w:color w:val="073763"/>
          <w:sz w:val="20"/>
          <w:szCs w:val="20"/>
          <w:rtl w:val="0"/>
        </w:rPr>
        <w:t xml:space="preserve"> iz </w:t>
      </w:r>
      <w:r w:rsidDel="00000000" w:rsidR="00000000" w:rsidRPr="00000000">
        <w:rPr>
          <w:rFonts w:ascii="Poppins" w:cs="Poppins" w:eastAsia="Poppins" w:hAnsi="Poppins"/>
          <w:color w:val="073763"/>
          <w:sz w:val="20"/>
          <w:szCs w:val="20"/>
          <w:rtl w:val="0"/>
        </w:rPr>
        <w:t xml:space="preserve">registara</w:t>
      </w:r>
      <w:r w:rsidDel="00000000" w:rsidR="00000000" w:rsidRPr="00000000">
        <w:rPr>
          <w:rFonts w:ascii="Poppins" w:cs="Poppins" w:eastAsia="Poppins" w:hAnsi="Poppins"/>
          <w:color w:val="073763"/>
          <w:sz w:val="20"/>
          <w:szCs w:val="20"/>
          <w:rtl w:val="0"/>
        </w:rPr>
        <w:t xml:space="preserve"> i evidencija sa odgovarajućim dokumentima koja se već nalaze sistemu za upravljanje dokumentima, kao i pretraživanje, čitanje i unošenje dokumenata u sistem za upravljanje dokumentima. </w:t>
      </w:r>
    </w:p>
    <w:p w:rsidR="00000000" w:rsidDel="00000000" w:rsidP="00000000" w:rsidRDefault="00000000" w:rsidRPr="00000000" w14:paraId="000001B4">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Dokumenti moraju da budu logički povezani s podacima iz aplikativnog rješenja za vođenje registara i evidencija podataka, smješteni u skladište dokumenata sistema za upravljanje dokumentima, a dostupni kroz aplikaciju i sistem za upravljanje dokumentima. Izabrani ponuđač je u obavezi da u saradnji sa Naručiocem, tokom inicijalne analize utvrdi povezanost između pojedinih podataka (zapisa) iz </w:t>
      </w:r>
      <w:r w:rsidDel="00000000" w:rsidR="00000000" w:rsidRPr="00000000">
        <w:rPr>
          <w:rFonts w:ascii="Poppins" w:cs="Poppins" w:eastAsia="Poppins" w:hAnsi="Poppins"/>
          <w:color w:val="073763"/>
          <w:sz w:val="20"/>
          <w:szCs w:val="20"/>
          <w:rtl w:val="0"/>
        </w:rPr>
        <w:t xml:space="preserve">registara</w:t>
      </w:r>
      <w:r w:rsidDel="00000000" w:rsidR="00000000" w:rsidRPr="00000000">
        <w:rPr>
          <w:rFonts w:ascii="Poppins" w:cs="Poppins" w:eastAsia="Poppins" w:hAnsi="Poppins"/>
          <w:color w:val="073763"/>
          <w:sz w:val="20"/>
          <w:szCs w:val="20"/>
          <w:rtl w:val="0"/>
        </w:rPr>
        <w:t xml:space="preserve"> sa odgovarajućim dokumentima, kao  i potrebu za njihovim povezivanjem.</w:t>
      </w:r>
    </w:p>
    <w:p w:rsidR="00000000" w:rsidDel="00000000" w:rsidP="00000000" w:rsidRDefault="00000000" w:rsidRPr="00000000" w14:paraId="000001B5">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Izabrani ponuđač je obavezan da u saradnji sa Naručiocem izvrši detaljnu analizu zakonske regulative, kao i potrebnih funkcionalnosti modula i da isporuči </w:t>
      </w:r>
      <w:r w:rsidDel="00000000" w:rsidR="00000000" w:rsidRPr="00000000">
        <w:rPr>
          <w:rFonts w:ascii="Poppins" w:cs="Poppins" w:eastAsia="Poppins" w:hAnsi="Poppins"/>
          <w:color w:val="073763"/>
          <w:sz w:val="20"/>
          <w:szCs w:val="20"/>
          <w:rtl w:val="0"/>
        </w:rPr>
        <w:t xml:space="preserve">detaljnu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funkcionalnu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specifikaciju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modula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Registri</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1B6">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okviru ovog modula potrebno je omogućiti i kreirati statističke izveštaje koji će biti definisani sa Naručiocem u toku realizacije projekta.</w:t>
      </w:r>
    </w:p>
    <w:p w:rsidR="00000000" w:rsidDel="00000000" w:rsidP="00000000" w:rsidRDefault="00000000" w:rsidRPr="00000000" w14:paraId="000001B7">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nastavku je navedena specifikacija registara koji se vode u </w:t>
      </w:r>
      <w:r w:rsidDel="00000000" w:rsidR="00000000" w:rsidRPr="00000000">
        <w:rPr>
          <w:rFonts w:ascii="Poppins" w:cs="Poppins" w:eastAsia="Poppins" w:hAnsi="Poppins"/>
          <w:color w:val="073763"/>
          <w:sz w:val="20"/>
          <w:szCs w:val="20"/>
          <w:rtl w:val="0"/>
        </w:rPr>
        <w:t xml:space="preserve">Akreditacionom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tijelu</w:t>
      </w:r>
      <w:r w:rsidDel="00000000" w:rsidR="00000000" w:rsidRPr="00000000">
        <w:rPr>
          <w:rFonts w:ascii="Poppins" w:cs="Poppins" w:eastAsia="Poppins" w:hAnsi="Poppins"/>
          <w:color w:val="073763"/>
          <w:sz w:val="20"/>
          <w:szCs w:val="20"/>
          <w:rtl w:val="0"/>
        </w:rPr>
        <w:t xml:space="preserve"> Crne Gore. Izabrani Ponuđač je obavezan da, kao minimum, posredstvom ponuđenog softverskog rješenja za modul Registri implementira sve navedene registre i evidencije.</w:t>
      </w:r>
    </w:p>
    <w:p w:rsidR="00000000" w:rsidDel="00000000" w:rsidP="00000000" w:rsidRDefault="00000000" w:rsidRPr="00000000" w14:paraId="000001B8">
      <w:pPr>
        <w:widowControl w:val="0"/>
        <w:spacing w:before="240" w:line="240" w:lineRule="auto"/>
        <w:jc w:val="both"/>
        <w:rPr>
          <w:rFonts w:ascii="Poppins" w:cs="Poppins" w:eastAsia="Poppins" w:hAnsi="Poppins"/>
          <w:b w:val="1"/>
          <w:color w:val="073763"/>
          <w:sz w:val="20"/>
          <w:szCs w:val="20"/>
        </w:rPr>
      </w:pPr>
      <w:r w:rsidDel="00000000" w:rsidR="00000000" w:rsidRPr="00000000">
        <w:rPr>
          <w:rtl w:val="0"/>
        </w:rPr>
      </w:r>
    </w:p>
    <w:p w:rsidR="00000000" w:rsidDel="00000000" w:rsidP="00000000" w:rsidRDefault="00000000" w:rsidRPr="00000000" w14:paraId="000001B9">
      <w:pPr>
        <w:pStyle w:val="Heading3"/>
        <w:widowControl w:val="0"/>
        <w:spacing w:after="0" w:before="240" w:line="240" w:lineRule="auto"/>
        <w:jc w:val="both"/>
        <w:rPr>
          <w:rFonts w:ascii="Poppins" w:cs="Poppins" w:eastAsia="Poppins" w:hAnsi="Poppins"/>
          <w:b w:val="1"/>
          <w:color w:val="073763"/>
          <w:sz w:val="20"/>
          <w:szCs w:val="20"/>
          <w:highlight w:val="yellow"/>
        </w:rPr>
      </w:pPr>
      <w:bookmarkStart w:colFirst="0" w:colLast="0" w:name="_94gt8jx1nei1" w:id="21"/>
      <w:bookmarkEnd w:id="21"/>
      <w:r w:rsidDel="00000000" w:rsidR="00000000" w:rsidRPr="00000000">
        <w:rPr>
          <w:rFonts w:ascii="Poppins" w:cs="Poppins" w:eastAsia="Poppins" w:hAnsi="Poppins"/>
          <w:b w:val="1"/>
          <w:color w:val="073763"/>
          <w:sz w:val="20"/>
          <w:szCs w:val="20"/>
          <w:rtl w:val="0"/>
        </w:rPr>
        <w:t xml:space="preserve">Registar ocjenjivača</w:t>
      </w:r>
      <w:r w:rsidDel="00000000" w:rsidR="00000000" w:rsidRPr="00000000">
        <w:rPr>
          <w:rFonts w:ascii="Poppins" w:cs="Poppins" w:eastAsia="Poppins" w:hAnsi="Poppins"/>
          <w:b w:val="1"/>
          <w:color w:val="073763"/>
          <w:sz w:val="20"/>
          <w:szCs w:val="20"/>
          <w:highlight w:val="yellow"/>
          <w:rtl w:val="0"/>
        </w:rPr>
        <w:br w:type="textWrapping"/>
      </w:r>
    </w:p>
    <w:p w:rsidR="00000000" w:rsidDel="00000000" w:rsidP="00000000" w:rsidRDefault="00000000" w:rsidRPr="00000000" w14:paraId="000001BA">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ocjenjivača potrebno je pridržavati se procedure </w:t>
      </w:r>
      <w:r w:rsidDel="00000000" w:rsidR="00000000" w:rsidRPr="00000000">
        <w:rPr>
          <w:rFonts w:ascii="Poppins" w:cs="Poppins" w:eastAsia="Poppins" w:hAnsi="Poppins"/>
          <w:i w:val="1"/>
          <w:color w:val="073763"/>
          <w:sz w:val="20"/>
          <w:szCs w:val="20"/>
          <w:rtl w:val="0"/>
        </w:rPr>
        <w:t xml:space="preserve">PR.10 - Procedura za izbor, praćenje performansi i održavanje kompetentnosti ocjenjivača i tehničkih eksperata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1BB">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svakog ocjenjivača/tehničkog eksperta pojedinačno Komisija za izbor i praćenje ocjenjivača (KIPO) vodi i ažurira Personalni dosije koji najmanje sadrži: </w:t>
      </w:r>
    </w:p>
    <w:p w:rsidR="00000000" w:rsidDel="00000000" w:rsidP="00000000" w:rsidRDefault="00000000" w:rsidRPr="00000000" w14:paraId="000001BC">
      <w:pPr>
        <w:numPr>
          <w:ilvl w:val="0"/>
          <w:numId w:val="4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personalni karton ocjenjivača/tehničkog eksperta (na obrazcu ZPR.10.11 - Personalni karton), koji sadrži opšte informacije u vezi sa ocjenjivačem/tehničkim ekspertom uključujući informacije o njegovom statusu, šemama akreditacije u kojima je angažovan kao i oblastima ocjenjivanja usaglašenosti (kodovima kompetentnosti) za koje je dokazao kompetentnost. </w:t>
      </w:r>
    </w:p>
    <w:p w:rsidR="00000000" w:rsidDel="00000000" w:rsidP="00000000" w:rsidRDefault="00000000" w:rsidRPr="00000000" w14:paraId="000001BD">
      <w:pPr>
        <w:numPr>
          <w:ilvl w:val="0"/>
          <w:numId w:val="4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koji se odnose na postupak izbora u odgovarajući status ocjenjivača/tehničkog eksperta i izmjene u vezi sa </w:t>
      </w:r>
      <w:r w:rsidDel="00000000" w:rsidR="00000000" w:rsidRPr="00000000">
        <w:rPr>
          <w:rFonts w:ascii="Poppins" w:cs="Poppins" w:eastAsia="Poppins" w:hAnsi="Poppins"/>
          <w:color w:val="073763"/>
          <w:sz w:val="20"/>
          <w:szCs w:val="20"/>
          <w:rtl w:val="0"/>
        </w:rPr>
        <w:t xml:space="preserve">dodijeljenim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statusom</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1BE">
      <w:pPr>
        <w:numPr>
          <w:ilvl w:val="0"/>
          <w:numId w:val="4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izjave o poštovanju Kodeksa ponašanja, nezavisnosti, </w:t>
      </w:r>
      <w:r w:rsidDel="00000000" w:rsidR="00000000" w:rsidRPr="00000000">
        <w:rPr>
          <w:rFonts w:ascii="Poppins" w:cs="Poppins" w:eastAsia="Poppins" w:hAnsi="Poppins"/>
          <w:color w:val="073763"/>
          <w:sz w:val="20"/>
          <w:szCs w:val="20"/>
          <w:rtl w:val="0"/>
        </w:rPr>
        <w:t xml:space="preserve">nepristrasnosti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objektivnosti</w:t>
      </w:r>
      <w:r w:rsidDel="00000000" w:rsidR="00000000" w:rsidRPr="00000000">
        <w:rPr>
          <w:rFonts w:ascii="Poppins" w:cs="Poppins" w:eastAsia="Poppins" w:hAnsi="Poppins"/>
          <w:color w:val="073763"/>
          <w:sz w:val="20"/>
          <w:szCs w:val="20"/>
          <w:rtl w:val="0"/>
        </w:rPr>
        <w:t xml:space="preserve"> i čuvanju tajnosti podataka, </w:t>
      </w:r>
    </w:p>
    <w:p w:rsidR="00000000" w:rsidDel="00000000" w:rsidP="00000000" w:rsidRDefault="00000000" w:rsidRPr="00000000" w14:paraId="000001BF">
      <w:pPr>
        <w:numPr>
          <w:ilvl w:val="0"/>
          <w:numId w:val="4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u vezi sa praćenjem performansi ocjenjivača na terenu, </w:t>
      </w:r>
    </w:p>
    <w:p w:rsidR="00000000" w:rsidDel="00000000" w:rsidP="00000000" w:rsidRDefault="00000000" w:rsidRPr="00000000" w14:paraId="000001C0">
      <w:pPr>
        <w:numPr>
          <w:ilvl w:val="0"/>
          <w:numId w:val="46"/>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u vezi sa održavanjem kompetentnosti.</w:t>
      </w:r>
    </w:p>
    <w:p w:rsidR="00000000" w:rsidDel="00000000" w:rsidP="00000000" w:rsidRDefault="00000000" w:rsidRPr="00000000" w14:paraId="000001C1">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C2">
      <w:pPr>
        <w:spacing w:line="240" w:lineRule="auto"/>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Personalni </w:t>
      </w:r>
      <w:r w:rsidDel="00000000" w:rsidR="00000000" w:rsidRPr="00000000">
        <w:rPr>
          <w:rFonts w:ascii="Poppins" w:cs="Poppins" w:eastAsia="Poppins" w:hAnsi="Poppins"/>
          <w:color w:val="073763"/>
          <w:sz w:val="20"/>
          <w:szCs w:val="20"/>
          <w:rtl w:val="0"/>
        </w:rPr>
        <w:t xml:space="preserve">dosijei</w:t>
      </w:r>
      <w:r w:rsidDel="00000000" w:rsidR="00000000" w:rsidRPr="00000000">
        <w:rPr>
          <w:rFonts w:ascii="Poppins" w:cs="Poppins" w:eastAsia="Poppins" w:hAnsi="Poppins"/>
          <w:color w:val="073763"/>
          <w:sz w:val="20"/>
          <w:szCs w:val="20"/>
          <w:rtl w:val="0"/>
        </w:rPr>
        <w:t xml:space="preserve"> se čuvaju u periodu ne manjem od 10 godina od prestanka njihovog statusa ocjenjivača/tehničkih eksperata u ATCG. Sve podatke (osim javno dostupnih podataka) u vezi sa ocjenjivačima/tehničkim ekspertima ATCG smatra povjerljivim. Shodno tome, ovi podaci bez prethodne saglasnosti ocjenjivača/tehničkog </w:t>
      </w:r>
      <w:r w:rsidDel="00000000" w:rsidR="00000000" w:rsidRPr="00000000">
        <w:rPr>
          <w:rFonts w:ascii="Poppins" w:cs="Poppins" w:eastAsia="Poppins" w:hAnsi="Poppins"/>
          <w:color w:val="073763"/>
          <w:sz w:val="20"/>
          <w:szCs w:val="20"/>
          <w:rtl w:val="0"/>
        </w:rPr>
        <w:t xml:space="preserve">eksperta i</w:t>
      </w:r>
      <w:r w:rsidDel="00000000" w:rsidR="00000000" w:rsidRPr="00000000">
        <w:rPr>
          <w:rFonts w:ascii="Poppins" w:cs="Poppins" w:eastAsia="Poppins" w:hAnsi="Poppins"/>
          <w:color w:val="073763"/>
          <w:sz w:val="20"/>
          <w:szCs w:val="20"/>
          <w:rtl w:val="0"/>
        </w:rPr>
        <w:t xml:space="preserve"> odobrenja direktora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se ne smiju saopštavati trećim licima.</w:t>
      </w:r>
      <w:r w:rsidDel="00000000" w:rsidR="00000000" w:rsidRPr="00000000">
        <w:rPr>
          <w:rtl w:val="0"/>
        </w:rPr>
      </w:r>
    </w:p>
    <w:p w:rsidR="00000000" w:rsidDel="00000000" w:rsidP="00000000" w:rsidRDefault="00000000" w:rsidRPr="00000000" w14:paraId="000001C3">
      <w:pPr>
        <w:widowControl w:val="0"/>
        <w:spacing w:before="240" w:line="240" w:lineRule="auto"/>
        <w:jc w:val="both"/>
        <w:rPr>
          <w:rFonts w:ascii="Poppins" w:cs="Poppins" w:eastAsia="Poppins" w:hAnsi="Poppins"/>
          <w:color w:val="073763"/>
          <w:sz w:val="20"/>
          <w:szCs w:val="20"/>
          <w:highlight w:val="yellow"/>
        </w:rPr>
      </w:pPr>
      <w:r w:rsidDel="00000000" w:rsidR="00000000" w:rsidRPr="00000000">
        <w:rPr>
          <w:rtl w:val="0"/>
        </w:rPr>
      </w:r>
    </w:p>
    <w:p w:rsidR="00000000" w:rsidDel="00000000" w:rsidP="00000000" w:rsidRDefault="00000000" w:rsidRPr="00000000" w14:paraId="000001C4">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e7nh45q274i5" w:id="22"/>
      <w:bookmarkEnd w:id="22"/>
      <w:r w:rsidDel="00000000" w:rsidR="00000000" w:rsidRPr="00000000">
        <w:rPr>
          <w:rFonts w:ascii="Poppins" w:cs="Poppins" w:eastAsia="Poppins" w:hAnsi="Poppins"/>
          <w:b w:val="1"/>
          <w:color w:val="073763"/>
          <w:sz w:val="20"/>
          <w:szCs w:val="20"/>
          <w:rtl w:val="0"/>
        </w:rPr>
        <w:t xml:space="preserve">Registar akreditovanih tijela za ocjenjivanje usaglašenosti</w:t>
      </w:r>
    </w:p>
    <w:p w:rsidR="00000000" w:rsidDel="00000000" w:rsidP="00000000" w:rsidRDefault="00000000" w:rsidRPr="00000000" w14:paraId="000001C5">
      <w:pPr>
        <w:spacing w:line="276" w:lineRule="auto"/>
        <w:jc w:val="both"/>
        <w:rPr/>
      </w:pPr>
      <w:r w:rsidDel="00000000" w:rsidR="00000000" w:rsidRPr="00000000">
        <w:rPr>
          <w:rtl w:val="0"/>
        </w:rPr>
      </w:r>
    </w:p>
    <w:p w:rsidR="00000000" w:rsidDel="00000000" w:rsidP="00000000" w:rsidRDefault="00000000" w:rsidRPr="00000000" w14:paraId="000001C6">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akreditovanih tijela za ocjenjivanje usaglašenosti potrebno je pridržavati se procedure </w:t>
      </w:r>
      <w:r w:rsidDel="00000000" w:rsidR="00000000" w:rsidRPr="00000000">
        <w:rPr>
          <w:rFonts w:ascii="Poppins" w:cs="Poppins" w:eastAsia="Poppins" w:hAnsi="Poppins"/>
          <w:i w:val="1"/>
          <w:color w:val="073763"/>
          <w:sz w:val="20"/>
          <w:szCs w:val="20"/>
          <w:rtl w:val="0"/>
        </w:rPr>
        <w:t xml:space="preserve">PR.01 - Procedura za ocjenjivanje tijela za ocjenu usaglašenosti</w:t>
      </w:r>
      <w:r w:rsidDel="00000000" w:rsidR="00000000" w:rsidRPr="00000000">
        <w:rPr>
          <w:rFonts w:ascii="Poppins" w:cs="Poppins" w:eastAsia="Poppins" w:hAnsi="Poppins"/>
          <w:color w:val="073763"/>
          <w:sz w:val="20"/>
          <w:szCs w:val="20"/>
          <w:rtl w:val="0"/>
        </w:rPr>
        <w:t xml:space="preserve">. Registar akreditovanih tijela za ocjenjivanje usaglašenosti sadrži sljedeće:</w:t>
      </w:r>
    </w:p>
    <w:p w:rsidR="00000000" w:rsidDel="00000000" w:rsidP="00000000" w:rsidRDefault="00000000" w:rsidRPr="00000000" w14:paraId="000001C7">
      <w:pPr>
        <w:numPr>
          <w:ilvl w:val="0"/>
          <w:numId w:val="44"/>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akreditacioni broj;</w:t>
      </w:r>
    </w:p>
    <w:p w:rsidR="00000000" w:rsidDel="00000000" w:rsidP="00000000" w:rsidRDefault="00000000" w:rsidRPr="00000000" w14:paraId="000001C8">
      <w:pPr>
        <w:numPr>
          <w:ilvl w:val="0"/>
          <w:numId w:val="4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naziv i </w:t>
      </w:r>
      <w:r w:rsidDel="00000000" w:rsidR="00000000" w:rsidRPr="00000000">
        <w:rPr>
          <w:rFonts w:ascii="Poppins" w:cs="Poppins" w:eastAsia="Poppins" w:hAnsi="Poppins"/>
          <w:color w:val="073763"/>
          <w:sz w:val="20"/>
          <w:szCs w:val="20"/>
          <w:rtl w:val="0"/>
        </w:rPr>
        <w:t xml:space="preserve">adresu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akreditovanog</w:t>
      </w:r>
      <w:r w:rsidDel="00000000" w:rsidR="00000000" w:rsidRPr="00000000">
        <w:rPr>
          <w:rFonts w:ascii="Poppins" w:cs="Poppins" w:eastAsia="Poppins" w:hAnsi="Poppins"/>
          <w:color w:val="073763"/>
          <w:sz w:val="20"/>
          <w:szCs w:val="20"/>
          <w:rtl w:val="0"/>
        </w:rPr>
        <w:t xml:space="preserve"> tijela za ocjenjivanje usaglašenosti, uključujući njegove lokacije na kojima obavlja poslove pod akreditacijom;</w:t>
      </w:r>
    </w:p>
    <w:p w:rsidR="00000000" w:rsidDel="00000000" w:rsidP="00000000" w:rsidRDefault="00000000" w:rsidRPr="00000000" w14:paraId="000001C9">
      <w:pPr>
        <w:numPr>
          <w:ilvl w:val="0"/>
          <w:numId w:val="4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osnovne podatke o akreditovanom tijelu za ocjenjivanje usaglašenosti;</w:t>
      </w:r>
    </w:p>
    <w:p w:rsidR="00000000" w:rsidDel="00000000" w:rsidP="00000000" w:rsidRDefault="00000000" w:rsidRPr="00000000" w14:paraId="000001CA">
      <w:pPr>
        <w:numPr>
          <w:ilvl w:val="0"/>
          <w:numId w:val="4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informacije o statusu akreditacije, kao i o promjenama statusa ukoliko ih je bilo;</w:t>
      </w:r>
    </w:p>
    <w:p w:rsidR="00000000" w:rsidDel="00000000" w:rsidP="00000000" w:rsidRDefault="00000000" w:rsidRPr="00000000" w14:paraId="000001CB">
      <w:pPr>
        <w:numPr>
          <w:ilvl w:val="0"/>
          <w:numId w:val="4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datum prve i poslednje akreditacije, kao i datum isticanja važeće akreditacije;</w:t>
      </w:r>
    </w:p>
    <w:p w:rsidR="00000000" w:rsidDel="00000000" w:rsidP="00000000" w:rsidRDefault="00000000" w:rsidRPr="00000000" w14:paraId="000001CC">
      <w:pPr>
        <w:numPr>
          <w:ilvl w:val="0"/>
          <w:numId w:val="4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podatke za kontakt;</w:t>
      </w:r>
    </w:p>
    <w:p w:rsidR="00000000" w:rsidDel="00000000" w:rsidP="00000000" w:rsidRDefault="00000000" w:rsidRPr="00000000" w14:paraId="000001CD">
      <w:pPr>
        <w:numPr>
          <w:ilvl w:val="0"/>
          <w:numId w:val="44"/>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važeći obim akreditacije.</w:t>
      </w:r>
    </w:p>
    <w:p w:rsidR="00000000" w:rsidDel="00000000" w:rsidP="00000000" w:rsidRDefault="00000000" w:rsidRPr="00000000" w14:paraId="000001CE">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Registar je javan i dostupan na internet portalu ATCG.</w:t>
      </w:r>
    </w:p>
    <w:p w:rsidR="00000000" w:rsidDel="00000000" w:rsidP="00000000" w:rsidRDefault="00000000" w:rsidRPr="00000000" w14:paraId="000001CF">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kxt2ci0pxwu" w:id="23"/>
      <w:bookmarkEnd w:id="23"/>
      <w:r w:rsidDel="00000000" w:rsidR="00000000" w:rsidRPr="00000000">
        <w:rPr>
          <w:rtl w:val="0"/>
        </w:rPr>
      </w:r>
    </w:p>
    <w:p w:rsidR="00000000" w:rsidDel="00000000" w:rsidP="00000000" w:rsidRDefault="00000000" w:rsidRPr="00000000" w14:paraId="000001D0">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6ovwi035uwl4" w:id="24"/>
      <w:bookmarkEnd w:id="24"/>
      <w:r w:rsidDel="00000000" w:rsidR="00000000" w:rsidRPr="00000000">
        <w:rPr>
          <w:rFonts w:ascii="Poppins" w:cs="Poppins" w:eastAsia="Poppins" w:hAnsi="Poppins"/>
          <w:b w:val="1"/>
          <w:color w:val="073763"/>
          <w:sz w:val="20"/>
          <w:szCs w:val="20"/>
          <w:rtl w:val="0"/>
        </w:rPr>
        <w:t xml:space="preserve">Registar interne i eksterne dokumentacije</w:t>
        <w:br w:type="textWrapping"/>
      </w:r>
    </w:p>
    <w:p w:rsidR="00000000" w:rsidDel="00000000" w:rsidP="00000000" w:rsidRDefault="00000000" w:rsidRPr="00000000" w14:paraId="000001D1">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interne i eksterne dokumentacije potrebno je pridržavati se procedure </w:t>
      </w:r>
      <w:r w:rsidDel="00000000" w:rsidR="00000000" w:rsidRPr="00000000">
        <w:rPr>
          <w:rFonts w:ascii="Poppins" w:cs="Poppins" w:eastAsia="Poppins" w:hAnsi="Poppins"/>
          <w:i w:val="1"/>
          <w:color w:val="073763"/>
          <w:sz w:val="20"/>
          <w:szCs w:val="20"/>
          <w:rtl w:val="0"/>
        </w:rPr>
        <w:t xml:space="preserve">PR.02 - Procedura za upravljanje dokumentima i zapisima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1D2">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Procedura za upravljanje dokumentima i zapisima podrazumijeva prilikom izrade novog dokumenta sljedeće korake:</w:t>
      </w:r>
    </w:p>
    <w:p w:rsidR="00000000" w:rsidDel="00000000" w:rsidP="00000000" w:rsidRDefault="00000000" w:rsidRPr="00000000" w14:paraId="000001D3">
      <w:pPr>
        <w:widowControl w:val="0"/>
        <w:numPr>
          <w:ilvl w:val="0"/>
          <w:numId w:val="1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Podnošenje inicijative za izradu novog dokumenta</w:t>
      </w:r>
    </w:p>
    <w:p w:rsidR="00000000" w:rsidDel="00000000" w:rsidP="00000000" w:rsidRDefault="00000000" w:rsidRPr="00000000" w14:paraId="000001D4">
      <w:pPr>
        <w:widowControl w:val="0"/>
        <w:numPr>
          <w:ilvl w:val="0"/>
          <w:numId w:val="1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Donošenje odluke o izradi novog dokumenta</w:t>
      </w:r>
    </w:p>
    <w:p w:rsidR="00000000" w:rsidDel="00000000" w:rsidP="00000000" w:rsidRDefault="00000000" w:rsidRPr="00000000" w14:paraId="000001D5">
      <w:pPr>
        <w:widowControl w:val="0"/>
        <w:numPr>
          <w:ilvl w:val="0"/>
          <w:numId w:val="1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Izrada nacrta dokumenta</w:t>
      </w:r>
    </w:p>
    <w:p w:rsidR="00000000" w:rsidDel="00000000" w:rsidP="00000000" w:rsidRDefault="00000000" w:rsidRPr="00000000" w14:paraId="000001D6">
      <w:pPr>
        <w:widowControl w:val="0"/>
        <w:numPr>
          <w:ilvl w:val="0"/>
          <w:numId w:val="1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Preispitivanje nacrta dokumenta</w:t>
      </w:r>
    </w:p>
    <w:p w:rsidR="00000000" w:rsidDel="00000000" w:rsidP="00000000" w:rsidRDefault="00000000" w:rsidRPr="00000000" w14:paraId="000001D7">
      <w:pPr>
        <w:widowControl w:val="0"/>
        <w:numPr>
          <w:ilvl w:val="0"/>
          <w:numId w:val="17"/>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Konačno odobravanje dokumenta</w:t>
      </w:r>
    </w:p>
    <w:p w:rsidR="00000000" w:rsidDel="00000000" w:rsidP="00000000" w:rsidRDefault="00000000" w:rsidRPr="00000000" w14:paraId="000001D8">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D9">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izmjenu postojećeg dokumenta podrazumijevaju se sljedeći koraci:</w:t>
      </w:r>
    </w:p>
    <w:p w:rsidR="00000000" w:rsidDel="00000000" w:rsidP="00000000" w:rsidRDefault="00000000" w:rsidRPr="00000000" w14:paraId="000001DA">
      <w:pPr>
        <w:widowControl w:val="0"/>
        <w:numPr>
          <w:ilvl w:val="0"/>
          <w:numId w:val="5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Podnošenje predloga za izmjenom postojećeg dokumenta</w:t>
      </w:r>
    </w:p>
    <w:p w:rsidR="00000000" w:rsidDel="00000000" w:rsidP="00000000" w:rsidRDefault="00000000" w:rsidRPr="00000000" w14:paraId="000001DB">
      <w:pPr>
        <w:widowControl w:val="0"/>
        <w:numPr>
          <w:ilvl w:val="0"/>
          <w:numId w:val="5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Preispitivanje predloga izmjene postojećeg dokumenta</w:t>
      </w:r>
    </w:p>
    <w:p w:rsidR="00000000" w:rsidDel="00000000" w:rsidP="00000000" w:rsidRDefault="00000000" w:rsidRPr="00000000" w14:paraId="000001DC">
      <w:pPr>
        <w:widowControl w:val="0"/>
        <w:numPr>
          <w:ilvl w:val="0"/>
          <w:numId w:val="5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Notiranje izmjena u postojećem dokumentu</w:t>
      </w:r>
    </w:p>
    <w:p w:rsidR="00000000" w:rsidDel="00000000" w:rsidP="00000000" w:rsidRDefault="00000000" w:rsidRPr="00000000" w14:paraId="000001DD">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DE">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Originali internih dokumenata, kao i prateći zapisi nastali pri njegovoj izradi, čuvaju se u Registru originala internih dokumenata kod PRK. PRK izrađuje jednu </w:t>
      </w:r>
      <w:r w:rsidDel="00000000" w:rsidR="00000000" w:rsidRPr="00000000">
        <w:rPr>
          <w:rFonts w:ascii="Poppins" w:cs="Poppins" w:eastAsia="Poppins" w:hAnsi="Poppins"/>
          <w:color w:val="073763"/>
          <w:sz w:val="20"/>
          <w:szCs w:val="20"/>
          <w:rtl w:val="0"/>
        </w:rPr>
        <w:t xml:space="preserve">kontrolisanu</w:t>
      </w:r>
      <w:r w:rsidDel="00000000" w:rsidR="00000000" w:rsidRPr="00000000">
        <w:rPr>
          <w:rFonts w:ascii="Poppins" w:cs="Poppins" w:eastAsia="Poppins" w:hAnsi="Poppins"/>
          <w:color w:val="073763"/>
          <w:sz w:val="20"/>
          <w:szCs w:val="20"/>
          <w:rtl w:val="0"/>
        </w:rPr>
        <w:t xml:space="preserve"> kopiju dokumenta namijenjenu svim </w:t>
      </w:r>
      <w:r w:rsidDel="00000000" w:rsidR="00000000" w:rsidRPr="00000000">
        <w:rPr>
          <w:rFonts w:ascii="Poppins" w:cs="Poppins" w:eastAsia="Poppins" w:hAnsi="Poppins"/>
          <w:color w:val="073763"/>
          <w:sz w:val="20"/>
          <w:szCs w:val="20"/>
          <w:rtl w:val="0"/>
        </w:rPr>
        <w:t xml:space="preserve">zaposlenim</w:t>
      </w:r>
      <w:r w:rsidDel="00000000" w:rsidR="00000000" w:rsidRPr="00000000">
        <w:rPr>
          <w:rFonts w:ascii="Poppins" w:cs="Poppins" w:eastAsia="Poppins" w:hAnsi="Poppins"/>
          <w:color w:val="073763"/>
          <w:sz w:val="20"/>
          <w:szCs w:val="20"/>
          <w:rtl w:val="0"/>
        </w:rPr>
        <w:t xml:space="preserve"> u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a koja se čuva u Registru važećih internih dokumenata.</w:t>
      </w:r>
    </w:p>
    <w:p w:rsidR="00000000" w:rsidDel="00000000" w:rsidP="00000000" w:rsidRDefault="00000000" w:rsidRPr="00000000" w14:paraId="000001DF">
      <w:pPr>
        <w:widowControl w:val="0"/>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eksternih dokumenata potrebno je pridržavati se procedure </w:t>
      </w:r>
      <w:r w:rsidDel="00000000" w:rsidR="00000000" w:rsidRPr="00000000">
        <w:rPr>
          <w:rFonts w:ascii="Poppins" w:cs="Poppins" w:eastAsia="Poppins" w:hAnsi="Poppins"/>
          <w:i w:val="1"/>
          <w:color w:val="073763"/>
          <w:sz w:val="20"/>
          <w:szCs w:val="20"/>
          <w:rtl w:val="0"/>
        </w:rPr>
        <w:t xml:space="preserve">PR.02 - Procedura za upravljanje dokumentima i zapisima</w:t>
      </w:r>
      <w:r w:rsidDel="00000000" w:rsidR="00000000" w:rsidRPr="00000000">
        <w:rPr>
          <w:rFonts w:ascii="Poppins" w:cs="Poppins" w:eastAsia="Poppins" w:hAnsi="Poppins"/>
          <w:color w:val="073763"/>
          <w:sz w:val="20"/>
          <w:szCs w:val="20"/>
          <w:rtl w:val="0"/>
        </w:rPr>
        <w:t xml:space="preserve"> i obrazca ZPR.02.04 – Lista eksternih dokumenata. PRK vodi i ažurira listu eksternih dokumenata.</w:t>
      </w:r>
    </w:p>
    <w:p w:rsidR="00000000" w:rsidDel="00000000" w:rsidP="00000000" w:rsidRDefault="00000000" w:rsidRPr="00000000" w14:paraId="000001E0">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E1">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671ngcgon8h2" w:id="25"/>
      <w:bookmarkEnd w:id="25"/>
      <w:r w:rsidDel="00000000" w:rsidR="00000000" w:rsidRPr="00000000">
        <w:rPr>
          <w:rFonts w:ascii="Poppins" w:cs="Poppins" w:eastAsia="Poppins" w:hAnsi="Poppins"/>
          <w:b w:val="1"/>
          <w:color w:val="073763"/>
          <w:sz w:val="20"/>
          <w:szCs w:val="20"/>
          <w:rtl w:val="0"/>
        </w:rPr>
        <w:t xml:space="preserve">Registar neusaglašenosti, korektivnih mjera i poboljšanja </w:t>
      </w:r>
    </w:p>
    <w:p w:rsidR="00000000" w:rsidDel="00000000" w:rsidP="00000000" w:rsidRDefault="00000000" w:rsidRPr="00000000" w14:paraId="000001E2">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E3">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neusaglašenosti, </w:t>
      </w:r>
      <w:r w:rsidDel="00000000" w:rsidR="00000000" w:rsidRPr="00000000">
        <w:rPr>
          <w:rFonts w:ascii="Poppins" w:cs="Poppins" w:eastAsia="Poppins" w:hAnsi="Poppins"/>
          <w:color w:val="073763"/>
          <w:sz w:val="20"/>
          <w:szCs w:val="20"/>
          <w:rtl w:val="0"/>
        </w:rPr>
        <w:t xml:space="preserve">korektivnih</w:t>
      </w:r>
      <w:r w:rsidDel="00000000" w:rsidR="00000000" w:rsidRPr="00000000">
        <w:rPr>
          <w:rFonts w:ascii="Poppins" w:cs="Poppins" w:eastAsia="Poppins" w:hAnsi="Poppins"/>
          <w:color w:val="073763"/>
          <w:sz w:val="20"/>
          <w:szCs w:val="20"/>
          <w:rtl w:val="0"/>
        </w:rPr>
        <w:t xml:space="preserve"> mjera i poboljšanja potrebno je pridržavati se procedure </w:t>
      </w:r>
      <w:r w:rsidDel="00000000" w:rsidR="00000000" w:rsidRPr="00000000">
        <w:rPr>
          <w:rFonts w:ascii="Poppins" w:cs="Poppins" w:eastAsia="Poppins" w:hAnsi="Poppins"/>
          <w:i w:val="1"/>
          <w:color w:val="073763"/>
          <w:sz w:val="20"/>
          <w:szCs w:val="20"/>
          <w:rtl w:val="0"/>
        </w:rPr>
        <w:t xml:space="preserve">PR.03 - Procedura za upravljanje neusaglašenostima, korektivnim mjerama i poboljšanjima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1E4">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potrebe upravljanja neusaglašenostima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je </w:t>
      </w:r>
      <w:r w:rsidDel="00000000" w:rsidR="00000000" w:rsidRPr="00000000">
        <w:rPr>
          <w:rFonts w:ascii="Poppins" w:cs="Poppins" w:eastAsia="Poppins" w:hAnsi="Poppins"/>
          <w:color w:val="073763"/>
          <w:sz w:val="20"/>
          <w:szCs w:val="20"/>
          <w:rtl w:val="0"/>
        </w:rPr>
        <w:t xml:space="preserve">utvrdilo</w:t>
      </w:r>
      <w:r w:rsidDel="00000000" w:rsidR="00000000" w:rsidRPr="00000000">
        <w:rPr>
          <w:rFonts w:ascii="Poppins" w:cs="Poppins" w:eastAsia="Poppins" w:hAnsi="Poppins"/>
          <w:color w:val="073763"/>
          <w:sz w:val="20"/>
          <w:szCs w:val="20"/>
          <w:rtl w:val="0"/>
        </w:rPr>
        <w:t xml:space="preserve"> sljedeću kategorizaciju neusaglašenosti: Tip A i Tip B. </w:t>
      </w:r>
    </w:p>
    <w:p w:rsidR="00000000" w:rsidDel="00000000" w:rsidP="00000000" w:rsidRDefault="00000000" w:rsidRPr="00000000" w14:paraId="000001E5">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b w:val="1"/>
          <w:color w:val="073763"/>
          <w:sz w:val="20"/>
          <w:szCs w:val="20"/>
          <w:rtl w:val="0"/>
        </w:rPr>
        <w:t xml:space="preserve">Tip A: </w:t>
      </w:r>
      <w:r w:rsidDel="00000000" w:rsidR="00000000" w:rsidRPr="00000000">
        <w:rPr>
          <w:rFonts w:ascii="Poppins" w:cs="Poppins" w:eastAsia="Poppins" w:hAnsi="Poppins"/>
          <w:color w:val="073763"/>
          <w:sz w:val="20"/>
          <w:szCs w:val="20"/>
          <w:rtl w:val="0"/>
        </w:rPr>
        <w:t xml:space="preserve">Tip A obuhvata neusaglašenosti koje direktno ili indirektno utiču na: </w:t>
      </w:r>
    </w:p>
    <w:p w:rsidR="00000000" w:rsidDel="00000000" w:rsidP="00000000" w:rsidRDefault="00000000" w:rsidRPr="00000000" w14:paraId="000001E6">
      <w:pPr>
        <w:numPr>
          <w:ilvl w:val="0"/>
          <w:numId w:val="30"/>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ispunjavanje propisanih normi i zahtjeva koji se odnose na organizaciju i rad nacionalnog akreditacionog tijela, </w:t>
      </w:r>
    </w:p>
    <w:p w:rsidR="00000000" w:rsidDel="00000000" w:rsidP="00000000" w:rsidRDefault="00000000" w:rsidRPr="00000000" w14:paraId="000001E7">
      <w:pPr>
        <w:numPr>
          <w:ilvl w:val="0"/>
          <w:numId w:val="30"/>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očuvanje stabilnosti ATCG (organizaciona struktura, finansijska stabilnost, nezavisnost, nepristrasnost, objektivnost, transparentnost i sl.), </w:t>
      </w:r>
    </w:p>
    <w:p w:rsidR="00000000" w:rsidDel="00000000" w:rsidP="00000000" w:rsidRDefault="00000000" w:rsidRPr="00000000" w14:paraId="000001E8">
      <w:pPr>
        <w:numPr>
          <w:ilvl w:val="0"/>
          <w:numId w:val="30"/>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očuvanje efektivnosti </w:t>
      </w:r>
      <w:r w:rsidDel="00000000" w:rsidR="00000000" w:rsidRPr="00000000">
        <w:rPr>
          <w:rFonts w:ascii="Poppins" w:cs="Poppins" w:eastAsia="Poppins" w:hAnsi="Poppins"/>
          <w:color w:val="073763"/>
          <w:sz w:val="20"/>
          <w:szCs w:val="20"/>
          <w:rtl w:val="0"/>
        </w:rPr>
        <w:t xml:space="preserve">uspostavljenog</w:t>
      </w:r>
      <w:r w:rsidDel="00000000" w:rsidR="00000000" w:rsidRPr="00000000">
        <w:rPr>
          <w:rFonts w:ascii="Poppins" w:cs="Poppins" w:eastAsia="Poppins" w:hAnsi="Poppins"/>
          <w:color w:val="073763"/>
          <w:sz w:val="20"/>
          <w:szCs w:val="20"/>
          <w:rtl w:val="0"/>
        </w:rPr>
        <w:t xml:space="preserve"> sistema menadžmenta (npr.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nije sprovelo internu </w:t>
      </w:r>
      <w:r w:rsidDel="00000000" w:rsidR="00000000" w:rsidRPr="00000000">
        <w:rPr>
          <w:rFonts w:ascii="Poppins" w:cs="Poppins" w:eastAsia="Poppins" w:hAnsi="Poppins"/>
          <w:color w:val="073763"/>
          <w:sz w:val="20"/>
          <w:szCs w:val="20"/>
          <w:rtl w:val="0"/>
        </w:rPr>
        <w:t xml:space="preserve">provjeru</w:t>
      </w:r>
      <w:r w:rsidDel="00000000" w:rsidR="00000000" w:rsidRPr="00000000">
        <w:rPr>
          <w:rFonts w:ascii="Poppins" w:cs="Poppins" w:eastAsia="Poppins" w:hAnsi="Poppins"/>
          <w:color w:val="073763"/>
          <w:sz w:val="20"/>
          <w:szCs w:val="20"/>
          <w:rtl w:val="0"/>
        </w:rPr>
        <w:t xml:space="preserve">, preispitivanje od strane rukovodstva i sl.), </w:t>
      </w:r>
    </w:p>
    <w:p w:rsidR="00000000" w:rsidDel="00000000" w:rsidP="00000000" w:rsidRDefault="00000000" w:rsidRPr="00000000" w14:paraId="000001E9">
      <w:pPr>
        <w:numPr>
          <w:ilvl w:val="0"/>
          <w:numId w:val="30"/>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uspostavljanje zahtjeva za akreditaciju i sprovođenje postupka akreditacije, </w:t>
      </w:r>
    </w:p>
    <w:p w:rsidR="00000000" w:rsidDel="00000000" w:rsidP="00000000" w:rsidRDefault="00000000" w:rsidRPr="00000000" w14:paraId="000001EA">
      <w:pPr>
        <w:numPr>
          <w:ilvl w:val="0"/>
          <w:numId w:val="30"/>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kompetentnost osoblja koje učestvuje u postupku akreditacije, </w:t>
      </w:r>
    </w:p>
    <w:p w:rsidR="00000000" w:rsidDel="00000000" w:rsidP="00000000" w:rsidRDefault="00000000" w:rsidRPr="00000000" w14:paraId="000001EB">
      <w:pPr>
        <w:numPr>
          <w:ilvl w:val="0"/>
          <w:numId w:val="30"/>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zadovoljstvo korisnika usluga i drugih zainteresovanih strana i sl. </w:t>
      </w:r>
    </w:p>
    <w:p w:rsidR="00000000" w:rsidDel="00000000" w:rsidP="00000000" w:rsidRDefault="00000000" w:rsidRPr="00000000" w14:paraId="000001EC">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b w:val="1"/>
          <w:color w:val="073763"/>
          <w:sz w:val="20"/>
          <w:szCs w:val="20"/>
          <w:rtl w:val="0"/>
        </w:rPr>
        <w:t xml:space="preserve">Tip B: </w:t>
      </w:r>
      <w:r w:rsidDel="00000000" w:rsidR="00000000" w:rsidRPr="00000000">
        <w:rPr>
          <w:rFonts w:ascii="Poppins" w:cs="Poppins" w:eastAsia="Poppins" w:hAnsi="Poppins"/>
          <w:color w:val="073763"/>
          <w:sz w:val="20"/>
          <w:szCs w:val="20"/>
          <w:rtl w:val="0"/>
        </w:rPr>
        <w:t xml:space="preserve">Tip B obuhvata neusaglašenosti koje nijesu učestale i nemaju pretjerano veliki uticaj na stabilnost funkcionisanja i rada ATCG, kao i na sprovođenje </w:t>
      </w:r>
      <w:r w:rsidDel="00000000" w:rsidR="00000000" w:rsidRPr="00000000">
        <w:rPr>
          <w:rFonts w:ascii="Poppins" w:cs="Poppins" w:eastAsia="Poppins" w:hAnsi="Poppins"/>
          <w:color w:val="073763"/>
          <w:sz w:val="20"/>
          <w:szCs w:val="20"/>
          <w:rtl w:val="0"/>
        </w:rPr>
        <w:t xml:space="preserve">postupka</w:t>
      </w:r>
      <w:r w:rsidDel="00000000" w:rsidR="00000000" w:rsidRPr="00000000">
        <w:rPr>
          <w:rFonts w:ascii="Poppins" w:cs="Poppins" w:eastAsia="Poppins" w:hAnsi="Poppins"/>
          <w:color w:val="073763"/>
          <w:sz w:val="20"/>
          <w:szCs w:val="20"/>
          <w:rtl w:val="0"/>
        </w:rPr>
        <w:t xml:space="preserve"> akreditacije (npr. manji nedostaci u dokumentaciji, nepostojanje predviđenog zapisa, nepotpunost zapisa i sl.). </w:t>
      </w:r>
      <w:r w:rsidDel="00000000" w:rsidR="00000000" w:rsidRPr="00000000">
        <w:rPr>
          <w:rFonts w:ascii="Poppins" w:cs="Poppins" w:eastAsia="Poppins" w:hAnsi="Poppins"/>
          <w:i w:val="1"/>
          <w:color w:val="073763"/>
          <w:sz w:val="20"/>
          <w:szCs w:val="20"/>
          <w:rtl w:val="0"/>
        </w:rPr>
        <w:t xml:space="preserve">Napomena:</w:t>
      </w:r>
      <w:r w:rsidDel="00000000" w:rsidR="00000000" w:rsidRPr="00000000">
        <w:rPr>
          <w:rFonts w:ascii="Poppins" w:cs="Poppins" w:eastAsia="Poppins" w:hAnsi="Poppins"/>
          <w:color w:val="073763"/>
          <w:sz w:val="20"/>
          <w:szCs w:val="20"/>
          <w:rtl w:val="0"/>
        </w:rPr>
        <w:t xml:space="preserve"> Ukoliko je ovakva neusaglašenost učestala tada treba preispitati mogućnost njenog uticaja na sistem i po potrebi svrstati je u kategoriju tipa A.</w:t>
      </w:r>
    </w:p>
    <w:p w:rsidR="00000000" w:rsidDel="00000000" w:rsidP="00000000" w:rsidRDefault="00000000" w:rsidRPr="00000000" w14:paraId="000001ED">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Neusaglašenosti tipa A i B zahtijevaju </w:t>
      </w:r>
      <w:r w:rsidDel="00000000" w:rsidR="00000000" w:rsidRPr="00000000">
        <w:rPr>
          <w:rFonts w:ascii="Poppins" w:cs="Poppins" w:eastAsia="Poppins" w:hAnsi="Poppins"/>
          <w:color w:val="073763"/>
          <w:sz w:val="20"/>
          <w:szCs w:val="20"/>
          <w:rtl w:val="0"/>
        </w:rPr>
        <w:t xml:space="preserve">sprovođenje</w:t>
      </w:r>
      <w:r w:rsidDel="00000000" w:rsidR="00000000" w:rsidRPr="00000000">
        <w:rPr>
          <w:rFonts w:ascii="Poppins" w:cs="Poppins" w:eastAsia="Poppins" w:hAnsi="Poppins"/>
          <w:color w:val="073763"/>
          <w:sz w:val="20"/>
          <w:szCs w:val="20"/>
          <w:rtl w:val="0"/>
        </w:rPr>
        <w:t xml:space="preserve"> korektivnih mjera u što skorijem roku. U načelu, rok za sprovođenje korektivnih mjera nije duži od 2 mjeseca od dana </w:t>
      </w:r>
      <w:r w:rsidDel="00000000" w:rsidR="00000000" w:rsidRPr="00000000">
        <w:rPr>
          <w:rFonts w:ascii="Poppins" w:cs="Poppins" w:eastAsia="Poppins" w:hAnsi="Poppins"/>
          <w:color w:val="073763"/>
          <w:sz w:val="20"/>
          <w:szCs w:val="20"/>
          <w:rtl w:val="0"/>
        </w:rPr>
        <w:t xml:space="preserve">identifikovanja</w:t>
      </w:r>
      <w:r w:rsidDel="00000000" w:rsidR="00000000" w:rsidRPr="00000000">
        <w:rPr>
          <w:rFonts w:ascii="Poppins" w:cs="Poppins" w:eastAsia="Poppins" w:hAnsi="Poppins"/>
          <w:color w:val="073763"/>
          <w:sz w:val="20"/>
          <w:szCs w:val="20"/>
          <w:rtl w:val="0"/>
        </w:rPr>
        <w:t xml:space="preserve"> neusaglašenosti. </w:t>
      </w:r>
    </w:p>
    <w:p w:rsidR="00000000" w:rsidDel="00000000" w:rsidP="00000000" w:rsidRDefault="00000000" w:rsidRPr="00000000" w14:paraId="000001EE">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Odgovorno lice za rješavanje neusaglašenosti je osoba iz ATCG nadležna za aktivnost na koju se utvrđena neusaglašenost odnosi.</w:t>
      </w:r>
    </w:p>
    <w:p w:rsidR="00000000" w:rsidDel="00000000" w:rsidP="00000000" w:rsidRDefault="00000000" w:rsidRPr="00000000" w14:paraId="000001EF">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neusaglašenostima i korektivnim mjerama podrazumijeva:</w:t>
      </w:r>
    </w:p>
    <w:p w:rsidR="00000000" w:rsidDel="00000000" w:rsidP="00000000" w:rsidRDefault="00000000" w:rsidRPr="00000000" w14:paraId="000001F0">
      <w:pPr>
        <w:numPr>
          <w:ilvl w:val="0"/>
          <w:numId w:val="12"/>
        </w:numPr>
        <w:spacing w:after="0" w:afterAutospacing="0" w:before="24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Identifikaciju neusaglašenosti</w:t>
      </w:r>
    </w:p>
    <w:p w:rsidR="00000000" w:rsidDel="00000000" w:rsidP="00000000" w:rsidRDefault="00000000" w:rsidRPr="00000000" w14:paraId="000001F1">
      <w:pPr>
        <w:numPr>
          <w:ilvl w:val="0"/>
          <w:numId w:val="12"/>
        </w:numPr>
        <w:spacing w:after="0" w:afterAutospacing="0" w:before="0" w:beforeAutospacing="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Rješavanje neusaglašenosti</w:t>
      </w:r>
    </w:p>
    <w:p w:rsidR="00000000" w:rsidDel="00000000" w:rsidP="00000000" w:rsidRDefault="00000000" w:rsidRPr="00000000" w14:paraId="000001F2">
      <w:pPr>
        <w:numPr>
          <w:ilvl w:val="0"/>
          <w:numId w:val="12"/>
        </w:numPr>
        <w:spacing w:after="0" w:afterAutospacing="0" w:before="0" w:beforeAutospacing="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Sprovođenje mjera</w:t>
      </w:r>
    </w:p>
    <w:p w:rsidR="00000000" w:rsidDel="00000000" w:rsidP="00000000" w:rsidRDefault="00000000" w:rsidRPr="00000000" w14:paraId="000001F3">
      <w:pPr>
        <w:numPr>
          <w:ilvl w:val="0"/>
          <w:numId w:val="12"/>
        </w:numPr>
        <w:spacing w:after="240" w:before="0" w:beforeAutospacing="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Zaključivanje neusaglašenosti i provjera efektivnosti preduzetih mjera</w:t>
      </w:r>
    </w:p>
    <w:p w:rsidR="00000000" w:rsidDel="00000000" w:rsidP="00000000" w:rsidRDefault="00000000" w:rsidRPr="00000000" w14:paraId="000001F4">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poboljšanjima podrazumijeva:</w:t>
      </w:r>
    </w:p>
    <w:p w:rsidR="00000000" w:rsidDel="00000000" w:rsidP="00000000" w:rsidRDefault="00000000" w:rsidRPr="00000000" w14:paraId="000001F5">
      <w:pPr>
        <w:numPr>
          <w:ilvl w:val="0"/>
          <w:numId w:val="12"/>
        </w:numPr>
        <w:spacing w:after="0" w:afterAutospacing="0" w:before="24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Identifikaciju poboljšavanja</w:t>
      </w:r>
    </w:p>
    <w:p w:rsidR="00000000" w:rsidDel="00000000" w:rsidP="00000000" w:rsidRDefault="00000000" w:rsidRPr="00000000" w14:paraId="000001F6">
      <w:pPr>
        <w:numPr>
          <w:ilvl w:val="0"/>
          <w:numId w:val="12"/>
        </w:numPr>
        <w:spacing w:after="0" w:afterAutospacing="0" w:before="0" w:beforeAutospacing="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Sprovođenje poboljšavanja</w:t>
      </w:r>
    </w:p>
    <w:p w:rsidR="00000000" w:rsidDel="00000000" w:rsidP="00000000" w:rsidRDefault="00000000" w:rsidRPr="00000000" w14:paraId="000001F7">
      <w:pPr>
        <w:numPr>
          <w:ilvl w:val="0"/>
          <w:numId w:val="12"/>
        </w:numPr>
        <w:spacing w:after="240" w:before="0" w:beforeAutospacing="0" w:line="240" w:lineRule="auto"/>
        <w:ind w:left="720" w:hanging="360"/>
        <w:jc w:val="both"/>
        <w:rPr>
          <w:rFonts w:ascii="Poppins" w:cs="Poppins" w:eastAsia="Poppins" w:hAnsi="Poppins"/>
          <w:color w:val="073763"/>
        </w:rPr>
      </w:pPr>
      <w:r w:rsidDel="00000000" w:rsidR="00000000" w:rsidRPr="00000000">
        <w:rPr>
          <w:rFonts w:ascii="Poppins" w:cs="Poppins" w:eastAsia="Poppins" w:hAnsi="Poppins"/>
          <w:color w:val="073763"/>
          <w:sz w:val="20"/>
          <w:szCs w:val="20"/>
          <w:rtl w:val="0"/>
        </w:rPr>
        <w:t xml:space="preserve">Zaključivanje poboljšavanja</w:t>
      </w:r>
      <w:r w:rsidDel="00000000" w:rsidR="00000000" w:rsidRPr="00000000">
        <w:rPr>
          <w:rtl w:val="0"/>
        </w:rPr>
      </w:r>
    </w:p>
    <w:p w:rsidR="00000000" w:rsidDel="00000000" w:rsidP="00000000" w:rsidRDefault="00000000" w:rsidRPr="00000000" w14:paraId="000001F8">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1F9">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Predstavnik rukovodstva za kvalitet (PRK) ažurira informacije o neusaglašenostima i </w:t>
      </w:r>
      <w:r w:rsidDel="00000000" w:rsidR="00000000" w:rsidRPr="00000000">
        <w:rPr>
          <w:rFonts w:ascii="Poppins" w:cs="Poppins" w:eastAsia="Poppins" w:hAnsi="Poppins"/>
          <w:color w:val="073763"/>
          <w:sz w:val="20"/>
          <w:szCs w:val="20"/>
          <w:rtl w:val="0"/>
        </w:rPr>
        <w:t xml:space="preserve">preduzetim</w:t>
      </w:r>
      <w:r w:rsidDel="00000000" w:rsidR="00000000" w:rsidRPr="00000000">
        <w:rPr>
          <w:rFonts w:ascii="Poppins" w:cs="Poppins" w:eastAsia="Poppins" w:hAnsi="Poppins"/>
          <w:color w:val="073763"/>
          <w:sz w:val="20"/>
          <w:szCs w:val="20"/>
          <w:rtl w:val="0"/>
        </w:rPr>
        <w:t xml:space="preserve"> mjerama na </w:t>
      </w:r>
      <w:r w:rsidDel="00000000" w:rsidR="00000000" w:rsidRPr="00000000">
        <w:rPr>
          <w:rFonts w:ascii="Poppins" w:cs="Poppins" w:eastAsia="Poppins" w:hAnsi="Poppins"/>
          <w:color w:val="073763"/>
          <w:sz w:val="20"/>
          <w:szCs w:val="20"/>
          <w:rtl w:val="0"/>
        </w:rPr>
        <w:t xml:space="preserve">obrazcu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i w:val="1"/>
          <w:color w:val="073763"/>
          <w:sz w:val="20"/>
          <w:szCs w:val="20"/>
          <w:rtl w:val="0"/>
        </w:rPr>
        <w:t xml:space="preserve">ZPR.03.02 - Lista evidencije neusaglašenosti i </w:t>
      </w:r>
      <w:r w:rsidDel="00000000" w:rsidR="00000000" w:rsidRPr="00000000">
        <w:rPr>
          <w:rFonts w:ascii="Poppins" w:cs="Poppins" w:eastAsia="Poppins" w:hAnsi="Poppins"/>
          <w:i w:val="1"/>
          <w:color w:val="073763"/>
          <w:sz w:val="20"/>
          <w:szCs w:val="20"/>
          <w:rtl w:val="0"/>
        </w:rPr>
        <w:t xml:space="preserve">preduzetih</w:t>
      </w:r>
      <w:r w:rsidDel="00000000" w:rsidR="00000000" w:rsidRPr="00000000">
        <w:rPr>
          <w:rFonts w:ascii="Poppins" w:cs="Poppins" w:eastAsia="Poppins" w:hAnsi="Poppins"/>
          <w:i w:val="1"/>
          <w:color w:val="073763"/>
          <w:sz w:val="20"/>
          <w:szCs w:val="20"/>
          <w:rtl w:val="0"/>
        </w:rPr>
        <w:t xml:space="preserve"> mjera</w:t>
      </w:r>
      <w:r w:rsidDel="00000000" w:rsidR="00000000" w:rsidRPr="00000000">
        <w:rPr>
          <w:rFonts w:ascii="Poppins" w:cs="Poppins" w:eastAsia="Poppins" w:hAnsi="Poppins"/>
          <w:color w:val="073763"/>
          <w:sz w:val="20"/>
          <w:szCs w:val="20"/>
          <w:rtl w:val="0"/>
        </w:rPr>
        <w:t xml:space="preserve">. U listi se nalaze podaci o svim identifikovanim neusaglašenostima, licima zaduženim za njihovo rješavanje, preduzetim mjerama i dokazima za njihovo sprovođenje, statusom neusaglašenosti, kao i rezultatima praćenja efektivnosti sprovedenih mjera. </w:t>
      </w:r>
    </w:p>
    <w:p w:rsidR="00000000" w:rsidDel="00000000" w:rsidP="00000000" w:rsidRDefault="00000000" w:rsidRPr="00000000" w14:paraId="000001FA">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svaku pojedinačnu neusaglašenost PRK otvara i vodi registar u kojem čuva zapise i dokumenta vezane za identifikaciju i rješavanje neusaglašenosti. Registar najmanje sadrži: </w:t>
      </w:r>
    </w:p>
    <w:p w:rsidR="00000000" w:rsidDel="00000000" w:rsidP="00000000" w:rsidRDefault="00000000" w:rsidRPr="00000000" w14:paraId="000001FB">
      <w:pPr>
        <w:numPr>
          <w:ilvl w:val="0"/>
          <w:numId w:val="54"/>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Prijavu neusaglašenosti (kada je primjenjivo), </w:t>
      </w:r>
    </w:p>
    <w:p w:rsidR="00000000" w:rsidDel="00000000" w:rsidP="00000000" w:rsidRDefault="00000000" w:rsidRPr="00000000" w14:paraId="000001FC">
      <w:pPr>
        <w:numPr>
          <w:ilvl w:val="0"/>
          <w:numId w:val="5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Zapisnik o neusaglašenosti, </w:t>
      </w:r>
    </w:p>
    <w:p w:rsidR="00000000" w:rsidDel="00000000" w:rsidP="00000000" w:rsidRDefault="00000000" w:rsidRPr="00000000" w14:paraId="000001FD">
      <w:pPr>
        <w:numPr>
          <w:ilvl w:val="0"/>
          <w:numId w:val="5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dokumentovane</w:t>
      </w:r>
      <w:r w:rsidDel="00000000" w:rsidR="00000000" w:rsidRPr="00000000">
        <w:rPr>
          <w:rFonts w:ascii="Poppins" w:cs="Poppins" w:eastAsia="Poppins" w:hAnsi="Poppins"/>
          <w:color w:val="073763"/>
          <w:sz w:val="20"/>
          <w:szCs w:val="20"/>
          <w:rtl w:val="0"/>
        </w:rPr>
        <w:t xml:space="preserve"> dokaze o realizaciji mjera na otklanjanju neusaglašenosti, </w:t>
      </w:r>
    </w:p>
    <w:p w:rsidR="00000000" w:rsidDel="00000000" w:rsidP="00000000" w:rsidRDefault="00000000" w:rsidRPr="00000000" w14:paraId="000001FE">
      <w:pPr>
        <w:numPr>
          <w:ilvl w:val="0"/>
          <w:numId w:val="54"/>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dokumentovane</w:t>
      </w:r>
      <w:r w:rsidDel="00000000" w:rsidR="00000000" w:rsidRPr="00000000">
        <w:rPr>
          <w:rFonts w:ascii="Poppins" w:cs="Poppins" w:eastAsia="Poppins" w:hAnsi="Poppins"/>
          <w:color w:val="073763"/>
          <w:sz w:val="20"/>
          <w:szCs w:val="20"/>
          <w:rtl w:val="0"/>
        </w:rPr>
        <w:t xml:space="preserve"> dokaze u vezi sa ocjenom efektivnosti preduzetih mjera. </w:t>
      </w:r>
    </w:p>
    <w:p w:rsidR="00000000" w:rsidDel="00000000" w:rsidP="00000000" w:rsidRDefault="00000000" w:rsidRPr="00000000" w14:paraId="000001FF">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Registri neusaglašenosti se čuvaju u periodu </w:t>
      </w:r>
      <w:r w:rsidDel="00000000" w:rsidR="00000000" w:rsidRPr="00000000">
        <w:rPr>
          <w:rFonts w:ascii="Poppins" w:cs="Poppins" w:eastAsia="Poppins" w:hAnsi="Poppins"/>
          <w:color w:val="073763"/>
          <w:sz w:val="20"/>
          <w:szCs w:val="20"/>
          <w:rtl w:val="0"/>
        </w:rPr>
        <w:t xml:space="preserve">ne</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manjem</w:t>
      </w:r>
      <w:r w:rsidDel="00000000" w:rsidR="00000000" w:rsidRPr="00000000">
        <w:rPr>
          <w:rFonts w:ascii="Poppins" w:cs="Poppins" w:eastAsia="Poppins" w:hAnsi="Poppins"/>
          <w:color w:val="073763"/>
          <w:sz w:val="20"/>
          <w:szCs w:val="20"/>
          <w:rtl w:val="0"/>
        </w:rPr>
        <w:t xml:space="preserve"> od 10 godina. </w:t>
      </w:r>
    </w:p>
    <w:p w:rsidR="00000000" w:rsidDel="00000000" w:rsidP="00000000" w:rsidRDefault="00000000" w:rsidRPr="00000000" w14:paraId="00000200">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Takođe, PRK ažurira informacije o poboljšavanjima na </w:t>
      </w:r>
      <w:r w:rsidDel="00000000" w:rsidR="00000000" w:rsidRPr="00000000">
        <w:rPr>
          <w:rFonts w:ascii="Poppins" w:cs="Poppins" w:eastAsia="Poppins" w:hAnsi="Poppins"/>
          <w:color w:val="073763"/>
          <w:sz w:val="20"/>
          <w:szCs w:val="20"/>
          <w:rtl w:val="0"/>
        </w:rPr>
        <w:t xml:space="preserve">obrazcu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i w:val="1"/>
          <w:color w:val="073763"/>
          <w:sz w:val="20"/>
          <w:szCs w:val="20"/>
          <w:rtl w:val="0"/>
        </w:rPr>
        <w:t xml:space="preserve">ZPR.03.04 - Lista evidencije poboljšavanja</w:t>
      </w:r>
      <w:r w:rsidDel="00000000" w:rsidR="00000000" w:rsidRPr="00000000">
        <w:rPr>
          <w:rFonts w:ascii="Poppins" w:cs="Poppins" w:eastAsia="Poppins" w:hAnsi="Poppins"/>
          <w:color w:val="073763"/>
          <w:sz w:val="20"/>
          <w:szCs w:val="20"/>
          <w:rtl w:val="0"/>
        </w:rPr>
        <w:t xml:space="preserve">. U listi se nalaze podaci o svim poboljšavanjima, licima odgovornim za sprovođenje poboljšavanja, preduzetim mjerama, dokazima u vezi sa njihovom realizacijom, kao i statusom poboljšavanja. </w:t>
      </w:r>
    </w:p>
    <w:p w:rsidR="00000000" w:rsidDel="00000000" w:rsidP="00000000" w:rsidRDefault="00000000" w:rsidRPr="00000000" w14:paraId="00000201">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svako pojedinačno poboljšavanje PRK otvara i vodi registar u kojem čuva zapise i dokumenta vezane za identifikaciju mogućnosti za </w:t>
      </w:r>
      <w:r w:rsidDel="00000000" w:rsidR="00000000" w:rsidRPr="00000000">
        <w:rPr>
          <w:rFonts w:ascii="Poppins" w:cs="Poppins" w:eastAsia="Poppins" w:hAnsi="Poppins"/>
          <w:color w:val="073763"/>
          <w:sz w:val="20"/>
          <w:szCs w:val="20"/>
          <w:rtl w:val="0"/>
        </w:rPr>
        <w:t xml:space="preserve">poboljšavanje</w:t>
      </w:r>
      <w:r w:rsidDel="00000000" w:rsidR="00000000" w:rsidRPr="00000000">
        <w:rPr>
          <w:rFonts w:ascii="Poppins" w:cs="Poppins" w:eastAsia="Poppins" w:hAnsi="Poppins"/>
          <w:color w:val="073763"/>
          <w:sz w:val="20"/>
          <w:szCs w:val="20"/>
          <w:rtl w:val="0"/>
        </w:rPr>
        <w:t xml:space="preserve"> i </w:t>
      </w:r>
      <w:r w:rsidDel="00000000" w:rsidR="00000000" w:rsidRPr="00000000">
        <w:rPr>
          <w:rFonts w:ascii="Poppins" w:cs="Poppins" w:eastAsia="Poppins" w:hAnsi="Poppins"/>
          <w:color w:val="073763"/>
          <w:sz w:val="20"/>
          <w:szCs w:val="20"/>
          <w:rtl w:val="0"/>
        </w:rPr>
        <w:t xml:space="preserve">sprovođenje</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poboljšavanja</w:t>
      </w:r>
      <w:r w:rsidDel="00000000" w:rsidR="00000000" w:rsidRPr="00000000">
        <w:rPr>
          <w:rFonts w:ascii="Poppins" w:cs="Poppins" w:eastAsia="Poppins" w:hAnsi="Poppins"/>
          <w:color w:val="073763"/>
          <w:sz w:val="20"/>
          <w:szCs w:val="20"/>
          <w:rtl w:val="0"/>
        </w:rPr>
        <w:t xml:space="preserve">. Registar najmanje sadrži: </w:t>
      </w:r>
    </w:p>
    <w:p w:rsidR="00000000" w:rsidDel="00000000" w:rsidP="00000000" w:rsidRDefault="00000000" w:rsidRPr="00000000" w14:paraId="00000202">
      <w:pPr>
        <w:numPr>
          <w:ilvl w:val="0"/>
          <w:numId w:val="8"/>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Prijedlog za poboljšavanje (kada je primjenjivo), </w:t>
      </w:r>
    </w:p>
    <w:p w:rsidR="00000000" w:rsidDel="00000000" w:rsidP="00000000" w:rsidRDefault="00000000" w:rsidRPr="00000000" w14:paraId="00000203">
      <w:pPr>
        <w:numPr>
          <w:ilvl w:val="0"/>
          <w:numId w:val="8"/>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Zapisnik o poboljšavanju, </w:t>
      </w:r>
    </w:p>
    <w:p w:rsidR="00000000" w:rsidDel="00000000" w:rsidP="00000000" w:rsidRDefault="00000000" w:rsidRPr="00000000" w14:paraId="00000204">
      <w:pPr>
        <w:numPr>
          <w:ilvl w:val="0"/>
          <w:numId w:val="8"/>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dokumentovane</w:t>
      </w:r>
      <w:r w:rsidDel="00000000" w:rsidR="00000000" w:rsidRPr="00000000">
        <w:rPr>
          <w:rFonts w:ascii="Poppins" w:cs="Poppins" w:eastAsia="Poppins" w:hAnsi="Poppins"/>
          <w:color w:val="073763"/>
          <w:sz w:val="20"/>
          <w:szCs w:val="20"/>
          <w:rtl w:val="0"/>
        </w:rPr>
        <w:t xml:space="preserve"> dokaze o realizaciji mjera na ostvarivanju poboljšavanja. </w:t>
      </w:r>
    </w:p>
    <w:p w:rsidR="00000000" w:rsidDel="00000000" w:rsidP="00000000" w:rsidRDefault="00000000" w:rsidRPr="00000000" w14:paraId="00000205">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Registri poboljšavanja se čuvaju u roku ne manjem od 10 godina.</w:t>
      </w:r>
    </w:p>
    <w:p w:rsidR="00000000" w:rsidDel="00000000" w:rsidP="00000000" w:rsidRDefault="00000000" w:rsidRPr="00000000" w14:paraId="00000206">
      <w:pPr>
        <w:spacing w:after="240" w:before="24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07">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uicxjyceyw7b" w:id="26"/>
      <w:bookmarkEnd w:id="26"/>
      <w:r w:rsidDel="00000000" w:rsidR="00000000" w:rsidRPr="00000000">
        <w:rPr>
          <w:rFonts w:ascii="Poppins" w:cs="Poppins" w:eastAsia="Poppins" w:hAnsi="Poppins"/>
          <w:b w:val="1"/>
          <w:color w:val="073763"/>
          <w:sz w:val="20"/>
          <w:szCs w:val="20"/>
          <w:rtl w:val="0"/>
        </w:rPr>
        <w:t xml:space="preserve">Registar o interim provjerama</w:t>
        <w:br w:type="textWrapping"/>
      </w:r>
    </w:p>
    <w:p w:rsidR="00000000" w:rsidDel="00000000" w:rsidP="00000000" w:rsidRDefault="00000000" w:rsidRPr="00000000" w14:paraId="00000208">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o internim provjerama potrebno je pridržavati se procedure </w:t>
      </w:r>
      <w:r w:rsidDel="00000000" w:rsidR="00000000" w:rsidRPr="00000000">
        <w:rPr>
          <w:rFonts w:ascii="Poppins" w:cs="Poppins" w:eastAsia="Poppins" w:hAnsi="Poppins"/>
          <w:i w:val="1"/>
          <w:color w:val="073763"/>
          <w:sz w:val="20"/>
          <w:szCs w:val="20"/>
          <w:rtl w:val="0"/>
        </w:rPr>
        <w:t xml:space="preserve">PR.04 - Interne provjere</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09">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Interne provjere mogu biti redovne i vanredne. Redovne interne provjere se u načelu sprovode jednom godišnje, na način da se tokom provjere </w:t>
      </w:r>
      <w:r w:rsidDel="00000000" w:rsidR="00000000" w:rsidRPr="00000000">
        <w:rPr>
          <w:rFonts w:ascii="Poppins" w:cs="Poppins" w:eastAsia="Poppins" w:hAnsi="Poppins"/>
          <w:color w:val="073763"/>
          <w:sz w:val="20"/>
          <w:szCs w:val="20"/>
          <w:rtl w:val="0"/>
        </w:rPr>
        <w:t xml:space="preserve">obuhvati</w:t>
      </w:r>
      <w:r w:rsidDel="00000000" w:rsidR="00000000" w:rsidRPr="00000000">
        <w:rPr>
          <w:rFonts w:ascii="Poppins" w:cs="Poppins" w:eastAsia="Poppins" w:hAnsi="Poppins"/>
          <w:color w:val="073763"/>
          <w:sz w:val="20"/>
          <w:szCs w:val="20"/>
          <w:rtl w:val="0"/>
        </w:rPr>
        <w:t xml:space="preserve"> sistem menadžmenta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u cjelosti. </w:t>
      </w:r>
    </w:p>
    <w:p w:rsidR="00000000" w:rsidDel="00000000" w:rsidP="00000000" w:rsidRDefault="00000000" w:rsidRPr="00000000" w14:paraId="0000020A">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0B">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Vanredne interne provjere se sprovode po potrebi, a mogu </w:t>
      </w:r>
      <w:r w:rsidDel="00000000" w:rsidR="00000000" w:rsidRPr="00000000">
        <w:rPr>
          <w:rFonts w:ascii="Poppins" w:cs="Poppins" w:eastAsia="Poppins" w:hAnsi="Poppins"/>
          <w:color w:val="073763"/>
          <w:sz w:val="20"/>
          <w:szCs w:val="20"/>
          <w:rtl w:val="0"/>
        </w:rPr>
        <w:t xml:space="preserve">obuhvatiti</w:t>
      </w:r>
      <w:r w:rsidDel="00000000" w:rsidR="00000000" w:rsidRPr="00000000">
        <w:rPr>
          <w:rFonts w:ascii="Poppins" w:cs="Poppins" w:eastAsia="Poppins" w:hAnsi="Poppins"/>
          <w:color w:val="073763"/>
          <w:sz w:val="20"/>
          <w:szCs w:val="20"/>
          <w:rtl w:val="0"/>
        </w:rPr>
        <w:t xml:space="preserve"> sistem menadžmenta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u cjelosti ili neki njegov segment (npr. process, aktivnost, određenu dokumentaciju, primjenu dokumenata i sl.).</w:t>
      </w:r>
    </w:p>
    <w:p w:rsidR="00000000" w:rsidDel="00000000" w:rsidP="00000000" w:rsidRDefault="00000000" w:rsidRPr="00000000" w14:paraId="0000020C">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0D">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Postupak </w:t>
      </w:r>
      <w:r w:rsidDel="00000000" w:rsidR="00000000" w:rsidRPr="00000000">
        <w:rPr>
          <w:rFonts w:ascii="Poppins" w:cs="Poppins" w:eastAsia="Poppins" w:hAnsi="Poppins"/>
          <w:color w:val="073763"/>
          <w:sz w:val="20"/>
          <w:szCs w:val="20"/>
          <w:rtl w:val="0"/>
        </w:rPr>
        <w:t xml:space="preserve">sprovođenja</w:t>
      </w:r>
      <w:r w:rsidDel="00000000" w:rsidR="00000000" w:rsidRPr="00000000">
        <w:rPr>
          <w:rFonts w:ascii="Poppins" w:cs="Poppins" w:eastAsia="Poppins" w:hAnsi="Poppins"/>
          <w:color w:val="073763"/>
          <w:sz w:val="20"/>
          <w:szCs w:val="20"/>
          <w:rtl w:val="0"/>
        </w:rPr>
        <w:t xml:space="preserve"> interne provjere </w:t>
      </w:r>
      <w:r w:rsidDel="00000000" w:rsidR="00000000" w:rsidRPr="00000000">
        <w:rPr>
          <w:rFonts w:ascii="Poppins" w:cs="Poppins" w:eastAsia="Poppins" w:hAnsi="Poppins"/>
          <w:color w:val="073763"/>
          <w:sz w:val="20"/>
          <w:szCs w:val="20"/>
          <w:rtl w:val="0"/>
        </w:rPr>
        <w:t xml:space="preserve">obuhvata</w:t>
      </w:r>
      <w:r w:rsidDel="00000000" w:rsidR="00000000" w:rsidRPr="00000000">
        <w:rPr>
          <w:rFonts w:ascii="Poppins" w:cs="Poppins" w:eastAsia="Poppins" w:hAnsi="Poppins"/>
          <w:color w:val="073763"/>
          <w:sz w:val="20"/>
          <w:szCs w:val="20"/>
          <w:rtl w:val="0"/>
        </w:rPr>
        <w:t xml:space="preserve"> sljedeće aktivnosti: </w:t>
      </w:r>
    </w:p>
    <w:p w:rsidR="00000000" w:rsidDel="00000000" w:rsidP="00000000" w:rsidRDefault="00000000" w:rsidRPr="00000000" w14:paraId="0000020E">
      <w:pPr>
        <w:numPr>
          <w:ilvl w:val="0"/>
          <w:numId w:val="3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pokretanje interne provjere, </w:t>
      </w:r>
    </w:p>
    <w:p w:rsidR="00000000" w:rsidDel="00000000" w:rsidP="00000000" w:rsidRDefault="00000000" w:rsidRPr="00000000" w14:paraId="0000020F">
      <w:pPr>
        <w:numPr>
          <w:ilvl w:val="0"/>
          <w:numId w:val="3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izbor tima provjerivača, </w:t>
      </w:r>
    </w:p>
    <w:p w:rsidR="00000000" w:rsidDel="00000000" w:rsidP="00000000" w:rsidRDefault="00000000" w:rsidRPr="00000000" w14:paraId="00000210">
      <w:pPr>
        <w:numPr>
          <w:ilvl w:val="0"/>
          <w:numId w:val="3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priprema za realizaciju provjere, </w:t>
      </w:r>
    </w:p>
    <w:p w:rsidR="00000000" w:rsidDel="00000000" w:rsidP="00000000" w:rsidRDefault="00000000" w:rsidRPr="00000000" w14:paraId="00000211">
      <w:pPr>
        <w:numPr>
          <w:ilvl w:val="0"/>
          <w:numId w:val="3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provjera sistema menadžmenta, </w:t>
      </w:r>
    </w:p>
    <w:p w:rsidR="00000000" w:rsidDel="00000000" w:rsidP="00000000" w:rsidRDefault="00000000" w:rsidRPr="00000000" w14:paraId="00000212">
      <w:pPr>
        <w:widowControl w:val="0"/>
        <w:numPr>
          <w:ilvl w:val="0"/>
          <w:numId w:val="3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sačinjavanje izvještaja o realizovanoj internoj provjeri. </w:t>
      </w:r>
    </w:p>
    <w:p w:rsidR="00000000" w:rsidDel="00000000" w:rsidP="00000000" w:rsidRDefault="00000000" w:rsidRPr="00000000" w14:paraId="00000213">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14">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Predstavnik rukovodstva za kvalitet (PRK) ažurira informacije o internim provjerama na obrascu </w:t>
      </w:r>
      <w:r w:rsidDel="00000000" w:rsidR="00000000" w:rsidRPr="00000000">
        <w:rPr>
          <w:rFonts w:ascii="Poppins" w:cs="Poppins" w:eastAsia="Poppins" w:hAnsi="Poppins"/>
          <w:i w:val="1"/>
          <w:color w:val="073763"/>
          <w:sz w:val="20"/>
          <w:szCs w:val="20"/>
          <w:rtl w:val="0"/>
        </w:rPr>
        <w:t xml:space="preserve">ZPR.04.06 - Lista evidencije internih provjera</w:t>
      </w:r>
      <w:r w:rsidDel="00000000" w:rsidR="00000000" w:rsidRPr="00000000">
        <w:rPr>
          <w:rFonts w:ascii="Poppins" w:cs="Poppins" w:eastAsia="Poppins" w:hAnsi="Poppins"/>
          <w:color w:val="073763"/>
          <w:sz w:val="20"/>
          <w:szCs w:val="20"/>
          <w:rtl w:val="0"/>
        </w:rPr>
        <w:t xml:space="preserve">. U listi se nalaze podaci o svim sprovedenim </w:t>
      </w:r>
      <w:r w:rsidDel="00000000" w:rsidR="00000000" w:rsidRPr="00000000">
        <w:rPr>
          <w:rFonts w:ascii="Poppins" w:cs="Poppins" w:eastAsia="Poppins" w:hAnsi="Poppins"/>
          <w:color w:val="073763"/>
          <w:sz w:val="20"/>
          <w:szCs w:val="20"/>
          <w:rtl w:val="0"/>
        </w:rPr>
        <w:t xml:space="preserve">internim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provjerama</w:t>
      </w:r>
      <w:r w:rsidDel="00000000" w:rsidR="00000000" w:rsidRPr="00000000">
        <w:rPr>
          <w:rFonts w:ascii="Poppins" w:cs="Poppins" w:eastAsia="Poppins" w:hAnsi="Poppins"/>
          <w:color w:val="073763"/>
          <w:sz w:val="20"/>
          <w:szCs w:val="20"/>
          <w:rtl w:val="0"/>
        </w:rPr>
        <w:t xml:space="preserve">, uključujući njihov registarski broj, informacije o vrsti provjere, povodu za sprovođenje provjere, predmetu i području provjere, kriterijumima provjere, ocjenjivačkom timu, datumu realizacije provjere, kao i referentnom dokumentu (izvještaju) u kojem su dati nalazi i zaključci provjere. </w:t>
      </w:r>
    </w:p>
    <w:p w:rsidR="00000000" w:rsidDel="00000000" w:rsidP="00000000" w:rsidRDefault="00000000" w:rsidRPr="00000000" w14:paraId="00000215">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16">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Takođe, u listi se navodi veza </w:t>
      </w:r>
      <w:r w:rsidDel="00000000" w:rsidR="00000000" w:rsidRPr="00000000">
        <w:rPr>
          <w:rFonts w:ascii="Poppins" w:cs="Poppins" w:eastAsia="Poppins" w:hAnsi="Poppins"/>
          <w:color w:val="073763"/>
          <w:sz w:val="20"/>
          <w:szCs w:val="20"/>
          <w:rtl w:val="0"/>
        </w:rPr>
        <w:t xml:space="preserve">identifikovanih</w:t>
      </w:r>
      <w:r w:rsidDel="00000000" w:rsidR="00000000" w:rsidRPr="00000000">
        <w:rPr>
          <w:rFonts w:ascii="Poppins" w:cs="Poppins" w:eastAsia="Poppins" w:hAnsi="Poppins"/>
          <w:color w:val="073763"/>
          <w:sz w:val="20"/>
          <w:szCs w:val="20"/>
          <w:rtl w:val="0"/>
        </w:rPr>
        <w:t xml:space="preserve"> neusaglašenosti i komentara iz interne provjere sa procedurom </w:t>
      </w:r>
      <w:r w:rsidDel="00000000" w:rsidR="00000000" w:rsidRPr="00000000">
        <w:rPr>
          <w:rFonts w:ascii="Poppins" w:cs="Poppins" w:eastAsia="Poppins" w:hAnsi="Poppins"/>
          <w:i w:val="1"/>
          <w:color w:val="073763"/>
          <w:sz w:val="20"/>
          <w:szCs w:val="20"/>
          <w:rtl w:val="0"/>
        </w:rPr>
        <w:t xml:space="preserve">PR 03 - Upravljanje neusaglašenostima, korektivnim mjerama i poboljšanjima</w:t>
      </w:r>
      <w:r w:rsidDel="00000000" w:rsidR="00000000" w:rsidRPr="00000000">
        <w:rPr>
          <w:rFonts w:ascii="Poppins" w:cs="Poppins" w:eastAsia="Poppins" w:hAnsi="Poppins"/>
          <w:color w:val="073763"/>
          <w:sz w:val="20"/>
          <w:szCs w:val="20"/>
          <w:rtl w:val="0"/>
        </w:rPr>
        <w:t xml:space="preserve"> koja se odnosi na njihovo rješavanje. </w:t>
      </w:r>
    </w:p>
    <w:p w:rsidR="00000000" w:rsidDel="00000000" w:rsidP="00000000" w:rsidRDefault="00000000" w:rsidRPr="00000000" w14:paraId="00000217">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18">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svaku pojedinačnu internu </w:t>
      </w:r>
      <w:r w:rsidDel="00000000" w:rsidR="00000000" w:rsidRPr="00000000">
        <w:rPr>
          <w:rFonts w:ascii="Poppins" w:cs="Poppins" w:eastAsia="Poppins" w:hAnsi="Poppins"/>
          <w:color w:val="073763"/>
          <w:sz w:val="20"/>
          <w:szCs w:val="20"/>
          <w:rtl w:val="0"/>
        </w:rPr>
        <w:t xml:space="preserve">provjeru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PRK</w:t>
      </w:r>
      <w:r w:rsidDel="00000000" w:rsidR="00000000" w:rsidRPr="00000000">
        <w:rPr>
          <w:rFonts w:ascii="Poppins" w:cs="Poppins" w:eastAsia="Poppins" w:hAnsi="Poppins"/>
          <w:color w:val="073763"/>
          <w:sz w:val="20"/>
          <w:szCs w:val="20"/>
          <w:rtl w:val="0"/>
        </w:rPr>
        <w:t xml:space="preserve"> otvara i vodi registar u kojem čuva zapise i dokumenta vezane za iniciranje interne provjere i postupak njenog sprovođenja. Registar najmanje sadrži: </w:t>
      </w:r>
    </w:p>
    <w:p w:rsidR="00000000" w:rsidDel="00000000" w:rsidP="00000000" w:rsidRDefault="00000000" w:rsidRPr="00000000" w14:paraId="00000219">
      <w:pPr>
        <w:numPr>
          <w:ilvl w:val="0"/>
          <w:numId w:val="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Godišnji program redovne interne provjere (kada se radi o redovnim </w:t>
      </w:r>
      <w:r w:rsidDel="00000000" w:rsidR="00000000" w:rsidRPr="00000000">
        <w:rPr>
          <w:rFonts w:ascii="Poppins" w:cs="Poppins" w:eastAsia="Poppins" w:hAnsi="Poppins"/>
          <w:color w:val="073763"/>
          <w:sz w:val="20"/>
          <w:szCs w:val="20"/>
          <w:rtl w:val="0"/>
        </w:rPr>
        <w:t xml:space="preserve">internim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provjerama</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1A">
      <w:pPr>
        <w:numPr>
          <w:ilvl w:val="0"/>
          <w:numId w:val="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sprovođenje vanredne interne provjere odnosno dokument na osnovu kojeg je </w:t>
      </w:r>
      <w:r w:rsidDel="00000000" w:rsidR="00000000" w:rsidRPr="00000000">
        <w:rPr>
          <w:rFonts w:ascii="Poppins" w:cs="Poppins" w:eastAsia="Poppins" w:hAnsi="Poppins"/>
          <w:color w:val="073763"/>
          <w:sz w:val="20"/>
          <w:szCs w:val="20"/>
          <w:rtl w:val="0"/>
        </w:rPr>
        <w:t xml:space="preserve">proistekla</w:t>
      </w:r>
      <w:r w:rsidDel="00000000" w:rsidR="00000000" w:rsidRPr="00000000">
        <w:rPr>
          <w:rFonts w:ascii="Poppins" w:cs="Poppins" w:eastAsia="Poppins" w:hAnsi="Poppins"/>
          <w:color w:val="073763"/>
          <w:sz w:val="20"/>
          <w:szCs w:val="20"/>
          <w:rtl w:val="0"/>
        </w:rPr>
        <w:t xml:space="preserve"> inicijativa za pokretanje vanredne interne provjere (kada se radi o vanrednim </w:t>
      </w:r>
      <w:r w:rsidDel="00000000" w:rsidR="00000000" w:rsidRPr="00000000">
        <w:rPr>
          <w:rFonts w:ascii="Poppins" w:cs="Poppins" w:eastAsia="Poppins" w:hAnsi="Poppins"/>
          <w:color w:val="073763"/>
          <w:sz w:val="20"/>
          <w:szCs w:val="20"/>
          <w:rtl w:val="0"/>
        </w:rPr>
        <w:t xml:space="preserve">internim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provjerama</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1B">
      <w:pPr>
        <w:numPr>
          <w:ilvl w:val="0"/>
          <w:numId w:val="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Nalog za internu </w:t>
      </w:r>
      <w:r w:rsidDel="00000000" w:rsidR="00000000" w:rsidRPr="00000000">
        <w:rPr>
          <w:rFonts w:ascii="Poppins" w:cs="Poppins" w:eastAsia="Poppins" w:hAnsi="Poppins"/>
          <w:color w:val="073763"/>
          <w:sz w:val="20"/>
          <w:szCs w:val="20"/>
          <w:rtl w:val="0"/>
        </w:rPr>
        <w:t xml:space="preserve">provjeru</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1C">
      <w:pPr>
        <w:numPr>
          <w:ilvl w:val="0"/>
          <w:numId w:val="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Plan interne provjere, </w:t>
      </w:r>
    </w:p>
    <w:p w:rsidR="00000000" w:rsidDel="00000000" w:rsidP="00000000" w:rsidRDefault="00000000" w:rsidRPr="00000000" w14:paraId="0000021D">
      <w:pPr>
        <w:numPr>
          <w:ilvl w:val="0"/>
          <w:numId w:val="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kontrolne liste članova tima provjerivača, </w:t>
      </w:r>
    </w:p>
    <w:p w:rsidR="00000000" w:rsidDel="00000000" w:rsidP="00000000" w:rsidRDefault="00000000" w:rsidRPr="00000000" w14:paraId="0000021E">
      <w:pPr>
        <w:numPr>
          <w:ilvl w:val="0"/>
          <w:numId w:val="9"/>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Izvještaj o internoj provjeri.</w:t>
      </w:r>
    </w:p>
    <w:p w:rsidR="00000000" w:rsidDel="00000000" w:rsidP="00000000" w:rsidRDefault="00000000" w:rsidRPr="00000000" w14:paraId="0000021F">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20">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Registri internih provjera se čuvaju u periodu ne manjem od 10 godina. </w:t>
        <w:br w:type="textWrapping"/>
      </w:r>
    </w:p>
    <w:p w:rsidR="00000000" w:rsidDel="00000000" w:rsidP="00000000" w:rsidRDefault="00000000" w:rsidRPr="00000000" w14:paraId="00000221">
      <w:pPr>
        <w:widowControl w:val="0"/>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22">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oho74rxwida9" w:id="27"/>
      <w:bookmarkEnd w:id="27"/>
      <w:r w:rsidDel="00000000" w:rsidR="00000000" w:rsidRPr="00000000">
        <w:rPr>
          <w:rFonts w:ascii="Poppins" w:cs="Poppins" w:eastAsia="Poppins" w:hAnsi="Poppins"/>
          <w:b w:val="1"/>
          <w:color w:val="073763"/>
          <w:sz w:val="20"/>
          <w:szCs w:val="20"/>
          <w:rtl w:val="0"/>
        </w:rPr>
        <w:t xml:space="preserve">Registar</w:t>
      </w:r>
      <w:r w:rsidDel="00000000" w:rsidR="00000000" w:rsidRPr="00000000">
        <w:rPr>
          <w:rFonts w:ascii="Poppins" w:cs="Poppins" w:eastAsia="Poppins" w:hAnsi="Poppins"/>
          <w:b w:val="1"/>
          <w:color w:val="073763"/>
          <w:sz w:val="20"/>
          <w:szCs w:val="20"/>
          <w:rtl w:val="0"/>
        </w:rPr>
        <w:t xml:space="preserve"> </w:t>
      </w:r>
      <w:r w:rsidDel="00000000" w:rsidR="00000000" w:rsidRPr="00000000">
        <w:rPr>
          <w:rFonts w:ascii="Poppins" w:cs="Poppins" w:eastAsia="Poppins" w:hAnsi="Poppins"/>
          <w:b w:val="1"/>
          <w:color w:val="073763"/>
          <w:sz w:val="20"/>
          <w:szCs w:val="20"/>
          <w:rtl w:val="0"/>
        </w:rPr>
        <w:t xml:space="preserve">uspostavljenih</w:t>
      </w:r>
      <w:r w:rsidDel="00000000" w:rsidR="00000000" w:rsidRPr="00000000">
        <w:rPr>
          <w:rFonts w:ascii="Poppins" w:cs="Poppins" w:eastAsia="Poppins" w:hAnsi="Poppins"/>
          <w:b w:val="1"/>
          <w:color w:val="073763"/>
          <w:sz w:val="20"/>
          <w:szCs w:val="20"/>
          <w:rtl w:val="0"/>
        </w:rPr>
        <w:t xml:space="preserve"> šema akreditacije</w:t>
      </w:r>
    </w:p>
    <w:p w:rsidR="00000000" w:rsidDel="00000000" w:rsidP="00000000" w:rsidRDefault="00000000" w:rsidRPr="00000000" w14:paraId="00000223">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b w:val="1"/>
          <w:color w:val="073763"/>
          <w:sz w:val="20"/>
          <w:szCs w:val="20"/>
          <w:rtl w:val="0"/>
        </w:rPr>
        <w:br w:type="textWrapping"/>
      </w:r>
      <w:r w:rsidDel="00000000" w:rsidR="00000000" w:rsidRPr="00000000">
        <w:rPr>
          <w:rFonts w:ascii="Poppins" w:cs="Poppins" w:eastAsia="Poppins" w:hAnsi="Poppins"/>
          <w:color w:val="073763"/>
          <w:sz w:val="20"/>
          <w:szCs w:val="20"/>
          <w:rtl w:val="0"/>
        </w:rPr>
        <w:t xml:space="preserve">Prilikom izrade </w:t>
      </w:r>
      <w:r w:rsidDel="00000000" w:rsidR="00000000" w:rsidRPr="00000000">
        <w:rPr>
          <w:rFonts w:ascii="Poppins" w:cs="Poppins" w:eastAsia="Poppins" w:hAnsi="Poppins"/>
          <w:color w:val="073763"/>
          <w:sz w:val="20"/>
          <w:szCs w:val="20"/>
          <w:rtl w:val="0"/>
        </w:rPr>
        <w:t xml:space="preserve">Registra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uspostavljenih</w:t>
      </w:r>
      <w:r w:rsidDel="00000000" w:rsidR="00000000" w:rsidRPr="00000000">
        <w:rPr>
          <w:rFonts w:ascii="Poppins" w:cs="Poppins" w:eastAsia="Poppins" w:hAnsi="Poppins"/>
          <w:color w:val="073763"/>
          <w:sz w:val="20"/>
          <w:szCs w:val="20"/>
          <w:rtl w:val="0"/>
        </w:rPr>
        <w:t xml:space="preserve"> šema akreditacije potrebno je pridržavati se procedure </w:t>
      </w:r>
      <w:r w:rsidDel="00000000" w:rsidR="00000000" w:rsidRPr="00000000">
        <w:rPr>
          <w:rFonts w:ascii="Poppins" w:cs="Poppins" w:eastAsia="Poppins" w:hAnsi="Poppins"/>
          <w:i w:val="1"/>
          <w:color w:val="073763"/>
          <w:sz w:val="20"/>
          <w:szCs w:val="20"/>
          <w:rtl w:val="0"/>
        </w:rPr>
        <w:t xml:space="preserve">PR.06 - Procedura za razvoj šema akreditacije</w:t>
      </w:r>
      <w:r w:rsidDel="00000000" w:rsidR="00000000" w:rsidRPr="00000000">
        <w:rPr>
          <w:rFonts w:ascii="Poppins" w:cs="Poppins" w:eastAsia="Poppins" w:hAnsi="Poppins"/>
          <w:color w:val="073763"/>
          <w:sz w:val="20"/>
          <w:szCs w:val="20"/>
          <w:rtl w:val="0"/>
        </w:rPr>
        <w:t xml:space="preserve">. U skladu sa standardom MEST EN ISO/IEC 17011:2018 (tačka 4.6), na zahtjev zainteresovanih strana ATCG može pokrenuti aktivnosti koje vode proširenju djelokruga svojih usluga, tj. </w:t>
      </w:r>
      <w:r w:rsidDel="00000000" w:rsidR="00000000" w:rsidRPr="00000000">
        <w:rPr>
          <w:rFonts w:ascii="Poppins" w:cs="Poppins" w:eastAsia="Poppins" w:hAnsi="Poppins"/>
          <w:color w:val="073763"/>
          <w:sz w:val="20"/>
          <w:szCs w:val="20"/>
          <w:rtl w:val="0"/>
        </w:rPr>
        <w:t xml:space="preserve">razvoju</w:t>
      </w:r>
      <w:r w:rsidDel="00000000" w:rsidR="00000000" w:rsidRPr="00000000">
        <w:rPr>
          <w:rFonts w:ascii="Poppins" w:cs="Poppins" w:eastAsia="Poppins" w:hAnsi="Poppins"/>
          <w:color w:val="073763"/>
          <w:sz w:val="20"/>
          <w:szCs w:val="20"/>
          <w:rtl w:val="0"/>
        </w:rPr>
        <w:t xml:space="preserve"> novih šema akreditacije. Pri tome ATCG će uzeti u obzir sljedeće: </w:t>
      </w:r>
    </w:p>
    <w:p w:rsidR="00000000" w:rsidDel="00000000" w:rsidP="00000000" w:rsidRDefault="00000000" w:rsidRPr="00000000" w14:paraId="00000224">
      <w:pPr>
        <w:numPr>
          <w:ilvl w:val="0"/>
          <w:numId w:val="32"/>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svrsishodnost i </w:t>
      </w:r>
      <w:r w:rsidDel="00000000" w:rsidR="00000000" w:rsidRPr="00000000">
        <w:rPr>
          <w:rFonts w:ascii="Poppins" w:cs="Poppins" w:eastAsia="Poppins" w:hAnsi="Poppins"/>
          <w:color w:val="073763"/>
          <w:sz w:val="20"/>
          <w:szCs w:val="20"/>
          <w:rtl w:val="0"/>
        </w:rPr>
        <w:t xml:space="preserve">izvodljivost</w:t>
      </w:r>
      <w:r w:rsidDel="00000000" w:rsidR="00000000" w:rsidRPr="00000000">
        <w:rPr>
          <w:rFonts w:ascii="Poppins" w:cs="Poppins" w:eastAsia="Poppins" w:hAnsi="Poppins"/>
          <w:color w:val="073763"/>
          <w:sz w:val="20"/>
          <w:szCs w:val="20"/>
          <w:rtl w:val="0"/>
        </w:rPr>
        <w:t xml:space="preserve"> uspostavljanja nove šeme akreditacije; </w:t>
      </w:r>
    </w:p>
    <w:p w:rsidR="00000000" w:rsidDel="00000000" w:rsidP="00000000" w:rsidRDefault="00000000" w:rsidRPr="00000000" w14:paraId="00000225">
      <w:pPr>
        <w:numPr>
          <w:ilvl w:val="0"/>
          <w:numId w:val="32"/>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analizu postojeće kompetentnosti i resursa; </w:t>
      </w:r>
    </w:p>
    <w:p w:rsidR="00000000" w:rsidDel="00000000" w:rsidP="00000000" w:rsidRDefault="00000000" w:rsidRPr="00000000" w14:paraId="00000226">
      <w:pPr>
        <w:numPr>
          <w:ilvl w:val="0"/>
          <w:numId w:val="32"/>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dostupnost i mogućnost angažovanja ekspertize; </w:t>
      </w:r>
    </w:p>
    <w:p w:rsidR="00000000" w:rsidDel="00000000" w:rsidP="00000000" w:rsidRDefault="00000000" w:rsidRPr="00000000" w14:paraId="00000227">
      <w:pPr>
        <w:numPr>
          <w:ilvl w:val="0"/>
          <w:numId w:val="32"/>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potrebu za dokumentima; </w:t>
      </w:r>
    </w:p>
    <w:p w:rsidR="00000000" w:rsidDel="00000000" w:rsidP="00000000" w:rsidRDefault="00000000" w:rsidRPr="00000000" w14:paraId="00000228">
      <w:pPr>
        <w:numPr>
          <w:ilvl w:val="0"/>
          <w:numId w:val="32"/>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obuku</w:t>
      </w:r>
      <w:r w:rsidDel="00000000" w:rsidR="00000000" w:rsidRPr="00000000">
        <w:rPr>
          <w:rFonts w:ascii="Poppins" w:cs="Poppins" w:eastAsia="Poppins" w:hAnsi="Poppins"/>
          <w:color w:val="073763"/>
          <w:sz w:val="20"/>
          <w:szCs w:val="20"/>
          <w:rtl w:val="0"/>
        </w:rPr>
        <w:t xml:space="preserve"> osoblja </w:t>
      </w:r>
      <w:r w:rsidDel="00000000" w:rsidR="00000000" w:rsidRPr="00000000">
        <w:rPr>
          <w:rFonts w:ascii="Poppins" w:cs="Poppins" w:eastAsia="Poppins" w:hAnsi="Poppins"/>
          <w:color w:val="073763"/>
          <w:sz w:val="20"/>
          <w:szCs w:val="20"/>
          <w:rtl w:val="0"/>
        </w:rPr>
        <w:t xml:space="preserve">akreditacionog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tijela</w:t>
      </w: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29">
      <w:pPr>
        <w:numPr>
          <w:ilvl w:val="0"/>
          <w:numId w:val="32"/>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način primjene, uključujući aranžmane za tranzicju; </w:t>
      </w:r>
    </w:p>
    <w:p w:rsidR="00000000" w:rsidDel="00000000" w:rsidP="00000000" w:rsidRDefault="00000000" w:rsidRPr="00000000" w14:paraId="0000022A">
      <w:pPr>
        <w:numPr>
          <w:ilvl w:val="0"/>
          <w:numId w:val="32"/>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mišljenja i stavove zaintersovanih strana.</w:t>
      </w:r>
    </w:p>
    <w:p w:rsidR="00000000" w:rsidDel="00000000" w:rsidP="00000000" w:rsidRDefault="00000000" w:rsidRPr="00000000" w14:paraId="0000022B">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Postupak razvoja nove šeme akreditacije podrazumijeva:</w:t>
      </w:r>
    </w:p>
    <w:p w:rsidR="00000000" w:rsidDel="00000000" w:rsidP="00000000" w:rsidRDefault="00000000" w:rsidRPr="00000000" w14:paraId="0000022C">
      <w:pPr>
        <w:numPr>
          <w:ilvl w:val="0"/>
          <w:numId w:val="4"/>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Inicijativu za razvojem nove šeme akreditacije </w:t>
      </w:r>
    </w:p>
    <w:p w:rsidR="00000000" w:rsidDel="00000000" w:rsidP="00000000" w:rsidRDefault="00000000" w:rsidRPr="00000000" w14:paraId="0000022D">
      <w:pPr>
        <w:numPr>
          <w:ilvl w:val="0"/>
          <w:numId w:val="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Razmatranje inicijative za razvojem nove šeme akreditacije</w:t>
      </w:r>
    </w:p>
    <w:p w:rsidR="00000000" w:rsidDel="00000000" w:rsidP="00000000" w:rsidRDefault="00000000" w:rsidRPr="00000000" w14:paraId="0000022E">
      <w:pPr>
        <w:numPr>
          <w:ilvl w:val="0"/>
          <w:numId w:val="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slučaju odbijanju inicijative, o tome se obavještava podnosilac Zahtjeva pisanim putem, sa obrazloženjem za takvu odluku. </w:t>
      </w:r>
    </w:p>
    <w:p w:rsidR="00000000" w:rsidDel="00000000" w:rsidP="00000000" w:rsidRDefault="00000000" w:rsidRPr="00000000" w14:paraId="0000022F">
      <w:pPr>
        <w:numPr>
          <w:ilvl w:val="0"/>
          <w:numId w:val="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slučaju prihvatanja inicijative, uz </w:t>
      </w:r>
      <w:r w:rsidDel="00000000" w:rsidR="00000000" w:rsidRPr="00000000">
        <w:rPr>
          <w:rFonts w:ascii="Poppins" w:cs="Poppins" w:eastAsia="Poppins" w:hAnsi="Poppins"/>
          <w:color w:val="073763"/>
          <w:sz w:val="20"/>
          <w:szCs w:val="20"/>
          <w:rtl w:val="0"/>
        </w:rPr>
        <w:t xml:space="preserve">predhodnu</w:t>
      </w:r>
      <w:r w:rsidDel="00000000" w:rsidR="00000000" w:rsidRPr="00000000">
        <w:rPr>
          <w:rFonts w:ascii="Poppins" w:cs="Poppins" w:eastAsia="Poppins" w:hAnsi="Poppins"/>
          <w:color w:val="073763"/>
          <w:sz w:val="20"/>
          <w:szCs w:val="20"/>
          <w:rtl w:val="0"/>
        </w:rPr>
        <w:t xml:space="preserve"> konsultaciju sa UO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direktor ATCG donosi Odluku o razvoju nove šeme akreditacije.</w:t>
      </w:r>
    </w:p>
    <w:p w:rsidR="00000000" w:rsidDel="00000000" w:rsidP="00000000" w:rsidRDefault="00000000" w:rsidRPr="00000000" w14:paraId="00000230">
      <w:pPr>
        <w:numPr>
          <w:ilvl w:val="0"/>
          <w:numId w:val="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Projektni tim sačinjava Plan aktivnosti na razvoju nove šeme akreditacije,</w:t>
      </w:r>
    </w:p>
    <w:p w:rsidR="00000000" w:rsidDel="00000000" w:rsidP="00000000" w:rsidRDefault="00000000" w:rsidRPr="00000000" w14:paraId="00000231">
      <w:pPr>
        <w:numPr>
          <w:ilvl w:val="0"/>
          <w:numId w:val="4"/>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Nakon realizacije svih aktivnosti utvrđenih Planom aktivnosti, Projektni tim sačinjava izvještaj o sprovedenim aktivnostima i ostvarenim rezultatima (slobodna forma) i predlaže direktoru ATCG donošenje Odluke o uspostavljanju nove šeme akreditacije i upisu šeme akreditacije u ZPQ.00.01 - Katalog usluga ATCG,</w:t>
      </w:r>
    </w:p>
    <w:p w:rsidR="00000000" w:rsidDel="00000000" w:rsidP="00000000" w:rsidRDefault="00000000" w:rsidRPr="00000000" w14:paraId="00000232">
      <w:pPr>
        <w:numPr>
          <w:ilvl w:val="0"/>
          <w:numId w:val="4"/>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 uspostavljanju nove šeme akreditacije informiše se podnosilac Zahtjeva, potencijalni klijenti kao i druge zainteresovane strane.</w:t>
      </w:r>
    </w:p>
    <w:p w:rsidR="00000000" w:rsidDel="00000000" w:rsidP="00000000" w:rsidRDefault="00000000" w:rsidRPr="00000000" w14:paraId="00000233">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Predstavnik rukovodstva za kvalitet (PRK) vodi i ažurira registre </w:t>
      </w:r>
      <w:r w:rsidDel="00000000" w:rsidR="00000000" w:rsidRPr="00000000">
        <w:rPr>
          <w:rFonts w:ascii="Poppins" w:cs="Poppins" w:eastAsia="Poppins" w:hAnsi="Poppins"/>
          <w:color w:val="073763"/>
          <w:sz w:val="20"/>
          <w:szCs w:val="20"/>
          <w:rtl w:val="0"/>
        </w:rPr>
        <w:t xml:space="preserve">uspostavljenih</w:t>
      </w:r>
      <w:r w:rsidDel="00000000" w:rsidR="00000000" w:rsidRPr="00000000">
        <w:rPr>
          <w:rFonts w:ascii="Poppins" w:cs="Poppins" w:eastAsia="Poppins" w:hAnsi="Poppins"/>
          <w:color w:val="073763"/>
          <w:sz w:val="20"/>
          <w:szCs w:val="20"/>
          <w:rtl w:val="0"/>
        </w:rPr>
        <w:t xml:space="preserve"> šema akreditacije. Za svaku novouspostavljenu šemu akreditacije PRK otvara zaseban registar u kojem čuva zapise i dokumenta vezane za iniciranje i postupak njenog razvoja, kao što su: </w:t>
      </w:r>
    </w:p>
    <w:p w:rsidR="00000000" w:rsidDel="00000000" w:rsidP="00000000" w:rsidRDefault="00000000" w:rsidRPr="00000000" w14:paraId="00000234">
      <w:pPr>
        <w:numPr>
          <w:ilvl w:val="0"/>
          <w:numId w:val="38"/>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w:t>
      </w:r>
      <w:r w:rsidDel="00000000" w:rsidR="00000000" w:rsidRPr="00000000">
        <w:rPr>
          <w:rFonts w:ascii="Poppins" w:cs="Poppins" w:eastAsia="Poppins" w:hAnsi="Poppins"/>
          <w:color w:val="073763"/>
          <w:sz w:val="20"/>
          <w:szCs w:val="20"/>
          <w:rtl w:val="0"/>
        </w:rPr>
        <w:t xml:space="preserve">razvojem</w:t>
      </w:r>
      <w:r w:rsidDel="00000000" w:rsidR="00000000" w:rsidRPr="00000000">
        <w:rPr>
          <w:rFonts w:ascii="Poppins" w:cs="Poppins" w:eastAsia="Poppins" w:hAnsi="Poppins"/>
          <w:color w:val="073763"/>
          <w:sz w:val="20"/>
          <w:szCs w:val="20"/>
          <w:rtl w:val="0"/>
        </w:rPr>
        <w:t xml:space="preserve"> nove šeme akreditacije (kada je inicijativa potekla od zainteresovane strane), </w:t>
      </w:r>
    </w:p>
    <w:p w:rsidR="00000000" w:rsidDel="00000000" w:rsidP="00000000" w:rsidRDefault="00000000" w:rsidRPr="00000000" w14:paraId="00000235">
      <w:pPr>
        <w:numPr>
          <w:ilvl w:val="0"/>
          <w:numId w:val="38"/>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Zapisnik sa sastanka rukovodstva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posvećenog </w:t>
      </w:r>
      <w:r w:rsidDel="00000000" w:rsidR="00000000" w:rsidRPr="00000000">
        <w:rPr>
          <w:rFonts w:ascii="Poppins" w:cs="Poppins" w:eastAsia="Poppins" w:hAnsi="Poppins"/>
          <w:color w:val="073763"/>
          <w:sz w:val="20"/>
          <w:szCs w:val="20"/>
          <w:rtl w:val="0"/>
        </w:rPr>
        <w:t xml:space="preserve">razmatranju</w:t>
      </w:r>
      <w:r w:rsidDel="00000000" w:rsidR="00000000" w:rsidRPr="00000000">
        <w:rPr>
          <w:rFonts w:ascii="Poppins" w:cs="Poppins" w:eastAsia="Poppins" w:hAnsi="Poppins"/>
          <w:color w:val="073763"/>
          <w:sz w:val="20"/>
          <w:szCs w:val="20"/>
          <w:rtl w:val="0"/>
        </w:rPr>
        <w:t xml:space="preserve"> inicijative za razvojem nove šeme akreditacije, </w:t>
      </w:r>
    </w:p>
    <w:p w:rsidR="00000000" w:rsidDel="00000000" w:rsidP="00000000" w:rsidRDefault="00000000" w:rsidRPr="00000000" w14:paraId="00000236">
      <w:pPr>
        <w:numPr>
          <w:ilvl w:val="0"/>
          <w:numId w:val="38"/>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Odluku direktora ATCG o razvoju nove šeme akreditacije, </w:t>
      </w:r>
    </w:p>
    <w:p w:rsidR="00000000" w:rsidDel="00000000" w:rsidP="00000000" w:rsidRDefault="00000000" w:rsidRPr="00000000" w14:paraId="00000237">
      <w:pPr>
        <w:numPr>
          <w:ilvl w:val="0"/>
          <w:numId w:val="38"/>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Plan aktivnosti na razvoju nove šeme akreditacije, </w:t>
      </w:r>
    </w:p>
    <w:p w:rsidR="00000000" w:rsidDel="00000000" w:rsidP="00000000" w:rsidRDefault="00000000" w:rsidRPr="00000000" w14:paraId="00000238">
      <w:pPr>
        <w:numPr>
          <w:ilvl w:val="0"/>
          <w:numId w:val="38"/>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Izvještaj o sprovedenim aktivnostima i ostvarenim rezultatima (sa pratećom dokumentacijom), </w:t>
      </w:r>
    </w:p>
    <w:p w:rsidR="00000000" w:rsidDel="00000000" w:rsidP="00000000" w:rsidRDefault="00000000" w:rsidRPr="00000000" w14:paraId="00000239">
      <w:pPr>
        <w:numPr>
          <w:ilvl w:val="0"/>
          <w:numId w:val="38"/>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Odluku direktora ATCG o uspostavljanju nove šeme akreditacije i njenom upisu u Katalog usluga, </w:t>
      </w:r>
    </w:p>
    <w:p w:rsidR="00000000" w:rsidDel="00000000" w:rsidP="00000000" w:rsidRDefault="00000000" w:rsidRPr="00000000" w14:paraId="0000023A">
      <w:pPr>
        <w:numPr>
          <w:ilvl w:val="0"/>
          <w:numId w:val="38"/>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Izvještaj sa interne provjere (kojom se potvrđuje efektivnost uspostavljene šeme akreditacije, ili propisuju dodatne mjere). </w:t>
      </w:r>
    </w:p>
    <w:p w:rsidR="00000000" w:rsidDel="00000000" w:rsidP="00000000" w:rsidRDefault="00000000" w:rsidRPr="00000000" w14:paraId="0000023B">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Registri šema akreditacije se čuvaju u periodu </w:t>
      </w:r>
      <w:r w:rsidDel="00000000" w:rsidR="00000000" w:rsidRPr="00000000">
        <w:rPr>
          <w:rFonts w:ascii="Poppins" w:cs="Poppins" w:eastAsia="Poppins" w:hAnsi="Poppins"/>
          <w:color w:val="073763"/>
          <w:sz w:val="20"/>
          <w:szCs w:val="20"/>
          <w:rtl w:val="0"/>
        </w:rPr>
        <w:t xml:space="preserve">ne</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manjem</w:t>
      </w:r>
      <w:r w:rsidDel="00000000" w:rsidR="00000000" w:rsidRPr="00000000">
        <w:rPr>
          <w:rFonts w:ascii="Poppins" w:cs="Poppins" w:eastAsia="Poppins" w:hAnsi="Poppins"/>
          <w:color w:val="073763"/>
          <w:sz w:val="20"/>
          <w:szCs w:val="20"/>
          <w:rtl w:val="0"/>
        </w:rPr>
        <w:t xml:space="preserve"> od 10 godina od dana ukidanja šeme. </w:t>
      </w:r>
    </w:p>
    <w:p w:rsidR="00000000" w:rsidDel="00000000" w:rsidP="00000000" w:rsidRDefault="00000000" w:rsidRPr="00000000" w14:paraId="0000023C">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PRK ažurira registar predmetne šeme akreditacije na način što arhivira zapise i dokumenta vezane za postupak izmjene, za postupak proširenja šeme na novu oblast ocjene usaglašenosti, odnosno za postupak ukidanja šeme akreditacije ili njenog dijela.</w:t>
      </w:r>
    </w:p>
    <w:p w:rsidR="00000000" w:rsidDel="00000000" w:rsidP="00000000" w:rsidRDefault="00000000" w:rsidRPr="00000000" w14:paraId="0000023D">
      <w:pPr>
        <w:spacing w:after="240" w:before="24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3E">
      <w:pPr>
        <w:pStyle w:val="Heading3"/>
        <w:widowControl w:val="0"/>
        <w:spacing w:after="0" w:before="240" w:line="240" w:lineRule="auto"/>
        <w:jc w:val="both"/>
        <w:rPr>
          <w:rFonts w:ascii="Poppins" w:cs="Poppins" w:eastAsia="Poppins" w:hAnsi="Poppins"/>
          <w:b w:val="1"/>
          <w:color w:val="073763"/>
          <w:sz w:val="20"/>
          <w:szCs w:val="20"/>
        </w:rPr>
      </w:pPr>
      <w:bookmarkStart w:colFirst="0" w:colLast="0" w:name="_qqfocdzh62bo" w:id="28"/>
      <w:bookmarkEnd w:id="28"/>
      <w:r w:rsidDel="00000000" w:rsidR="00000000" w:rsidRPr="00000000">
        <w:rPr>
          <w:rFonts w:ascii="Poppins" w:cs="Poppins" w:eastAsia="Poppins" w:hAnsi="Poppins"/>
          <w:b w:val="1"/>
          <w:color w:val="073763"/>
          <w:sz w:val="20"/>
          <w:szCs w:val="20"/>
          <w:rtl w:val="0"/>
        </w:rPr>
        <w:t xml:space="preserve">Registar rizika</w:t>
      </w:r>
      <w:r w:rsidDel="00000000" w:rsidR="00000000" w:rsidRPr="00000000">
        <w:rPr>
          <w:rtl w:val="0"/>
        </w:rPr>
      </w:r>
    </w:p>
    <w:p w:rsidR="00000000" w:rsidDel="00000000" w:rsidP="00000000" w:rsidRDefault="00000000" w:rsidRPr="00000000" w14:paraId="0000023F">
      <w:pPr>
        <w:widowControl w:val="0"/>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br w:type="textWrapping"/>
        <w:t xml:space="preserve">Prilikom izrade Registra rizika potrebno je pridržavati se procedure </w:t>
      </w:r>
      <w:r w:rsidDel="00000000" w:rsidR="00000000" w:rsidRPr="00000000">
        <w:rPr>
          <w:rFonts w:ascii="Poppins" w:cs="Poppins" w:eastAsia="Poppins" w:hAnsi="Poppins"/>
          <w:i w:val="1"/>
          <w:color w:val="073763"/>
          <w:sz w:val="20"/>
          <w:szCs w:val="20"/>
          <w:rtl w:val="0"/>
        </w:rPr>
        <w:t xml:space="preserve">PR.07 - Procedura za upravljanje rizicima</w:t>
      </w:r>
      <w:r w:rsidDel="00000000" w:rsidR="00000000" w:rsidRPr="00000000">
        <w:rPr>
          <w:rFonts w:ascii="Poppins" w:cs="Poppins" w:eastAsia="Poppins" w:hAnsi="Poppins"/>
          <w:color w:val="073763"/>
          <w:sz w:val="20"/>
          <w:szCs w:val="20"/>
          <w:rtl w:val="0"/>
        </w:rPr>
        <w:t xml:space="preserve">. Procedura za upravljanje rizicima podrazumijeva:</w:t>
      </w:r>
    </w:p>
    <w:p w:rsidR="00000000" w:rsidDel="00000000" w:rsidP="00000000" w:rsidRDefault="00000000" w:rsidRPr="00000000" w14:paraId="00000240">
      <w:pPr>
        <w:numPr>
          <w:ilvl w:val="0"/>
          <w:numId w:val="31"/>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Komuniciranje i konsultacije, uspostavljanje </w:t>
      </w:r>
      <w:r w:rsidDel="00000000" w:rsidR="00000000" w:rsidRPr="00000000">
        <w:rPr>
          <w:rFonts w:ascii="Poppins" w:cs="Poppins" w:eastAsia="Poppins" w:hAnsi="Poppins"/>
          <w:color w:val="073763"/>
          <w:sz w:val="20"/>
          <w:szCs w:val="20"/>
          <w:rtl w:val="0"/>
        </w:rPr>
        <w:t xml:space="preserve">konteksta</w:t>
      </w:r>
      <w:r w:rsidDel="00000000" w:rsidR="00000000" w:rsidRPr="00000000">
        <w:rPr>
          <w:rFonts w:ascii="Poppins" w:cs="Poppins" w:eastAsia="Poppins" w:hAnsi="Poppins"/>
          <w:color w:val="073763"/>
          <w:sz w:val="20"/>
          <w:szCs w:val="20"/>
          <w:rtl w:val="0"/>
        </w:rPr>
        <w:t xml:space="preserve"> za menadžment rizicima,</w:t>
      </w:r>
    </w:p>
    <w:p w:rsidR="00000000" w:rsidDel="00000000" w:rsidP="00000000" w:rsidRDefault="00000000" w:rsidRPr="00000000" w14:paraId="00000241">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kriterijuma rizika,</w:t>
      </w:r>
    </w:p>
    <w:p w:rsidR="00000000" w:rsidDel="00000000" w:rsidP="00000000" w:rsidRDefault="00000000" w:rsidRPr="00000000" w14:paraId="00000242">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Ocjenjivanje rizika,</w:t>
      </w:r>
    </w:p>
    <w:p w:rsidR="00000000" w:rsidDel="00000000" w:rsidP="00000000" w:rsidRDefault="00000000" w:rsidRPr="00000000" w14:paraId="00000243">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Identifikacija rizika,</w:t>
      </w:r>
    </w:p>
    <w:p w:rsidR="00000000" w:rsidDel="00000000" w:rsidP="00000000" w:rsidRDefault="00000000" w:rsidRPr="00000000" w14:paraId="00000244">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Klasifikacija rizika,</w:t>
      </w:r>
    </w:p>
    <w:p w:rsidR="00000000" w:rsidDel="00000000" w:rsidP="00000000" w:rsidRDefault="00000000" w:rsidRPr="00000000" w14:paraId="00000245">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Analiza i vrednovanje rizika,</w:t>
      </w:r>
    </w:p>
    <w:p w:rsidR="00000000" w:rsidDel="00000000" w:rsidP="00000000" w:rsidRDefault="00000000" w:rsidRPr="00000000" w14:paraId="00000246">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Postupanje sa rizikom,</w:t>
      </w:r>
    </w:p>
    <w:p w:rsidR="00000000" w:rsidDel="00000000" w:rsidP="00000000" w:rsidRDefault="00000000" w:rsidRPr="00000000" w14:paraId="00000247">
      <w:pPr>
        <w:numPr>
          <w:ilvl w:val="0"/>
          <w:numId w:val="31"/>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Praćenje i preispitivanje,</w:t>
      </w:r>
    </w:p>
    <w:p w:rsidR="00000000" w:rsidDel="00000000" w:rsidP="00000000" w:rsidRDefault="00000000" w:rsidRPr="00000000" w14:paraId="00000248">
      <w:pPr>
        <w:numPr>
          <w:ilvl w:val="0"/>
          <w:numId w:val="31"/>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zapisima u vezi sa menadžmentom rizikom.</w:t>
      </w:r>
    </w:p>
    <w:p w:rsidR="00000000" w:rsidDel="00000000" w:rsidP="00000000" w:rsidRDefault="00000000" w:rsidRPr="00000000" w14:paraId="00000249">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Predstavnik rukovodstva za kvalitet (PRK) </w:t>
      </w:r>
      <w:r w:rsidDel="00000000" w:rsidR="00000000" w:rsidRPr="00000000">
        <w:rPr>
          <w:rFonts w:ascii="Poppins" w:cs="Poppins" w:eastAsia="Poppins" w:hAnsi="Poppins"/>
          <w:color w:val="073763"/>
          <w:sz w:val="20"/>
          <w:szCs w:val="20"/>
          <w:rtl w:val="0"/>
        </w:rPr>
        <w:t xml:space="preserve">unosi</w:t>
      </w:r>
      <w:r w:rsidDel="00000000" w:rsidR="00000000" w:rsidRPr="00000000">
        <w:rPr>
          <w:rFonts w:ascii="Poppins" w:cs="Poppins" w:eastAsia="Poppins" w:hAnsi="Poppins"/>
          <w:color w:val="073763"/>
          <w:sz w:val="20"/>
          <w:szCs w:val="20"/>
          <w:rtl w:val="0"/>
        </w:rPr>
        <w:t xml:space="preserve"> podatke u vezi sa </w:t>
      </w:r>
      <w:r w:rsidDel="00000000" w:rsidR="00000000" w:rsidRPr="00000000">
        <w:rPr>
          <w:rFonts w:ascii="Poppins" w:cs="Poppins" w:eastAsia="Poppins" w:hAnsi="Poppins"/>
          <w:color w:val="073763"/>
          <w:sz w:val="20"/>
          <w:szCs w:val="20"/>
          <w:rtl w:val="0"/>
        </w:rPr>
        <w:t xml:space="preserve">prijavljenim</w:t>
      </w:r>
      <w:r w:rsidDel="00000000" w:rsidR="00000000" w:rsidRPr="00000000">
        <w:rPr>
          <w:rFonts w:ascii="Poppins" w:cs="Poppins" w:eastAsia="Poppins" w:hAnsi="Poppins"/>
          <w:color w:val="073763"/>
          <w:sz w:val="20"/>
          <w:szCs w:val="20"/>
          <w:rtl w:val="0"/>
        </w:rPr>
        <w:t xml:space="preserve"> rizikom, definisanim opisom rizika, utvrđenim oblastima rizika i izvora rizika u Registar rizika (obrazac ZPR.07.01). Osim toga u Registar se čuvaju podaci: </w:t>
      </w:r>
    </w:p>
    <w:p w:rsidR="00000000" w:rsidDel="00000000" w:rsidP="00000000" w:rsidRDefault="00000000" w:rsidRPr="00000000" w14:paraId="0000024A">
      <w:pPr>
        <w:numPr>
          <w:ilvl w:val="0"/>
          <w:numId w:val="15"/>
        </w:numP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rezultat vrednovanja </w:t>
      </w:r>
      <w:r w:rsidDel="00000000" w:rsidR="00000000" w:rsidRPr="00000000">
        <w:rPr>
          <w:rFonts w:ascii="Poppins" w:cs="Poppins" w:eastAsia="Poppins" w:hAnsi="Poppins"/>
          <w:color w:val="073763"/>
          <w:sz w:val="20"/>
          <w:szCs w:val="20"/>
          <w:rtl w:val="0"/>
        </w:rPr>
        <w:t xml:space="preserve">inicijalnog</w:t>
      </w:r>
      <w:r w:rsidDel="00000000" w:rsidR="00000000" w:rsidRPr="00000000">
        <w:rPr>
          <w:rFonts w:ascii="Poppins" w:cs="Poppins" w:eastAsia="Poppins" w:hAnsi="Poppins"/>
          <w:color w:val="073763"/>
          <w:sz w:val="20"/>
          <w:szCs w:val="20"/>
          <w:rtl w:val="0"/>
        </w:rPr>
        <w:t xml:space="preserve"> rizika,</w:t>
      </w:r>
    </w:p>
    <w:p w:rsidR="00000000" w:rsidDel="00000000" w:rsidP="00000000" w:rsidRDefault="00000000" w:rsidRPr="00000000" w14:paraId="0000024B">
      <w:pPr>
        <w:numPr>
          <w:ilvl w:val="0"/>
          <w:numId w:val="15"/>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formulacija </w:t>
      </w:r>
      <w:r w:rsidDel="00000000" w:rsidR="00000000" w:rsidRPr="00000000">
        <w:rPr>
          <w:rFonts w:ascii="Poppins" w:cs="Poppins" w:eastAsia="Poppins" w:hAnsi="Poppins"/>
          <w:color w:val="073763"/>
          <w:sz w:val="20"/>
          <w:szCs w:val="20"/>
          <w:rtl w:val="0"/>
        </w:rPr>
        <w:t xml:space="preserve">rezidualnog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rizika</w:t>
      </w:r>
      <w:r w:rsidDel="00000000" w:rsidR="00000000" w:rsidRPr="00000000">
        <w:rPr>
          <w:rFonts w:ascii="Poppins" w:cs="Poppins" w:eastAsia="Poppins" w:hAnsi="Poppins"/>
          <w:color w:val="073763"/>
          <w:sz w:val="20"/>
          <w:szCs w:val="20"/>
          <w:rtl w:val="0"/>
        </w:rPr>
        <w:t xml:space="preserve"> i njegovo vrednovanje, </w:t>
      </w:r>
    </w:p>
    <w:p w:rsidR="00000000" w:rsidDel="00000000" w:rsidP="00000000" w:rsidRDefault="00000000" w:rsidRPr="00000000" w14:paraId="0000024C">
      <w:pPr>
        <w:numPr>
          <w:ilvl w:val="0"/>
          <w:numId w:val="15"/>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mjere za eliminisanje ili svođenje/održavanje rizika na prihvatljiv nivo, </w:t>
      </w:r>
    </w:p>
    <w:p w:rsidR="00000000" w:rsidDel="00000000" w:rsidP="00000000" w:rsidRDefault="00000000" w:rsidRPr="00000000" w14:paraId="0000024D">
      <w:pPr>
        <w:numPr>
          <w:ilvl w:val="0"/>
          <w:numId w:val="15"/>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osoblje zaduženo za realizaciju mjera,</w:t>
      </w:r>
    </w:p>
    <w:p w:rsidR="00000000" w:rsidDel="00000000" w:rsidP="00000000" w:rsidRDefault="00000000" w:rsidRPr="00000000" w14:paraId="0000024E">
      <w:pPr>
        <w:numPr>
          <w:ilvl w:val="0"/>
          <w:numId w:val="15"/>
        </w:numP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rokovi za njihovo sprovođenje, </w:t>
      </w:r>
    </w:p>
    <w:p w:rsidR="00000000" w:rsidDel="00000000" w:rsidP="00000000" w:rsidRDefault="00000000" w:rsidRPr="00000000" w14:paraId="0000024F">
      <w:pPr>
        <w:numPr>
          <w:ilvl w:val="0"/>
          <w:numId w:val="15"/>
        </w:numP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status rizika nakon praćenja i </w:t>
      </w:r>
      <w:r w:rsidDel="00000000" w:rsidR="00000000" w:rsidRPr="00000000">
        <w:rPr>
          <w:rFonts w:ascii="Poppins" w:cs="Poppins" w:eastAsia="Poppins" w:hAnsi="Poppins"/>
          <w:color w:val="073763"/>
          <w:sz w:val="20"/>
          <w:szCs w:val="20"/>
          <w:rtl w:val="0"/>
        </w:rPr>
        <w:t xml:space="preserve">preispitivanja</w:t>
      </w:r>
      <w:r w:rsidDel="00000000" w:rsidR="00000000" w:rsidRPr="00000000">
        <w:rPr>
          <w:rtl w:val="0"/>
        </w:rPr>
      </w:r>
    </w:p>
    <w:p w:rsidR="00000000" w:rsidDel="00000000" w:rsidP="00000000" w:rsidRDefault="00000000" w:rsidRPr="00000000" w14:paraId="00000250">
      <w:pPr>
        <w:pStyle w:val="Heading3"/>
        <w:shd w:fill="ffffff" w:val="clear"/>
        <w:spacing w:after="240" w:before="240" w:line="240" w:lineRule="auto"/>
        <w:jc w:val="both"/>
        <w:rPr>
          <w:rFonts w:ascii="Poppins" w:cs="Poppins" w:eastAsia="Poppins" w:hAnsi="Poppins"/>
          <w:b w:val="1"/>
          <w:color w:val="073763"/>
          <w:sz w:val="20"/>
          <w:szCs w:val="20"/>
        </w:rPr>
      </w:pPr>
      <w:bookmarkStart w:colFirst="0" w:colLast="0" w:name="_v96r8pea9nf7" w:id="29"/>
      <w:bookmarkEnd w:id="29"/>
      <w:r w:rsidDel="00000000" w:rsidR="00000000" w:rsidRPr="00000000">
        <w:rPr>
          <w:rFonts w:ascii="Poppins" w:cs="Poppins" w:eastAsia="Poppins" w:hAnsi="Poppins"/>
          <w:b w:val="1"/>
          <w:color w:val="073763"/>
          <w:sz w:val="20"/>
          <w:szCs w:val="20"/>
          <w:rtl w:val="0"/>
        </w:rPr>
        <w:t xml:space="preserve">Registar članova Komisije za akreditaciju</w:t>
      </w:r>
    </w:p>
    <w:p w:rsidR="00000000" w:rsidDel="00000000" w:rsidP="00000000" w:rsidRDefault="00000000" w:rsidRPr="00000000" w14:paraId="00000251">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Prilikom izrade registra članova komisije za akreditaciju treba imati u vidu </w:t>
      </w:r>
      <w:r w:rsidDel="00000000" w:rsidR="00000000" w:rsidRPr="00000000">
        <w:rPr>
          <w:rFonts w:ascii="Poppins" w:cs="Poppins" w:eastAsia="Poppins" w:hAnsi="Poppins"/>
          <w:i w:val="1"/>
          <w:color w:val="073763"/>
          <w:sz w:val="20"/>
          <w:szCs w:val="20"/>
          <w:rtl w:val="0"/>
        </w:rPr>
        <w:t xml:space="preserve">Pravilnik o formiranju i radu Komisije za akreditaciju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i w:val="1"/>
          <w:color w:val="073763"/>
          <w:sz w:val="20"/>
          <w:szCs w:val="20"/>
          <w:rtl w:val="0"/>
        </w:rPr>
        <w:t xml:space="preserve">proceduru PR.01 - Procedura za ocjenjivanje tijela za ocjenu usaglašenosti, </w:t>
      </w:r>
      <w:r w:rsidDel="00000000" w:rsidR="00000000" w:rsidRPr="00000000">
        <w:rPr>
          <w:rFonts w:ascii="Poppins" w:cs="Poppins" w:eastAsia="Poppins" w:hAnsi="Poppins"/>
          <w:color w:val="073763"/>
          <w:sz w:val="20"/>
          <w:szCs w:val="20"/>
          <w:rtl w:val="0"/>
        </w:rPr>
        <w:t xml:space="preserve">dok je sami Registar članova Komisije za akreditaciju </w:t>
      </w:r>
      <w:r w:rsidDel="00000000" w:rsidR="00000000" w:rsidRPr="00000000">
        <w:rPr>
          <w:rFonts w:ascii="Poppins" w:cs="Poppins" w:eastAsia="Poppins" w:hAnsi="Poppins"/>
          <w:color w:val="073763"/>
          <w:sz w:val="20"/>
          <w:szCs w:val="20"/>
          <w:rtl w:val="0"/>
        </w:rPr>
        <w:t xml:space="preserve">definisan</w:t>
      </w:r>
      <w:r w:rsidDel="00000000" w:rsidR="00000000" w:rsidRPr="00000000">
        <w:rPr>
          <w:rFonts w:ascii="Poppins" w:cs="Poppins" w:eastAsia="Poppins" w:hAnsi="Poppins"/>
          <w:color w:val="073763"/>
          <w:sz w:val="20"/>
          <w:szCs w:val="20"/>
          <w:rtl w:val="0"/>
        </w:rPr>
        <w:t xml:space="preserve"> postojećim </w:t>
      </w:r>
      <w:r w:rsidDel="00000000" w:rsidR="00000000" w:rsidRPr="00000000">
        <w:rPr>
          <w:rFonts w:ascii="Poppins" w:cs="Poppins" w:eastAsia="Poppins" w:hAnsi="Poppins"/>
          <w:color w:val="073763"/>
          <w:sz w:val="20"/>
          <w:szCs w:val="20"/>
          <w:rtl w:val="0"/>
        </w:rPr>
        <w:t xml:space="preserve">obrascem</w:t>
      </w:r>
      <w:r w:rsidDel="00000000" w:rsidR="00000000" w:rsidRPr="00000000">
        <w:rPr>
          <w:rFonts w:ascii="Poppins" w:cs="Poppins" w:eastAsia="Poppins" w:hAnsi="Poppins"/>
          <w:color w:val="073763"/>
          <w:sz w:val="20"/>
          <w:szCs w:val="20"/>
          <w:rtl w:val="0"/>
        </w:rPr>
        <w:t xml:space="preserve"> ZPR.01.48. Za svakog člana Komisija za akreditaciju vodi se i ažurira Personalni dosije koji najmanje sadrži:</w:t>
      </w:r>
    </w:p>
    <w:p w:rsidR="00000000" w:rsidDel="00000000" w:rsidP="00000000" w:rsidRDefault="00000000" w:rsidRPr="00000000" w14:paraId="00000252">
      <w:pPr>
        <w:numPr>
          <w:ilvl w:val="0"/>
          <w:numId w:val="39"/>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personalni karton člana Komisije za akreditaciju (na obrazcu ZPR.10.11 - Personalni karton), koji sadrži njegove opšte informacije, CV, dokaze o kompetentnosti, informacije o njegovom statusu, informacije o šemama akreditacije kao i tehničkim oblastima ocjenjivanja usaglašenosti za koje je dokazao kompetentnost.</w:t>
      </w:r>
    </w:p>
    <w:p w:rsidR="00000000" w:rsidDel="00000000" w:rsidP="00000000" w:rsidRDefault="00000000" w:rsidRPr="00000000" w14:paraId="00000253">
      <w:pPr>
        <w:numPr>
          <w:ilvl w:val="0"/>
          <w:numId w:val="3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izjave o poštovanju Kodeksa ponašanja, nezavisnosti, </w:t>
      </w:r>
      <w:r w:rsidDel="00000000" w:rsidR="00000000" w:rsidRPr="00000000">
        <w:rPr>
          <w:rFonts w:ascii="Poppins" w:cs="Poppins" w:eastAsia="Poppins" w:hAnsi="Poppins"/>
          <w:color w:val="073763"/>
          <w:sz w:val="20"/>
          <w:szCs w:val="20"/>
          <w:rtl w:val="0"/>
        </w:rPr>
        <w:t xml:space="preserve">nepristrasnosti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objektivnosti</w:t>
      </w:r>
      <w:r w:rsidDel="00000000" w:rsidR="00000000" w:rsidRPr="00000000">
        <w:rPr>
          <w:rFonts w:ascii="Poppins" w:cs="Poppins" w:eastAsia="Poppins" w:hAnsi="Poppins"/>
          <w:color w:val="073763"/>
          <w:sz w:val="20"/>
          <w:szCs w:val="20"/>
          <w:rtl w:val="0"/>
        </w:rPr>
        <w:t xml:space="preserve"> i čuvanju tajnosti podataka.</w:t>
      </w:r>
    </w:p>
    <w:p w:rsidR="00000000" w:rsidDel="00000000" w:rsidP="00000000" w:rsidRDefault="00000000" w:rsidRPr="00000000" w14:paraId="00000254">
      <w:pPr>
        <w:numPr>
          <w:ilvl w:val="0"/>
          <w:numId w:val="3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koji se odnose na postupak izbora za člana Komisije za akreditaciju</w:t>
      </w:r>
    </w:p>
    <w:p w:rsidR="00000000" w:rsidDel="00000000" w:rsidP="00000000" w:rsidRDefault="00000000" w:rsidRPr="00000000" w14:paraId="00000255">
      <w:pPr>
        <w:numPr>
          <w:ilvl w:val="0"/>
          <w:numId w:val="39"/>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o njegovom angažovanju kao člana Komisije za akreditaciju (predmeti u čijem je odlučivanju učestvovao, ugovori o angažovanju i sl.)</w:t>
      </w:r>
    </w:p>
    <w:p w:rsidR="00000000" w:rsidDel="00000000" w:rsidP="00000000" w:rsidRDefault="00000000" w:rsidRPr="00000000" w14:paraId="00000256">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Personalni </w:t>
      </w:r>
      <w:r w:rsidDel="00000000" w:rsidR="00000000" w:rsidRPr="00000000">
        <w:rPr>
          <w:rFonts w:ascii="Poppins" w:cs="Poppins" w:eastAsia="Poppins" w:hAnsi="Poppins"/>
          <w:color w:val="073763"/>
          <w:sz w:val="20"/>
          <w:szCs w:val="20"/>
          <w:rtl w:val="0"/>
        </w:rPr>
        <w:t xml:space="preserve">dosijei</w:t>
      </w:r>
      <w:r w:rsidDel="00000000" w:rsidR="00000000" w:rsidRPr="00000000">
        <w:rPr>
          <w:rFonts w:ascii="Poppins" w:cs="Poppins" w:eastAsia="Poppins" w:hAnsi="Poppins"/>
          <w:color w:val="073763"/>
          <w:sz w:val="20"/>
          <w:szCs w:val="20"/>
          <w:rtl w:val="0"/>
        </w:rPr>
        <w:t xml:space="preserve"> se čuvaju u periodu ne manjem od 10 godina od prestanka njihovog statusa člana Komisije za akreditaciju. Sve podatke (osim javno dostupnih podataka) u vezi sa članovima Komisije za akreditaciju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smatra </w:t>
      </w:r>
      <w:r w:rsidDel="00000000" w:rsidR="00000000" w:rsidRPr="00000000">
        <w:rPr>
          <w:rFonts w:ascii="Poppins" w:cs="Poppins" w:eastAsia="Poppins" w:hAnsi="Poppins"/>
          <w:color w:val="073763"/>
          <w:sz w:val="20"/>
          <w:szCs w:val="20"/>
          <w:rtl w:val="0"/>
        </w:rPr>
        <w:t xml:space="preserve">povjerljivim</w:t>
      </w:r>
      <w:r w:rsidDel="00000000" w:rsidR="00000000" w:rsidRPr="00000000">
        <w:rPr>
          <w:rFonts w:ascii="Poppins" w:cs="Poppins" w:eastAsia="Poppins" w:hAnsi="Poppins"/>
          <w:color w:val="073763"/>
          <w:sz w:val="20"/>
          <w:szCs w:val="20"/>
          <w:rtl w:val="0"/>
        </w:rPr>
        <w:t xml:space="preserve">. Shodno tome, ovi podaci bez prethodne saglasnosti člana Komisije za akreditaciju i odobrenja direktora ATCG se ne smiju saopštavati trećim licima.</w:t>
      </w:r>
    </w:p>
    <w:p w:rsidR="00000000" w:rsidDel="00000000" w:rsidP="00000000" w:rsidRDefault="00000000" w:rsidRPr="00000000" w14:paraId="00000257">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58">
      <w:pPr>
        <w:pStyle w:val="Heading3"/>
        <w:shd w:fill="ffffff" w:val="clear"/>
        <w:spacing w:after="240" w:before="240" w:line="240" w:lineRule="auto"/>
        <w:jc w:val="both"/>
        <w:rPr>
          <w:rFonts w:ascii="Poppins" w:cs="Poppins" w:eastAsia="Poppins" w:hAnsi="Poppins"/>
          <w:b w:val="1"/>
          <w:color w:val="073763"/>
          <w:sz w:val="20"/>
          <w:szCs w:val="20"/>
        </w:rPr>
      </w:pPr>
      <w:bookmarkStart w:colFirst="0" w:colLast="0" w:name="_1ikks7g4l9ct" w:id="30"/>
      <w:bookmarkEnd w:id="30"/>
      <w:r w:rsidDel="00000000" w:rsidR="00000000" w:rsidRPr="00000000">
        <w:rPr>
          <w:rFonts w:ascii="Poppins" w:cs="Poppins" w:eastAsia="Poppins" w:hAnsi="Poppins"/>
          <w:b w:val="1"/>
          <w:color w:val="073763"/>
          <w:sz w:val="20"/>
          <w:szCs w:val="20"/>
          <w:rtl w:val="0"/>
        </w:rPr>
        <w:t xml:space="preserve">Registar osoblja ATCG (internog i eksternog)</w:t>
      </w:r>
    </w:p>
    <w:p w:rsidR="00000000" w:rsidDel="00000000" w:rsidP="00000000" w:rsidRDefault="00000000" w:rsidRPr="00000000" w14:paraId="00000259">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Interno osoblje ATCG čine stalno zaposleni u ATCG, dok u eksterno osoblje spadaju članovi organa i tijela ATCG (npr. NO – Nadzorni odbor, UO – Upravni odbor, SA – Savjet za akreditaciju, KA – Komisija za akreditaciju, TK – tehnički komiteti, kojih za sada ima 3 i sl.)</w:t>
      </w:r>
    </w:p>
    <w:p w:rsidR="00000000" w:rsidDel="00000000" w:rsidP="00000000" w:rsidRDefault="00000000" w:rsidRPr="00000000" w14:paraId="0000025A">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Napomena: Registar ćlanova komisije za akreditaciju (KA) je </w:t>
      </w:r>
      <w:r w:rsidDel="00000000" w:rsidR="00000000" w:rsidRPr="00000000">
        <w:rPr>
          <w:rFonts w:ascii="Poppins" w:cs="Poppins" w:eastAsia="Poppins" w:hAnsi="Poppins"/>
          <w:color w:val="073763"/>
          <w:sz w:val="20"/>
          <w:szCs w:val="20"/>
          <w:rtl w:val="0"/>
        </w:rPr>
        <w:t xml:space="preserve">predhodno</w:t>
      </w:r>
      <w:r w:rsidDel="00000000" w:rsidR="00000000" w:rsidRPr="00000000">
        <w:rPr>
          <w:rFonts w:ascii="Poppins" w:cs="Poppins" w:eastAsia="Poppins" w:hAnsi="Poppins"/>
          <w:color w:val="073763"/>
          <w:sz w:val="20"/>
          <w:szCs w:val="20"/>
          <w:rtl w:val="0"/>
        </w:rPr>
        <w:t xml:space="preserve"> opisan.</w:t>
      </w:r>
    </w:p>
    <w:p w:rsidR="00000000" w:rsidDel="00000000" w:rsidP="00000000" w:rsidRDefault="00000000" w:rsidRPr="00000000" w14:paraId="0000025B">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interno osoblje vodi se i ažurira Personalni dosije koji najmanje sadrži:</w:t>
      </w:r>
    </w:p>
    <w:p w:rsidR="00000000" w:rsidDel="00000000" w:rsidP="00000000" w:rsidRDefault="00000000" w:rsidRPr="00000000" w14:paraId="0000025C">
      <w:pPr>
        <w:numPr>
          <w:ilvl w:val="0"/>
          <w:numId w:val="40"/>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personalni karton zaposlenog (na obrazcu ZPR.10.11 - Personalni karton), koji sadrži informacije o njegovom radnom mjestu, njegovom statusu ocjenjivača (kada je primjenjivo), opšte informacije, CV, informacije o završenim obukama i sl.</w:t>
      </w:r>
    </w:p>
    <w:p w:rsidR="00000000" w:rsidDel="00000000" w:rsidP="00000000" w:rsidRDefault="00000000" w:rsidRPr="00000000" w14:paraId="0000025D">
      <w:pPr>
        <w:numPr>
          <w:ilvl w:val="0"/>
          <w:numId w:val="4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izjave o poštovanju Kodeksa ponašanja, nezavisnosti, </w:t>
      </w:r>
      <w:r w:rsidDel="00000000" w:rsidR="00000000" w:rsidRPr="00000000">
        <w:rPr>
          <w:rFonts w:ascii="Poppins" w:cs="Poppins" w:eastAsia="Poppins" w:hAnsi="Poppins"/>
          <w:color w:val="073763"/>
          <w:sz w:val="20"/>
          <w:szCs w:val="20"/>
          <w:rtl w:val="0"/>
        </w:rPr>
        <w:t xml:space="preserve">nepristrasnosti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objektivnosti</w:t>
      </w:r>
      <w:r w:rsidDel="00000000" w:rsidR="00000000" w:rsidRPr="00000000">
        <w:rPr>
          <w:rFonts w:ascii="Poppins" w:cs="Poppins" w:eastAsia="Poppins" w:hAnsi="Poppins"/>
          <w:color w:val="073763"/>
          <w:sz w:val="20"/>
          <w:szCs w:val="20"/>
          <w:rtl w:val="0"/>
        </w:rPr>
        <w:t xml:space="preserve"> i čuvanju tajnosti podataka</w:t>
      </w:r>
    </w:p>
    <w:p w:rsidR="00000000" w:rsidDel="00000000" w:rsidP="00000000" w:rsidRDefault="00000000" w:rsidRPr="00000000" w14:paraId="0000025E">
      <w:pPr>
        <w:numPr>
          <w:ilvl w:val="0"/>
          <w:numId w:val="4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w:t>
      </w:r>
      <w:r w:rsidDel="00000000" w:rsidR="00000000" w:rsidRPr="00000000">
        <w:rPr>
          <w:rFonts w:ascii="Poppins" w:cs="Poppins" w:eastAsia="Poppins" w:hAnsi="Poppins"/>
          <w:color w:val="073763"/>
          <w:sz w:val="20"/>
          <w:szCs w:val="20"/>
          <w:rtl w:val="0"/>
        </w:rPr>
        <w:t xml:space="preserve"> iz radnog odnosa</w:t>
      </w:r>
    </w:p>
    <w:p w:rsidR="00000000" w:rsidDel="00000000" w:rsidP="00000000" w:rsidRDefault="00000000" w:rsidRPr="00000000" w14:paraId="0000025F">
      <w:pPr>
        <w:numPr>
          <w:ilvl w:val="0"/>
          <w:numId w:val="40"/>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kojima se potvrđuje kompetentnost (diplome, sertifikati sa obuka i sl.)</w:t>
      </w:r>
    </w:p>
    <w:p w:rsidR="00000000" w:rsidDel="00000000" w:rsidP="00000000" w:rsidRDefault="00000000" w:rsidRPr="00000000" w14:paraId="00000260">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stalno zaposleni treba da ima mogućnost da sam ažurira svoj personalni dosije. </w:t>
      </w:r>
    </w:p>
    <w:p w:rsidR="00000000" w:rsidDel="00000000" w:rsidP="00000000" w:rsidRDefault="00000000" w:rsidRPr="00000000" w14:paraId="00000261">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eksterno osoblje vodi se i ažurira Personalni dosije koji najmanje sadrži:</w:t>
      </w:r>
    </w:p>
    <w:p w:rsidR="00000000" w:rsidDel="00000000" w:rsidP="00000000" w:rsidRDefault="00000000" w:rsidRPr="00000000" w14:paraId="00000262">
      <w:pPr>
        <w:numPr>
          <w:ilvl w:val="0"/>
          <w:numId w:val="37"/>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personalni karton (na obrazcu ZPR.10.11 - Personalni karton), koji sadrži informacije o njegovom statusu u organu/tijelu, opšte informacije, CV i sl.</w:t>
      </w:r>
    </w:p>
    <w:p w:rsidR="00000000" w:rsidDel="00000000" w:rsidP="00000000" w:rsidRDefault="00000000" w:rsidRPr="00000000" w14:paraId="00000263">
      <w:pPr>
        <w:numPr>
          <w:ilvl w:val="0"/>
          <w:numId w:val="37"/>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izjave o poštovanju Kodeksa ponašanja, nezavisnosti, </w:t>
      </w:r>
      <w:r w:rsidDel="00000000" w:rsidR="00000000" w:rsidRPr="00000000">
        <w:rPr>
          <w:rFonts w:ascii="Poppins" w:cs="Poppins" w:eastAsia="Poppins" w:hAnsi="Poppins"/>
          <w:color w:val="073763"/>
          <w:sz w:val="20"/>
          <w:szCs w:val="20"/>
          <w:rtl w:val="0"/>
        </w:rPr>
        <w:t xml:space="preserve">nepristrasnosti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objektivnosti</w:t>
      </w:r>
      <w:r w:rsidDel="00000000" w:rsidR="00000000" w:rsidRPr="00000000">
        <w:rPr>
          <w:rFonts w:ascii="Poppins" w:cs="Poppins" w:eastAsia="Poppins" w:hAnsi="Poppins"/>
          <w:color w:val="073763"/>
          <w:sz w:val="20"/>
          <w:szCs w:val="20"/>
          <w:rtl w:val="0"/>
        </w:rPr>
        <w:t xml:space="preserve"> i čuvanju tajnosti podataka</w:t>
      </w:r>
    </w:p>
    <w:p w:rsidR="00000000" w:rsidDel="00000000" w:rsidP="00000000" w:rsidRDefault="00000000" w:rsidRPr="00000000" w14:paraId="00000264">
      <w:pPr>
        <w:numPr>
          <w:ilvl w:val="0"/>
          <w:numId w:val="37"/>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w:t>
      </w:r>
      <w:r w:rsidDel="00000000" w:rsidR="00000000" w:rsidRPr="00000000">
        <w:rPr>
          <w:rFonts w:ascii="Poppins" w:cs="Poppins" w:eastAsia="Poppins" w:hAnsi="Poppins"/>
          <w:color w:val="073763"/>
          <w:sz w:val="20"/>
          <w:szCs w:val="20"/>
          <w:rtl w:val="0"/>
        </w:rPr>
        <w:t xml:space="preserve"> u vezi sa </w:t>
      </w:r>
      <w:r w:rsidDel="00000000" w:rsidR="00000000" w:rsidRPr="00000000">
        <w:rPr>
          <w:rFonts w:ascii="Poppins" w:cs="Poppins" w:eastAsia="Poppins" w:hAnsi="Poppins"/>
          <w:color w:val="073763"/>
          <w:sz w:val="20"/>
          <w:szCs w:val="20"/>
          <w:rtl w:val="0"/>
        </w:rPr>
        <w:t xml:space="preserve">imenovanjem</w:t>
      </w:r>
      <w:r w:rsidDel="00000000" w:rsidR="00000000" w:rsidRPr="00000000">
        <w:rPr>
          <w:rtl w:val="0"/>
        </w:rPr>
      </w:r>
    </w:p>
    <w:p w:rsidR="00000000" w:rsidDel="00000000" w:rsidP="00000000" w:rsidRDefault="00000000" w:rsidRPr="00000000" w14:paraId="00000265">
      <w:pPr>
        <w:numPr>
          <w:ilvl w:val="0"/>
          <w:numId w:val="37"/>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zapise kojima se potvrđuje kompetentnost (diplome, sertifikati sa obuka i sl.)</w:t>
      </w:r>
    </w:p>
    <w:p w:rsidR="00000000" w:rsidDel="00000000" w:rsidP="00000000" w:rsidRDefault="00000000" w:rsidRPr="00000000" w14:paraId="00000266">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Personalni </w:t>
      </w:r>
      <w:r w:rsidDel="00000000" w:rsidR="00000000" w:rsidRPr="00000000">
        <w:rPr>
          <w:rFonts w:ascii="Poppins" w:cs="Poppins" w:eastAsia="Poppins" w:hAnsi="Poppins"/>
          <w:color w:val="073763"/>
          <w:sz w:val="20"/>
          <w:szCs w:val="20"/>
          <w:rtl w:val="0"/>
        </w:rPr>
        <w:t xml:space="preserve">dosijei</w:t>
      </w:r>
      <w:r w:rsidDel="00000000" w:rsidR="00000000" w:rsidRPr="00000000">
        <w:rPr>
          <w:rFonts w:ascii="Poppins" w:cs="Poppins" w:eastAsia="Poppins" w:hAnsi="Poppins"/>
          <w:color w:val="073763"/>
          <w:sz w:val="20"/>
          <w:szCs w:val="20"/>
          <w:rtl w:val="0"/>
        </w:rPr>
        <w:t xml:space="preserve"> se čuvaju u periodu ne manjem od 10 godina od prestanka njihovog angažovanja. Sve podatke (osim javno dostupnih podataka) u vezi sa </w:t>
      </w:r>
      <w:r w:rsidDel="00000000" w:rsidR="00000000" w:rsidRPr="00000000">
        <w:rPr>
          <w:rFonts w:ascii="Poppins" w:cs="Poppins" w:eastAsia="Poppins" w:hAnsi="Poppins"/>
          <w:color w:val="073763"/>
          <w:sz w:val="20"/>
          <w:szCs w:val="20"/>
          <w:rtl w:val="0"/>
        </w:rPr>
        <w:t xml:space="preserve">osobljem ATCG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smatra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povjerljivim</w:t>
      </w:r>
      <w:r w:rsidDel="00000000" w:rsidR="00000000" w:rsidRPr="00000000">
        <w:rPr>
          <w:rFonts w:ascii="Poppins" w:cs="Poppins" w:eastAsia="Poppins" w:hAnsi="Poppins"/>
          <w:color w:val="073763"/>
          <w:sz w:val="20"/>
          <w:szCs w:val="20"/>
          <w:rtl w:val="0"/>
        </w:rPr>
        <w:t xml:space="preserve">. Shodno tome, ovi podaci bez prethodne saglasnosti odnosne osobe i odobrenja direktora ATCG se ne smiju saopštavati trećim licima.</w:t>
      </w:r>
    </w:p>
    <w:p w:rsidR="00000000" w:rsidDel="00000000" w:rsidP="00000000" w:rsidRDefault="00000000" w:rsidRPr="00000000" w14:paraId="00000267">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 </w:t>
      </w:r>
    </w:p>
    <w:p w:rsidR="00000000" w:rsidDel="00000000" w:rsidP="00000000" w:rsidRDefault="00000000" w:rsidRPr="00000000" w14:paraId="00000268">
      <w:pPr>
        <w:pStyle w:val="Heading3"/>
        <w:shd w:fill="ffffff" w:val="clear"/>
        <w:spacing w:after="240" w:before="240" w:line="240" w:lineRule="auto"/>
        <w:jc w:val="both"/>
        <w:rPr>
          <w:rFonts w:ascii="Poppins" w:cs="Poppins" w:eastAsia="Poppins" w:hAnsi="Poppins"/>
          <w:b w:val="1"/>
          <w:color w:val="073763"/>
          <w:sz w:val="20"/>
          <w:szCs w:val="20"/>
        </w:rPr>
      </w:pPr>
      <w:bookmarkStart w:colFirst="0" w:colLast="0" w:name="_bfv36xlbyaxy" w:id="31"/>
      <w:bookmarkEnd w:id="31"/>
      <w:r w:rsidDel="00000000" w:rsidR="00000000" w:rsidRPr="00000000">
        <w:rPr>
          <w:rFonts w:ascii="Poppins" w:cs="Poppins" w:eastAsia="Poppins" w:hAnsi="Poppins"/>
          <w:b w:val="1"/>
          <w:color w:val="073763"/>
          <w:sz w:val="20"/>
          <w:szCs w:val="20"/>
          <w:rtl w:val="0"/>
        </w:rPr>
        <w:t xml:space="preserve">Registar obuka</w:t>
      </w:r>
      <w:r w:rsidDel="00000000" w:rsidR="00000000" w:rsidRPr="00000000">
        <w:rPr>
          <w:rtl w:val="0"/>
        </w:rPr>
      </w:r>
    </w:p>
    <w:p w:rsidR="00000000" w:rsidDel="00000000" w:rsidP="00000000" w:rsidRDefault="00000000" w:rsidRPr="00000000" w14:paraId="00000269">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ATCG planira, sprovodi i vodi zapise o </w:t>
      </w:r>
      <w:r w:rsidDel="00000000" w:rsidR="00000000" w:rsidRPr="00000000">
        <w:rPr>
          <w:rFonts w:ascii="Poppins" w:cs="Poppins" w:eastAsia="Poppins" w:hAnsi="Poppins"/>
          <w:color w:val="073763"/>
          <w:sz w:val="20"/>
          <w:szCs w:val="20"/>
          <w:rtl w:val="0"/>
        </w:rPr>
        <w:t xml:space="preserve">realizovanim obukama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namijenjenim</w:t>
      </w:r>
      <w:r w:rsidDel="00000000" w:rsidR="00000000" w:rsidRPr="00000000">
        <w:rPr>
          <w:rFonts w:ascii="Poppins" w:cs="Poppins" w:eastAsia="Poppins" w:hAnsi="Poppins"/>
          <w:color w:val="073763"/>
          <w:sz w:val="20"/>
          <w:szCs w:val="20"/>
          <w:rtl w:val="0"/>
        </w:rPr>
        <w:t xml:space="preserve"> internom </w:t>
      </w:r>
      <w:r w:rsidDel="00000000" w:rsidR="00000000" w:rsidRPr="00000000">
        <w:rPr>
          <w:rFonts w:ascii="Poppins" w:cs="Poppins" w:eastAsia="Poppins" w:hAnsi="Poppins"/>
          <w:color w:val="073763"/>
          <w:sz w:val="20"/>
          <w:szCs w:val="20"/>
          <w:rtl w:val="0"/>
        </w:rPr>
        <w:t xml:space="preserve">osoblju</w:t>
      </w:r>
      <w:r w:rsidDel="00000000" w:rsidR="00000000" w:rsidRPr="00000000">
        <w:rPr>
          <w:rFonts w:ascii="Poppins" w:cs="Poppins" w:eastAsia="Poppins" w:hAnsi="Poppins"/>
          <w:color w:val="073763"/>
          <w:sz w:val="20"/>
          <w:szCs w:val="20"/>
          <w:rtl w:val="0"/>
        </w:rPr>
        <w:t xml:space="preserve">, eksterno angažovanim članovima organa i tijela ATCG, ocjenjivačima i sl.</w:t>
      </w:r>
    </w:p>
    <w:p w:rsidR="00000000" w:rsidDel="00000000" w:rsidP="00000000" w:rsidRDefault="00000000" w:rsidRPr="00000000" w14:paraId="0000026A">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Registar obuke treba da </w:t>
      </w:r>
      <w:r w:rsidDel="00000000" w:rsidR="00000000" w:rsidRPr="00000000">
        <w:rPr>
          <w:rFonts w:ascii="Poppins" w:cs="Poppins" w:eastAsia="Poppins" w:hAnsi="Poppins"/>
          <w:color w:val="073763"/>
          <w:sz w:val="20"/>
          <w:szCs w:val="20"/>
          <w:rtl w:val="0"/>
        </w:rPr>
        <w:t xml:space="preserve">obuhvati</w:t>
      </w:r>
      <w:r w:rsidDel="00000000" w:rsidR="00000000" w:rsidRPr="00000000">
        <w:rPr>
          <w:rFonts w:ascii="Poppins" w:cs="Poppins" w:eastAsia="Poppins" w:hAnsi="Poppins"/>
          <w:color w:val="073763"/>
          <w:sz w:val="20"/>
          <w:szCs w:val="20"/>
          <w:rtl w:val="0"/>
        </w:rPr>
        <w:t xml:space="preserve"> informacije o svim realizovanim i planiranim obukama (za tekuću godinu), tipu obuke (interna, eksterna), terminu obuke, učesnicima na obuci, temama obuke, izvođaču obuke, vremenu trajanja obuke i sl., kao i prateće zapise vezane za obuku (agenda, materijali, sertifikati, izvještaji) i sl.</w:t>
      </w:r>
    </w:p>
    <w:p w:rsidR="00000000" w:rsidDel="00000000" w:rsidP="00000000" w:rsidRDefault="00000000" w:rsidRPr="00000000" w14:paraId="0000026B">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kreirati korisnički interfejs i postaviti bazu podataka za čuvanje informacija o obuci i automatsko praćenje realizacije uz </w:t>
      </w:r>
      <w:r w:rsidDel="00000000" w:rsidR="00000000" w:rsidRPr="00000000">
        <w:rPr>
          <w:rFonts w:ascii="Poppins" w:cs="Poppins" w:eastAsia="Poppins" w:hAnsi="Poppins"/>
          <w:color w:val="073763"/>
          <w:sz w:val="20"/>
          <w:szCs w:val="20"/>
          <w:rtl w:val="0"/>
        </w:rPr>
        <w:t xml:space="preserve">generisanje</w:t>
      </w:r>
      <w:r w:rsidDel="00000000" w:rsidR="00000000" w:rsidRPr="00000000">
        <w:rPr>
          <w:rFonts w:ascii="Poppins" w:cs="Poppins" w:eastAsia="Poppins" w:hAnsi="Poppins"/>
          <w:color w:val="073763"/>
          <w:sz w:val="20"/>
          <w:szCs w:val="20"/>
          <w:rtl w:val="0"/>
        </w:rPr>
        <w:t xml:space="preserve"> izvještaja ili potvrda o obuci. </w:t>
      </w:r>
      <w:r w:rsidDel="00000000" w:rsidR="00000000" w:rsidRPr="00000000">
        <w:rPr>
          <w:rFonts w:ascii="Poppins" w:cs="Poppins" w:eastAsia="Poppins" w:hAnsi="Poppins"/>
          <w:color w:val="073763"/>
          <w:sz w:val="20"/>
          <w:szCs w:val="20"/>
          <w:rtl w:val="0"/>
        </w:rPr>
        <w:t xml:space="preserve">Automatizovano</w:t>
      </w:r>
      <w:r w:rsidDel="00000000" w:rsidR="00000000" w:rsidRPr="00000000">
        <w:rPr>
          <w:rFonts w:ascii="Poppins" w:cs="Poppins" w:eastAsia="Poppins" w:hAnsi="Poppins"/>
          <w:color w:val="073763"/>
          <w:sz w:val="20"/>
          <w:szCs w:val="20"/>
          <w:rtl w:val="0"/>
        </w:rPr>
        <w:t xml:space="preserve"> praćenje podrazumijeva da se </w:t>
      </w:r>
      <w:r w:rsidDel="00000000" w:rsidR="00000000" w:rsidRPr="00000000">
        <w:rPr>
          <w:rFonts w:ascii="Poppins" w:cs="Poppins" w:eastAsia="Poppins" w:hAnsi="Poppins"/>
          <w:color w:val="073763"/>
          <w:sz w:val="20"/>
          <w:szCs w:val="20"/>
          <w:rtl w:val="0"/>
        </w:rPr>
        <w:t xml:space="preserve">automatizovano</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prikupljaju</w:t>
      </w:r>
      <w:r w:rsidDel="00000000" w:rsidR="00000000" w:rsidRPr="00000000">
        <w:rPr>
          <w:rFonts w:ascii="Poppins" w:cs="Poppins" w:eastAsia="Poppins" w:hAnsi="Poppins"/>
          <w:color w:val="073763"/>
          <w:sz w:val="20"/>
          <w:szCs w:val="20"/>
          <w:rtl w:val="0"/>
        </w:rPr>
        <w:t xml:space="preserve"> podaci o prisutnosti, </w:t>
      </w:r>
      <w:r w:rsidDel="00000000" w:rsidR="00000000" w:rsidRPr="00000000">
        <w:rPr>
          <w:rFonts w:ascii="Poppins" w:cs="Poppins" w:eastAsia="Poppins" w:hAnsi="Poppins"/>
          <w:color w:val="073763"/>
          <w:sz w:val="20"/>
          <w:szCs w:val="20"/>
          <w:rtl w:val="0"/>
        </w:rPr>
        <w:t xml:space="preserve">napretku</w:t>
      </w:r>
      <w:r w:rsidDel="00000000" w:rsidR="00000000" w:rsidRPr="00000000">
        <w:rPr>
          <w:rFonts w:ascii="Poppins" w:cs="Poppins" w:eastAsia="Poppins" w:hAnsi="Poppins"/>
          <w:color w:val="073763"/>
          <w:sz w:val="20"/>
          <w:szCs w:val="20"/>
          <w:rtl w:val="0"/>
        </w:rPr>
        <w:t xml:space="preserve"> polaznika, </w:t>
      </w:r>
      <w:r w:rsidDel="00000000" w:rsidR="00000000" w:rsidRPr="00000000">
        <w:rPr>
          <w:rFonts w:ascii="Poppins" w:cs="Poppins" w:eastAsia="Poppins" w:hAnsi="Poppins"/>
          <w:color w:val="073763"/>
          <w:sz w:val="20"/>
          <w:szCs w:val="20"/>
          <w:rtl w:val="0"/>
        </w:rPr>
        <w:t xml:space="preserve">povratnim</w:t>
      </w:r>
      <w:r w:rsidDel="00000000" w:rsidR="00000000" w:rsidRPr="00000000">
        <w:rPr>
          <w:rFonts w:ascii="Poppins" w:cs="Poppins" w:eastAsia="Poppins" w:hAnsi="Poppins"/>
          <w:color w:val="073763"/>
          <w:sz w:val="20"/>
          <w:szCs w:val="20"/>
          <w:rtl w:val="0"/>
        </w:rPr>
        <w:t xml:space="preserve"> informacijama o </w:t>
      </w:r>
      <w:r w:rsidDel="00000000" w:rsidR="00000000" w:rsidRPr="00000000">
        <w:rPr>
          <w:rFonts w:ascii="Poppins" w:cs="Poppins" w:eastAsia="Poppins" w:hAnsi="Poppins"/>
          <w:color w:val="073763"/>
          <w:sz w:val="20"/>
          <w:szCs w:val="20"/>
          <w:rtl w:val="0"/>
        </w:rPr>
        <w:t xml:space="preserve">realizovanim obukama</w:t>
      </w:r>
      <w:r w:rsidDel="00000000" w:rsidR="00000000" w:rsidRPr="00000000">
        <w:rPr>
          <w:rFonts w:ascii="Poppins" w:cs="Poppins" w:eastAsia="Poppins" w:hAnsi="Poppins"/>
          <w:color w:val="073763"/>
          <w:sz w:val="20"/>
          <w:szCs w:val="20"/>
          <w:rtl w:val="0"/>
        </w:rPr>
        <w:t xml:space="preserve"> od strane polaznika i sl. putem elektronskih obrazaca ili integracijom s drugim registrima na osnovu čega se utvrđuje uspješnost obuka, </w:t>
      </w:r>
      <w:r w:rsidDel="00000000" w:rsidR="00000000" w:rsidRPr="00000000">
        <w:rPr>
          <w:rFonts w:ascii="Poppins" w:cs="Poppins" w:eastAsia="Poppins" w:hAnsi="Poppins"/>
          <w:color w:val="073763"/>
          <w:sz w:val="20"/>
          <w:szCs w:val="20"/>
          <w:rtl w:val="0"/>
        </w:rPr>
        <w:t xml:space="preserve">generiše</w:t>
      </w:r>
      <w:r w:rsidDel="00000000" w:rsidR="00000000" w:rsidRPr="00000000">
        <w:rPr>
          <w:rFonts w:ascii="Poppins" w:cs="Poppins" w:eastAsia="Poppins" w:hAnsi="Poppins"/>
          <w:color w:val="073763"/>
          <w:sz w:val="20"/>
          <w:szCs w:val="20"/>
          <w:rtl w:val="0"/>
        </w:rPr>
        <w:t xml:space="preserve"> izvještaj o obukama na godišnjem nivou (koji može uključivati grafikone i analize uspješnosti) i identifikuju oblasti koje će biti elementi za dalje planiranje. Postaviti sistem obavještenja ili automatskih poruka koje će obavještavati korisnike i o terminima obuka i o uspješnosti nakon realizacije.</w:t>
      </w:r>
    </w:p>
    <w:p w:rsidR="00000000" w:rsidDel="00000000" w:rsidP="00000000" w:rsidRDefault="00000000" w:rsidRPr="00000000" w14:paraId="0000026C">
      <w:pPr>
        <w:spacing w:after="240" w:before="24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6D">
      <w:pPr>
        <w:pStyle w:val="Heading2"/>
        <w:shd w:fill="ffffff" w:val="clear"/>
        <w:spacing w:after="240" w:before="240" w:line="240" w:lineRule="auto"/>
        <w:jc w:val="both"/>
        <w:rPr>
          <w:rFonts w:ascii="Poppins" w:cs="Poppins" w:eastAsia="Poppins" w:hAnsi="Poppins"/>
          <w:b w:val="1"/>
          <w:color w:val="073763"/>
          <w:sz w:val="20"/>
          <w:szCs w:val="20"/>
        </w:rPr>
      </w:pPr>
      <w:bookmarkStart w:colFirst="0" w:colLast="0" w:name="_bt41hhrna8k6" w:id="32"/>
      <w:bookmarkEnd w:id="32"/>
      <w:r w:rsidDel="00000000" w:rsidR="00000000" w:rsidRPr="00000000">
        <w:rPr>
          <w:rFonts w:ascii="Poppins" w:cs="Poppins" w:eastAsia="Poppins" w:hAnsi="Poppins"/>
          <w:b w:val="1"/>
          <w:color w:val="073763"/>
          <w:sz w:val="20"/>
          <w:szCs w:val="20"/>
          <w:rtl w:val="0"/>
        </w:rPr>
        <w:t xml:space="preserve">Komisija za izbor i praćenje ocjenjivača</w:t>
      </w:r>
    </w:p>
    <w:p w:rsidR="00000000" w:rsidDel="00000000" w:rsidP="00000000" w:rsidRDefault="00000000" w:rsidRPr="00000000" w14:paraId="0000026E">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skladu sa PR.10 </w:t>
      </w:r>
      <w:r w:rsidDel="00000000" w:rsidR="00000000" w:rsidRPr="00000000">
        <w:rPr>
          <w:rFonts w:ascii="Poppins" w:cs="Poppins" w:eastAsia="Poppins" w:hAnsi="Poppins"/>
          <w:color w:val="073763"/>
          <w:sz w:val="20"/>
          <w:szCs w:val="20"/>
          <w:rtl w:val="0"/>
        </w:rPr>
        <w:t xml:space="preserve">Procedurom</w:t>
      </w:r>
      <w:r w:rsidDel="00000000" w:rsidR="00000000" w:rsidRPr="00000000">
        <w:rPr>
          <w:rFonts w:ascii="Poppins" w:cs="Poppins" w:eastAsia="Poppins" w:hAnsi="Poppins"/>
          <w:color w:val="073763"/>
          <w:sz w:val="20"/>
          <w:szCs w:val="20"/>
          <w:rtl w:val="0"/>
        </w:rPr>
        <w:t xml:space="preserve"> za izbor u praćenje ocjenjivača softversko rješenje treba da podrži naknadno povezivanje baze ocjenjivača i oblasti u kojima rade, njihovog izbora u status i monitoring u cilju održavanja statusa i treba da bude dizajnirano da olakša efikasno upravljanje, identifikaciju i povezivanje ocjenjivača sa specifičnim oblastima iz Registra tehničkih oblasti. Takvo rješenje bi bilo poželjno da ima:</w:t>
      </w:r>
    </w:p>
    <w:p w:rsidR="00000000" w:rsidDel="00000000" w:rsidP="00000000" w:rsidRDefault="00000000" w:rsidRPr="00000000" w14:paraId="0000026F">
      <w:pPr>
        <w:numPr>
          <w:ilvl w:val="0"/>
          <w:numId w:val="56"/>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Centralnu bazu podataka: U centralnoj bazi podataka bi se čuvali profili svih ocjenjivača. Ovi profili bi sadržavali informacije o oblastima ekspertize, kvalifikacijama, iskustvu i dostupnosti ocjenjivača - veza sa REGISTROM OCJENJIVAČA</w:t>
      </w:r>
    </w:p>
    <w:p w:rsidR="00000000" w:rsidDel="00000000" w:rsidP="00000000" w:rsidRDefault="00000000" w:rsidRPr="00000000" w14:paraId="00000270">
      <w:pPr>
        <w:numPr>
          <w:ilvl w:val="0"/>
          <w:numId w:val="56"/>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Pretragu i filtriranje: Korisnicima softvera treba da se omogući pretraga ocjenjivača prema različitim kriterijumima, kao što su specifične oblasti ekspertize, geografska lokacija i slično. To bi olakšalo pronalaženje odgovarajućih ocjenjivača za određene zadatke - veza sa REGISTROM OCJENJIVAČA</w:t>
      </w:r>
    </w:p>
    <w:p w:rsidR="00000000" w:rsidDel="00000000" w:rsidP="00000000" w:rsidRDefault="00000000" w:rsidRPr="00000000" w14:paraId="00000271">
      <w:pPr>
        <w:numPr>
          <w:ilvl w:val="0"/>
          <w:numId w:val="56"/>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Profile ocjenjivača: Svaki ocjenjivač ima  svoj profil koji bi uključivao informacije o oblastima u kojima su stručni, </w:t>
      </w:r>
      <w:r w:rsidDel="00000000" w:rsidR="00000000" w:rsidRPr="00000000">
        <w:rPr>
          <w:rFonts w:ascii="Poppins" w:cs="Poppins" w:eastAsia="Poppins" w:hAnsi="Poppins"/>
          <w:color w:val="073763"/>
          <w:sz w:val="20"/>
          <w:szCs w:val="20"/>
          <w:rtl w:val="0"/>
        </w:rPr>
        <w:t xml:space="preserve">sertifikatima</w:t>
      </w:r>
      <w:r w:rsidDel="00000000" w:rsidR="00000000" w:rsidRPr="00000000">
        <w:rPr>
          <w:rFonts w:ascii="Poppins" w:cs="Poppins" w:eastAsia="Poppins" w:hAnsi="Poppins"/>
          <w:color w:val="073763"/>
          <w:sz w:val="20"/>
          <w:szCs w:val="20"/>
          <w:rtl w:val="0"/>
        </w:rPr>
        <w:t xml:space="preserve">, istorijatu ocjenjivanja i komentarima drugih korisnika, koji bi sublimirao podatke o njihovom monitoringu od strane Komisije za izbor i praćenje ocjenjivača</w:t>
      </w:r>
    </w:p>
    <w:p w:rsidR="00000000" w:rsidDel="00000000" w:rsidP="00000000" w:rsidRDefault="00000000" w:rsidRPr="00000000" w14:paraId="00000272">
      <w:pPr>
        <w:numPr>
          <w:ilvl w:val="0"/>
          <w:numId w:val="56"/>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Povezivanje sa zadacima: Softver treba da omogući korisnicima da direktno povezuju ocjenjivače sa zadacima u svojim oblastima za konkretne slučajeve, kako bi Komisija za izbor i praćenje ocjenjivača imala uvid u učestalost njihovog angažovanja. Ovo bi moglo da se obavlja putem jednostavnog interfejsa za dodjeljivanje zadataka.</w:t>
      </w:r>
    </w:p>
    <w:p w:rsidR="00000000" w:rsidDel="00000000" w:rsidP="00000000" w:rsidRDefault="00000000" w:rsidRPr="00000000" w14:paraId="00000273">
      <w:pPr>
        <w:numPr>
          <w:ilvl w:val="0"/>
          <w:numId w:val="56"/>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Notifikacije i upravljanje zadacima: Korisnicima bi se omogućilo da prate i upravljaju zadacima ocjenjivača, uključujući praćenje rokova i napretka.</w:t>
      </w:r>
    </w:p>
    <w:p w:rsidR="00000000" w:rsidDel="00000000" w:rsidP="00000000" w:rsidRDefault="00000000" w:rsidRPr="00000000" w14:paraId="00000274">
      <w:pPr>
        <w:numPr>
          <w:ilvl w:val="0"/>
          <w:numId w:val="56"/>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Integracija sa </w:t>
      </w:r>
      <w:r w:rsidDel="00000000" w:rsidR="00000000" w:rsidRPr="00000000">
        <w:rPr>
          <w:rFonts w:ascii="Poppins" w:cs="Poppins" w:eastAsia="Poppins" w:hAnsi="Poppins"/>
          <w:color w:val="073763"/>
          <w:sz w:val="20"/>
          <w:szCs w:val="20"/>
          <w:rtl w:val="0"/>
        </w:rPr>
        <w:t xml:space="preserve">obukom</w:t>
      </w:r>
      <w:r w:rsidDel="00000000" w:rsidR="00000000" w:rsidRPr="00000000">
        <w:rPr>
          <w:rFonts w:ascii="Poppins" w:cs="Poppins" w:eastAsia="Poppins" w:hAnsi="Poppins"/>
          <w:color w:val="073763"/>
          <w:sz w:val="20"/>
          <w:szCs w:val="20"/>
          <w:rtl w:val="0"/>
        </w:rPr>
        <w:t xml:space="preserve">: Softver treba da omogući </w:t>
      </w:r>
      <w:r w:rsidDel="00000000" w:rsidR="00000000" w:rsidRPr="00000000">
        <w:rPr>
          <w:rFonts w:ascii="Poppins" w:cs="Poppins" w:eastAsia="Poppins" w:hAnsi="Poppins"/>
          <w:color w:val="073763"/>
          <w:sz w:val="20"/>
          <w:szCs w:val="20"/>
          <w:rtl w:val="0"/>
        </w:rPr>
        <w:t xml:space="preserve">naknadnu</w:t>
      </w:r>
      <w:r w:rsidDel="00000000" w:rsidR="00000000" w:rsidRPr="00000000">
        <w:rPr>
          <w:rFonts w:ascii="Poppins" w:cs="Poppins" w:eastAsia="Poppins" w:hAnsi="Poppins"/>
          <w:color w:val="073763"/>
          <w:sz w:val="20"/>
          <w:szCs w:val="20"/>
          <w:rtl w:val="0"/>
        </w:rPr>
        <w:t xml:space="preserve"> integraciju sa registrima poput Registra ocjenjivača, Registra obuke kako bi se osiguralo da ocjenjivači posjeduju i održavaju odgovarajuće kompetencije  za svoje oblasti.</w:t>
      </w:r>
    </w:p>
    <w:p w:rsidR="00000000" w:rsidDel="00000000" w:rsidP="00000000" w:rsidRDefault="00000000" w:rsidRPr="00000000" w14:paraId="00000275">
      <w:pPr>
        <w:numPr>
          <w:ilvl w:val="0"/>
          <w:numId w:val="56"/>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Analitika i izvještaji: Rješenje treba da omogući korisnicima </w:t>
      </w:r>
      <w:r w:rsidDel="00000000" w:rsidR="00000000" w:rsidRPr="00000000">
        <w:rPr>
          <w:rFonts w:ascii="Poppins" w:cs="Poppins" w:eastAsia="Poppins" w:hAnsi="Poppins"/>
          <w:color w:val="073763"/>
          <w:sz w:val="20"/>
          <w:szCs w:val="20"/>
          <w:rtl w:val="0"/>
        </w:rPr>
        <w:t xml:space="preserve">generisanje</w:t>
      </w:r>
      <w:r w:rsidDel="00000000" w:rsidR="00000000" w:rsidRPr="00000000">
        <w:rPr>
          <w:rFonts w:ascii="Poppins" w:cs="Poppins" w:eastAsia="Poppins" w:hAnsi="Poppins"/>
          <w:color w:val="073763"/>
          <w:sz w:val="20"/>
          <w:szCs w:val="20"/>
          <w:rtl w:val="0"/>
        </w:rPr>
        <w:t xml:space="preserve"> izvještaja o radu timova ZPR.10.07-1  i Izvještaja o radu na terenu ZPR.10.10-1  i analizu efikasnosti ocjenjivača u različitim oblastima od strane Komisije za izbor i praćenje ocjenjivača</w:t>
      </w:r>
    </w:p>
    <w:p w:rsidR="00000000" w:rsidDel="00000000" w:rsidP="00000000" w:rsidRDefault="00000000" w:rsidRPr="00000000" w14:paraId="00000276">
      <w:pPr>
        <w:numPr>
          <w:ilvl w:val="0"/>
          <w:numId w:val="56"/>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Prilagodljivost: Rješenje bi trebalo da bude </w:t>
      </w:r>
      <w:r w:rsidDel="00000000" w:rsidR="00000000" w:rsidRPr="00000000">
        <w:rPr>
          <w:rFonts w:ascii="Poppins" w:cs="Poppins" w:eastAsia="Poppins" w:hAnsi="Poppins"/>
          <w:color w:val="073763"/>
          <w:sz w:val="20"/>
          <w:szCs w:val="20"/>
          <w:rtl w:val="0"/>
        </w:rPr>
        <w:t xml:space="preserve">prilagodljivo</w:t>
      </w:r>
      <w:r w:rsidDel="00000000" w:rsidR="00000000" w:rsidRPr="00000000">
        <w:rPr>
          <w:rFonts w:ascii="Poppins" w:cs="Poppins" w:eastAsia="Poppins" w:hAnsi="Poppins"/>
          <w:color w:val="073763"/>
          <w:sz w:val="20"/>
          <w:szCs w:val="20"/>
          <w:rtl w:val="0"/>
        </w:rPr>
        <w:t xml:space="preserve"> potrebama, omogućavajući dodatne funkcionalnosti i prilagođavanje specifičnim zahtjevima.</w:t>
      </w:r>
    </w:p>
    <w:p w:rsidR="00000000" w:rsidDel="00000000" w:rsidP="00000000" w:rsidRDefault="00000000" w:rsidRPr="00000000" w14:paraId="00000277">
      <w:pPr>
        <w:spacing w:after="240" w:before="24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78">
      <w:pPr>
        <w:pStyle w:val="Heading2"/>
        <w:shd w:fill="ffffff" w:val="clear"/>
        <w:spacing w:after="240" w:before="240" w:line="240" w:lineRule="auto"/>
        <w:jc w:val="both"/>
        <w:rPr>
          <w:rFonts w:ascii="Poppins" w:cs="Poppins" w:eastAsia="Poppins" w:hAnsi="Poppins"/>
          <w:b w:val="1"/>
          <w:color w:val="073763"/>
          <w:sz w:val="20"/>
          <w:szCs w:val="20"/>
        </w:rPr>
      </w:pPr>
      <w:bookmarkStart w:colFirst="0" w:colLast="0" w:name="_ja5wra73dcyx" w:id="33"/>
      <w:bookmarkEnd w:id="33"/>
      <w:r w:rsidDel="00000000" w:rsidR="00000000" w:rsidRPr="00000000">
        <w:rPr>
          <w:rFonts w:ascii="Poppins" w:cs="Poppins" w:eastAsia="Poppins" w:hAnsi="Poppins"/>
          <w:b w:val="1"/>
          <w:color w:val="073763"/>
          <w:sz w:val="20"/>
          <w:szCs w:val="20"/>
          <w:rtl w:val="0"/>
        </w:rPr>
        <w:t xml:space="preserve">Lista zpr.01.27 lista dokumenata koja sadrži zahtjeve koje treba da ispuni podnosilac zahtjeva za akreditaciju i </w:t>
      </w:r>
      <w:r w:rsidDel="00000000" w:rsidR="00000000" w:rsidRPr="00000000">
        <w:rPr>
          <w:rFonts w:ascii="Poppins" w:cs="Poppins" w:eastAsia="Poppins" w:hAnsi="Poppins"/>
          <w:b w:val="1"/>
          <w:color w:val="073763"/>
          <w:sz w:val="20"/>
          <w:szCs w:val="20"/>
          <w:rtl w:val="0"/>
        </w:rPr>
        <w:t xml:space="preserve">akreditovano</w:t>
      </w:r>
      <w:r w:rsidDel="00000000" w:rsidR="00000000" w:rsidRPr="00000000">
        <w:rPr>
          <w:rFonts w:ascii="Poppins" w:cs="Poppins" w:eastAsia="Poppins" w:hAnsi="Poppins"/>
          <w:b w:val="1"/>
          <w:color w:val="073763"/>
          <w:sz w:val="20"/>
          <w:szCs w:val="20"/>
          <w:rtl w:val="0"/>
        </w:rPr>
        <w:t xml:space="preserve"> </w:t>
      </w:r>
      <w:r w:rsidDel="00000000" w:rsidR="00000000" w:rsidRPr="00000000">
        <w:rPr>
          <w:rFonts w:ascii="Poppins" w:cs="Poppins" w:eastAsia="Poppins" w:hAnsi="Poppins"/>
          <w:b w:val="1"/>
          <w:color w:val="073763"/>
          <w:sz w:val="20"/>
          <w:szCs w:val="20"/>
          <w:rtl w:val="0"/>
        </w:rPr>
        <w:t xml:space="preserve">TOU</w:t>
      </w:r>
      <w:r w:rsidDel="00000000" w:rsidR="00000000" w:rsidRPr="00000000">
        <w:rPr>
          <w:rtl w:val="0"/>
        </w:rPr>
      </w:r>
    </w:p>
    <w:p w:rsidR="00000000" w:rsidDel="00000000" w:rsidP="00000000" w:rsidRDefault="00000000" w:rsidRPr="00000000" w14:paraId="00000279">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Evropska organizacija za akreditaciju (EA), objavljuje na svom sajtu ažurne verzije  dokumenta EA-INF/01</w:t>
      </w:r>
    </w:p>
    <w:p w:rsidR="00000000" w:rsidDel="00000000" w:rsidP="00000000" w:rsidRDefault="00000000" w:rsidRPr="00000000" w14:paraId="0000027A">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Ova publikacija pruža listu EA dokumenata koji se koriste na obaveznoj ili informativnoj osnovi, prema klasifikaciji datoj u EA-1/14 “Procedure for Development and Approval of EA Documents and the Adoption of ILAC/IAF Documents”.  Takođe, sadrži i listu međunarodnih dokumenata odobrenih od strane  EA-a kao primjenljiva EA dokumenta.</w:t>
      </w:r>
    </w:p>
    <w:p w:rsidR="00000000" w:rsidDel="00000000" w:rsidP="00000000" w:rsidRDefault="00000000" w:rsidRPr="00000000" w14:paraId="0000027B">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Softversko rješenje treba da podrži naknadno povezivanje sa ovim sajtom u smislu praćenja promjena u dokumentu INF 01 koji je javno dostupan na sajtu EA (European co-operation for Accreditation) što </w:t>
      </w:r>
      <w:r w:rsidDel="00000000" w:rsidR="00000000" w:rsidRPr="00000000">
        <w:rPr>
          <w:rFonts w:ascii="Poppins" w:cs="Poppins" w:eastAsia="Poppins" w:hAnsi="Poppins"/>
          <w:color w:val="073763"/>
          <w:sz w:val="20"/>
          <w:szCs w:val="20"/>
          <w:rtl w:val="0"/>
        </w:rPr>
        <w:t xml:space="preserve">zahtjeva</w:t>
      </w:r>
      <w:r w:rsidDel="00000000" w:rsidR="00000000" w:rsidRPr="00000000">
        <w:rPr>
          <w:rFonts w:ascii="Poppins" w:cs="Poppins" w:eastAsia="Poppins" w:hAnsi="Poppins"/>
          <w:color w:val="073763"/>
          <w:sz w:val="20"/>
          <w:szCs w:val="20"/>
          <w:rtl w:val="0"/>
        </w:rPr>
        <w:t xml:space="preserve"> upotrebu odgovarajućih tehnologija za praćenje </w:t>
      </w:r>
      <w:r w:rsidDel="00000000" w:rsidR="00000000" w:rsidRPr="00000000">
        <w:rPr>
          <w:rFonts w:ascii="Poppins" w:cs="Poppins" w:eastAsia="Poppins" w:hAnsi="Poppins"/>
          <w:color w:val="073763"/>
          <w:sz w:val="20"/>
          <w:szCs w:val="20"/>
          <w:rtl w:val="0"/>
        </w:rPr>
        <w:t xml:space="preserve">veb</w:t>
      </w:r>
      <w:r w:rsidDel="00000000" w:rsidR="00000000" w:rsidRPr="00000000">
        <w:rPr>
          <w:rFonts w:ascii="Poppins" w:cs="Poppins" w:eastAsia="Poppins" w:hAnsi="Poppins"/>
          <w:color w:val="073763"/>
          <w:sz w:val="20"/>
          <w:szCs w:val="20"/>
          <w:rtl w:val="0"/>
        </w:rPr>
        <w:t xml:space="preserve"> sadržaja uz korišćenje bilo kojeg programskog jezika </w:t>
      </w:r>
      <w:r w:rsidDel="00000000" w:rsidR="00000000" w:rsidRPr="00000000">
        <w:rPr>
          <w:rFonts w:ascii="Poppins" w:cs="Poppins" w:eastAsia="Poppins" w:hAnsi="Poppins"/>
          <w:color w:val="073763"/>
          <w:sz w:val="20"/>
          <w:szCs w:val="20"/>
          <w:rtl w:val="0"/>
        </w:rPr>
        <w:t xml:space="preserve">pogodnog</w:t>
      </w:r>
      <w:r w:rsidDel="00000000" w:rsidR="00000000" w:rsidRPr="00000000">
        <w:rPr>
          <w:rFonts w:ascii="Poppins" w:cs="Poppins" w:eastAsia="Poppins" w:hAnsi="Poppins"/>
          <w:color w:val="073763"/>
          <w:sz w:val="20"/>
          <w:szCs w:val="20"/>
          <w:rtl w:val="0"/>
        </w:rPr>
        <w:t xml:space="preserve"> za web scraping.</w:t>
      </w:r>
    </w:p>
    <w:p w:rsidR="00000000" w:rsidDel="00000000" w:rsidP="00000000" w:rsidRDefault="00000000" w:rsidRPr="00000000" w14:paraId="0000027C">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treba da podrži naknadnu integraciju sa ovim sajtom, što bi trebalo da podrazumijeva:</w:t>
      </w:r>
    </w:p>
    <w:p w:rsidR="00000000" w:rsidDel="00000000" w:rsidP="00000000" w:rsidRDefault="00000000" w:rsidRPr="00000000" w14:paraId="0000027D">
      <w:pPr>
        <w:numPr>
          <w:ilvl w:val="0"/>
          <w:numId w:val="49"/>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pristup web stranici EA  koristeći odgovarajuće  alate za  izvlačenje informacija</w:t>
      </w:r>
    </w:p>
    <w:p w:rsidR="00000000" w:rsidDel="00000000" w:rsidP="00000000" w:rsidRDefault="00000000" w:rsidRPr="00000000" w14:paraId="0000027E">
      <w:pPr>
        <w:numPr>
          <w:ilvl w:val="0"/>
          <w:numId w:val="4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Identifikaciju </w:t>
      </w:r>
      <w:r w:rsidDel="00000000" w:rsidR="00000000" w:rsidRPr="00000000">
        <w:rPr>
          <w:rFonts w:ascii="Poppins" w:cs="Poppins" w:eastAsia="Poppins" w:hAnsi="Poppins"/>
          <w:color w:val="073763"/>
          <w:sz w:val="20"/>
          <w:szCs w:val="20"/>
          <w:rtl w:val="0"/>
        </w:rPr>
        <w:t xml:space="preserve">dokumenta</w:t>
      </w:r>
      <w:r w:rsidDel="00000000" w:rsidR="00000000" w:rsidRPr="00000000">
        <w:rPr>
          <w:rFonts w:ascii="Poppins" w:cs="Poppins" w:eastAsia="Poppins" w:hAnsi="Poppins"/>
          <w:color w:val="073763"/>
          <w:sz w:val="20"/>
          <w:szCs w:val="20"/>
          <w:rtl w:val="0"/>
        </w:rPr>
        <w:t xml:space="preserve"> INF 01: </w:t>
      </w:r>
      <w:r w:rsidDel="00000000" w:rsidR="00000000" w:rsidRPr="00000000">
        <w:rPr>
          <w:rFonts w:ascii="Poppins" w:cs="Poppins" w:eastAsia="Poppins" w:hAnsi="Poppins"/>
          <w:color w:val="073763"/>
          <w:sz w:val="20"/>
          <w:szCs w:val="20"/>
          <w:rtl w:val="0"/>
        </w:rPr>
        <w:t xml:space="preserve">Lokalizaciju</w:t>
      </w:r>
      <w:r w:rsidDel="00000000" w:rsidR="00000000" w:rsidRPr="00000000">
        <w:rPr>
          <w:rFonts w:ascii="Poppins" w:cs="Poppins" w:eastAsia="Poppins" w:hAnsi="Poppins"/>
          <w:color w:val="073763"/>
          <w:sz w:val="20"/>
          <w:szCs w:val="20"/>
          <w:rtl w:val="0"/>
        </w:rPr>
        <w:t xml:space="preserve"> i identifikaciju  tačnog  linka ili putanju do dokumenta INF 01 na web stranici EA ( kako bi se pratile samo promjene na tom određenom dokumentu</w:t>
      </w:r>
    </w:p>
    <w:p w:rsidR="00000000" w:rsidDel="00000000" w:rsidP="00000000" w:rsidRDefault="00000000" w:rsidRPr="00000000" w14:paraId="0000027F">
      <w:pPr>
        <w:numPr>
          <w:ilvl w:val="0"/>
          <w:numId w:val="4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Prvi put preuzimanje dokumenta: </w:t>
      </w:r>
      <w:r w:rsidDel="00000000" w:rsidR="00000000" w:rsidRPr="00000000">
        <w:rPr>
          <w:rFonts w:ascii="Poppins" w:cs="Poppins" w:eastAsia="Poppins" w:hAnsi="Poppins"/>
          <w:color w:val="073763"/>
          <w:sz w:val="20"/>
          <w:szCs w:val="20"/>
          <w:rtl w:val="0"/>
        </w:rPr>
        <w:t xml:space="preserve">Preuzmanje</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inicijalne</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verzije</w:t>
      </w:r>
      <w:r w:rsidDel="00000000" w:rsidR="00000000" w:rsidRPr="00000000">
        <w:rPr>
          <w:rFonts w:ascii="Poppins" w:cs="Poppins" w:eastAsia="Poppins" w:hAnsi="Poppins"/>
          <w:color w:val="073763"/>
          <w:sz w:val="20"/>
          <w:szCs w:val="20"/>
          <w:rtl w:val="0"/>
        </w:rPr>
        <w:t xml:space="preserve"> dokumenta INF 01 sa sajta EA kako bi imali osnovnu kopiju za poređenje sa budućim verzijama</w:t>
      </w:r>
    </w:p>
    <w:p w:rsidR="00000000" w:rsidDel="00000000" w:rsidP="00000000" w:rsidRDefault="00000000" w:rsidRPr="00000000" w14:paraId="00000280">
      <w:pPr>
        <w:numPr>
          <w:ilvl w:val="0"/>
          <w:numId w:val="4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Periodično preuzimanje stranice: Postavljanje redovnog automatskog preuzimanja stranice sa dokumentom INF 01 sa sajta EA, na primjer, svakodnevno, svake nedelje ili prema željenom rasporedu</w:t>
      </w:r>
    </w:p>
    <w:p w:rsidR="00000000" w:rsidDel="00000000" w:rsidP="00000000" w:rsidRDefault="00000000" w:rsidRPr="00000000" w14:paraId="00000281">
      <w:pPr>
        <w:numPr>
          <w:ilvl w:val="0"/>
          <w:numId w:val="4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Poređenje sa </w:t>
      </w:r>
      <w:r w:rsidDel="00000000" w:rsidR="00000000" w:rsidRPr="00000000">
        <w:rPr>
          <w:rFonts w:ascii="Poppins" w:cs="Poppins" w:eastAsia="Poppins" w:hAnsi="Poppins"/>
          <w:color w:val="073763"/>
          <w:sz w:val="20"/>
          <w:szCs w:val="20"/>
          <w:rtl w:val="0"/>
        </w:rPr>
        <w:t xml:space="preserve">prethodnom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verzijom</w:t>
      </w:r>
      <w:r w:rsidDel="00000000" w:rsidR="00000000" w:rsidRPr="00000000">
        <w:rPr>
          <w:rFonts w:ascii="Poppins" w:cs="Poppins" w:eastAsia="Poppins" w:hAnsi="Poppins"/>
          <w:color w:val="073763"/>
          <w:sz w:val="20"/>
          <w:szCs w:val="20"/>
          <w:rtl w:val="0"/>
        </w:rPr>
        <w:t xml:space="preserve">: Poređenje nove verzije dokumenta INF 01 sa prethodnom </w:t>
      </w:r>
      <w:r w:rsidDel="00000000" w:rsidR="00000000" w:rsidRPr="00000000">
        <w:rPr>
          <w:rFonts w:ascii="Poppins" w:cs="Poppins" w:eastAsia="Poppins" w:hAnsi="Poppins"/>
          <w:color w:val="073763"/>
          <w:sz w:val="20"/>
          <w:szCs w:val="20"/>
          <w:rtl w:val="0"/>
        </w:rPr>
        <w:t xml:space="preserve">verzijom</w:t>
      </w:r>
      <w:r w:rsidDel="00000000" w:rsidR="00000000" w:rsidRPr="00000000">
        <w:rPr>
          <w:rFonts w:ascii="Poppins" w:cs="Poppins" w:eastAsia="Poppins" w:hAnsi="Poppins"/>
          <w:color w:val="073763"/>
          <w:sz w:val="20"/>
          <w:szCs w:val="20"/>
          <w:rtl w:val="0"/>
        </w:rPr>
        <w:t xml:space="preserve"> koja je  prethodno sačuvana kako bi se   identifikovale  promjene u dokumentu</w:t>
      </w:r>
    </w:p>
    <w:p w:rsidR="00000000" w:rsidDel="00000000" w:rsidP="00000000" w:rsidRDefault="00000000" w:rsidRPr="00000000" w14:paraId="00000282">
      <w:pPr>
        <w:numPr>
          <w:ilvl w:val="0"/>
          <w:numId w:val="4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Detekcija promjena:  algoritam za detekciju promjena u dokumentu, na primjer, algoritam za poređenje teksta koji će identifikovati razlike između starih i novih verzija dokumenata</w:t>
      </w:r>
    </w:p>
    <w:p w:rsidR="00000000" w:rsidDel="00000000" w:rsidP="00000000" w:rsidRDefault="00000000" w:rsidRPr="00000000" w14:paraId="00000283">
      <w:pPr>
        <w:numPr>
          <w:ilvl w:val="0"/>
          <w:numId w:val="4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Obaveštenje o promjenama: Kada se </w:t>
      </w:r>
      <w:r w:rsidDel="00000000" w:rsidR="00000000" w:rsidRPr="00000000">
        <w:rPr>
          <w:rFonts w:ascii="Poppins" w:cs="Poppins" w:eastAsia="Poppins" w:hAnsi="Poppins"/>
          <w:color w:val="073763"/>
          <w:sz w:val="20"/>
          <w:szCs w:val="20"/>
          <w:rtl w:val="0"/>
        </w:rPr>
        <w:t xml:space="preserve">detektuju</w:t>
      </w:r>
      <w:r w:rsidDel="00000000" w:rsidR="00000000" w:rsidRPr="00000000">
        <w:rPr>
          <w:rFonts w:ascii="Poppins" w:cs="Poppins" w:eastAsia="Poppins" w:hAnsi="Poppins"/>
          <w:color w:val="073763"/>
          <w:sz w:val="20"/>
          <w:szCs w:val="20"/>
          <w:rtl w:val="0"/>
        </w:rPr>
        <w:t xml:space="preserve"> promjene, automatski se </w:t>
      </w:r>
      <w:r w:rsidDel="00000000" w:rsidR="00000000" w:rsidRPr="00000000">
        <w:rPr>
          <w:rFonts w:ascii="Poppins" w:cs="Poppins" w:eastAsia="Poppins" w:hAnsi="Poppins"/>
          <w:color w:val="073763"/>
          <w:sz w:val="20"/>
          <w:szCs w:val="20"/>
          <w:rtl w:val="0"/>
        </w:rPr>
        <w:t xml:space="preserve">generiše</w:t>
      </w:r>
      <w:r w:rsidDel="00000000" w:rsidR="00000000" w:rsidRPr="00000000">
        <w:rPr>
          <w:rFonts w:ascii="Poppins" w:cs="Poppins" w:eastAsia="Poppins" w:hAnsi="Poppins"/>
          <w:color w:val="073763"/>
          <w:sz w:val="20"/>
          <w:szCs w:val="20"/>
          <w:rtl w:val="0"/>
        </w:rPr>
        <w:t xml:space="preserve"> obavještenje, na primjer, </w:t>
      </w:r>
      <w:r w:rsidDel="00000000" w:rsidR="00000000" w:rsidRPr="00000000">
        <w:rPr>
          <w:rFonts w:ascii="Poppins" w:cs="Poppins" w:eastAsia="Poppins" w:hAnsi="Poppins"/>
          <w:color w:val="073763"/>
          <w:sz w:val="20"/>
          <w:szCs w:val="20"/>
          <w:rtl w:val="0"/>
        </w:rPr>
        <w:t xml:space="preserve">slati</w:t>
      </w:r>
      <w:r w:rsidDel="00000000" w:rsidR="00000000" w:rsidRPr="00000000">
        <w:rPr>
          <w:rFonts w:ascii="Poppins" w:cs="Poppins" w:eastAsia="Poppins" w:hAnsi="Poppins"/>
          <w:color w:val="073763"/>
          <w:sz w:val="20"/>
          <w:szCs w:val="20"/>
          <w:rtl w:val="0"/>
        </w:rPr>
        <w:t xml:space="preserve"> e-poštom ili koristiti druge mehanizme obavještavanja, kako bi se </w:t>
      </w:r>
      <w:r w:rsidDel="00000000" w:rsidR="00000000" w:rsidRPr="00000000">
        <w:rPr>
          <w:rFonts w:ascii="Poppins" w:cs="Poppins" w:eastAsia="Poppins" w:hAnsi="Poppins"/>
          <w:color w:val="073763"/>
          <w:sz w:val="20"/>
          <w:szCs w:val="20"/>
          <w:rtl w:val="0"/>
        </w:rPr>
        <w:t xml:space="preserve">informisali</w:t>
      </w:r>
      <w:r w:rsidDel="00000000" w:rsidR="00000000" w:rsidRPr="00000000">
        <w:rPr>
          <w:rFonts w:ascii="Poppins" w:cs="Poppins" w:eastAsia="Poppins" w:hAnsi="Poppins"/>
          <w:color w:val="073763"/>
          <w:sz w:val="20"/>
          <w:szCs w:val="20"/>
          <w:rtl w:val="0"/>
        </w:rPr>
        <w:t xml:space="preserve"> korisnici o promjenama u dokumentu INF 01</w:t>
      </w:r>
    </w:p>
    <w:p w:rsidR="00000000" w:rsidDel="00000000" w:rsidP="00000000" w:rsidRDefault="00000000" w:rsidRPr="00000000" w14:paraId="00000284">
      <w:pPr>
        <w:numPr>
          <w:ilvl w:val="0"/>
          <w:numId w:val="49"/>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Arhiviranje verzija: Čuvanje  prethodne verzije dokumenta INF 01 kako bi se omogućilo korisnicima da </w:t>
      </w:r>
      <w:r w:rsidDel="00000000" w:rsidR="00000000" w:rsidRPr="00000000">
        <w:rPr>
          <w:rFonts w:ascii="Poppins" w:cs="Poppins" w:eastAsia="Poppins" w:hAnsi="Poppins"/>
          <w:color w:val="073763"/>
          <w:sz w:val="20"/>
          <w:szCs w:val="20"/>
          <w:rtl w:val="0"/>
        </w:rPr>
        <w:t xml:space="preserve">pristupe</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istorijskim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verzijama</w:t>
      </w:r>
      <w:r w:rsidDel="00000000" w:rsidR="00000000" w:rsidRPr="00000000">
        <w:rPr>
          <w:rtl w:val="0"/>
        </w:rPr>
      </w:r>
    </w:p>
    <w:p w:rsidR="00000000" w:rsidDel="00000000" w:rsidP="00000000" w:rsidRDefault="00000000" w:rsidRPr="00000000" w14:paraId="00000285">
      <w:pPr>
        <w:spacing w:after="240" w:before="24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86">
      <w:pPr>
        <w:pStyle w:val="Heading2"/>
        <w:shd w:fill="ffffff" w:val="clear"/>
        <w:spacing w:after="240" w:before="240" w:line="240" w:lineRule="auto"/>
        <w:jc w:val="both"/>
        <w:rPr>
          <w:rFonts w:ascii="Poppins" w:cs="Poppins" w:eastAsia="Poppins" w:hAnsi="Poppins"/>
          <w:b w:val="1"/>
          <w:color w:val="073763"/>
          <w:sz w:val="20"/>
          <w:szCs w:val="20"/>
          <w:highlight w:val="yellow"/>
        </w:rPr>
      </w:pPr>
      <w:bookmarkStart w:colFirst="0" w:colLast="0" w:name="_n65lg6hytuo5" w:id="34"/>
      <w:bookmarkEnd w:id="34"/>
      <w:r w:rsidDel="00000000" w:rsidR="00000000" w:rsidRPr="00000000">
        <w:rPr>
          <w:rFonts w:ascii="Poppins" w:cs="Poppins" w:eastAsia="Poppins" w:hAnsi="Poppins"/>
          <w:b w:val="1"/>
          <w:color w:val="073763"/>
          <w:sz w:val="20"/>
          <w:szCs w:val="20"/>
          <w:rtl w:val="0"/>
        </w:rPr>
        <w:t xml:space="preserve">Određivanje elemenata programa ocjenjivanja  prema vrstama (šemama) akreditacije</w:t>
      </w:r>
      <w:r w:rsidDel="00000000" w:rsidR="00000000" w:rsidRPr="00000000">
        <w:rPr>
          <w:rtl w:val="0"/>
        </w:rPr>
      </w:r>
    </w:p>
    <w:p w:rsidR="00000000" w:rsidDel="00000000" w:rsidP="00000000" w:rsidRDefault="00000000" w:rsidRPr="00000000" w14:paraId="00000287">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Tokom ocjenjivanja u ciklusu akreditacije, ATCG  primjenjuje odgovarajući program ocjenjivanja kako bi se </w:t>
      </w:r>
      <w:r w:rsidDel="00000000" w:rsidR="00000000" w:rsidRPr="00000000">
        <w:rPr>
          <w:rFonts w:ascii="Poppins" w:cs="Poppins" w:eastAsia="Poppins" w:hAnsi="Poppins"/>
          <w:color w:val="073763"/>
          <w:sz w:val="20"/>
          <w:szCs w:val="20"/>
          <w:rtl w:val="0"/>
        </w:rPr>
        <w:t xml:space="preserve">obezbjedilo</w:t>
      </w:r>
      <w:r w:rsidDel="00000000" w:rsidR="00000000" w:rsidRPr="00000000">
        <w:rPr>
          <w:rFonts w:ascii="Poppins" w:cs="Poppins" w:eastAsia="Poppins" w:hAnsi="Poppins"/>
          <w:color w:val="073763"/>
          <w:sz w:val="20"/>
          <w:szCs w:val="20"/>
          <w:rtl w:val="0"/>
        </w:rPr>
        <w:t xml:space="preserve"> da se aktivnosti ocjenjivanja usaglašenosti koje su reprezentativne za obim akreditacije </w:t>
      </w:r>
      <w:r w:rsidDel="00000000" w:rsidR="00000000" w:rsidRPr="00000000">
        <w:rPr>
          <w:rFonts w:ascii="Poppins" w:cs="Poppins" w:eastAsia="Poppins" w:hAnsi="Poppins"/>
          <w:color w:val="073763"/>
          <w:sz w:val="20"/>
          <w:szCs w:val="20"/>
          <w:rtl w:val="0"/>
        </w:rPr>
        <w:t xml:space="preserve">ocjenjuju</w:t>
      </w:r>
      <w:r w:rsidDel="00000000" w:rsidR="00000000" w:rsidRPr="00000000">
        <w:rPr>
          <w:rFonts w:ascii="Poppins" w:cs="Poppins" w:eastAsia="Poppins" w:hAnsi="Poppins"/>
          <w:color w:val="073763"/>
          <w:sz w:val="20"/>
          <w:szCs w:val="20"/>
          <w:rtl w:val="0"/>
        </w:rPr>
        <w:t xml:space="preserve"> na </w:t>
      </w:r>
      <w:r w:rsidDel="00000000" w:rsidR="00000000" w:rsidRPr="00000000">
        <w:rPr>
          <w:rFonts w:ascii="Poppins" w:cs="Poppins" w:eastAsia="Poppins" w:hAnsi="Poppins"/>
          <w:color w:val="073763"/>
          <w:sz w:val="20"/>
          <w:szCs w:val="20"/>
          <w:rtl w:val="0"/>
        </w:rPr>
        <w:t xml:space="preserve">relevantnim</w:t>
      </w:r>
      <w:r w:rsidDel="00000000" w:rsidR="00000000" w:rsidRPr="00000000">
        <w:rPr>
          <w:rFonts w:ascii="Poppins" w:cs="Poppins" w:eastAsia="Poppins" w:hAnsi="Poppins"/>
          <w:color w:val="073763"/>
          <w:sz w:val="20"/>
          <w:szCs w:val="20"/>
          <w:rtl w:val="0"/>
        </w:rPr>
        <w:t xml:space="preserve"> lokacijama. U zavisnosti od aktivnosti koje se obavljaju na pojedinim lokacijama, ATCG bira pogodne tehnike ocjenjivanja koje uključuju, ali se ne ograničavaju na: ocjenjivanje na lokaciji, ocjenjivanje sa udaljenosti, osvjedočenje, preispitivanje dokumenta, preispitivanje predmeta (fajla), provjere mjerenja, preispitivanje performansi u ispitivanju osposobljenosti i drugim međulaboratorijskim poređenjima, provjere validacije, </w:t>
      </w:r>
      <w:r w:rsidDel="00000000" w:rsidR="00000000" w:rsidRPr="00000000">
        <w:rPr>
          <w:rFonts w:ascii="Poppins" w:cs="Poppins" w:eastAsia="Poppins" w:hAnsi="Poppins"/>
          <w:color w:val="073763"/>
          <w:sz w:val="20"/>
          <w:szCs w:val="20"/>
          <w:rtl w:val="0"/>
        </w:rPr>
        <w:t xml:space="preserve">nenajavljene</w:t>
      </w:r>
      <w:r w:rsidDel="00000000" w:rsidR="00000000" w:rsidRPr="00000000">
        <w:rPr>
          <w:rFonts w:ascii="Poppins" w:cs="Poppins" w:eastAsia="Poppins" w:hAnsi="Poppins"/>
          <w:color w:val="073763"/>
          <w:sz w:val="20"/>
          <w:szCs w:val="20"/>
          <w:rtl w:val="0"/>
        </w:rPr>
        <w:t xml:space="preserve"> posjete, intervjuisanje–razgovor sa osobljem.</w:t>
      </w:r>
    </w:p>
    <w:p w:rsidR="00000000" w:rsidDel="00000000" w:rsidP="00000000" w:rsidRDefault="00000000" w:rsidRPr="00000000" w14:paraId="00000288">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Generalno, broj dana ocjenjivanja TOU za određenu vrstu akreditacije, zavisi od vrste ocjenjivanja, veličine </w:t>
      </w:r>
      <w:r w:rsidDel="00000000" w:rsidR="00000000" w:rsidRPr="00000000">
        <w:rPr>
          <w:rFonts w:ascii="Poppins" w:cs="Poppins" w:eastAsia="Poppins" w:hAnsi="Poppins"/>
          <w:color w:val="073763"/>
          <w:sz w:val="20"/>
          <w:szCs w:val="20"/>
          <w:rtl w:val="0"/>
        </w:rPr>
        <w:t xml:space="preserve">TOU</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broja</w:t>
      </w:r>
      <w:r w:rsidDel="00000000" w:rsidR="00000000" w:rsidRPr="00000000">
        <w:rPr>
          <w:rFonts w:ascii="Poppins" w:cs="Poppins" w:eastAsia="Poppins" w:hAnsi="Poppins"/>
          <w:color w:val="073763"/>
          <w:sz w:val="20"/>
          <w:szCs w:val="20"/>
          <w:rtl w:val="0"/>
        </w:rPr>
        <w:t xml:space="preserve"> lokacija </w:t>
      </w:r>
      <w:r w:rsidDel="00000000" w:rsidR="00000000" w:rsidRPr="00000000">
        <w:rPr>
          <w:rFonts w:ascii="Poppins" w:cs="Poppins" w:eastAsia="Poppins" w:hAnsi="Poppins"/>
          <w:color w:val="073763"/>
          <w:sz w:val="20"/>
          <w:szCs w:val="20"/>
          <w:rtl w:val="0"/>
        </w:rPr>
        <w:t xml:space="preserve">TOU</w:t>
      </w:r>
      <w:r w:rsidDel="00000000" w:rsidR="00000000" w:rsidRPr="00000000">
        <w:rPr>
          <w:rFonts w:ascii="Poppins" w:cs="Poppins" w:eastAsia="Poppins" w:hAnsi="Poppins"/>
          <w:color w:val="073763"/>
          <w:sz w:val="20"/>
          <w:szCs w:val="20"/>
          <w:rtl w:val="0"/>
        </w:rPr>
        <w:t xml:space="preserve">, kao i od obima akreditacije, odnosno broja/</w:t>
      </w:r>
      <w:r w:rsidDel="00000000" w:rsidR="00000000" w:rsidRPr="00000000">
        <w:rPr>
          <w:rFonts w:ascii="Poppins" w:cs="Poppins" w:eastAsia="Poppins" w:hAnsi="Poppins"/>
          <w:color w:val="073763"/>
          <w:sz w:val="20"/>
          <w:szCs w:val="20"/>
          <w:rtl w:val="0"/>
        </w:rPr>
        <w:t xml:space="preserve">kompleksnosti</w:t>
      </w:r>
      <w:r w:rsidDel="00000000" w:rsidR="00000000" w:rsidRPr="00000000">
        <w:rPr>
          <w:rFonts w:ascii="Poppins" w:cs="Poppins" w:eastAsia="Poppins" w:hAnsi="Poppins"/>
          <w:color w:val="073763"/>
          <w:sz w:val="20"/>
          <w:szCs w:val="20"/>
          <w:rtl w:val="0"/>
        </w:rPr>
        <w:t xml:space="preserve"> postupaka ocjenjivanja usaglašenosti za koje se traži/posjeduje akreditacija.</w:t>
      </w:r>
    </w:p>
    <w:p w:rsidR="00000000" w:rsidDel="00000000" w:rsidP="00000000" w:rsidRDefault="00000000" w:rsidRPr="00000000" w14:paraId="00000289">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Razvijanje softverskog rješenja za određivanje broja dana za koje su ocjenjivači angažovani u tijelu za ocjenu usaglašenosti zahtjeva pomno planiranje i analizu. Evo kako bi takvo rješenje moglo da izgleda:</w:t>
      </w:r>
    </w:p>
    <w:p w:rsidR="00000000" w:rsidDel="00000000" w:rsidP="00000000" w:rsidRDefault="00000000" w:rsidRPr="00000000" w14:paraId="0000028A">
      <w:pPr>
        <w:numPr>
          <w:ilvl w:val="0"/>
          <w:numId w:val="10"/>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uloga i odgovornosti: jasno </w:t>
      </w:r>
      <w:r w:rsidDel="00000000" w:rsidR="00000000" w:rsidRPr="00000000">
        <w:rPr>
          <w:rFonts w:ascii="Poppins" w:cs="Poppins" w:eastAsia="Poppins" w:hAnsi="Poppins"/>
          <w:color w:val="073763"/>
          <w:sz w:val="20"/>
          <w:szCs w:val="20"/>
          <w:rtl w:val="0"/>
        </w:rPr>
        <w:t xml:space="preserve">definisanje</w:t>
      </w:r>
      <w:r w:rsidDel="00000000" w:rsidR="00000000" w:rsidRPr="00000000">
        <w:rPr>
          <w:rFonts w:ascii="Poppins" w:cs="Poppins" w:eastAsia="Poppins" w:hAnsi="Poppins"/>
          <w:color w:val="073763"/>
          <w:sz w:val="20"/>
          <w:szCs w:val="20"/>
          <w:rtl w:val="0"/>
        </w:rPr>
        <w:t xml:space="preserve"> uloge i odgovornosti različitih tipova ocjenjivača, uključujući njihove zadatke, funkcije i kompetencije</w:t>
      </w:r>
    </w:p>
    <w:p w:rsidR="00000000" w:rsidDel="00000000" w:rsidP="00000000" w:rsidRDefault="00000000" w:rsidRPr="00000000" w14:paraId="0000028B">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Baza podataka ocjenjivača: Kreirana baza podataka koja sadrži informacije o svim ocjenjivačima, uključujući njihove kvalifikacije, dostupnost, i iskustvo u oceni usaglašenosti – veza sa REGISTROM OCJENJIVAČA</w:t>
      </w:r>
    </w:p>
    <w:p w:rsidR="00000000" w:rsidDel="00000000" w:rsidP="00000000" w:rsidRDefault="00000000" w:rsidRPr="00000000" w14:paraId="0000028C">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Parametri za procjenu ocjenjivač dana: parametri ili faktori koji utiču na trajanje angažmana ocjenjivača. Ovo može uključivati složenost obima, broj ocjenjivača, geografsku lokaciju, i druge relevantne faktore</w:t>
      </w:r>
    </w:p>
    <w:p w:rsidR="00000000" w:rsidDel="00000000" w:rsidP="00000000" w:rsidRDefault="00000000" w:rsidRPr="00000000" w14:paraId="0000028D">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Algoritam za procjenu trajanja: algoritam ili model koji će uzeti u obzir parametre i faktore za određivanje broja dana koje ocjenjivači trebaju za ocjenu usaglašenosti</w:t>
      </w:r>
    </w:p>
    <w:p w:rsidR="00000000" w:rsidDel="00000000" w:rsidP="00000000" w:rsidRDefault="00000000" w:rsidRPr="00000000" w14:paraId="0000028E">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Korisnički interfejs: Dizajniranje korisničkog interfejsa koji omogućava korisnicima unos relevantnih informacija o </w:t>
      </w:r>
      <w:r w:rsidDel="00000000" w:rsidR="00000000" w:rsidRPr="00000000">
        <w:rPr>
          <w:rFonts w:ascii="Poppins" w:cs="Poppins" w:eastAsia="Poppins" w:hAnsi="Poppins"/>
          <w:color w:val="073763"/>
          <w:sz w:val="20"/>
          <w:szCs w:val="20"/>
          <w:rtl w:val="0"/>
        </w:rPr>
        <w:t xml:space="preserve">konkretnom</w:t>
      </w:r>
      <w:r w:rsidDel="00000000" w:rsidR="00000000" w:rsidRPr="00000000">
        <w:rPr>
          <w:rFonts w:ascii="Poppins" w:cs="Poppins" w:eastAsia="Poppins" w:hAnsi="Poppins"/>
          <w:color w:val="073763"/>
          <w:sz w:val="20"/>
          <w:szCs w:val="20"/>
          <w:rtl w:val="0"/>
        </w:rPr>
        <w:t xml:space="preserve"> ocjenjivanju odnosno zadatku. Ovdje bi se unijeli parametri koji utiču na trajanje (kompleksnost poslova ocjenjivanja usaglašenosti (npr. šeme ocjenjivanja usaglašenosti koje se sastoje od provjere - ocjenjivanja fabričke kontrole proizvodnje i ispitivanja uzoraka proizvoda uzetih iz proizvodnje, kontrolisanje proizvoda nakon isporuke, postojanje potencijalno rizičnih poslova ocjenjivanja usaglašenosti (npr. ispitivanje/kontrolisanje karakteristika proizvoda radi ostvarivanja bezbjednosti hrane, odnos standardnih i nestandardnih postupaka ocjenjivanja usaglašenosti (npr. metode/postupci razvijene u laboratoriji/kontrolnom ili </w:t>
      </w:r>
      <w:r w:rsidDel="00000000" w:rsidR="00000000" w:rsidRPr="00000000">
        <w:rPr>
          <w:rFonts w:ascii="Poppins" w:cs="Poppins" w:eastAsia="Poppins" w:hAnsi="Poppins"/>
          <w:color w:val="073763"/>
          <w:sz w:val="20"/>
          <w:szCs w:val="20"/>
          <w:rtl w:val="0"/>
        </w:rPr>
        <w:t xml:space="preserve">sertifikacionom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tijelu</w:t>
      </w:r>
      <w:r w:rsidDel="00000000" w:rsidR="00000000" w:rsidRPr="00000000">
        <w:rPr>
          <w:rFonts w:ascii="Poppins" w:cs="Poppins" w:eastAsia="Poppins" w:hAnsi="Poppins"/>
          <w:color w:val="073763"/>
          <w:sz w:val="20"/>
          <w:szCs w:val="20"/>
          <w:rtl w:val="0"/>
        </w:rPr>
        <w:t xml:space="preserve">) aktivnosti ocjenjivanja usaglašenosti koje su predmet ovlašćivanja/ imenovanja, učestalost obavljanja poslova ocjenjivanja usaglašenosti, postojanje prigovora i žalbi na rad TOU za određene poslove ocjenjivanja usaglašenosti,  broj i priroda nalaza utvrđenih u prethodnom ocjenjivanju, ili u prethodnom ciklusu akreditacije, broj lokacija i aktivnosti koje se na njima obavljaju, frekventnost promjena u TOU i priroda istih u ciklusu akreditacije (npr. promena osoblja, opreme i dr.), razlozi za suspenziju u ciklusu akreditacije)</w:t>
      </w:r>
    </w:p>
    <w:p w:rsidR="00000000" w:rsidDel="00000000" w:rsidP="00000000" w:rsidRDefault="00000000" w:rsidRPr="00000000" w14:paraId="0000028F">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Automatska procjena: Implementacija algoritma koji automatski obračunava predloženi broj dana na osnovu unijetih podataka o konkretnom tijelu za ocjenu usaglašenosti  i odabranih ocjenjivača</w:t>
      </w:r>
    </w:p>
    <w:p w:rsidR="00000000" w:rsidDel="00000000" w:rsidP="00000000" w:rsidRDefault="00000000" w:rsidRPr="00000000" w14:paraId="00000290">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Upotreba baze podataka ocjenjivača: Softver prethodno treba da pretražuje bazu podataka ocjenjivača kako bi predložio ocjenjivače koji su najbolje usklađeni sa zadatkom i dostupni za angažman,</w:t>
      </w:r>
    </w:p>
    <w:p w:rsidR="00000000" w:rsidDel="00000000" w:rsidP="00000000" w:rsidRDefault="00000000" w:rsidRPr="00000000" w14:paraId="00000291">
      <w:pPr>
        <w:numPr>
          <w:ilvl w:val="0"/>
          <w:numId w:val="10"/>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Prilagodljivost</w:t>
      </w:r>
      <w:r w:rsidDel="00000000" w:rsidR="00000000" w:rsidRPr="00000000">
        <w:rPr>
          <w:rFonts w:ascii="Poppins" w:cs="Poppins" w:eastAsia="Poppins" w:hAnsi="Poppins"/>
          <w:color w:val="073763"/>
          <w:sz w:val="20"/>
          <w:szCs w:val="20"/>
          <w:rtl w:val="0"/>
        </w:rPr>
        <w:t xml:space="preserve"> i optimizacija: Softver treba da omogući korisnicima da prilagode parametre i faktore za procjenu trajanja ocjenjivanja kako bi se uzeli u obzir specifični zahtjevi</w:t>
      </w:r>
    </w:p>
    <w:p w:rsidR="00000000" w:rsidDel="00000000" w:rsidP="00000000" w:rsidRDefault="00000000" w:rsidRPr="00000000" w14:paraId="00000292">
      <w:pPr>
        <w:numPr>
          <w:ilvl w:val="0"/>
          <w:numId w:val="10"/>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Analitika: Softver treba da omogući analitiku kako bi korisnici mogli da </w:t>
      </w:r>
      <w:r w:rsidDel="00000000" w:rsidR="00000000" w:rsidRPr="00000000">
        <w:rPr>
          <w:rFonts w:ascii="Poppins" w:cs="Poppins" w:eastAsia="Poppins" w:hAnsi="Poppins"/>
          <w:color w:val="073763"/>
          <w:sz w:val="20"/>
          <w:szCs w:val="20"/>
          <w:rtl w:val="0"/>
        </w:rPr>
        <w:t xml:space="preserve">prate</w:t>
      </w:r>
      <w:r w:rsidDel="00000000" w:rsidR="00000000" w:rsidRPr="00000000">
        <w:rPr>
          <w:rFonts w:ascii="Poppins" w:cs="Poppins" w:eastAsia="Poppins" w:hAnsi="Poppins"/>
          <w:color w:val="073763"/>
          <w:sz w:val="20"/>
          <w:szCs w:val="20"/>
          <w:rtl w:val="0"/>
        </w:rPr>
        <w:t xml:space="preserve"> i </w:t>
      </w:r>
      <w:r w:rsidDel="00000000" w:rsidR="00000000" w:rsidRPr="00000000">
        <w:rPr>
          <w:rFonts w:ascii="Poppins" w:cs="Poppins" w:eastAsia="Poppins" w:hAnsi="Poppins"/>
          <w:color w:val="073763"/>
          <w:sz w:val="20"/>
          <w:szCs w:val="20"/>
          <w:rtl w:val="0"/>
        </w:rPr>
        <w:t xml:space="preserve">analiziraju</w:t>
      </w:r>
      <w:r w:rsidDel="00000000" w:rsidR="00000000" w:rsidRPr="00000000">
        <w:rPr>
          <w:rFonts w:ascii="Poppins" w:cs="Poppins" w:eastAsia="Poppins" w:hAnsi="Poppins"/>
          <w:color w:val="073763"/>
          <w:sz w:val="20"/>
          <w:szCs w:val="20"/>
          <w:rtl w:val="0"/>
        </w:rPr>
        <w:t xml:space="preserve"> trajanje ocjenjivanja i identifikuju oblasti za poboljšanje.</w:t>
      </w:r>
    </w:p>
    <w:p w:rsidR="00000000" w:rsidDel="00000000" w:rsidP="00000000" w:rsidRDefault="00000000" w:rsidRPr="00000000" w14:paraId="00000293">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Ovakvo softversko rješenje može značajno olakšati proces planiranja i upravljanja angažmanima ocjenjivača u tijelima za ocjenu usaglašenosti. Važno je pažljivo razmotriti sve faktore koji utiču na trajanje ocjenjivanja i </w:t>
      </w:r>
      <w:r w:rsidDel="00000000" w:rsidR="00000000" w:rsidRPr="00000000">
        <w:rPr>
          <w:rFonts w:ascii="Poppins" w:cs="Poppins" w:eastAsia="Poppins" w:hAnsi="Poppins"/>
          <w:color w:val="073763"/>
          <w:sz w:val="20"/>
          <w:szCs w:val="20"/>
          <w:rtl w:val="0"/>
        </w:rPr>
        <w:t xml:space="preserve">obezbjediti</w:t>
      </w:r>
      <w:r w:rsidDel="00000000" w:rsidR="00000000" w:rsidRPr="00000000">
        <w:rPr>
          <w:rFonts w:ascii="Poppins" w:cs="Poppins" w:eastAsia="Poppins" w:hAnsi="Poppins"/>
          <w:color w:val="073763"/>
          <w:sz w:val="20"/>
          <w:szCs w:val="20"/>
          <w:rtl w:val="0"/>
        </w:rPr>
        <w:t xml:space="preserve"> tačnost i preciznost u </w:t>
      </w:r>
      <w:r w:rsidDel="00000000" w:rsidR="00000000" w:rsidRPr="00000000">
        <w:rPr>
          <w:rFonts w:ascii="Poppins" w:cs="Poppins" w:eastAsia="Poppins" w:hAnsi="Poppins"/>
          <w:color w:val="073763"/>
          <w:sz w:val="20"/>
          <w:szCs w:val="20"/>
          <w:rtl w:val="0"/>
        </w:rPr>
        <w:t xml:space="preserve">procjenama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294">
      <w:pPr>
        <w:spacing w:after="240" w:before="24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95">
      <w:pPr>
        <w:pStyle w:val="Heading2"/>
        <w:widowControl w:val="0"/>
        <w:spacing w:after="160" w:line="240" w:lineRule="auto"/>
        <w:jc w:val="both"/>
        <w:rPr>
          <w:rFonts w:ascii="Poppins" w:cs="Poppins" w:eastAsia="Poppins" w:hAnsi="Poppins"/>
          <w:b w:val="1"/>
          <w:color w:val="073763"/>
          <w:sz w:val="22"/>
          <w:szCs w:val="22"/>
        </w:rPr>
      </w:pPr>
      <w:bookmarkStart w:colFirst="0" w:colLast="0" w:name="_4i7ojhp" w:id="35"/>
      <w:bookmarkEnd w:id="35"/>
      <w:r w:rsidDel="00000000" w:rsidR="00000000" w:rsidRPr="00000000">
        <w:rPr>
          <w:rFonts w:ascii="Poppins" w:cs="Poppins" w:eastAsia="Poppins" w:hAnsi="Poppins"/>
          <w:b w:val="1"/>
          <w:color w:val="073763"/>
          <w:sz w:val="22"/>
          <w:szCs w:val="22"/>
          <w:rtl w:val="0"/>
        </w:rPr>
        <w:t xml:space="preserve">Autorizacija i zaštita</w:t>
      </w:r>
    </w:p>
    <w:p w:rsidR="00000000" w:rsidDel="00000000" w:rsidP="00000000" w:rsidRDefault="00000000" w:rsidRPr="00000000" w14:paraId="00000296">
      <w:pPr>
        <w:widowControl w:val="0"/>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obezbijedi i kompletno praćenje evidencija događaja i istorijata promjena(akcija) koji su se </w:t>
      </w:r>
      <w:r w:rsidDel="00000000" w:rsidR="00000000" w:rsidRPr="00000000">
        <w:rPr>
          <w:rFonts w:ascii="Poppins" w:cs="Poppins" w:eastAsia="Poppins" w:hAnsi="Poppins"/>
          <w:color w:val="073763"/>
          <w:sz w:val="20"/>
          <w:szCs w:val="20"/>
          <w:rtl w:val="0"/>
        </w:rPr>
        <w:t xml:space="preserve">obavljali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nad</w:t>
      </w:r>
      <w:r w:rsidDel="00000000" w:rsidR="00000000" w:rsidRPr="00000000">
        <w:rPr>
          <w:rFonts w:ascii="Poppins" w:cs="Poppins" w:eastAsia="Poppins" w:hAnsi="Poppins"/>
          <w:color w:val="073763"/>
          <w:sz w:val="20"/>
          <w:szCs w:val="20"/>
          <w:rtl w:val="0"/>
        </w:rPr>
        <w:t xml:space="preserve"> dokumentima (error, exception, event log, audit trail). Potrebno je da se evidentiraju svi događaji nad predmetima i dokumentom pri čemu se upisuje korisnik, vrijeme i kratak opis akcije. Takođe, potrebno je voditi evidenciju o greškama (eng. error log) u cilju što efikasnijeg utvrđivanja i otklanjanja grešaka u radu sistema.</w:t>
      </w:r>
    </w:p>
    <w:p w:rsidR="00000000" w:rsidDel="00000000" w:rsidP="00000000" w:rsidRDefault="00000000" w:rsidRPr="00000000" w14:paraId="00000297">
      <w:pPr>
        <w:widowControl w:val="0"/>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ima poseban administratorski modul za administraciju:</w:t>
      </w:r>
    </w:p>
    <w:p w:rsidR="00000000" w:rsidDel="00000000" w:rsidP="00000000" w:rsidRDefault="00000000" w:rsidRPr="00000000" w14:paraId="00000298">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i administracija korisnika;</w:t>
      </w:r>
    </w:p>
    <w:p w:rsidR="00000000" w:rsidDel="00000000" w:rsidP="00000000" w:rsidRDefault="00000000" w:rsidRPr="00000000" w14:paraId="00000299">
      <w:pPr>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subjekata/klijenata sa svim podacima koji se tiču osnovnih podataka (naziv, PIB, šifra, email i sl) kao i adrese, broja telefona, sjedišta organizacije i sl. Za subjekte je potrebno omogućiti i njihovo uvezivanje (npr. ocjenjivač i sl.) ali i dodavanje dodatnih atributa ukoliko se za to ukaže potreba; </w:t>
      </w:r>
    </w:p>
    <w:p w:rsidR="00000000" w:rsidDel="00000000" w:rsidP="00000000" w:rsidRDefault="00000000" w:rsidRPr="00000000" w14:paraId="0000029A">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organizacione strukture koja je se koristi za osnovnu autorizaciju;</w:t>
      </w:r>
    </w:p>
    <w:p w:rsidR="00000000" w:rsidDel="00000000" w:rsidP="00000000" w:rsidRDefault="00000000" w:rsidRPr="00000000" w14:paraId="0000029B">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svih uloga (rola) koje korisnici mogu imati u sistemu i dodjela istih određenom korisniku ili grupi korisnika;</w:t>
      </w:r>
    </w:p>
    <w:p w:rsidR="00000000" w:rsidDel="00000000" w:rsidP="00000000" w:rsidRDefault="00000000" w:rsidRPr="00000000" w14:paraId="0000029C">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dozvoljenih tipova predmeta i dokumenata koji se mogu kreirati u dokumentacionom sistemu;</w:t>
      </w:r>
    </w:p>
    <w:p w:rsidR="00000000" w:rsidDel="00000000" w:rsidP="00000000" w:rsidRDefault="00000000" w:rsidRPr="00000000" w14:paraId="0000029D">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Definisanje dodatne autorizacije koje određeni korisnik ili grupa korisnika ima na određenom radnom toku, odnosno konkretnom predmetu i/ili dokumentu ili u tek u određenoj fazi životnog ciklusa;</w:t>
      </w:r>
    </w:p>
    <w:p w:rsidR="00000000" w:rsidDel="00000000" w:rsidP="00000000" w:rsidRDefault="00000000" w:rsidRPr="00000000" w14:paraId="0000029E">
      <w:pPr>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treba da omogući kompletno upravljanje korisničkim rolama i privilegijama, tako da se može kreirati neograničen broj rola a da svaki korisnik može imati više </w:t>
      </w:r>
      <w:r w:rsidDel="00000000" w:rsidR="00000000" w:rsidRPr="00000000">
        <w:rPr>
          <w:rFonts w:ascii="Poppins" w:cs="Poppins" w:eastAsia="Poppins" w:hAnsi="Poppins"/>
          <w:color w:val="073763"/>
          <w:sz w:val="20"/>
          <w:szCs w:val="20"/>
          <w:rtl w:val="0"/>
        </w:rPr>
        <w:t xml:space="preserve">dodijeljenih</w:t>
      </w:r>
      <w:r w:rsidDel="00000000" w:rsidR="00000000" w:rsidRPr="00000000">
        <w:rPr>
          <w:rFonts w:ascii="Poppins" w:cs="Poppins" w:eastAsia="Poppins" w:hAnsi="Poppins"/>
          <w:color w:val="073763"/>
          <w:sz w:val="20"/>
          <w:szCs w:val="20"/>
          <w:rtl w:val="0"/>
        </w:rPr>
        <w:t xml:space="preserve"> rola. Svakom rolom je potrebno da se upravlja ponaosob, odnosno da se za svaku rolu posebno preciziraju resursi i prava u sistemu. </w:t>
      </w:r>
    </w:p>
    <w:p w:rsidR="00000000" w:rsidDel="00000000" w:rsidP="00000000" w:rsidRDefault="00000000" w:rsidRPr="00000000" w14:paraId="0000029F">
      <w:pPr>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treba da omogući da se nad svim operacijama u sistemu može posebno upravljati preko korisničkih rola, korisničkih grupa ili korisnika. </w:t>
      </w:r>
    </w:p>
    <w:p w:rsidR="00000000" w:rsidDel="00000000" w:rsidP="00000000" w:rsidRDefault="00000000" w:rsidRPr="00000000" w14:paraId="000002A0">
      <w:pPr>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Zaštitna šema DMS-a mora da omogući rad na sljedeći način:</w:t>
      </w:r>
    </w:p>
    <w:p w:rsidR="00000000" w:rsidDel="00000000" w:rsidP="00000000" w:rsidRDefault="00000000" w:rsidRPr="00000000" w14:paraId="000002A1">
      <w:pPr>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sve foldere u sistemu je potrebno omogućiti upravljanje privilegijama. Treba da bude omogućeno da se privilegije dodijele korisniku ili grupi korisnika. Za folder je potrebno omogućiti dodavanje sljedećih privilegija:</w:t>
      </w:r>
    </w:p>
    <w:p w:rsidR="00000000" w:rsidDel="00000000" w:rsidP="00000000" w:rsidRDefault="00000000" w:rsidRPr="00000000" w14:paraId="000002A2">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Pregled foldera;</w:t>
      </w:r>
    </w:p>
    <w:p w:rsidR="00000000" w:rsidDel="00000000" w:rsidP="00000000" w:rsidRDefault="00000000" w:rsidRPr="00000000" w14:paraId="000002A3">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Izmjena foldera;</w:t>
      </w:r>
    </w:p>
    <w:p w:rsidR="00000000" w:rsidDel="00000000" w:rsidP="00000000" w:rsidRDefault="00000000" w:rsidRPr="00000000" w14:paraId="000002A4">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Preimenovanje foldera;</w:t>
      </w:r>
    </w:p>
    <w:p w:rsidR="00000000" w:rsidDel="00000000" w:rsidP="00000000" w:rsidRDefault="00000000" w:rsidRPr="00000000" w14:paraId="000002A5">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Kreiranje podfoldera;</w:t>
      </w:r>
    </w:p>
    <w:p w:rsidR="00000000" w:rsidDel="00000000" w:rsidP="00000000" w:rsidRDefault="00000000" w:rsidRPr="00000000" w14:paraId="000002A6">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Brisanje foldera;</w:t>
      </w:r>
    </w:p>
    <w:p w:rsidR="00000000" w:rsidDel="00000000" w:rsidP="00000000" w:rsidRDefault="00000000" w:rsidRPr="00000000" w14:paraId="000002A7">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Izmjena privilegija nad folderom.</w:t>
      </w:r>
    </w:p>
    <w:p w:rsidR="00000000" w:rsidDel="00000000" w:rsidP="00000000" w:rsidRDefault="00000000" w:rsidRPr="00000000" w14:paraId="000002A8">
      <w:pPr>
        <w:spacing w:after="240" w:line="240" w:lineRule="auto"/>
        <w:ind w:left="1440" w:firstLine="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Pregled treba da bude obavezna privilegija za korisnike kojima je </w:t>
      </w:r>
      <w:r w:rsidDel="00000000" w:rsidR="00000000" w:rsidRPr="00000000">
        <w:rPr>
          <w:rFonts w:ascii="Poppins" w:cs="Poppins" w:eastAsia="Poppins" w:hAnsi="Poppins"/>
          <w:color w:val="073763"/>
          <w:sz w:val="20"/>
          <w:szCs w:val="20"/>
          <w:rtl w:val="0"/>
        </w:rPr>
        <w:t xml:space="preserve">dodijeljeno</w:t>
      </w:r>
      <w:r w:rsidDel="00000000" w:rsidR="00000000" w:rsidRPr="00000000">
        <w:rPr>
          <w:rFonts w:ascii="Poppins" w:cs="Poppins" w:eastAsia="Poppins" w:hAnsi="Poppins"/>
          <w:color w:val="073763"/>
          <w:sz w:val="20"/>
          <w:szCs w:val="20"/>
          <w:rtl w:val="0"/>
        </w:rPr>
        <w:t xml:space="preserve"> pravo nad folderom. U zavisnosti od ovdje uključenih privilegija, korisnici treba da imaju ili nemaju navedene opcije. Svakog korisnika ili grupu korisnika je moguće ukloniti sa spiska privilegija za dati folder, odnosno izmijeniti njegove privilegije. </w:t>
      </w:r>
    </w:p>
    <w:p w:rsidR="00000000" w:rsidDel="00000000" w:rsidP="00000000" w:rsidRDefault="00000000" w:rsidRPr="00000000" w14:paraId="000002A9">
      <w:pPr>
        <w:numPr>
          <w:ilvl w:val="1"/>
          <w:numId w:val="25"/>
        </w:numPr>
        <w:spacing w:before="24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sva dokumenta u sistemu je potrebno omogućiti upravljanje privilegijijama. Treba da bude omogućeno da se privilegije dodijele korisniku ili grupi korisnika. Za dokument je potrebno omogućiti dodavanje sljedećih privilegija:</w:t>
      </w:r>
    </w:p>
    <w:p w:rsidR="00000000" w:rsidDel="00000000" w:rsidP="00000000" w:rsidRDefault="00000000" w:rsidRPr="00000000" w14:paraId="000002AA">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Pregled dokumenta;</w:t>
      </w:r>
    </w:p>
    <w:p w:rsidR="00000000" w:rsidDel="00000000" w:rsidP="00000000" w:rsidRDefault="00000000" w:rsidRPr="00000000" w14:paraId="000002AB">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Izmjena dokumenta;</w:t>
      </w:r>
    </w:p>
    <w:p w:rsidR="00000000" w:rsidDel="00000000" w:rsidP="00000000" w:rsidRDefault="00000000" w:rsidRPr="00000000" w14:paraId="000002AC">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Unos i pregled komentara na dokument;</w:t>
      </w:r>
    </w:p>
    <w:p w:rsidR="00000000" w:rsidDel="00000000" w:rsidP="00000000" w:rsidRDefault="00000000" w:rsidRPr="00000000" w14:paraId="000002AD">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Unos verzija dokumenta;</w:t>
      </w:r>
    </w:p>
    <w:p w:rsidR="00000000" w:rsidDel="00000000" w:rsidP="00000000" w:rsidRDefault="00000000" w:rsidRPr="00000000" w14:paraId="000002AE">
      <w:pPr>
        <w:numPr>
          <w:ilvl w:val="2"/>
          <w:numId w:val="2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Izmjena privilegija nad dokumentom.</w:t>
      </w:r>
    </w:p>
    <w:p w:rsidR="00000000" w:rsidDel="00000000" w:rsidP="00000000" w:rsidRDefault="00000000" w:rsidRPr="00000000" w14:paraId="000002AF">
      <w:pPr>
        <w:spacing w:line="240" w:lineRule="auto"/>
        <w:ind w:left="1440" w:firstLine="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Pregled treba da bude obavezna privilegija za korisnike kojima je </w:t>
      </w:r>
      <w:r w:rsidDel="00000000" w:rsidR="00000000" w:rsidRPr="00000000">
        <w:rPr>
          <w:rFonts w:ascii="Poppins" w:cs="Poppins" w:eastAsia="Poppins" w:hAnsi="Poppins"/>
          <w:color w:val="073763"/>
          <w:sz w:val="20"/>
          <w:szCs w:val="20"/>
          <w:rtl w:val="0"/>
        </w:rPr>
        <w:t xml:space="preserve">dodijeljeno</w:t>
      </w:r>
      <w:r w:rsidDel="00000000" w:rsidR="00000000" w:rsidRPr="00000000">
        <w:rPr>
          <w:rFonts w:ascii="Poppins" w:cs="Poppins" w:eastAsia="Poppins" w:hAnsi="Poppins"/>
          <w:color w:val="073763"/>
          <w:sz w:val="20"/>
          <w:szCs w:val="20"/>
          <w:rtl w:val="0"/>
        </w:rPr>
        <w:t xml:space="preserve"> pravo nad dokumentom. U zavisnosti od ovdje uključenih privilegija, korisnici treba da imaju ili nemaju navedene opcije. Svakog korisnika ili grupu korisnika je moguće ukloniti sa spiska privilegija za dati folder, odnosno izmijeniti njegove privilegije. </w:t>
      </w:r>
    </w:p>
    <w:p w:rsidR="00000000" w:rsidDel="00000000" w:rsidP="00000000" w:rsidRDefault="00000000" w:rsidRPr="00000000" w14:paraId="000002B0">
      <w:pPr>
        <w:numPr>
          <w:ilvl w:val="1"/>
          <w:numId w:val="61"/>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radne tokove u sistemu je potrebno omogućiti upravljanje privilegijijama. Treba da bude omogućeno da se privilegije </w:t>
      </w:r>
      <w:r w:rsidDel="00000000" w:rsidR="00000000" w:rsidRPr="00000000">
        <w:rPr>
          <w:rFonts w:ascii="Poppins" w:cs="Poppins" w:eastAsia="Poppins" w:hAnsi="Poppins"/>
          <w:color w:val="073763"/>
          <w:sz w:val="20"/>
          <w:szCs w:val="20"/>
          <w:rtl w:val="0"/>
        </w:rPr>
        <w:t xml:space="preserve">dodijele</w:t>
      </w:r>
      <w:r w:rsidDel="00000000" w:rsidR="00000000" w:rsidRPr="00000000">
        <w:rPr>
          <w:rFonts w:ascii="Poppins" w:cs="Poppins" w:eastAsia="Poppins" w:hAnsi="Poppins"/>
          <w:color w:val="073763"/>
          <w:sz w:val="20"/>
          <w:szCs w:val="20"/>
          <w:rtl w:val="0"/>
        </w:rPr>
        <w:t xml:space="preserve"> roli ili </w:t>
      </w:r>
      <w:r w:rsidDel="00000000" w:rsidR="00000000" w:rsidRPr="00000000">
        <w:rPr>
          <w:rFonts w:ascii="Poppins" w:cs="Poppins" w:eastAsia="Poppins" w:hAnsi="Poppins"/>
          <w:color w:val="073763"/>
          <w:sz w:val="20"/>
          <w:szCs w:val="20"/>
          <w:rtl w:val="0"/>
        </w:rPr>
        <w:t xml:space="preserve">grupi</w:t>
      </w:r>
      <w:r w:rsidDel="00000000" w:rsidR="00000000" w:rsidRPr="00000000">
        <w:rPr>
          <w:rFonts w:ascii="Poppins" w:cs="Poppins" w:eastAsia="Poppins" w:hAnsi="Poppins"/>
          <w:color w:val="073763"/>
          <w:sz w:val="20"/>
          <w:szCs w:val="20"/>
          <w:rtl w:val="0"/>
        </w:rPr>
        <w:t xml:space="preserve"> korisnika. Za radni tok je potrebno omogućiti dodavanje sljedećih privilegija:</w:t>
      </w:r>
    </w:p>
    <w:p w:rsidR="00000000" w:rsidDel="00000000" w:rsidP="00000000" w:rsidRDefault="00000000" w:rsidRPr="00000000" w14:paraId="000002B1">
      <w:pPr>
        <w:numPr>
          <w:ilvl w:val="2"/>
          <w:numId w:val="61"/>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Pregled radnog toka;</w:t>
      </w:r>
    </w:p>
    <w:p w:rsidR="00000000" w:rsidDel="00000000" w:rsidP="00000000" w:rsidRDefault="00000000" w:rsidRPr="00000000" w14:paraId="000002B2">
      <w:pPr>
        <w:numPr>
          <w:ilvl w:val="2"/>
          <w:numId w:val="61"/>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izmjena/izrada radnog toka</w:t>
      </w:r>
    </w:p>
    <w:p w:rsidR="00000000" w:rsidDel="00000000" w:rsidP="00000000" w:rsidRDefault="00000000" w:rsidRPr="00000000" w14:paraId="000002B3">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Svi korisnici jedne korisničke grupe mogu da vide sve predmete i dokumente koji su podijeljeni korisničkoj grupi;</w:t>
      </w:r>
    </w:p>
    <w:p w:rsidR="00000000" w:rsidDel="00000000" w:rsidP="00000000" w:rsidRDefault="00000000" w:rsidRPr="00000000" w14:paraId="000002B4">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Autor dokumenta uvijek može da vidi svoja dokumenta;</w:t>
      </w:r>
    </w:p>
    <w:p w:rsidR="00000000" w:rsidDel="00000000" w:rsidP="00000000" w:rsidRDefault="00000000" w:rsidRPr="00000000" w14:paraId="000002B5">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Dokument mogu da vide sve ovlašćene osobe – kad im prava dodijeli autor dokumenta;</w:t>
      </w:r>
    </w:p>
    <w:p w:rsidR="00000000" w:rsidDel="00000000" w:rsidP="00000000" w:rsidRDefault="00000000" w:rsidRPr="00000000" w14:paraId="000002B6">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Svi mogu da ažuriraju samo dokumente čiji su autori ili su dobili posebno ovlašćenje autora dokumenta;</w:t>
      </w:r>
    </w:p>
    <w:p w:rsidR="00000000" w:rsidDel="00000000" w:rsidP="00000000" w:rsidRDefault="00000000" w:rsidRPr="00000000" w14:paraId="000002B7">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zaposleni vidi samo dokumente za koje ima dodijeljena prava pregleda;</w:t>
      </w:r>
    </w:p>
    <w:p w:rsidR="00000000" w:rsidDel="00000000" w:rsidP="00000000" w:rsidRDefault="00000000" w:rsidRPr="00000000" w14:paraId="000002B8">
      <w:pPr>
        <w:widowControl w:val="0"/>
        <w:numPr>
          <w:ilvl w:val="1"/>
          <w:numId w:val="2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Svaki zaposleni ažurira samo dokumente za koje ima dodijeljena prava izmjene tj. Ažuriranja;</w:t>
      </w:r>
    </w:p>
    <w:p w:rsidR="00000000" w:rsidDel="00000000" w:rsidP="00000000" w:rsidRDefault="00000000" w:rsidRPr="00000000" w14:paraId="000002B9">
      <w:pPr>
        <w:widowControl w:val="0"/>
        <w:numPr>
          <w:ilvl w:val="1"/>
          <w:numId w:val="25"/>
        </w:numPr>
        <w:spacing w:line="240" w:lineRule="auto"/>
        <w:ind w:left="1440" w:hanging="360"/>
        <w:jc w:val="both"/>
        <w:rPr>
          <w:rFonts w:ascii="Poppins" w:cs="Poppins" w:eastAsia="Poppins" w:hAnsi="Poppins"/>
          <w:color w:val="073763"/>
          <w:sz w:val="18"/>
          <w:szCs w:val="18"/>
        </w:rPr>
      </w:pPr>
      <w:r w:rsidDel="00000000" w:rsidR="00000000" w:rsidRPr="00000000">
        <w:rPr>
          <w:rFonts w:ascii="Poppins" w:cs="Poppins" w:eastAsia="Poppins" w:hAnsi="Poppins"/>
          <w:color w:val="073763"/>
          <w:sz w:val="20"/>
          <w:szCs w:val="20"/>
          <w:rtl w:val="0"/>
        </w:rPr>
        <w:t xml:space="preserve">Autor dokumenta ili predmeta može da na određenom dokumentu ili predmetu dodijeli prava čitanja ili ažuriranja drugoj osobi - korisniku. </w:t>
      </w:r>
      <w:r w:rsidDel="00000000" w:rsidR="00000000" w:rsidRPr="00000000">
        <w:rPr>
          <w:rtl w:val="0"/>
        </w:rPr>
      </w:r>
    </w:p>
    <w:p w:rsidR="00000000" w:rsidDel="00000000" w:rsidP="00000000" w:rsidRDefault="00000000" w:rsidRPr="00000000" w14:paraId="000002BA">
      <w:pPr>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Poželjno, ali ne obavezno, bi bilo da DMS omogući da se dokumenti i predmeti mogu proglasiti </w:t>
      </w:r>
      <w:r w:rsidDel="00000000" w:rsidR="00000000" w:rsidRPr="00000000">
        <w:rPr>
          <w:rFonts w:ascii="Poppins" w:cs="Poppins" w:eastAsia="Poppins" w:hAnsi="Poppins"/>
          <w:color w:val="073763"/>
          <w:sz w:val="20"/>
          <w:szCs w:val="20"/>
          <w:rtl w:val="0"/>
        </w:rPr>
        <w:t xml:space="preserve">povjerljivim</w:t>
      </w:r>
      <w:r w:rsidDel="00000000" w:rsidR="00000000" w:rsidRPr="00000000">
        <w:rPr>
          <w:rFonts w:ascii="Poppins" w:cs="Poppins" w:eastAsia="Poppins" w:hAnsi="Poppins"/>
          <w:color w:val="073763"/>
          <w:sz w:val="20"/>
          <w:szCs w:val="20"/>
          <w:rtl w:val="0"/>
        </w:rPr>
        <w:t xml:space="preserve">, tj. sa se mogu dodijeliti određeni stepeni tajnosti (u skladu sa definisanim stepenima, npr. povjerljivo, strogo povjerljivo, poslovna tajna, državna tajna).</w:t>
      </w:r>
    </w:p>
    <w:p w:rsidR="00000000" w:rsidDel="00000000" w:rsidP="00000000" w:rsidRDefault="00000000" w:rsidRPr="00000000" w14:paraId="000002BB">
      <w:pPr>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mora da omogući i ad-hoc dodjeljivanje prava pristupa određenim dokumentima i predmetima bez obzira na tip zaštite i organizacionu strukturu. Autor dokumenta ili odgovorna osoba za predmet treba da ima mogućnost da, za određeni dokument ili predmet dodijeli prava čitanja ili ažuriranja bilo kom autorizovanom korisniku (bez obzira na organizacionu strukturu).</w:t>
      </w:r>
    </w:p>
    <w:p w:rsidR="00000000" w:rsidDel="00000000" w:rsidP="00000000" w:rsidRDefault="00000000" w:rsidRPr="00000000" w14:paraId="000002BC">
      <w:pPr>
        <w:numPr>
          <w:ilvl w:val="0"/>
          <w:numId w:val="2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DMS sistem mora da omogući Administratoru sistema da, u vrijeme odsustva, mogu svoje radne zadatke prebaciti drugom korisniku sistema. </w:t>
      </w:r>
    </w:p>
    <w:p w:rsidR="00000000" w:rsidDel="00000000" w:rsidP="00000000" w:rsidRDefault="00000000" w:rsidRPr="00000000" w14:paraId="000002BD">
      <w:pPr>
        <w:numPr>
          <w:ilvl w:val="0"/>
          <w:numId w:val="25"/>
        </w:numPr>
        <w:spacing w:after="10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omogućiti eksternim </w:t>
      </w:r>
      <w:r w:rsidDel="00000000" w:rsidR="00000000" w:rsidRPr="00000000">
        <w:rPr>
          <w:rFonts w:ascii="Poppins" w:cs="Poppins" w:eastAsia="Poppins" w:hAnsi="Poppins"/>
          <w:color w:val="073763"/>
          <w:sz w:val="20"/>
          <w:szCs w:val="20"/>
          <w:rtl w:val="0"/>
        </w:rPr>
        <w:t xml:space="preserve">korisnicima</w:t>
      </w:r>
      <w:r w:rsidDel="00000000" w:rsidR="00000000" w:rsidRPr="00000000">
        <w:rPr>
          <w:rFonts w:ascii="Poppins" w:cs="Poppins" w:eastAsia="Poppins" w:hAnsi="Poppins"/>
          <w:color w:val="073763"/>
          <w:sz w:val="20"/>
          <w:szCs w:val="20"/>
          <w:rtl w:val="0"/>
        </w:rPr>
        <w:t xml:space="preserve"> (eng. Guests) pristup DMSu, na način da korisnici od spolja mogu pristupiti određenoj dokumentaciji. ATCG ima potrebu da određenu dokumentaciju dijeli sa korisnicima van Organizacije. Iz tog razloga je potrebno omogućiti kreiranje posebnih naloga za DMS koji bi imali ograničena prava u sistemu. Ovaj nalog bi imao tačno definisane resurse kojima može pristupiti u sistemu (npr. samo modul za dokumentaciju, bez potrebe za radnim tokovima, obavještenjima, kalendaru, administraciji i sl.) a mogao bi da pregleda samo foldere i dokumenta za koja ima dodijeljena prava i privilegije. Za svakog korisnika koji bi imao gostujući pristup DMSu bi se definisalo kojoj dokumentaciji ima pravo pristupa, te bi sva ostala dokumentacija za njega bila sakrivena. Pristup mreži za eksterne korisnike obezbjeđuje Naručilac.</w:t>
      </w:r>
    </w:p>
    <w:p w:rsidR="00000000" w:rsidDel="00000000" w:rsidP="00000000" w:rsidRDefault="00000000" w:rsidRPr="00000000" w14:paraId="000002BE">
      <w:pPr>
        <w:spacing w:after="1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BF">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treba da uradi plan održivosti informacionog sistema koji se uspostavlja što podrazumijeva implementaciju sigurnosnih mjera na različitim nivoima kako bi se osigurala zaštita od različitih prijetnji i rizika. Ovi nivoi uključuju:</w:t>
      </w:r>
    </w:p>
    <w:p w:rsidR="00000000" w:rsidDel="00000000" w:rsidP="00000000" w:rsidRDefault="00000000" w:rsidRPr="00000000" w14:paraId="000002C0">
      <w:pPr>
        <w:numPr>
          <w:ilvl w:val="0"/>
          <w:numId w:val="34"/>
        </w:numPr>
        <w:spacing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Fizičku zaštitu: Ovaj nivo se odnosi na zaštitu fizičke infrastrukture informacionog sistema. To uključuje kontrolu pristupa serverima, mrežnim uređajima, data centrima i drugim ključnim fizičkim lokacijama.</w:t>
      </w:r>
    </w:p>
    <w:p w:rsidR="00000000" w:rsidDel="00000000" w:rsidP="00000000" w:rsidRDefault="00000000" w:rsidRPr="00000000" w14:paraId="000002C1">
      <w:pPr>
        <w:numPr>
          <w:ilvl w:val="0"/>
          <w:numId w:val="34"/>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Mrežnu zaštitu: Ovaj nivo se fokusira na zaštitu mreže informacionog sistema. To uključuje implementaciju mjera kao što su firewall-i, IDS, IPS, VPN, enkripcija podataka i drugi mehanizmi koji štite mrežne komunikacije od neovlašćenog pristupa, napada ili curenja informacija.</w:t>
      </w:r>
    </w:p>
    <w:p w:rsidR="00000000" w:rsidDel="00000000" w:rsidP="00000000" w:rsidRDefault="00000000" w:rsidRPr="00000000" w14:paraId="000002C2">
      <w:pPr>
        <w:numPr>
          <w:ilvl w:val="0"/>
          <w:numId w:val="34"/>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Sistemski nivo: Na ovom nivou se primjenjuju mere zaštite na samim sistemima i serverima informacionog sistema. To uključuje upravljanje pristupom korisnika, autentifikaciju i autorizaciju, sigurnosne zakrpe (patch-e), antivirusnu zaštitu, sigurnosne konfiguracije, logovanje događaja (logovanje aktivnosti sistema), praćenje i detekciju nepravilnosti i slične tehnike zaštite.</w:t>
      </w:r>
    </w:p>
    <w:p w:rsidR="00000000" w:rsidDel="00000000" w:rsidP="00000000" w:rsidRDefault="00000000" w:rsidRPr="00000000" w14:paraId="000002C3">
      <w:pPr>
        <w:numPr>
          <w:ilvl w:val="0"/>
          <w:numId w:val="34"/>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Aplikativni nivo: Ovdje se primenjuju sigurnosne mjere na aplikacijama i softverima koji čine informacioni sistem. Ovo uključuje razvoj sigurnog softvera, proveru ranjivosti, testiranje bezbjednosti, ograničavanje pristupa podacima, zaštitu od napada na aplikativnom nivou, kao i upravljanje pravima i privilegijama korisnika.</w:t>
      </w:r>
    </w:p>
    <w:p w:rsidR="00000000" w:rsidDel="00000000" w:rsidP="00000000" w:rsidRDefault="00000000" w:rsidRPr="00000000" w14:paraId="000002C4">
      <w:pPr>
        <w:numPr>
          <w:ilvl w:val="0"/>
          <w:numId w:val="34"/>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Korisnički nivo: Ovaj nivo obuhvata sigurnosne mjere koje se primjenjuju na korisnike informacionog sistema. To uključuje obuku korisnika o sigurnosnim praksama, upravljanje lozinkama, dodjeljivanje prava pristupa prema potrebi, sprovođenje politika bezbjednosti, osvješćivanje o socijalnom inženjeringu i promovisanje sigurnosne kulture među korisnicima.</w:t>
      </w:r>
    </w:p>
    <w:p w:rsidR="00000000" w:rsidDel="00000000" w:rsidP="00000000" w:rsidRDefault="00000000" w:rsidRPr="00000000" w14:paraId="000002C5">
      <w:pPr>
        <w:numPr>
          <w:ilvl w:val="0"/>
          <w:numId w:val="34"/>
        </w:numPr>
        <w:spacing w:after="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Upravljanje incidentima i kontinuitet poslovanja: Ovaj nivo se bavi upravljanjem sigurnosnim incidentima, reagovanjem na njih i obezbjeđivanjem kontinuiteta.</w:t>
      </w:r>
    </w:p>
    <w:p w:rsidR="00000000" w:rsidDel="00000000" w:rsidP="00000000" w:rsidRDefault="00000000" w:rsidRPr="00000000" w14:paraId="000002C6">
      <w:pP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obezbijediti visok nivo zaštite podataka, uključujući enkripciju, praćenje promjena (evidentirati svaku preduzetu akciju korisnika informacionog sistema) i spriječavanje neovlašćenog pristupa.</w:t>
      </w:r>
    </w:p>
    <w:p w:rsidR="00000000" w:rsidDel="00000000" w:rsidP="00000000" w:rsidRDefault="00000000" w:rsidRPr="00000000" w14:paraId="000002C7">
      <w:pPr>
        <w:spacing w:after="10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C8">
      <w:pPr>
        <w:pStyle w:val="Heading2"/>
        <w:spacing w:after="160" w:line="240" w:lineRule="auto"/>
        <w:jc w:val="both"/>
        <w:rPr>
          <w:rFonts w:ascii="Poppins" w:cs="Poppins" w:eastAsia="Poppins" w:hAnsi="Poppins"/>
          <w:b w:val="1"/>
          <w:color w:val="073763"/>
          <w:sz w:val="22"/>
          <w:szCs w:val="22"/>
        </w:rPr>
      </w:pPr>
      <w:bookmarkStart w:colFirst="0" w:colLast="0" w:name="_2xcytpi" w:id="36"/>
      <w:bookmarkEnd w:id="36"/>
      <w:r w:rsidDel="00000000" w:rsidR="00000000" w:rsidRPr="00000000">
        <w:rPr>
          <w:rFonts w:ascii="Poppins" w:cs="Poppins" w:eastAsia="Poppins" w:hAnsi="Poppins"/>
          <w:b w:val="1"/>
          <w:color w:val="073763"/>
          <w:sz w:val="22"/>
          <w:szCs w:val="22"/>
          <w:rtl w:val="0"/>
        </w:rPr>
        <w:t xml:space="preserve">UX i Security pravila</w:t>
      </w:r>
    </w:p>
    <w:p w:rsidR="00000000" w:rsidDel="00000000" w:rsidP="00000000" w:rsidRDefault="00000000" w:rsidRPr="00000000" w14:paraId="000002C9">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je u obavezi da se, pri izradi dizajna softvera, kao i pri razvoju istog, vodi smjernicama datim u priloženom primjeru wireframe-a kao i </w:t>
      </w:r>
      <w:r w:rsidDel="00000000" w:rsidR="00000000" w:rsidRPr="00000000">
        <w:rPr>
          <w:rFonts w:ascii="Poppins" w:cs="Poppins" w:eastAsia="Poppins" w:hAnsi="Poppins"/>
          <w:color w:val="073763"/>
          <w:sz w:val="20"/>
          <w:szCs w:val="20"/>
          <w:rtl w:val="0"/>
        </w:rPr>
        <w:t xml:space="preserve">smjernicama</w:t>
      </w:r>
      <w:r w:rsidDel="00000000" w:rsidR="00000000" w:rsidRPr="00000000">
        <w:rPr>
          <w:rFonts w:ascii="Poppins" w:cs="Poppins" w:eastAsia="Poppins" w:hAnsi="Poppins"/>
          <w:color w:val="073763"/>
          <w:sz w:val="20"/>
          <w:szCs w:val="20"/>
          <w:rtl w:val="0"/>
        </w:rPr>
        <w:t xml:space="preserve"> datim u nastavku koje se tiču izgleda i validacija formi:</w:t>
      </w:r>
    </w:p>
    <w:p w:rsidR="00000000" w:rsidDel="00000000" w:rsidP="00000000" w:rsidRDefault="00000000" w:rsidRPr="00000000" w14:paraId="000002CA">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formama jasno naznačiti koja su obavezna polja a koja opciona</w:t>
      </w:r>
    </w:p>
    <w:p w:rsidR="00000000" w:rsidDel="00000000" w:rsidP="00000000" w:rsidRDefault="00000000" w:rsidRPr="00000000" w14:paraId="000002CB">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logičan prelaz kroz polja forme na </w:t>
      </w:r>
      <w:r w:rsidDel="00000000" w:rsidR="00000000" w:rsidRPr="00000000">
        <w:rPr>
          <w:rFonts w:ascii="Poppins" w:cs="Poppins" w:eastAsia="Poppins" w:hAnsi="Poppins"/>
          <w:i w:val="1"/>
          <w:color w:val="073763"/>
          <w:sz w:val="20"/>
          <w:szCs w:val="20"/>
          <w:rtl w:val="0"/>
        </w:rPr>
        <w:t xml:space="preserve">TAB</w:t>
      </w:r>
      <w:r w:rsidDel="00000000" w:rsidR="00000000" w:rsidRPr="00000000">
        <w:rPr>
          <w:rFonts w:ascii="Poppins" w:cs="Poppins" w:eastAsia="Poppins" w:hAnsi="Poppins"/>
          <w:color w:val="073763"/>
          <w:sz w:val="20"/>
          <w:szCs w:val="20"/>
          <w:rtl w:val="0"/>
        </w:rPr>
        <w:t xml:space="preserve"> i submit forme na </w:t>
      </w:r>
      <w:r w:rsidDel="00000000" w:rsidR="00000000" w:rsidRPr="00000000">
        <w:rPr>
          <w:rFonts w:ascii="Poppins" w:cs="Poppins" w:eastAsia="Poppins" w:hAnsi="Poppins"/>
          <w:i w:val="1"/>
          <w:color w:val="073763"/>
          <w:sz w:val="20"/>
          <w:szCs w:val="20"/>
          <w:rtl w:val="0"/>
        </w:rPr>
        <w:t xml:space="preserve">ENTER</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2CC">
      <w:pPr>
        <w:numPr>
          <w:ilvl w:val="0"/>
          <w:numId w:val="45"/>
        </w:numPr>
        <w:spacing w:line="240" w:lineRule="auto"/>
        <w:ind w:left="720" w:hanging="360"/>
        <w:jc w:val="both"/>
        <w:rPr>
          <w:rFonts w:ascii="Poppins Light" w:cs="Poppins Light" w:eastAsia="Poppins Light" w:hAnsi="Poppins Light"/>
          <w:color w:val="073763"/>
          <w:sz w:val="20"/>
          <w:szCs w:val="20"/>
        </w:rPr>
      </w:pPr>
      <w:r w:rsidDel="00000000" w:rsidR="00000000" w:rsidRPr="00000000">
        <w:rPr>
          <w:rFonts w:ascii="Poppins" w:cs="Poppins" w:eastAsia="Poppins" w:hAnsi="Poppins"/>
          <w:color w:val="073763"/>
          <w:sz w:val="20"/>
          <w:szCs w:val="20"/>
          <w:rtl w:val="0"/>
        </w:rPr>
        <w:t xml:space="preserve">U nazivu labela obratiti pažnju na Spelling i Gramatiku i to:</w:t>
      </w:r>
      <w:r w:rsidDel="00000000" w:rsidR="00000000" w:rsidRPr="00000000">
        <w:rPr>
          <w:rtl w:val="0"/>
        </w:rPr>
      </w:r>
    </w:p>
    <w:p w:rsidR="00000000" w:rsidDel="00000000" w:rsidP="00000000" w:rsidRDefault="00000000" w:rsidRPr="00000000" w14:paraId="000002CD">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Samo prvo slovo rečenice je veliko</w:t>
      </w:r>
    </w:p>
    <w:p w:rsidR="00000000" w:rsidDel="00000000" w:rsidP="00000000" w:rsidRDefault="00000000" w:rsidRPr="00000000" w14:paraId="000002CE">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 crnogorski jezik korišćenje slova č, ć, š, đ, ž u nazivu labela je obavezno</w:t>
      </w:r>
    </w:p>
    <w:p w:rsidR="00000000" w:rsidDel="00000000" w:rsidP="00000000" w:rsidRDefault="00000000" w:rsidRPr="00000000" w14:paraId="000002CF">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Omogućiti unos slova č, ć, š, đ, ž u formu;</w:t>
      </w:r>
    </w:p>
    <w:p w:rsidR="00000000" w:rsidDel="00000000" w:rsidP="00000000" w:rsidRDefault="00000000" w:rsidRPr="00000000" w14:paraId="000002D0">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Validirati format fajla koji se uploaduje u formi. </w:t>
      </w:r>
    </w:p>
    <w:p w:rsidR="00000000" w:rsidDel="00000000" w:rsidP="00000000" w:rsidRDefault="00000000" w:rsidRPr="00000000" w14:paraId="000002D1">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Validirati veličinu fajla koji se uploaduje u formi;</w:t>
      </w:r>
    </w:p>
    <w:p w:rsidR="00000000" w:rsidDel="00000000" w:rsidP="00000000" w:rsidRDefault="00000000" w:rsidRPr="00000000" w14:paraId="000002D2">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Prikazivati adekvatne poruke prilikom akcije korisnika (npr čuvanje forme), bilo da je uspješno izvršena (success) ili je došlo do greške (error) a da pritom poruke budu centralizovane tj. da se iste prikazuju kroz cijeli proizvod;</w:t>
      </w:r>
    </w:p>
    <w:p w:rsidR="00000000" w:rsidDel="00000000" w:rsidP="00000000" w:rsidRDefault="00000000" w:rsidRPr="00000000" w14:paraId="000002D3">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Pisati jasna (centralizovana) obavještenja koja su gramatički ispravna:</w:t>
      </w:r>
    </w:p>
    <w:p w:rsidR="00000000" w:rsidDel="00000000" w:rsidP="00000000" w:rsidRDefault="00000000" w:rsidRPr="00000000" w14:paraId="000002D4">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Obavezna polja</w:t>
      </w:r>
    </w:p>
    <w:p w:rsidR="00000000" w:rsidDel="00000000" w:rsidP="00000000" w:rsidRDefault="00000000" w:rsidRPr="00000000" w14:paraId="000002D5">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Polje je obavezno!</w:t>
      </w:r>
    </w:p>
    <w:p w:rsidR="00000000" w:rsidDel="00000000" w:rsidP="00000000" w:rsidRDefault="00000000" w:rsidRPr="00000000" w14:paraId="000002D6">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Polje ne može biti prazno.</w:t>
      </w:r>
    </w:p>
    <w:p w:rsidR="00000000" w:rsidDel="00000000" w:rsidP="00000000" w:rsidRDefault="00000000" w:rsidRPr="00000000" w14:paraId="000002D7">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Ograničenja</w:t>
      </w:r>
    </w:p>
    <w:p w:rsidR="00000000" w:rsidDel="00000000" w:rsidP="00000000" w:rsidRDefault="00000000" w:rsidRPr="00000000" w14:paraId="000002D8">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Maksimalni broj karaktera je X.</w:t>
      </w:r>
    </w:p>
    <w:p w:rsidR="00000000" w:rsidDel="00000000" w:rsidP="00000000" w:rsidRDefault="00000000" w:rsidRPr="00000000" w14:paraId="000002D9">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Minimalni broj karaktera je Y.</w:t>
      </w:r>
    </w:p>
    <w:p w:rsidR="00000000" w:rsidDel="00000000" w:rsidP="00000000" w:rsidRDefault="00000000" w:rsidRPr="00000000" w14:paraId="000002DA">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Broj karaktera mora biti manji/veći od X.</w:t>
      </w:r>
    </w:p>
    <w:p w:rsidR="00000000" w:rsidDel="00000000" w:rsidP="00000000" w:rsidRDefault="00000000" w:rsidRPr="00000000" w14:paraId="000002DB">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Morate unijeti X-Y karaktera.</w:t>
      </w:r>
    </w:p>
    <w:p w:rsidR="00000000" w:rsidDel="00000000" w:rsidP="00000000" w:rsidRDefault="00000000" w:rsidRPr="00000000" w14:paraId="000002DC">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Maksimalna veličina slike/fajla je X.</w:t>
      </w:r>
    </w:p>
    <w:p w:rsidR="00000000" w:rsidDel="00000000" w:rsidP="00000000" w:rsidRDefault="00000000" w:rsidRPr="00000000" w14:paraId="000002DD">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Ograničenje formata</w:t>
      </w:r>
    </w:p>
    <w:p w:rsidR="00000000" w:rsidDel="00000000" w:rsidP="00000000" w:rsidRDefault="00000000" w:rsidRPr="00000000" w14:paraId="000002DE">
      <w:pPr>
        <w:numPr>
          <w:ilvl w:val="2"/>
          <w:numId w:val="45"/>
        </w:numPr>
        <w:spacing w:line="240" w:lineRule="auto"/>
        <w:ind w:left="216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Dozvoljeni formati su x, y, z.</w:t>
      </w:r>
    </w:p>
    <w:p w:rsidR="00000000" w:rsidDel="00000000" w:rsidP="00000000" w:rsidRDefault="00000000" w:rsidRPr="00000000" w14:paraId="000002DF">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Vršiti provjeru duplikata unutar baze za unique polja (email, korisničko ime)</w:t>
      </w:r>
    </w:p>
    <w:p w:rsidR="00000000" w:rsidDel="00000000" w:rsidP="00000000" w:rsidRDefault="00000000" w:rsidRPr="00000000" w14:paraId="000002E0">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Unique polja u bazi ne bi trebalo da budu case insensitive  &gt; MARKO = maRko, </w:t>
      </w:r>
      <w:hyperlink r:id="rId19">
        <w:r w:rsidDel="00000000" w:rsidR="00000000" w:rsidRPr="00000000">
          <w:rPr>
            <w:rFonts w:ascii="Poppins" w:cs="Poppins" w:eastAsia="Poppins" w:hAnsi="Poppins"/>
            <w:color w:val="073763"/>
            <w:sz w:val="20"/>
            <w:szCs w:val="20"/>
            <w:u w:val="single"/>
            <w:rtl w:val="0"/>
          </w:rPr>
          <w:t xml:space="preserve">EMAIL@EMAIL.COM</w:t>
        </w:r>
      </w:hyperlink>
      <w:r w:rsidDel="00000000" w:rsidR="00000000" w:rsidRPr="00000000">
        <w:rPr>
          <w:rFonts w:ascii="Poppins" w:cs="Poppins" w:eastAsia="Poppins" w:hAnsi="Poppins"/>
          <w:color w:val="073763"/>
          <w:sz w:val="20"/>
          <w:szCs w:val="20"/>
          <w:rtl w:val="0"/>
        </w:rPr>
        <w:t xml:space="preserve"> = </w:t>
      </w:r>
      <w:hyperlink r:id="rId20">
        <w:r w:rsidDel="00000000" w:rsidR="00000000" w:rsidRPr="00000000">
          <w:rPr>
            <w:rFonts w:ascii="Poppins" w:cs="Poppins" w:eastAsia="Poppins" w:hAnsi="Poppins"/>
            <w:color w:val="073763"/>
            <w:sz w:val="20"/>
            <w:szCs w:val="20"/>
            <w:u w:val="single"/>
            <w:rtl w:val="0"/>
          </w:rPr>
          <w:t xml:space="preserve">email@email.com</w:t>
        </w:r>
      </w:hyperlink>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2E1">
      <w:pPr>
        <w:numPr>
          <w:ilvl w:val="1"/>
          <w:numId w:val="45"/>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Lozinka mora da bude case sensitive &gt;  password != pAsSwoRd</w:t>
      </w:r>
    </w:p>
    <w:p w:rsidR="00000000" w:rsidDel="00000000" w:rsidP="00000000" w:rsidRDefault="00000000" w:rsidRPr="00000000" w14:paraId="000002E2">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Raditi error handling na back-u, vraćati odgovarajuće odgovore za statuse 200,201,404,403…;</w:t>
      </w:r>
    </w:p>
    <w:p w:rsidR="00000000" w:rsidDel="00000000" w:rsidP="00000000" w:rsidRDefault="00000000" w:rsidRPr="00000000" w14:paraId="000002E3">
      <w:pPr>
        <w:numPr>
          <w:ilvl w:val="0"/>
          <w:numId w:val="45"/>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Napraviti custom 302, 403, 404, 500 stranice koje će se slagati sa dizajnom.</w:t>
      </w:r>
    </w:p>
    <w:p w:rsidR="00000000" w:rsidDel="00000000" w:rsidP="00000000" w:rsidRDefault="00000000" w:rsidRPr="00000000" w14:paraId="000002E4">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E5">
      <w:pPr>
        <w:spacing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2E6">
      <w:pPr>
        <w:pStyle w:val="Heading2"/>
        <w:spacing w:after="100" w:line="240" w:lineRule="auto"/>
        <w:jc w:val="both"/>
        <w:rPr>
          <w:rFonts w:ascii="Poppins" w:cs="Poppins" w:eastAsia="Poppins" w:hAnsi="Poppins"/>
          <w:b w:val="1"/>
          <w:color w:val="073763"/>
          <w:sz w:val="22"/>
          <w:szCs w:val="22"/>
        </w:rPr>
      </w:pPr>
      <w:bookmarkStart w:colFirst="0" w:colLast="0" w:name="_1ci93xb" w:id="37"/>
      <w:bookmarkEnd w:id="37"/>
      <w:r w:rsidDel="00000000" w:rsidR="00000000" w:rsidRPr="00000000">
        <w:rPr>
          <w:rFonts w:ascii="Poppins" w:cs="Poppins" w:eastAsia="Poppins" w:hAnsi="Poppins"/>
          <w:b w:val="1"/>
          <w:color w:val="073763"/>
          <w:sz w:val="22"/>
          <w:szCs w:val="22"/>
          <w:rtl w:val="0"/>
        </w:rPr>
        <w:t xml:space="preserve">Mobilna aplikacija</w:t>
      </w:r>
    </w:p>
    <w:p w:rsidR="00000000" w:rsidDel="00000000" w:rsidP="00000000" w:rsidRDefault="00000000" w:rsidRPr="00000000" w14:paraId="000002E7">
      <w:pPr>
        <w:spacing w:line="256" w:lineRule="auto"/>
        <w:ind w:left="0" w:firstLine="0"/>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U okviru ponude za DMS sistem potrebno je </w:t>
      </w:r>
      <w:r w:rsidDel="00000000" w:rsidR="00000000" w:rsidRPr="00000000">
        <w:rPr>
          <w:rFonts w:ascii="Poppins" w:cs="Poppins" w:eastAsia="Poppins" w:hAnsi="Poppins"/>
          <w:color w:val="384f63"/>
          <w:sz w:val="20"/>
          <w:szCs w:val="20"/>
          <w:rtl w:val="0"/>
        </w:rPr>
        <w:t xml:space="preserve">uvrstiti</w:t>
      </w:r>
      <w:r w:rsidDel="00000000" w:rsidR="00000000" w:rsidRPr="00000000">
        <w:rPr>
          <w:rFonts w:ascii="Poppins" w:cs="Poppins" w:eastAsia="Poppins" w:hAnsi="Poppins"/>
          <w:color w:val="384f63"/>
          <w:sz w:val="20"/>
          <w:szCs w:val="20"/>
          <w:rtl w:val="0"/>
        </w:rPr>
        <w:t xml:space="preserve"> i ponudu za mobilnu aplikaciju koja bi korisnicima sistema dala mogućnost pregleda dokumentacije i osnovnih akcija nad dokumentima: preuzimanja, upload-a, brisanja, </w:t>
      </w:r>
      <w:r w:rsidDel="00000000" w:rsidR="00000000" w:rsidRPr="00000000">
        <w:rPr>
          <w:rFonts w:ascii="Poppins" w:cs="Poppins" w:eastAsia="Poppins" w:hAnsi="Poppins"/>
          <w:color w:val="384f63"/>
          <w:sz w:val="20"/>
          <w:szCs w:val="20"/>
          <w:rtl w:val="0"/>
        </w:rPr>
        <w:t xml:space="preserve">slanja</w:t>
      </w:r>
      <w:r w:rsidDel="00000000" w:rsidR="00000000" w:rsidRPr="00000000">
        <w:rPr>
          <w:rFonts w:ascii="Poppins" w:cs="Poppins" w:eastAsia="Poppins" w:hAnsi="Poppins"/>
          <w:color w:val="384f63"/>
          <w:sz w:val="20"/>
          <w:szCs w:val="20"/>
          <w:rtl w:val="0"/>
        </w:rPr>
        <w:t xml:space="preserve"> mailom i sl. Mobilna aplikacija bi korisnicima sistema omogućila da u bilo kojem </w:t>
      </w:r>
      <w:r w:rsidDel="00000000" w:rsidR="00000000" w:rsidRPr="00000000">
        <w:rPr>
          <w:rFonts w:ascii="Poppins" w:cs="Poppins" w:eastAsia="Poppins" w:hAnsi="Poppins"/>
          <w:color w:val="384f63"/>
          <w:sz w:val="20"/>
          <w:szCs w:val="20"/>
          <w:rtl w:val="0"/>
        </w:rPr>
        <w:t xml:space="preserve">momentu</w:t>
      </w:r>
      <w:r w:rsidDel="00000000" w:rsidR="00000000" w:rsidRPr="00000000">
        <w:rPr>
          <w:rFonts w:ascii="Poppins" w:cs="Poppins" w:eastAsia="Poppins" w:hAnsi="Poppins"/>
          <w:color w:val="384f63"/>
          <w:sz w:val="20"/>
          <w:szCs w:val="20"/>
          <w:rtl w:val="0"/>
        </w:rPr>
        <w:t xml:space="preserve"> mogu da </w:t>
      </w:r>
      <w:r w:rsidDel="00000000" w:rsidR="00000000" w:rsidRPr="00000000">
        <w:rPr>
          <w:rFonts w:ascii="Poppins" w:cs="Poppins" w:eastAsia="Poppins" w:hAnsi="Poppins"/>
          <w:color w:val="384f63"/>
          <w:sz w:val="20"/>
          <w:szCs w:val="20"/>
          <w:rtl w:val="0"/>
        </w:rPr>
        <w:t xml:space="preserve">pristupe</w:t>
      </w:r>
      <w:r w:rsidDel="00000000" w:rsidR="00000000" w:rsidRPr="00000000">
        <w:rPr>
          <w:rFonts w:ascii="Poppins" w:cs="Poppins" w:eastAsia="Poppins" w:hAnsi="Poppins"/>
          <w:color w:val="384f63"/>
          <w:sz w:val="20"/>
          <w:szCs w:val="20"/>
          <w:rtl w:val="0"/>
        </w:rPr>
        <w:t xml:space="preserve"> dokumentaciji sa svog telefona i pregledaju status istih. Mobilnu aplikaciju treba razviti za Android platformu-isporučuje se samo android verzija u obliku apk fajla kojim će izvođač da dokaže da je završio posao. Aplikacija će biti dostupna interno korisnicima ATCG i nema potrebe da se objavljuje na store-ovima. Tehnički, ta aplikacija će se povezati sa serverima ATCG i na taj način će funkcionisati cijeli sistem.</w:t>
      </w:r>
    </w:p>
    <w:p w:rsidR="00000000" w:rsidDel="00000000" w:rsidP="00000000" w:rsidRDefault="00000000" w:rsidRPr="00000000" w14:paraId="000002E8">
      <w:pPr>
        <w:spacing w:line="256" w:lineRule="auto"/>
        <w:ind w:left="0" w:firstLine="0"/>
        <w:jc w:val="both"/>
        <w:rPr>
          <w:rFonts w:ascii="Poppins" w:cs="Poppins" w:eastAsia="Poppins" w:hAnsi="Poppins"/>
          <w:color w:val="384f63"/>
          <w:sz w:val="20"/>
          <w:szCs w:val="20"/>
        </w:rPr>
      </w:pPr>
      <w:r w:rsidDel="00000000" w:rsidR="00000000" w:rsidRPr="00000000">
        <w:rPr>
          <w:rtl w:val="0"/>
        </w:rPr>
      </w:r>
    </w:p>
    <w:p w:rsidR="00000000" w:rsidDel="00000000" w:rsidP="00000000" w:rsidRDefault="00000000" w:rsidRPr="00000000" w14:paraId="000002E9">
      <w:pPr>
        <w:pStyle w:val="Heading1"/>
        <w:keepNext w:val="0"/>
        <w:keepLines w:val="0"/>
        <w:shd w:fill="ffffff" w:val="clear"/>
        <w:spacing w:after="80" w:line="240" w:lineRule="auto"/>
        <w:jc w:val="both"/>
        <w:rPr>
          <w:rFonts w:ascii="Poppins" w:cs="Poppins" w:eastAsia="Poppins" w:hAnsi="Poppins"/>
          <w:color w:val="073763"/>
          <w:sz w:val="20"/>
          <w:szCs w:val="20"/>
        </w:rPr>
      </w:pPr>
      <w:bookmarkStart w:colFirst="0" w:colLast="0" w:name="_elnwah9gr11h" w:id="38"/>
      <w:bookmarkEnd w:id="38"/>
      <w:r w:rsidDel="00000000" w:rsidR="00000000" w:rsidRPr="00000000">
        <w:rPr>
          <w:rFonts w:ascii="Poppins" w:cs="Poppins" w:eastAsia="Poppins" w:hAnsi="Poppins"/>
          <w:b w:val="1"/>
          <w:color w:val="073763"/>
          <w:sz w:val="22"/>
          <w:szCs w:val="22"/>
          <w:rtl w:val="0"/>
        </w:rPr>
        <w:t xml:space="preserve">Web </w:t>
      </w:r>
      <w:r w:rsidDel="00000000" w:rsidR="00000000" w:rsidRPr="00000000">
        <w:rPr>
          <w:rFonts w:ascii="Poppins" w:cs="Poppins" w:eastAsia="Poppins" w:hAnsi="Poppins"/>
          <w:b w:val="1"/>
          <w:color w:val="073763"/>
          <w:sz w:val="22"/>
          <w:szCs w:val="22"/>
          <w:rtl w:val="0"/>
        </w:rPr>
        <w:t xml:space="preserve">platforma</w:t>
      </w:r>
      <w:r w:rsidDel="00000000" w:rsidR="00000000" w:rsidRPr="00000000">
        <w:rPr>
          <w:rtl w:val="0"/>
        </w:rPr>
      </w:r>
    </w:p>
    <w:p w:rsidR="00000000" w:rsidDel="00000000" w:rsidP="00000000" w:rsidRDefault="00000000" w:rsidRPr="00000000" w14:paraId="000002EA">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Web </w:t>
      </w:r>
      <w:r w:rsidDel="00000000" w:rsidR="00000000" w:rsidRPr="00000000">
        <w:rPr>
          <w:rFonts w:ascii="Poppins" w:cs="Poppins" w:eastAsia="Poppins" w:hAnsi="Poppins"/>
          <w:color w:val="073763"/>
          <w:sz w:val="20"/>
          <w:szCs w:val="20"/>
          <w:rtl w:val="0"/>
        </w:rPr>
        <w:t xml:space="preserve">platform</w:t>
      </w:r>
      <w:r w:rsidDel="00000000" w:rsidR="00000000" w:rsidRPr="00000000">
        <w:rPr>
          <w:rFonts w:ascii="Poppins" w:cs="Poppins" w:eastAsia="Poppins" w:hAnsi="Poppins"/>
          <w:color w:val="073763"/>
          <w:sz w:val="20"/>
          <w:szCs w:val="20"/>
          <w:rtl w:val="0"/>
        </w:rPr>
        <w:t xml:space="preserve">u je potrebno kreirati za potrebe </w:t>
      </w:r>
      <w:r w:rsidDel="00000000" w:rsidR="00000000" w:rsidRPr="00000000">
        <w:rPr>
          <w:rFonts w:ascii="Poppins" w:cs="Poppins" w:eastAsia="Poppins" w:hAnsi="Poppins"/>
          <w:color w:val="073763"/>
          <w:sz w:val="20"/>
          <w:szCs w:val="20"/>
          <w:rtl w:val="0"/>
        </w:rPr>
        <w:t xml:space="preserve">Akreditacionog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tijela</w:t>
      </w:r>
      <w:r w:rsidDel="00000000" w:rsidR="00000000" w:rsidRPr="00000000">
        <w:rPr>
          <w:rFonts w:ascii="Poppins" w:cs="Poppins" w:eastAsia="Poppins" w:hAnsi="Poppins"/>
          <w:color w:val="073763"/>
          <w:sz w:val="20"/>
          <w:szCs w:val="20"/>
          <w:rtl w:val="0"/>
        </w:rPr>
        <w:t xml:space="preserve"> Crne Gore i ona treba da bude uvezana (integrisana) sa DMS sistemom. Web platforma treba da sadrži opcije za elektronsko slanje zahtjeva i prijava za akreditaciju za sljedeće grupe korisnika:</w:t>
      </w:r>
    </w:p>
    <w:p w:rsidR="00000000" w:rsidDel="00000000" w:rsidP="00000000" w:rsidRDefault="00000000" w:rsidRPr="00000000" w14:paraId="000002EB">
      <w:pPr>
        <w:numPr>
          <w:ilvl w:val="0"/>
          <w:numId w:val="19"/>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Tijela za ocjenjivanje usaglašenosti (</w:t>
      </w:r>
      <w:r w:rsidDel="00000000" w:rsidR="00000000" w:rsidRPr="00000000">
        <w:rPr>
          <w:rFonts w:ascii="Poppins" w:cs="Poppins" w:eastAsia="Poppins" w:hAnsi="Poppins"/>
          <w:color w:val="073763"/>
          <w:sz w:val="20"/>
          <w:szCs w:val="20"/>
          <w:rtl w:val="0"/>
        </w:rPr>
        <w:t xml:space="preserve">TOU</w:t>
      </w:r>
      <w:r w:rsidDel="00000000" w:rsidR="00000000" w:rsidRPr="00000000">
        <w:rPr>
          <w:rFonts w:ascii="Poppins" w:cs="Poppins" w:eastAsia="Poppins" w:hAnsi="Poppins"/>
          <w:color w:val="073763"/>
          <w:sz w:val="20"/>
          <w:szCs w:val="20"/>
          <w:rtl w:val="0"/>
        </w:rPr>
        <w:t xml:space="preserve">) - krajnji korisnik koji podnosi prijavu za akreditaciju, zahtjev za promjenu dodijeljenog obima akreditacije ili zahtjev za produžavanje akreditacije (ulazak u novi ciklus)</w:t>
      </w:r>
    </w:p>
    <w:p w:rsidR="00000000" w:rsidDel="00000000" w:rsidP="00000000" w:rsidRDefault="00000000" w:rsidRPr="00000000" w14:paraId="000002EC">
      <w:pPr>
        <w:numPr>
          <w:ilvl w:val="0"/>
          <w:numId w:val="19"/>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Ocjenjivače/eksperte - korisnik koji se prijavljuje kao ocjenjivač ili ekspert</w:t>
      </w:r>
    </w:p>
    <w:p w:rsidR="00000000" w:rsidDel="00000000" w:rsidP="00000000" w:rsidRDefault="00000000" w:rsidRPr="00000000" w14:paraId="000002ED">
      <w:pPr>
        <w:numPr>
          <w:ilvl w:val="0"/>
          <w:numId w:val="19"/>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Članove komisije za akreditaciju - korisnik koji se prijavljuje za člana Komisije za akreditaciju.</w:t>
      </w:r>
    </w:p>
    <w:p w:rsidR="00000000" w:rsidDel="00000000" w:rsidP="00000000" w:rsidRDefault="00000000" w:rsidRPr="00000000" w14:paraId="000002EE">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Modul je potrebno implementirati u okviru postojećeg web sajta ATCG (</w:t>
      </w:r>
      <w:hyperlink r:id="rId21">
        <w:r w:rsidDel="00000000" w:rsidR="00000000" w:rsidRPr="00000000">
          <w:rPr>
            <w:rFonts w:ascii="Poppins" w:cs="Poppins" w:eastAsia="Poppins" w:hAnsi="Poppins"/>
            <w:color w:val="073763"/>
            <w:sz w:val="20"/>
            <w:szCs w:val="20"/>
            <w:u w:val="single"/>
            <w:rtl w:val="0"/>
          </w:rPr>
          <w:t xml:space="preserve">http://www.akreditacija.me</w:t>
        </w:r>
      </w:hyperlink>
      <w:r w:rsidDel="00000000" w:rsidR="00000000" w:rsidRPr="00000000">
        <w:rPr>
          <w:rFonts w:ascii="Poppins" w:cs="Poppins" w:eastAsia="Poppins" w:hAnsi="Poppins"/>
          <w:color w:val="073763"/>
          <w:sz w:val="20"/>
          <w:szCs w:val="20"/>
          <w:rtl w:val="0"/>
        </w:rPr>
        <w:t xml:space="preserve">) kako bi bio dostupan </w:t>
      </w:r>
      <w:r w:rsidDel="00000000" w:rsidR="00000000" w:rsidRPr="00000000">
        <w:rPr>
          <w:rFonts w:ascii="Poppins" w:cs="Poppins" w:eastAsia="Poppins" w:hAnsi="Poppins"/>
          <w:color w:val="073763"/>
          <w:sz w:val="20"/>
          <w:szCs w:val="20"/>
          <w:rtl w:val="0"/>
        </w:rPr>
        <w:t xml:space="preserve">krajnjim</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korisnicima</w:t>
      </w:r>
      <w:r w:rsidDel="00000000" w:rsidR="00000000" w:rsidRPr="00000000">
        <w:rPr>
          <w:rFonts w:ascii="Poppins" w:cs="Poppins" w:eastAsia="Poppins" w:hAnsi="Poppins"/>
          <w:color w:val="073763"/>
          <w:sz w:val="20"/>
          <w:szCs w:val="20"/>
          <w:rtl w:val="0"/>
        </w:rPr>
        <w:t xml:space="preserve"> odnosno </w:t>
      </w:r>
      <w:r w:rsidDel="00000000" w:rsidR="00000000" w:rsidRPr="00000000">
        <w:rPr>
          <w:rFonts w:ascii="Poppins" w:cs="Poppins" w:eastAsia="Poppins" w:hAnsi="Poppins"/>
          <w:color w:val="073763"/>
          <w:sz w:val="20"/>
          <w:szCs w:val="20"/>
          <w:rtl w:val="0"/>
        </w:rPr>
        <w:t xml:space="preserve">posjetiocima</w:t>
      </w:r>
      <w:r w:rsidDel="00000000" w:rsidR="00000000" w:rsidRPr="00000000">
        <w:rPr>
          <w:rFonts w:ascii="Poppins" w:cs="Poppins" w:eastAsia="Poppins" w:hAnsi="Poppins"/>
          <w:color w:val="073763"/>
          <w:sz w:val="20"/>
          <w:szCs w:val="20"/>
          <w:rtl w:val="0"/>
        </w:rPr>
        <w:t xml:space="preserve"> sajta na način da posebno bude dostupan spisak zahtjeva za Tijela za ocjenu usaglašenosti (</w:t>
      </w:r>
      <w:r w:rsidDel="00000000" w:rsidR="00000000" w:rsidRPr="00000000">
        <w:rPr>
          <w:rFonts w:ascii="Poppins" w:cs="Poppins" w:eastAsia="Poppins" w:hAnsi="Poppins"/>
          <w:color w:val="073763"/>
          <w:sz w:val="20"/>
          <w:szCs w:val="20"/>
          <w:rtl w:val="0"/>
        </w:rPr>
        <w:t xml:space="preserve">TOU</w:t>
      </w:r>
      <w:r w:rsidDel="00000000" w:rsidR="00000000" w:rsidRPr="00000000">
        <w:rPr>
          <w:rFonts w:ascii="Poppins" w:cs="Poppins" w:eastAsia="Poppins" w:hAnsi="Poppins"/>
          <w:color w:val="073763"/>
          <w:sz w:val="20"/>
          <w:szCs w:val="20"/>
          <w:rtl w:val="0"/>
        </w:rPr>
        <w:t xml:space="preserve">),  Ocjenjivače i eksperte i Članove komisije.</w:t>
      </w:r>
    </w:p>
    <w:p w:rsidR="00000000" w:rsidDel="00000000" w:rsidP="00000000" w:rsidRDefault="00000000" w:rsidRPr="00000000" w14:paraId="000002EF">
      <w:pPr>
        <w:shd w:fill="ffffff" w:val="clear"/>
        <w:spacing w:after="240" w:before="240"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color w:val="073763"/>
          <w:sz w:val="20"/>
          <w:szCs w:val="20"/>
          <w:rtl w:val="0"/>
        </w:rPr>
        <w:t xml:space="preserve">U nastavku je dat opis potrebnih modula i funkcionalnosti web platforme.</w:t>
      </w:r>
      <w:r w:rsidDel="00000000" w:rsidR="00000000" w:rsidRPr="00000000">
        <w:rPr>
          <w:rtl w:val="0"/>
        </w:rPr>
      </w:r>
    </w:p>
    <w:p w:rsidR="00000000" w:rsidDel="00000000" w:rsidP="00000000" w:rsidRDefault="00000000" w:rsidRPr="00000000" w14:paraId="000002F0">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Web </w:t>
      </w:r>
      <w:r w:rsidDel="00000000" w:rsidR="00000000" w:rsidRPr="00000000">
        <w:rPr>
          <w:rFonts w:ascii="Poppins" w:cs="Poppins" w:eastAsia="Poppins" w:hAnsi="Poppins"/>
          <w:color w:val="073763"/>
          <w:sz w:val="20"/>
          <w:szCs w:val="20"/>
          <w:rtl w:val="0"/>
        </w:rPr>
        <w:t xml:space="preserve">platformi</w:t>
      </w:r>
      <w:r w:rsidDel="00000000" w:rsidR="00000000" w:rsidRPr="00000000">
        <w:rPr>
          <w:rFonts w:ascii="Poppins" w:cs="Poppins" w:eastAsia="Poppins" w:hAnsi="Poppins"/>
          <w:color w:val="073763"/>
          <w:sz w:val="20"/>
          <w:szCs w:val="20"/>
          <w:rtl w:val="0"/>
        </w:rPr>
        <w:t xml:space="preserve"> se pristupa preko web sajta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gdje je posjetiocu sajta data mogućnost odabira jedne od tri opcije (u vidu filtera):</w:t>
      </w:r>
    </w:p>
    <w:p w:rsidR="00000000" w:rsidDel="00000000" w:rsidP="00000000" w:rsidRDefault="00000000" w:rsidRPr="00000000" w14:paraId="000002F1">
      <w:pPr>
        <w:numPr>
          <w:ilvl w:val="0"/>
          <w:numId w:val="1"/>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TOU</w:t>
      </w:r>
      <w:r w:rsidDel="00000000" w:rsidR="00000000" w:rsidRPr="00000000">
        <w:rPr>
          <w:rtl w:val="0"/>
        </w:rPr>
      </w:r>
    </w:p>
    <w:p w:rsidR="00000000" w:rsidDel="00000000" w:rsidP="00000000" w:rsidRDefault="00000000" w:rsidRPr="00000000" w14:paraId="000002F2">
      <w:pPr>
        <w:numPr>
          <w:ilvl w:val="0"/>
          <w:numId w:val="1"/>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Ocjenjivači/Tehnički Eksperti</w:t>
      </w:r>
    </w:p>
    <w:p w:rsidR="00000000" w:rsidDel="00000000" w:rsidP="00000000" w:rsidRDefault="00000000" w:rsidRPr="00000000" w14:paraId="000002F3">
      <w:pPr>
        <w:numPr>
          <w:ilvl w:val="0"/>
          <w:numId w:val="1"/>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Članovi Komisije za akreditaciju</w:t>
      </w:r>
    </w:p>
    <w:p w:rsidR="00000000" w:rsidDel="00000000" w:rsidP="00000000" w:rsidRDefault="00000000" w:rsidRPr="00000000" w14:paraId="000002F4">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Bilo koji od ove tri filtera na </w:t>
      </w:r>
      <w:r w:rsidDel="00000000" w:rsidR="00000000" w:rsidRPr="00000000">
        <w:rPr>
          <w:rFonts w:ascii="Poppins" w:cs="Poppins" w:eastAsia="Poppins" w:hAnsi="Poppins"/>
          <w:color w:val="073763"/>
          <w:sz w:val="20"/>
          <w:szCs w:val="20"/>
          <w:rtl w:val="0"/>
        </w:rPr>
        <w:t xml:space="preserve">stranic</w:t>
      </w:r>
      <w:r w:rsidDel="00000000" w:rsidR="00000000" w:rsidRPr="00000000">
        <w:rPr>
          <w:rFonts w:ascii="Poppins" w:cs="Poppins" w:eastAsia="Poppins" w:hAnsi="Poppins"/>
          <w:color w:val="073763"/>
          <w:sz w:val="20"/>
          <w:szCs w:val="20"/>
          <w:rtl w:val="0"/>
        </w:rPr>
        <w:t xml:space="preserve">i prikazuje listu zahtjeva i prijava koje može elektronski poslati ATCG-u.</w:t>
      </w:r>
    </w:p>
    <w:p w:rsidR="00000000" w:rsidDel="00000000" w:rsidP="00000000" w:rsidRDefault="00000000" w:rsidRPr="00000000" w14:paraId="000002F5">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Klikom na bilo koji ponuđeni formular korisniku se prikazuje forma za unos podataka putem koje dalje može poslati svoju prijavu. Forme sa jasno definisanim poljima koje je potrebno dodati na platformi će dostaviti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odabranom</w:t>
      </w:r>
      <w:r w:rsidDel="00000000" w:rsidR="00000000" w:rsidRPr="00000000">
        <w:rPr>
          <w:rFonts w:ascii="Poppins" w:cs="Poppins" w:eastAsia="Poppins" w:hAnsi="Poppins"/>
          <w:color w:val="073763"/>
          <w:sz w:val="20"/>
          <w:szCs w:val="20"/>
          <w:rtl w:val="0"/>
        </w:rPr>
        <w:t xml:space="preserve"> Ponuđaču. Potrebno je da sistem daje mogućnost korisnicima ATCG da mogu samostalno na jednostavan način unositi nove formulare i zahtjeve odnosno mijenjati ili brisati postojeće. </w:t>
      </w:r>
    </w:p>
    <w:p w:rsidR="00000000" w:rsidDel="00000000" w:rsidP="00000000" w:rsidRDefault="00000000" w:rsidRPr="00000000" w14:paraId="000002F6">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nastavku je dat primjer polja koja bi se nalazila na formularu za Zahtjev za akreditaciju kontrolnih tijela.</w:t>
      </w:r>
    </w:p>
    <w:p w:rsidR="00000000" w:rsidDel="00000000" w:rsidP="00000000" w:rsidRDefault="00000000" w:rsidRPr="00000000" w14:paraId="000002F7">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b w:val="1"/>
          <w:color w:val="073763"/>
          <w:sz w:val="20"/>
          <w:szCs w:val="20"/>
          <w:rtl w:val="0"/>
        </w:rPr>
        <w:t xml:space="preserve">Zahtjev za akreditaciju kontrolnih tijela:</w:t>
      </w:r>
      <w:r w:rsidDel="00000000" w:rsidR="00000000" w:rsidRPr="00000000">
        <w:rPr>
          <w:rtl w:val="0"/>
        </w:rPr>
      </w:r>
    </w:p>
    <w:p w:rsidR="00000000" w:rsidDel="00000000" w:rsidP="00000000" w:rsidRDefault="00000000" w:rsidRPr="00000000" w14:paraId="000002F8">
      <w:pPr>
        <w:numPr>
          <w:ilvl w:val="0"/>
          <w:numId w:val="3"/>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Namjena: </w:t>
      </w:r>
      <w:r w:rsidDel="00000000" w:rsidR="00000000" w:rsidRPr="00000000">
        <w:rPr>
          <w:rFonts w:ascii="Poppins" w:cs="Poppins" w:eastAsia="Poppins" w:hAnsi="Poppins"/>
          <w:i w:val="1"/>
          <w:color w:val="073763"/>
          <w:sz w:val="20"/>
          <w:szCs w:val="20"/>
          <w:rtl w:val="0"/>
        </w:rPr>
        <w:t xml:space="preserve">Početno ocjenjivanje, Proširenje akreditacije, Ponovno ocjenjivanje - </w:t>
      </w:r>
      <w:r w:rsidDel="00000000" w:rsidR="00000000" w:rsidRPr="00000000">
        <w:rPr>
          <w:rFonts w:ascii="Poppins" w:cs="Poppins" w:eastAsia="Poppins" w:hAnsi="Poppins"/>
          <w:color w:val="073763"/>
          <w:sz w:val="20"/>
          <w:szCs w:val="20"/>
          <w:rtl w:val="0"/>
        </w:rPr>
        <w:t xml:space="preserve">checklista</w:t>
      </w:r>
    </w:p>
    <w:p w:rsidR="00000000" w:rsidDel="00000000" w:rsidP="00000000" w:rsidRDefault="00000000" w:rsidRPr="00000000" w14:paraId="000002F9">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Institucija - obavezno polje, slobodan unos, maksimum 50 karaktera</w:t>
      </w:r>
    </w:p>
    <w:p w:rsidR="00000000" w:rsidDel="00000000" w:rsidP="00000000" w:rsidRDefault="00000000" w:rsidRPr="00000000" w14:paraId="000002FA">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Adresa - obavezno polje, slobodan unos, maksimum 50 karaktera</w:t>
      </w:r>
    </w:p>
    <w:p w:rsidR="00000000" w:rsidDel="00000000" w:rsidP="00000000" w:rsidRDefault="00000000" w:rsidRPr="00000000" w14:paraId="000002FB">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Web strana - opciono polje</w:t>
      </w:r>
    </w:p>
    <w:p w:rsidR="00000000" w:rsidDel="00000000" w:rsidP="00000000" w:rsidRDefault="00000000" w:rsidRPr="00000000" w14:paraId="000002FC">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Telefon - obavezno polje u odgovarajućem formatu</w:t>
      </w:r>
    </w:p>
    <w:p w:rsidR="00000000" w:rsidDel="00000000" w:rsidP="00000000" w:rsidRDefault="00000000" w:rsidRPr="00000000" w14:paraId="000002FD">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Faks - obavezno polje</w:t>
      </w:r>
    </w:p>
    <w:p w:rsidR="00000000" w:rsidDel="00000000" w:rsidP="00000000" w:rsidRDefault="00000000" w:rsidRPr="00000000" w14:paraId="000002FE">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Poštanski broj - obavezno polje u odgovarajućem formatu</w:t>
      </w:r>
    </w:p>
    <w:p w:rsidR="00000000" w:rsidDel="00000000" w:rsidP="00000000" w:rsidRDefault="00000000" w:rsidRPr="00000000" w14:paraId="000002FF">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Pravni zastupnik: Ime i prezime</w:t>
      </w:r>
    </w:p>
    <w:p w:rsidR="00000000" w:rsidDel="00000000" w:rsidP="00000000" w:rsidRDefault="00000000" w:rsidRPr="00000000" w14:paraId="00000300">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Kontrolno tijelo - obavezno polje, slobodan unos, maksimum 50 karaktera</w:t>
      </w:r>
    </w:p>
    <w:p w:rsidR="00000000" w:rsidDel="00000000" w:rsidP="00000000" w:rsidRDefault="00000000" w:rsidRPr="00000000" w14:paraId="00000301">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Adresa - obavezno polje, slobodan unos, maksimum 50 karaktera</w:t>
      </w:r>
    </w:p>
    <w:p w:rsidR="00000000" w:rsidDel="00000000" w:rsidP="00000000" w:rsidRDefault="00000000" w:rsidRPr="00000000" w14:paraId="00000302">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Telefon - obavezno polje u odgovarajućem formatu</w:t>
      </w:r>
    </w:p>
    <w:p w:rsidR="00000000" w:rsidDel="00000000" w:rsidP="00000000" w:rsidRDefault="00000000" w:rsidRPr="00000000" w14:paraId="00000303">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Faks - obavezno polje</w:t>
      </w:r>
    </w:p>
    <w:p w:rsidR="00000000" w:rsidDel="00000000" w:rsidP="00000000" w:rsidRDefault="00000000" w:rsidRPr="00000000" w14:paraId="00000304">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Poštanski broj - obavezno polje u odgovarajućem formatu</w:t>
      </w:r>
    </w:p>
    <w:p w:rsidR="00000000" w:rsidDel="00000000" w:rsidP="00000000" w:rsidRDefault="00000000" w:rsidRPr="00000000" w14:paraId="00000305">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Lice za kontakt - obavezno polje, slobodan unos, maksimum 50 karaktera</w:t>
      </w:r>
    </w:p>
    <w:p w:rsidR="00000000" w:rsidDel="00000000" w:rsidP="00000000" w:rsidRDefault="00000000" w:rsidRPr="00000000" w14:paraId="00000306">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Adresa - obavezno polje, slobodan unos, maksimum 50 karaktera</w:t>
      </w:r>
    </w:p>
    <w:p w:rsidR="00000000" w:rsidDel="00000000" w:rsidP="00000000" w:rsidRDefault="00000000" w:rsidRPr="00000000" w14:paraId="00000307">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Telefon - obavezno polje u odgovarajućem formatu</w:t>
      </w:r>
    </w:p>
    <w:p w:rsidR="00000000" w:rsidDel="00000000" w:rsidP="00000000" w:rsidRDefault="00000000" w:rsidRPr="00000000" w14:paraId="00000308">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Faks - obavezno polje</w:t>
      </w:r>
    </w:p>
    <w:p w:rsidR="00000000" w:rsidDel="00000000" w:rsidP="00000000" w:rsidRDefault="00000000" w:rsidRPr="00000000" w14:paraId="00000309">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Poštanski broj - obavezno polje u odgovarajućem formatu</w:t>
      </w:r>
    </w:p>
    <w:p w:rsidR="00000000" w:rsidDel="00000000" w:rsidP="00000000" w:rsidRDefault="00000000" w:rsidRPr="00000000" w14:paraId="0000030A">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Email - obavezno polje u odgovarajućem formatu</w:t>
      </w:r>
    </w:p>
    <w:p w:rsidR="00000000" w:rsidDel="00000000" w:rsidP="00000000" w:rsidRDefault="00000000" w:rsidRPr="00000000" w14:paraId="0000030B">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Opis poslova kontrolnog tijela - obavezno polje, slobodan unos, maksimum 1000 karaktera</w:t>
      </w:r>
    </w:p>
    <w:p w:rsidR="00000000" w:rsidDel="00000000" w:rsidP="00000000" w:rsidRDefault="00000000" w:rsidRPr="00000000" w14:paraId="0000030C">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Prijavljujem se za akreditaciju (checklista):</w:t>
      </w:r>
    </w:p>
    <w:p w:rsidR="00000000" w:rsidDel="00000000" w:rsidP="00000000" w:rsidRDefault="00000000" w:rsidRPr="00000000" w14:paraId="0000030D">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organizaciju</w:t>
      </w:r>
    </w:p>
    <w:p w:rsidR="00000000" w:rsidDel="00000000" w:rsidP="00000000" w:rsidRDefault="00000000" w:rsidRPr="00000000" w14:paraId="0000030E">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 terenu</w:t>
      </w:r>
    </w:p>
    <w:p w:rsidR="00000000" w:rsidDel="00000000" w:rsidP="00000000" w:rsidRDefault="00000000" w:rsidRPr="00000000" w14:paraId="0000030F">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Mobilna organizacija</w:t>
      </w:r>
    </w:p>
    <w:p w:rsidR="00000000" w:rsidDel="00000000" w:rsidP="00000000" w:rsidRDefault="00000000" w:rsidRPr="00000000" w14:paraId="00000310">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 li je kontrolno tijelo (checklista):</w:t>
      </w:r>
    </w:p>
    <w:p w:rsidR="00000000" w:rsidDel="00000000" w:rsidP="00000000" w:rsidRDefault="00000000" w:rsidRPr="00000000" w14:paraId="00000311">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Pravno lice (samostalno)</w:t>
      </w:r>
    </w:p>
    <w:p w:rsidR="00000000" w:rsidDel="00000000" w:rsidP="00000000" w:rsidRDefault="00000000" w:rsidRPr="00000000" w14:paraId="00000312">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Dio drugog pravnog entiteta</w:t>
      </w:r>
    </w:p>
    <w:p w:rsidR="00000000" w:rsidDel="00000000" w:rsidP="00000000" w:rsidRDefault="00000000" w:rsidRPr="00000000" w14:paraId="00000313">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Drugo (opisati)</w:t>
      </w:r>
    </w:p>
    <w:p w:rsidR="00000000" w:rsidDel="00000000" w:rsidP="00000000" w:rsidRDefault="00000000" w:rsidRPr="00000000" w14:paraId="00000314">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Kontrolno tijelo radi kao (checklista):</w:t>
      </w:r>
    </w:p>
    <w:p w:rsidR="00000000" w:rsidDel="00000000" w:rsidP="00000000" w:rsidRDefault="00000000" w:rsidRPr="00000000" w14:paraId="00000315">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Kontrolno tijelo tipa A</w:t>
      </w:r>
    </w:p>
    <w:p w:rsidR="00000000" w:rsidDel="00000000" w:rsidP="00000000" w:rsidRDefault="00000000" w:rsidRPr="00000000" w14:paraId="00000316">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Kontrolno tijelo tipa B</w:t>
      </w:r>
    </w:p>
    <w:p w:rsidR="00000000" w:rsidDel="00000000" w:rsidP="00000000" w:rsidRDefault="00000000" w:rsidRPr="00000000" w14:paraId="00000317">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Kontrolno tijelo tipa C</w:t>
      </w:r>
    </w:p>
    <w:p w:rsidR="00000000" w:rsidDel="00000000" w:rsidP="00000000" w:rsidRDefault="00000000" w:rsidRPr="00000000" w14:paraId="00000318">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 koji način kontrolno tijelo obezbjeđuje finansijska sredstva - obavezno polje, slobodan unos, maksimum 1000 karaktera</w:t>
      </w:r>
    </w:p>
    <w:p w:rsidR="00000000" w:rsidDel="00000000" w:rsidP="00000000" w:rsidRDefault="00000000" w:rsidRPr="00000000" w14:paraId="00000319">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Opišite organizacionu strukturu kontrolnog tijela i njegov odnos sa matičnom organizacijom -  obavezno polje, slobodan unos, maksimum 1000 karaktera</w:t>
      </w:r>
    </w:p>
    <w:p w:rsidR="00000000" w:rsidDel="00000000" w:rsidP="00000000" w:rsidRDefault="00000000" w:rsidRPr="00000000" w14:paraId="0000031A">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Navedite osoblje koje je odgovorno za poslove </w:t>
      </w:r>
      <w:r w:rsidDel="00000000" w:rsidR="00000000" w:rsidRPr="00000000">
        <w:rPr>
          <w:rFonts w:ascii="Poppins" w:cs="Poppins" w:eastAsia="Poppins" w:hAnsi="Poppins"/>
          <w:color w:val="073763"/>
          <w:sz w:val="20"/>
          <w:szCs w:val="20"/>
          <w:rtl w:val="0"/>
        </w:rPr>
        <w:t xml:space="preserve">kontrolisanja</w:t>
      </w:r>
      <w:r w:rsidDel="00000000" w:rsidR="00000000" w:rsidRPr="00000000">
        <w:rPr>
          <w:rFonts w:ascii="Poppins" w:cs="Poppins" w:eastAsia="Poppins" w:hAnsi="Poppins"/>
          <w:color w:val="073763"/>
          <w:sz w:val="20"/>
          <w:szCs w:val="20"/>
          <w:rtl w:val="0"/>
        </w:rPr>
        <w:t xml:space="preserve"> i sistem menadžmenta -  obavezno polje, slobodan unos, maksimum 1000 karaktera</w:t>
      </w:r>
    </w:p>
    <w:p w:rsidR="00000000" w:rsidDel="00000000" w:rsidP="00000000" w:rsidRDefault="00000000" w:rsidRPr="00000000" w14:paraId="0000031B">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Ime i prezime</w:t>
      </w:r>
    </w:p>
    <w:p w:rsidR="00000000" w:rsidDel="00000000" w:rsidP="00000000" w:rsidRDefault="00000000" w:rsidRPr="00000000" w14:paraId="0000031C">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Zanimanje</w:t>
      </w:r>
    </w:p>
    <w:p w:rsidR="00000000" w:rsidDel="00000000" w:rsidP="00000000" w:rsidRDefault="00000000" w:rsidRPr="00000000" w14:paraId="0000031D">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Pozicija </w:t>
      </w:r>
    </w:p>
    <w:p w:rsidR="00000000" w:rsidDel="00000000" w:rsidP="00000000" w:rsidRDefault="00000000" w:rsidRPr="00000000" w14:paraId="0000031E">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Prostor -  obavezno polje, slobodan unos, maksimum 200 karaktera</w:t>
      </w:r>
    </w:p>
    <w:p w:rsidR="00000000" w:rsidDel="00000000" w:rsidP="00000000" w:rsidRDefault="00000000" w:rsidRPr="00000000" w14:paraId="0000031F">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Stalna lokacija</w:t>
      </w:r>
    </w:p>
    <w:p w:rsidR="00000000" w:rsidDel="00000000" w:rsidP="00000000" w:rsidRDefault="00000000" w:rsidRPr="00000000" w14:paraId="00000320">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slučaju više lokacija, navesti naziv i adresu svake ponaosob</w:t>
      </w:r>
    </w:p>
    <w:p w:rsidR="00000000" w:rsidDel="00000000" w:rsidP="00000000" w:rsidRDefault="00000000" w:rsidRPr="00000000" w14:paraId="00000321">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Kontrolno tijelo primjenjuje sistem menadžmenta u skladu sa (checklista):</w:t>
      </w:r>
    </w:p>
    <w:p w:rsidR="00000000" w:rsidDel="00000000" w:rsidP="00000000" w:rsidRDefault="00000000" w:rsidRPr="00000000" w14:paraId="00000322">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Opcijom A</w:t>
      </w:r>
    </w:p>
    <w:p w:rsidR="00000000" w:rsidDel="00000000" w:rsidP="00000000" w:rsidRDefault="00000000" w:rsidRPr="00000000" w14:paraId="00000323">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Opcijom B</w:t>
      </w:r>
    </w:p>
    <w:p w:rsidR="00000000" w:rsidDel="00000000" w:rsidP="00000000" w:rsidRDefault="00000000" w:rsidRPr="00000000" w14:paraId="00000324">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Traženi obim akreditacije (tabela sa doljenavednim kolonama koju je moguće popuniti):</w:t>
      </w:r>
    </w:p>
    <w:p w:rsidR="00000000" w:rsidDel="00000000" w:rsidP="00000000" w:rsidRDefault="00000000" w:rsidRPr="00000000" w14:paraId="00000325">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Redni broj</w:t>
      </w:r>
    </w:p>
    <w:p w:rsidR="00000000" w:rsidDel="00000000" w:rsidP="00000000" w:rsidRDefault="00000000" w:rsidRPr="00000000" w14:paraId="00000326">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Predmet </w:t>
      </w:r>
      <w:r w:rsidDel="00000000" w:rsidR="00000000" w:rsidRPr="00000000">
        <w:rPr>
          <w:rFonts w:ascii="Poppins" w:cs="Poppins" w:eastAsia="Poppins" w:hAnsi="Poppins"/>
          <w:color w:val="073763"/>
          <w:sz w:val="20"/>
          <w:szCs w:val="20"/>
          <w:rtl w:val="0"/>
        </w:rPr>
        <w:t xml:space="preserve">kontrolisanja</w:t>
      </w:r>
      <w:r w:rsidDel="00000000" w:rsidR="00000000" w:rsidRPr="00000000">
        <w:rPr>
          <w:rtl w:val="0"/>
        </w:rPr>
      </w:r>
    </w:p>
    <w:p w:rsidR="00000000" w:rsidDel="00000000" w:rsidP="00000000" w:rsidRDefault="00000000" w:rsidRPr="00000000" w14:paraId="00000327">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Vrsta kontrolisanja - karakteristike koje se kontrolišu</w:t>
      </w:r>
    </w:p>
    <w:p w:rsidR="00000000" w:rsidDel="00000000" w:rsidP="00000000" w:rsidRDefault="00000000" w:rsidRPr="00000000" w14:paraId="00000328">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Referentni dokument</w:t>
      </w:r>
    </w:p>
    <w:p w:rsidR="00000000" w:rsidDel="00000000" w:rsidP="00000000" w:rsidRDefault="00000000" w:rsidRPr="00000000" w14:paraId="00000329">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Oznaka lokacije</w:t>
      </w:r>
    </w:p>
    <w:p w:rsidR="00000000" w:rsidDel="00000000" w:rsidP="00000000" w:rsidRDefault="00000000" w:rsidRPr="00000000" w14:paraId="0000032A">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Skraćena oznaka referentnog dokumenta - obavezno polje u odgovarajućem formatu</w:t>
      </w:r>
    </w:p>
    <w:p w:rsidR="00000000" w:rsidDel="00000000" w:rsidP="00000000" w:rsidRDefault="00000000" w:rsidRPr="00000000" w14:paraId="0000032B">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Naziv metode/referenca - obavezno polje u odgovarajućem formatu</w:t>
      </w:r>
    </w:p>
    <w:p w:rsidR="00000000" w:rsidDel="00000000" w:rsidP="00000000" w:rsidRDefault="00000000" w:rsidRPr="00000000" w14:paraId="0000032C">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Kratak opis opreme koja se upotrebljava prilikom </w:t>
      </w:r>
      <w:r w:rsidDel="00000000" w:rsidR="00000000" w:rsidRPr="00000000">
        <w:rPr>
          <w:rFonts w:ascii="Poppins" w:cs="Poppins" w:eastAsia="Poppins" w:hAnsi="Poppins"/>
          <w:color w:val="073763"/>
          <w:sz w:val="20"/>
          <w:szCs w:val="20"/>
          <w:rtl w:val="0"/>
        </w:rPr>
        <w:t xml:space="preserve">kontrolisanja</w:t>
      </w:r>
      <w:r w:rsidDel="00000000" w:rsidR="00000000" w:rsidRPr="00000000">
        <w:rPr>
          <w:rFonts w:ascii="Poppins" w:cs="Poppins" w:eastAsia="Poppins" w:hAnsi="Poppins"/>
          <w:color w:val="073763"/>
          <w:sz w:val="20"/>
          <w:szCs w:val="20"/>
          <w:rtl w:val="0"/>
        </w:rPr>
        <w:t xml:space="preserve"> u prijavljenom obimu akreditacije (tabela sa doljenavednim kolonama koju je moguće popuniti):</w:t>
      </w:r>
    </w:p>
    <w:p w:rsidR="00000000" w:rsidDel="00000000" w:rsidP="00000000" w:rsidRDefault="00000000" w:rsidRPr="00000000" w14:paraId="0000032D">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Redni broj</w:t>
      </w:r>
    </w:p>
    <w:p w:rsidR="00000000" w:rsidDel="00000000" w:rsidP="00000000" w:rsidRDefault="00000000" w:rsidRPr="00000000" w14:paraId="0000032E">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Oprema</w:t>
      </w:r>
    </w:p>
    <w:p w:rsidR="00000000" w:rsidDel="00000000" w:rsidP="00000000" w:rsidRDefault="00000000" w:rsidRPr="00000000" w14:paraId="0000032F">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Proizvođač</w:t>
      </w:r>
    </w:p>
    <w:p w:rsidR="00000000" w:rsidDel="00000000" w:rsidP="00000000" w:rsidRDefault="00000000" w:rsidRPr="00000000" w14:paraId="00000330">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Spisak ovlašćenog osoblja koje potpisuje izvještaje o kontrolisanjima iz tražene oblasti akreditacije (tabela sa doljenavednim kolonama koju je moguće popuniti):</w:t>
      </w:r>
    </w:p>
    <w:p w:rsidR="00000000" w:rsidDel="00000000" w:rsidP="00000000" w:rsidRDefault="00000000" w:rsidRPr="00000000" w14:paraId="00000331">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Ima i prezime</w:t>
      </w:r>
    </w:p>
    <w:p w:rsidR="00000000" w:rsidDel="00000000" w:rsidP="00000000" w:rsidRDefault="00000000" w:rsidRPr="00000000" w14:paraId="00000332">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Predmet </w:t>
      </w:r>
      <w:r w:rsidDel="00000000" w:rsidR="00000000" w:rsidRPr="00000000">
        <w:rPr>
          <w:rFonts w:ascii="Poppins" w:cs="Poppins" w:eastAsia="Poppins" w:hAnsi="Poppins"/>
          <w:color w:val="073763"/>
          <w:sz w:val="20"/>
          <w:szCs w:val="20"/>
          <w:rtl w:val="0"/>
        </w:rPr>
        <w:t xml:space="preserve">kontrolisanja</w:t>
      </w:r>
      <w:r w:rsidDel="00000000" w:rsidR="00000000" w:rsidRPr="00000000">
        <w:rPr>
          <w:rtl w:val="0"/>
        </w:rPr>
      </w:r>
    </w:p>
    <w:p w:rsidR="00000000" w:rsidDel="00000000" w:rsidP="00000000" w:rsidRDefault="00000000" w:rsidRPr="00000000" w14:paraId="00000333">
      <w:pPr>
        <w:numPr>
          <w:ilvl w:val="0"/>
          <w:numId w:val="3"/>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Želimo da </w:t>
      </w:r>
      <w:r w:rsidDel="00000000" w:rsidR="00000000" w:rsidRPr="00000000">
        <w:rPr>
          <w:rFonts w:ascii="Poppins" w:cs="Poppins" w:eastAsia="Poppins" w:hAnsi="Poppins"/>
          <w:color w:val="073763"/>
          <w:sz w:val="20"/>
          <w:szCs w:val="20"/>
          <w:rtl w:val="0"/>
        </w:rPr>
        <w:t xml:space="preserve">ATCG</w:t>
      </w:r>
      <w:r w:rsidDel="00000000" w:rsidR="00000000" w:rsidRPr="00000000">
        <w:rPr>
          <w:rFonts w:ascii="Poppins" w:cs="Poppins" w:eastAsia="Poppins" w:hAnsi="Poppins"/>
          <w:color w:val="073763"/>
          <w:sz w:val="20"/>
          <w:szCs w:val="20"/>
          <w:rtl w:val="0"/>
        </w:rPr>
        <w:t xml:space="preserve"> izvrši </w:t>
      </w:r>
      <w:r w:rsidDel="00000000" w:rsidR="00000000" w:rsidRPr="00000000">
        <w:rPr>
          <w:rFonts w:ascii="Poppins" w:cs="Poppins" w:eastAsia="Poppins" w:hAnsi="Poppins"/>
          <w:color w:val="073763"/>
          <w:sz w:val="20"/>
          <w:szCs w:val="20"/>
          <w:rtl w:val="0"/>
        </w:rPr>
        <w:t xml:space="preserve">preliminarnu</w:t>
      </w:r>
      <w:r w:rsidDel="00000000" w:rsidR="00000000" w:rsidRPr="00000000">
        <w:rPr>
          <w:rFonts w:ascii="Poppins" w:cs="Poppins" w:eastAsia="Poppins" w:hAnsi="Poppins"/>
          <w:color w:val="073763"/>
          <w:sz w:val="20"/>
          <w:szCs w:val="20"/>
          <w:rtl w:val="0"/>
        </w:rPr>
        <w:t xml:space="preserve"> posjetu (checklista)</w:t>
      </w:r>
    </w:p>
    <w:p w:rsidR="00000000" w:rsidDel="00000000" w:rsidP="00000000" w:rsidRDefault="00000000" w:rsidRPr="00000000" w14:paraId="00000334">
      <w:pPr>
        <w:numPr>
          <w:ilvl w:val="0"/>
          <w:numId w:val="3"/>
        </w:numPr>
        <w:shd w:fill="ffffff" w:val="clear"/>
        <w:spacing w:after="0" w:afterAutospacing="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DA</w:t>
      </w:r>
    </w:p>
    <w:p w:rsidR="00000000" w:rsidDel="00000000" w:rsidP="00000000" w:rsidRDefault="00000000" w:rsidRPr="00000000" w14:paraId="00000335">
      <w:pPr>
        <w:numPr>
          <w:ilvl w:val="0"/>
          <w:numId w:val="3"/>
        </w:numPr>
        <w:shd w:fill="ffffff" w:val="clear"/>
        <w:spacing w:after="240" w:before="0" w:beforeAutospacing="0"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NE</w:t>
      </w:r>
    </w:p>
    <w:p w:rsidR="00000000" w:rsidDel="00000000" w:rsidP="00000000" w:rsidRDefault="00000000" w:rsidRPr="00000000" w14:paraId="00000336">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Osim navedenih polja na samom formularu je potrebno prikazati sve napomene, izjave i spisak priloga koji se nalaze i na originalnom formularu. </w:t>
      </w:r>
    </w:p>
    <w:p w:rsidR="00000000" w:rsidDel="00000000" w:rsidP="00000000" w:rsidRDefault="00000000" w:rsidRPr="00000000" w14:paraId="00000337">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Nakon što korisnik popuni polja formulara potrebno je da ima mogućnost da učita svu dokumentaciju i priloge potrebne za prijavu. Klikom na opciju za slanje, korisnik koji je poslao </w:t>
      </w:r>
      <w:r w:rsidDel="00000000" w:rsidR="00000000" w:rsidRPr="00000000">
        <w:rPr>
          <w:rFonts w:ascii="Poppins" w:cs="Poppins" w:eastAsia="Poppins" w:hAnsi="Poppins"/>
          <w:color w:val="073763"/>
          <w:sz w:val="20"/>
          <w:szCs w:val="20"/>
          <w:rtl w:val="0"/>
        </w:rPr>
        <w:t xml:space="preserve">zahtjev</w:t>
      </w:r>
      <w:r w:rsidDel="00000000" w:rsidR="00000000" w:rsidRPr="00000000">
        <w:rPr>
          <w:rFonts w:ascii="Poppins" w:cs="Poppins" w:eastAsia="Poppins" w:hAnsi="Poppins"/>
          <w:color w:val="073763"/>
          <w:sz w:val="20"/>
          <w:szCs w:val="20"/>
          <w:rtl w:val="0"/>
        </w:rPr>
        <w:t xml:space="preserve"> dobija na mail verifikacioni link preko kojeg treba da potvrdi da je upravo on poslao zahtjev. Nakon potvrde </w:t>
      </w:r>
      <w:r w:rsidDel="00000000" w:rsidR="00000000" w:rsidRPr="00000000">
        <w:rPr>
          <w:rFonts w:ascii="Poppins" w:cs="Poppins" w:eastAsia="Poppins" w:hAnsi="Poppins"/>
          <w:color w:val="073763"/>
          <w:sz w:val="20"/>
          <w:szCs w:val="20"/>
          <w:rtl w:val="0"/>
        </w:rPr>
        <w:t xml:space="preserve">prijave</w:t>
      </w:r>
      <w:r w:rsidDel="00000000" w:rsidR="00000000" w:rsidRPr="00000000">
        <w:rPr>
          <w:rFonts w:ascii="Poppins" w:cs="Poppins" w:eastAsia="Poppins" w:hAnsi="Poppins"/>
          <w:color w:val="073763"/>
          <w:sz w:val="20"/>
          <w:szCs w:val="20"/>
          <w:rtl w:val="0"/>
        </w:rPr>
        <w:t xml:space="preserve"> putem maila, prijava </w:t>
      </w:r>
      <w:r w:rsidDel="00000000" w:rsidR="00000000" w:rsidRPr="00000000">
        <w:rPr>
          <w:rFonts w:ascii="Poppins" w:cs="Poppins" w:eastAsia="Poppins" w:hAnsi="Poppins"/>
          <w:color w:val="073763"/>
          <w:sz w:val="20"/>
          <w:szCs w:val="20"/>
          <w:rtl w:val="0"/>
        </w:rPr>
        <w:t xml:space="preserve">sa</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kompletnom</w:t>
      </w:r>
      <w:r w:rsidDel="00000000" w:rsidR="00000000" w:rsidRPr="00000000">
        <w:rPr>
          <w:rFonts w:ascii="Poppins" w:cs="Poppins" w:eastAsia="Poppins" w:hAnsi="Poppins"/>
          <w:color w:val="073763"/>
          <w:sz w:val="20"/>
          <w:szCs w:val="20"/>
          <w:rtl w:val="0"/>
        </w:rPr>
        <w:t xml:space="preserve"> dokumentacijom se šalje u DMS gdje se formira predmet za datu prijavu koji kasnije prolazi kroz definisane korake procesa. Odgovorna osoba kroz DMS sistem treba da ima mogućnost da pristiglu prijavu prihvati, odbije ili vrati dokumentaciju na dopunu. Ukoliko odgovorno lice iz DMS-a vrati dokumentaciju na dopunu, korisniku koji je poslao prijavu sa sajta stiže na mail obavještenje da mora da dopuni dokumentaciju te on formi za unos nove dokumentacije pristupa putem linka iz maila. Nakon dopune, </w:t>
      </w:r>
      <w:r w:rsidDel="00000000" w:rsidR="00000000" w:rsidRPr="00000000">
        <w:rPr>
          <w:rFonts w:ascii="Poppins" w:cs="Poppins" w:eastAsia="Poppins" w:hAnsi="Poppins"/>
          <w:color w:val="073763"/>
          <w:sz w:val="20"/>
          <w:szCs w:val="20"/>
          <w:rtl w:val="0"/>
        </w:rPr>
        <w:t xml:space="preserve">ova</w:t>
      </w:r>
      <w:r w:rsidDel="00000000" w:rsidR="00000000" w:rsidRPr="00000000">
        <w:rPr>
          <w:rFonts w:ascii="Poppins" w:cs="Poppins" w:eastAsia="Poppins" w:hAnsi="Poppins"/>
          <w:color w:val="073763"/>
          <w:sz w:val="20"/>
          <w:szCs w:val="20"/>
          <w:rtl w:val="0"/>
        </w:rPr>
        <w:t xml:space="preserve"> dokumentacija se šalje u DMS i veže za postojeći predmet na koji se odnosi. </w:t>
      </w:r>
    </w:p>
    <w:p w:rsidR="00000000" w:rsidDel="00000000" w:rsidP="00000000" w:rsidRDefault="00000000" w:rsidRPr="00000000" w14:paraId="00000338">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Svaka izmjena statusa datog predmeta u DMS-u treba da bude mailom kao obavještenje poslata </w:t>
      </w:r>
      <w:r w:rsidDel="00000000" w:rsidR="00000000" w:rsidRPr="00000000">
        <w:rPr>
          <w:rFonts w:ascii="Poppins" w:cs="Poppins" w:eastAsia="Poppins" w:hAnsi="Poppins"/>
          <w:color w:val="073763"/>
          <w:sz w:val="20"/>
          <w:szCs w:val="20"/>
          <w:rtl w:val="0"/>
        </w:rPr>
        <w:t xml:space="preserve">instituciji</w:t>
      </w:r>
      <w:r w:rsidDel="00000000" w:rsidR="00000000" w:rsidRPr="00000000">
        <w:rPr>
          <w:rFonts w:ascii="Poppins" w:cs="Poppins" w:eastAsia="Poppins" w:hAnsi="Poppins"/>
          <w:color w:val="073763"/>
          <w:sz w:val="20"/>
          <w:szCs w:val="20"/>
          <w:rtl w:val="0"/>
        </w:rPr>
        <w:t xml:space="preserve">/</w:t>
      </w:r>
      <w:r w:rsidDel="00000000" w:rsidR="00000000" w:rsidRPr="00000000">
        <w:rPr>
          <w:rFonts w:ascii="Poppins" w:cs="Poppins" w:eastAsia="Poppins" w:hAnsi="Poppins"/>
          <w:color w:val="073763"/>
          <w:sz w:val="20"/>
          <w:szCs w:val="20"/>
          <w:rtl w:val="0"/>
        </w:rPr>
        <w:t xml:space="preserve">posjetiocu</w:t>
      </w:r>
      <w:r w:rsidDel="00000000" w:rsidR="00000000" w:rsidRPr="00000000">
        <w:rPr>
          <w:rFonts w:ascii="Poppins" w:cs="Poppins" w:eastAsia="Poppins" w:hAnsi="Poppins"/>
          <w:color w:val="073763"/>
          <w:sz w:val="20"/>
          <w:szCs w:val="20"/>
          <w:rtl w:val="0"/>
        </w:rPr>
        <w:t xml:space="preserve"> sajta koja je putem web platforme poslala zahtjev za akreditaciju kako bi ista u svakom trenutku imala informaciju o statusu svoje prijave.</w:t>
      </w:r>
    </w:p>
    <w:p w:rsidR="00000000" w:rsidDel="00000000" w:rsidP="00000000" w:rsidRDefault="00000000" w:rsidRPr="00000000" w14:paraId="00000339">
      <w:pPr>
        <w:shd w:fill="ffffff" w:val="clear"/>
        <w:spacing w:after="240" w:before="24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Osim navedenog primjera zahtjeva, ATCG ima u planu dodavanje više formulara kroz web platformu od kojih su neki:</w:t>
      </w:r>
    </w:p>
    <w:p w:rsidR="00000000" w:rsidDel="00000000" w:rsidP="00000000" w:rsidRDefault="00000000" w:rsidRPr="00000000" w14:paraId="0000033A">
      <w:pPr>
        <w:numPr>
          <w:ilvl w:val="0"/>
          <w:numId w:val="14"/>
        </w:numPr>
        <w:shd w:fill="ffffff" w:val="clear"/>
        <w:spacing w:after="0" w:afterAutospacing="0" w:before="24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akreditaciju laboratorija za ispitivanje</w:t>
      </w:r>
    </w:p>
    <w:p w:rsidR="00000000" w:rsidDel="00000000" w:rsidP="00000000" w:rsidRDefault="00000000" w:rsidRPr="00000000" w14:paraId="0000033B">
      <w:pPr>
        <w:numPr>
          <w:ilvl w:val="0"/>
          <w:numId w:val="14"/>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akreditaciju laboratorija za kalibraciju</w:t>
      </w:r>
    </w:p>
    <w:p w:rsidR="00000000" w:rsidDel="00000000" w:rsidP="00000000" w:rsidRDefault="00000000" w:rsidRPr="00000000" w14:paraId="0000033C">
      <w:pPr>
        <w:numPr>
          <w:ilvl w:val="0"/>
          <w:numId w:val="14"/>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akreditaciju sertifikacionih tijela za proizvode,procese i usluge</w:t>
      </w:r>
    </w:p>
    <w:p w:rsidR="00000000" w:rsidDel="00000000" w:rsidP="00000000" w:rsidRDefault="00000000" w:rsidRPr="00000000" w14:paraId="0000033D">
      <w:pPr>
        <w:numPr>
          <w:ilvl w:val="0"/>
          <w:numId w:val="14"/>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akreditaciju medicinskih laboratorija</w:t>
      </w:r>
    </w:p>
    <w:p w:rsidR="00000000" w:rsidDel="00000000" w:rsidP="00000000" w:rsidRDefault="00000000" w:rsidRPr="00000000" w14:paraId="0000033E">
      <w:pPr>
        <w:numPr>
          <w:ilvl w:val="0"/>
          <w:numId w:val="14"/>
        </w:numPr>
        <w:shd w:fill="ffffff" w:val="clear"/>
        <w:spacing w:after="0" w:afterAutospacing="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Zahtjev za akreditaciju sertifikacionih tijela za sisteme menadžmenta</w:t>
      </w:r>
    </w:p>
    <w:p w:rsidR="00000000" w:rsidDel="00000000" w:rsidP="00000000" w:rsidRDefault="00000000" w:rsidRPr="00000000" w14:paraId="0000033F">
      <w:pPr>
        <w:numPr>
          <w:ilvl w:val="0"/>
          <w:numId w:val="14"/>
        </w:numPr>
        <w:shd w:fill="ffffff" w:val="clear"/>
        <w:spacing w:after="240" w:before="0" w:beforeAutospacing="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Prijava za Ocjenjivača/Tehničkog eksperta</w:t>
      </w:r>
      <w:r w:rsidDel="00000000" w:rsidR="00000000" w:rsidRPr="00000000">
        <w:rPr>
          <w:rtl w:val="0"/>
        </w:rPr>
      </w:r>
    </w:p>
    <w:p w:rsidR="00000000" w:rsidDel="00000000" w:rsidP="00000000" w:rsidRDefault="00000000" w:rsidRPr="00000000" w14:paraId="00000340">
      <w:pPr>
        <w:tabs>
          <w:tab w:val="left" w:leader="none" w:pos="-1843"/>
        </w:tabs>
        <w:spacing w:after="120" w:line="240" w:lineRule="auto"/>
        <w:jc w:val="both"/>
        <w:rPr>
          <w:rFonts w:ascii="Calibri" w:cs="Calibri" w:eastAsia="Calibri" w:hAnsi="Calibri"/>
          <w:b w:val="1"/>
        </w:rPr>
      </w:pPr>
      <w:bookmarkStart w:colFirst="0" w:colLast="0" w:name="_3o7alnk" w:id="39"/>
      <w:bookmarkEnd w:id="39"/>
      <w:r w:rsidDel="00000000" w:rsidR="00000000" w:rsidRPr="00000000">
        <w:rPr>
          <w:rtl w:val="0"/>
        </w:rPr>
      </w:r>
    </w:p>
    <w:p w:rsidR="00000000" w:rsidDel="00000000" w:rsidP="00000000" w:rsidRDefault="00000000" w:rsidRPr="00000000" w14:paraId="00000341">
      <w:pPr>
        <w:pStyle w:val="Heading2"/>
        <w:spacing w:after="240" w:before="0" w:line="240" w:lineRule="auto"/>
        <w:jc w:val="both"/>
        <w:rPr>
          <w:rFonts w:ascii="Poppins" w:cs="Poppins" w:eastAsia="Poppins" w:hAnsi="Poppins"/>
          <w:color w:val="073763"/>
          <w:sz w:val="20"/>
          <w:szCs w:val="20"/>
        </w:rPr>
      </w:pPr>
      <w:bookmarkStart w:colFirst="0" w:colLast="0" w:name="_hh7b6gn53uhc" w:id="40"/>
      <w:bookmarkEnd w:id="40"/>
      <w:r w:rsidDel="00000000" w:rsidR="00000000" w:rsidRPr="00000000">
        <w:rPr>
          <w:rtl w:val="0"/>
        </w:rPr>
      </w:r>
    </w:p>
    <w:p w:rsidR="00000000" w:rsidDel="00000000" w:rsidP="00000000" w:rsidRDefault="00000000" w:rsidRPr="00000000" w14:paraId="00000342">
      <w:pPr>
        <w:pStyle w:val="Heading2"/>
        <w:spacing w:after="240" w:before="0" w:line="240" w:lineRule="auto"/>
        <w:jc w:val="both"/>
        <w:rPr>
          <w:rFonts w:ascii="Poppins" w:cs="Poppins" w:eastAsia="Poppins" w:hAnsi="Poppins"/>
          <w:b w:val="1"/>
          <w:color w:val="073763"/>
          <w:sz w:val="22"/>
          <w:szCs w:val="22"/>
        </w:rPr>
      </w:pPr>
      <w:bookmarkStart w:colFirst="0" w:colLast="0" w:name="_3whwml4" w:id="41"/>
      <w:bookmarkEnd w:id="41"/>
      <w:r w:rsidDel="00000000" w:rsidR="00000000" w:rsidRPr="00000000">
        <w:rPr>
          <w:rFonts w:ascii="Poppins" w:cs="Poppins" w:eastAsia="Poppins" w:hAnsi="Poppins"/>
          <w:b w:val="1"/>
          <w:color w:val="073763"/>
          <w:sz w:val="22"/>
          <w:szCs w:val="22"/>
          <w:rtl w:val="0"/>
        </w:rPr>
        <w:t xml:space="preserve">Strategija testiranja</w:t>
      </w:r>
    </w:p>
    <w:p w:rsidR="00000000" w:rsidDel="00000000" w:rsidP="00000000" w:rsidRDefault="00000000" w:rsidRPr="00000000" w14:paraId="00000343">
      <w:pP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Tokom realizacije projekta potrebno je koristiti strategiju testiranja softvera od strane QA tima, gdje je potrebno navesti kompletan plan, procese i alate koji se koriste u testiranju proizvoda.</w:t>
      </w:r>
    </w:p>
    <w:p w:rsidR="00000000" w:rsidDel="00000000" w:rsidP="00000000" w:rsidRDefault="00000000" w:rsidRPr="00000000" w14:paraId="00000344">
      <w:pPr>
        <w:spacing w:line="276" w:lineRule="auto"/>
        <w:jc w:val="both"/>
        <w:rPr/>
      </w:pPr>
      <w:r w:rsidDel="00000000" w:rsidR="00000000" w:rsidRPr="00000000">
        <w:rPr>
          <w:rtl w:val="0"/>
        </w:rPr>
      </w:r>
    </w:p>
    <w:p w:rsidR="00000000" w:rsidDel="00000000" w:rsidP="00000000" w:rsidRDefault="00000000" w:rsidRPr="00000000" w14:paraId="00000345">
      <w:pPr>
        <w:spacing w:line="240" w:lineRule="auto"/>
        <w:jc w:val="both"/>
        <w:rPr>
          <w:rFonts w:ascii="Poppins" w:cs="Poppins" w:eastAsia="Poppins" w:hAnsi="Poppins"/>
          <w:b w:val="1"/>
          <w:color w:val="073763"/>
          <w:sz w:val="20"/>
          <w:szCs w:val="20"/>
        </w:rPr>
      </w:pPr>
      <w:r w:rsidDel="00000000" w:rsidR="00000000" w:rsidRPr="00000000">
        <w:rPr>
          <w:rtl w:val="0"/>
        </w:rPr>
      </w:r>
    </w:p>
    <w:p w:rsidR="00000000" w:rsidDel="00000000" w:rsidP="00000000" w:rsidRDefault="00000000" w:rsidRPr="00000000" w14:paraId="00000346">
      <w:pPr>
        <w:spacing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b w:val="1"/>
          <w:color w:val="073763"/>
          <w:sz w:val="20"/>
          <w:szCs w:val="20"/>
          <w:rtl w:val="0"/>
        </w:rPr>
        <w:t xml:space="preserve">Ciljevi testiranja</w:t>
      </w:r>
    </w:p>
    <w:p w:rsidR="00000000" w:rsidDel="00000000" w:rsidP="00000000" w:rsidRDefault="00000000" w:rsidRPr="00000000" w14:paraId="00000347">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Osnovni cilj testiranja je verifikacija da razvijene funkcionalnosti i unapređenja sistema rade kako je predviđeno i da razvoj novih funkcionalnosti ne utiče negativno na postojeći ostatak sistema. U skladu sa funkcionalnim </w:t>
      </w:r>
      <w:r w:rsidDel="00000000" w:rsidR="00000000" w:rsidRPr="00000000">
        <w:rPr>
          <w:rFonts w:ascii="Poppins" w:cs="Poppins" w:eastAsia="Poppins" w:hAnsi="Poppins"/>
          <w:color w:val="384f63"/>
          <w:sz w:val="20"/>
          <w:szCs w:val="20"/>
          <w:rtl w:val="0"/>
        </w:rPr>
        <w:t xml:space="preserve">specifikacijama</w:t>
      </w:r>
      <w:r w:rsidDel="00000000" w:rsidR="00000000" w:rsidRPr="00000000">
        <w:rPr>
          <w:rFonts w:ascii="Poppins" w:cs="Poppins" w:eastAsia="Poppins" w:hAnsi="Poppins"/>
          <w:color w:val="384f63"/>
          <w:sz w:val="20"/>
          <w:szCs w:val="20"/>
          <w:rtl w:val="0"/>
        </w:rPr>
        <w:t xml:space="preserve"> QA tim osigurava da su svi eksplicitno zadati zahtjevi ispunjeni, počevši od pojedinačnih funkcionalnosti pa do verifikacije sistema kao cjeline.</w:t>
      </w:r>
    </w:p>
    <w:p w:rsidR="00000000" w:rsidDel="00000000" w:rsidP="00000000" w:rsidRDefault="00000000" w:rsidRPr="00000000" w14:paraId="00000348">
      <w:pPr>
        <w:spacing w:line="24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49">
      <w:pPr>
        <w:spacing w:line="240" w:lineRule="auto"/>
        <w:jc w:val="both"/>
        <w:rPr>
          <w:rFonts w:ascii="Poppins" w:cs="Poppins" w:eastAsia="Poppins" w:hAnsi="Poppins"/>
          <w:b w:val="1"/>
          <w:color w:val="073763"/>
          <w:sz w:val="20"/>
          <w:szCs w:val="20"/>
        </w:rPr>
      </w:pPr>
      <w:r w:rsidDel="00000000" w:rsidR="00000000" w:rsidRPr="00000000">
        <w:rPr>
          <w:rtl w:val="0"/>
        </w:rPr>
      </w:r>
    </w:p>
    <w:p w:rsidR="00000000" w:rsidDel="00000000" w:rsidP="00000000" w:rsidRDefault="00000000" w:rsidRPr="00000000" w14:paraId="0000034A">
      <w:pPr>
        <w:spacing w:line="240" w:lineRule="auto"/>
        <w:jc w:val="both"/>
        <w:rPr>
          <w:rFonts w:ascii="Poppins" w:cs="Poppins" w:eastAsia="Poppins" w:hAnsi="Poppins"/>
          <w:b w:val="1"/>
          <w:color w:val="073763"/>
          <w:sz w:val="20"/>
          <w:szCs w:val="20"/>
        </w:rPr>
      </w:pPr>
      <w:r w:rsidDel="00000000" w:rsidR="00000000" w:rsidRPr="00000000">
        <w:rPr>
          <w:rtl w:val="0"/>
        </w:rPr>
      </w:r>
    </w:p>
    <w:p w:rsidR="00000000" w:rsidDel="00000000" w:rsidP="00000000" w:rsidRDefault="00000000" w:rsidRPr="00000000" w14:paraId="0000034B">
      <w:pPr>
        <w:spacing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b w:val="1"/>
          <w:color w:val="073763"/>
          <w:sz w:val="20"/>
          <w:szCs w:val="20"/>
          <w:rtl w:val="0"/>
        </w:rPr>
        <w:t xml:space="preserve">Kvalitet</w:t>
      </w:r>
    </w:p>
    <w:p w:rsidR="00000000" w:rsidDel="00000000" w:rsidP="00000000" w:rsidRDefault="00000000" w:rsidRPr="00000000" w14:paraId="0000034C">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Kvalitet se sa strane testiranja i QA procesa obezbjeđuje na način da se testiranje </w:t>
      </w:r>
      <w:r w:rsidDel="00000000" w:rsidR="00000000" w:rsidRPr="00000000">
        <w:rPr>
          <w:rFonts w:ascii="Poppins" w:cs="Poppins" w:eastAsia="Poppins" w:hAnsi="Poppins"/>
          <w:color w:val="384f63"/>
          <w:sz w:val="20"/>
          <w:szCs w:val="20"/>
          <w:rtl w:val="0"/>
        </w:rPr>
        <w:t xml:space="preserve">implementira</w:t>
      </w:r>
      <w:r w:rsidDel="00000000" w:rsidR="00000000" w:rsidRPr="00000000">
        <w:rPr>
          <w:rFonts w:ascii="Poppins" w:cs="Poppins" w:eastAsia="Poppins" w:hAnsi="Poppins"/>
          <w:color w:val="384f63"/>
          <w:sz w:val="20"/>
          <w:szCs w:val="20"/>
          <w:rtl w:val="0"/>
        </w:rPr>
        <w:t xml:space="preserve"> u najranijim fazama razvoja softvera, na statičkom i na dinamičkom nivou. Pod statičkim testiranjem podrazumijeva se verifikacija same dokumentacije i pronalaženje eventualnih nejasnoća ili nelogičnosti unutar nje, a pod dinamičkim se podrazumijeva  testiranje samog sistema u skladu sa zahtjevima i dokumentacijom. </w:t>
      </w:r>
    </w:p>
    <w:p w:rsidR="00000000" w:rsidDel="00000000" w:rsidP="00000000" w:rsidRDefault="00000000" w:rsidRPr="00000000" w14:paraId="0000034D">
      <w:pPr>
        <w:spacing w:line="24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4E">
      <w:pPr>
        <w:spacing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b w:val="1"/>
          <w:color w:val="073763"/>
          <w:sz w:val="20"/>
          <w:szCs w:val="20"/>
          <w:rtl w:val="0"/>
        </w:rPr>
        <w:t xml:space="preserve">Pouzdanost</w:t>
      </w:r>
    </w:p>
    <w:p w:rsidR="00000000" w:rsidDel="00000000" w:rsidP="00000000" w:rsidRDefault="00000000" w:rsidRPr="00000000" w14:paraId="0000034F">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Da bi osigurali pouzdanost sistema Ponuđač je u obavezi da implementira različite tehnike i pristupe, prvenstveno uključujući pozitivne i negativne funkcionalne testove. </w:t>
      </w:r>
    </w:p>
    <w:p w:rsidR="00000000" w:rsidDel="00000000" w:rsidP="00000000" w:rsidRDefault="00000000" w:rsidRPr="00000000" w14:paraId="00000350">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Jedan od osnovnih ciljeva ranog testiranja i testiranja uopšte jeste spriječiti prelivanje problema (bagova) na više instance razvoja softvera i na produkciju čime se postiže zapravo veća pouzdanost sistema.</w:t>
      </w:r>
    </w:p>
    <w:p w:rsidR="00000000" w:rsidDel="00000000" w:rsidP="00000000" w:rsidRDefault="00000000" w:rsidRPr="00000000" w14:paraId="00000351">
      <w:pPr>
        <w:pStyle w:val="Heading1"/>
        <w:spacing w:after="0" w:before="0" w:line="240" w:lineRule="auto"/>
        <w:jc w:val="both"/>
        <w:rPr>
          <w:rFonts w:ascii="Poppins SemiBold" w:cs="Poppins SemiBold" w:eastAsia="Poppins SemiBold" w:hAnsi="Poppins SemiBold"/>
          <w:color w:val="384f63"/>
          <w:sz w:val="20"/>
          <w:szCs w:val="20"/>
        </w:rPr>
      </w:pPr>
      <w:bookmarkStart w:colFirst="0" w:colLast="0" w:name="_wdxmfsgeqzqz" w:id="42"/>
      <w:bookmarkEnd w:id="42"/>
      <w:r w:rsidDel="00000000" w:rsidR="00000000" w:rsidRPr="00000000">
        <w:rPr>
          <w:rtl w:val="0"/>
        </w:rPr>
      </w:r>
    </w:p>
    <w:p w:rsidR="00000000" w:rsidDel="00000000" w:rsidP="00000000" w:rsidRDefault="00000000" w:rsidRPr="00000000" w14:paraId="00000352">
      <w:pPr>
        <w:spacing w:line="240" w:lineRule="auto"/>
        <w:jc w:val="both"/>
        <w:rPr>
          <w:rFonts w:ascii="Poppins" w:cs="Poppins" w:eastAsia="Poppins" w:hAnsi="Poppins"/>
          <w:b w:val="1"/>
          <w:color w:val="073763"/>
          <w:sz w:val="20"/>
          <w:szCs w:val="20"/>
        </w:rPr>
      </w:pPr>
      <w:r w:rsidDel="00000000" w:rsidR="00000000" w:rsidRPr="00000000">
        <w:rPr>
          <w:rtl w:val="0"/>
        </w:rPr>
      </w:r>
    </w:p>
    <w:p w:rsidR="00000000" w:rsidDel="00000000" w:rsidP="00000000" w:rsidRDefault="00000000" w:rsidRPr="00000000" w14:paraId="00000353">
      <w:pPr>
        <w:spacing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b w:val="1"/>
          <w:color w:val="073763"/>
          <w:sz w:val="20"/>
          <w:szCs w:val="20"/>
          <w:rtl w:val="0"/>
        </w:rPr>
        <w:t xml:space="preserve">Plan i proces testiranja</w:t>
      </w:r>
    </w:p>
    <w:p w:rsidR="00000000" w:rsidDel="00000000" w:rsidP="00000000" w:rsidRDefault="00000000" w:rsidRPr="00000000" w14:paraId="00000354">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Za potrebe testiranja potrebno je da se koristi black-box metoda pristupa sa primjesama grey-box testiranja. Testovi treba da se pišu unutar Test Progress dokumenta gdje se prati čitav sistem. Za business critical flow sistema i za </w:t>
      </w:r>
      <w:r w:rsidDel="00000000" w:rsidR="00000000" w:rsidRPr="00000000">
        <w:rPr>
          <w:rFonts w:ascii="Poppins" w:cs="Poppins" w:eastAsia="Poppins" w:hAnsi="Poppins"/>
          <w:color w:val="384f63"/>
          <w:sz w:val="20"/>
          <w:szCs w:val="20"/>
          <w:rtl w:val="0"/>
        </w:rPr>
        <w:t xml:space="preserve">komplikovanu</w:t>
      </w:r>
      <w:r w:rsidDel="00000000" w:rsidR="00000000" w:rsidRPr="00000000">
        <w:rPr>
          <w:rFonts w:ascii="Poppins" w:cs="Poppins" w:eastAsia="Poppins" w:hAnsi="Poppins"/>
          <w:color w:val="384f63"/>
          <w:sz w:val="20"/>
          <w:szCs w:val="20"/>
          <w:rtl w:val="0"/>
        </w:rPr>
        <w:t xml:space="preserve"> logiku biće ispisani Test slučajevi koji će </w:t>
      </w:r>
      <w:r w:rsidDel="00000000" w:rsidR="00000000" w:rsidRPr="00000000">
        <w:rPr>
          <w:rFonts w:ascii="Poppins" w:cs="Poppins" w:eastAsia="Poppins" w:hAnsi="Poppins"/>
          <w:color w:val="384f63"/>
          <w:sz w:val="20"/>
          <w:szCs w:val="20"/>
          <w:rtl w:val="0"/>
        </w:rPr>
        <w:t xml:space="preserve">pokrivati</w:t>
      </w:r>
      <w:r w:rsidDel="00000000" w:rsidR="00000000" w:rsidRPr="00000000">
        <w:rPr>
          <w:rFonts w:ascii="Poppins" w:cs="Poppins" w:eastAsia="Poppins" w:hAnsi="Poppins"/>
          <w:color w:val="384f63"/>
          <w:sz w:val="20"/>
          <w:szCs w:val="20"/>
          <w:rtl w:val="0"/>
        </w:rPr>
        <w:t xml:space="preserve"> date funkcionalnosti. </w:t>
      </w:r>
    </w:p>
    <w:p w:rsidR="00000000" w:rsidDel="00000000" w:rsidP="00000000" w:rsidRDefault="00000000" w:rsidRPr="00000000" w14:paraId="00000355">
      <w:pPr>
        <w:spacing w:line="240" w:lineRule="auto"/>
        <w:jc w:val="both"/>
        <w:rPr>
          <w:rFonts w:ascii="Poppins" w:cs="Poppins" w:eastAsia="Poppins" w:hAnsi="Poppins"/>
          <w:color w:val="384f63"/>
          <w:sz w:val="20"/>
          <w:szCs w:val="20"/>
        </w:rPr>
      </w:pPr>
      <w:r w:rsidDel="00000000" w:rsidR="00000000" w:rsidRPr="00000000">
        <w:rPr>
          <w:rtl w:val="0"/>
        </w:rPr>
      </w:r>
    </w:p>
    <w:p w:rsidR="00000000" w:rsidDel="00000000" w:rsidP="00000000" w:rsidRDefault="00000000" w:rsidRPr="00000000" w14:paraId="00000356">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Black-box tehnike testiranja koje trebaju biti korištene su: BVA(Boundary Value Analysis), Equivalence Partitioning, State transition Diagrams, Decision tables.</w:t>
      </w:r>
    </w:p>
    <w:p w:rsidR="00000000" w:rsidDel="00000000" w:rsidP="00000000" w:rsidRDefault="00000000" w:rsidRPr="00000000" w14:paraId="00000357">
      <w:pPr>
        <w:spacing w:line="240" w:lineRule="auto"/>
        <w:jc w:val="both"/>
        <w:rPr>
          <w:rFonts w:ascii="Poppins" w:cs="Poppins" w:eastAsia="Poppins" w:hAnsi="Poppins"/>
          <w:color w:val="384f63"/>
          <w:sz w:val="20"/>
          <w:szCs w:val="20"/>
        </w:rPr>
      </w:pPr>
      <w:r w:rsidDel="00000000" w:rsidR="00000000" w:rsidRPr="00000000">
        <w:rPr>
          <w:rtl w:val="0"/>
        </w:rPr>
      </w:r>
    </w:p>
    <w:p w:rsidR="00000000" w:rsidDel="00000000" w:rsidP="00000000" w:rsidRDefault="00000000" w:rsidRPr="00000000" w14:paraId="00000358">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Testiranje treba da bude organizovano tako da prati Agilne principe, na nivou iteracija i sprintova, testiraju se funkcionalnosti koje se razvijaju u </w:t>
      </w:r>
      <w:r w:rsidDel="00000000" w:rsidR="00000000" w:rsidRPr="00000000">
        <w:rPr>
          <w:rFonts w:ascii="Poppins" w:cs="Poppins" w:eastAsia="Poppins" w:hAnsi="Poppins"/>
          <w:color w:val="384f63"/>
          <w:sz w:val="20"/>
          <w:szCs w:val="20"/>
          <w:rtl w:val="0"/>
        </w:rPr>
        <w:t xml:space="preserve">trenutnom</w:t>
      </w:r>
      <w:r w:rsidDel="00000000" w:rsidR="00000000" w:rsidRPr="00000000">
        <w:rPr>
          <w:rFonts w:ascii="Poppins" w:cs="Poppins" w:eastAsia="Poppins" w:hAnsi="Poppins"/>
          <w:color w:val="384f63"/>
          <w:sz w:val="20"/>
          <w:szCs w:val="20"/>
          <w:rtl w:val="0"/>
        </w:rPr>
        <w:t xml:space="preserve"> sprintu sa osvrtom na već razvijene funkiconalnosti - regresiju. Regresija se radi nakon svakog sprinta ukoliko su nove funkcionalnosti implementirane. Retest se radi nakon svakog popravljenog bug-a ili problema koji je tim pronašao. Verifikacija i Validacija se rade za svaku funkcionalnost sistema, kao i za sistem kao cjelinu.</w:t>
      </w:r>
    </w:p>
    <w:p w:rsidR="00000000" w:rsidDel="00000000" w:rsidP="00000000" w:rsidRDefault="00000000" w:rsidRPr="00000000" w14:paraId="00000359">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Na početku svakog Sprinta treba da se radi okvirni test plan, analiza zahtjeva, dizajniranje, dokumentovanje i organizovanje test slučajeva i test dokumentacije.</w:t>
      </w:r>
    </w:p>
    <w:p w:rsidR="00000000" w:rsidDel="00000000" w:rsidP="00000000" w:rsidRDefault="00000000" w:rsidRPr="00000000" w14:paraId="0000035A">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Za vrijeme kompletnog procesa testiranja sistema vodi se računa o test metrikama - broju bugova koji su pronađeni, vremenu od pronalaska bug-a do rješavanja istog, ponavljanje problema na sličnim ili istim </w:t>
      </w:r>
      <w:r w:rsidDel="00000000" w:rsidR="00000000" w:rsidRPr="00000000">
        <w:rPr>
          <w:rFonts w:ascii="Poppins" w:cs="Poppins" w:eastAsia="Poppins" w:hAnsi="Poppins"/>
          <w:color w:val="384f63"/>
          <w:sz w:val="20"/>
          <w:szCs w:val="20"/>
          <w:rtl w:val="0"/>
        </w:rPr>
        <w:t xml:space="preserve">funkcionalnostima</w:t>
      </w:r>
      <w:r w:rsidDel="00000000" w:rsidR="00000000" w:rsidRPr="00000000">
        <w:rPr>
          <w:rFonts w:ascii="Poppins" w:cs="Poppins" w:eastAsia="Poppins" w:hAnsi="Poppins"/>
          <w:color w:val="384f63"/>
          <w:sz w:val="20"/>
          <w:szCs w:val="20"/>
          <w:rtl w:val="0"/>
        </w:rPr>
        <w:t xml:space="preserve"> i slično. </w:t>
      </w:r>
    </w:p>
    <w:p w:rsidR="00000000" w:rsidDel="00000000" w:rsidP="00000000" w:rsidRDefault="00000000" w:rsidRPr="00000000" w14:paraId="0000035B">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Testiranje se vrši na svim okruženjima koja su predviđena za razvoj sistema (npr. qa, stage, uat, prod). </w:t>
      </w:r>
    </w:p>
    <w:p w:rsidR="00000000" w:rsidDel="00000000" w:rsidP="00000000" w:rsidRDefault="00000000" w:rsidRPr="00000000" w14:paraId="0000035C">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Ukoliko je potrebno izvršava se i API testiranje, testiranje performansi sistema (Load, Stress, Spike, Peak) i ostali tipovi testiranja. </w:t>
      </w:r>
    </w:p>
    <w:p w:rsidR="00000000" w:rsidDel="00000000" w:rsidP="00000000" w:rsidRDefault="00000000" w:rsidRPr="00000000" w14:paraId="0000035D">
      <w:pPr>
        <w:spacing w:line="36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5E">
      <w:pPr>
        <w:spacing w:line="36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5F">
      <w:pPr>
        <w:spacing w:line="36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60">
      <w:pPr>
        <w:spacing w:line="360" w:lineRule="auto"/>
        <w:jc w:val="both"/>
        <w:rPr>
          <w:rFonts w:ascii="Poppins" w:cs="Poppins" w:eastAsia="Poppins" w:hAnsi="Poppins"/>
          <w:b w:val="1"/>
          <w:color w:val="384f63"/>
          <w:sz w:val="20"/>
          <w:szCs w:val="20"/>
        </w:rPr>
      </w:pPr>
      <w:r w:rsidDel="00000000" w:rsidR="00000000" w:rsidRPr="00000000">
        <w:rPr>
          <w:rFonts w:ascii="Poppins" w:cs="Poppins" w:eastAsia="Poppins" w:hAnsi="Poppins"/>
          <w:b w:val="1"/>
          <w:color w:val="384f63"/>
          <w:sz w:val="20"/>
          <w:szCs w:val="20"/>
          <w:rtl w:val="0"/>
        </w:rPr>
        <w:t xml:space="preserve">Upravljanje defektima</w:t>
      </w:r>
    </w:p>
    <w:p w:rsidR="00000000" w:rsidDel="00000000" w:rsidP="00000000" w:rsidRDefault="00000000" w:rsidRPr="00000000" w14:paraId="00000361">
      <w:pPr>
        <w:spacing w:line="240" w:lineRule="auto"/>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Defekti koji budu pronađeni za vrijeme testiranja treba da budu praćeni i prijavljeni uz detaljno objašnjenje, korake za reprodukciju, video snimke i snimke ekrana. Kada programer popravi defekt prijavljuje ga na retest gdje QA opet prolazi kroz sve korake i osigurava da je defekt zapravo riješen. Uz to se provjeravaju i sve kritične i uvezane funkcionalnosti koje su mogle biti pogođene izmjenama. </w:t>
      </w:r>
    </w:p>
    <w:p w:rsidR="00000000" w:rsidDel="00000000" w:rsidP="00000000" w:rsidRDefault="00000000" w:rsidRPr="00000000" w14:paraId="00000362">
      <w:pPr>
        <w:spacing w:line="24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63">
      <w:pPr>
        <w:spacing w:line="240" w:lineRule="auto"/>
        <w:jc w:val="both"/>
        <w:rPr>
          <w:rFonts w:ascii="Poppins Light" w:cs="Poppins Light" w:eastAsia="Poppins Light" w:hAnsi="Poppins Light"/>
          <w:color w:val="384f63"/>
          <w:sz w:val="20"/>
          <w:szCs w:val="20"/>
        </w:rPr>
      </w:pPr>
      <w:r w:rsidDel="00000000" w:rsidR="00000000" w:rsidRPr="00000000">
        <w:rPr>
          <w:rtl w:val="0"/>
        </w:rPr>
      </w:r>
    </w:p>
    <w:p w:rsidR="00000000" w:rsidDel="00000000" w:rsidP="00000000" w:rsidRDefault="00000000" w:rsidRPr="00000000" w14:paraId="00000364">
      <w:pPr>
        <w:spacing w:line="240" w:lineRule="auto"/>
        <w:jc w:val="both"/>
        <w:rPr>
          <w:rFonts w:ascii="Poppins" w:cs="Poppins" w:eastAsia="Poppins" w:hAnsi="Poppins"/>
          <w:b w:val="1"/>
          <w:color w:val="073763"/>
          <w:sz w:val="20"/>
          <w:szCs w:val="20"/>
        </w:rPr>
      </w:pPr>
      <w:r w:rsidDel="00000000" w:rsidR="00000000" w:rsidRPr="00000000">
        <w:rPr>
          <w:rFonts w:ascii="Poppins" w:cs="Poppins" w:eastAsia="Poppins" w:hAnsi="Poppins"/>
          <w:b w:val="1"/>
          <w:color w:val="073763"/>
          <w:sz w:val="20"/>
          <w:szCs w:val="20"/>
          <w:rtl w:val="0"/>
        </w:rPr>
        <w:t xml:space="preserve">Preporučeni alati koji treba se koriste u testiranju</w:t>
      </w:r>
    </w:p>
    <w:p w:rsidR="00000000" w:rsidDel="00000000" w:rsidP="00000000" w:rsidRDefault="00000000" w:rsidRPr="00000000" w14:paraId="00000365">
      <w:pPr>
        <w:numPr>
          <w:ilvl w:val="0"/>
          <w:numId w:val="18"/>
        </w:numPr>
        <w:spacing w:line="240" w:lineRule="auto"/>
        <w:ind w:left="720" w:hanging="360"/>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Praćenje defekata: Jira</w:t>
      </w:r>
    </w:p>
    <w:p w:rsidR="00000000" w:rsidDel="00000000" w:rsidP="00000000" w:rsidRDefault="00000000" w:rsidRPr="00000000" w14:paraId="00000366">
      <w:pPr>
        <w:numPr>
          <w:ilvl w:val="0"/>
          <w:numId w:val="18"/>
        </w:numPr>
        <w:spacing w:line="240" w:lineRule="auto"/>
        <w:ind w:left="720" w:hanging="360"/>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Test metrike: Jira</w:t>
      </w:r>
    </w:p>
    <w:p w:rsidR="00000000" w:rsidDel="00000000" w:rsidP="00000000" w:rsidRDefault="00000000" w:rsidRPr="00000000" w14:paraId="00000367">
      <w:pPr>
        <w:numPr>
          <w:ilvl w:val="0"/>
          <w:numId w:val="18"/>
        </w:numPr>
        <w:spacing w:line="240" w:lineRule="auto"/>
        <w:ind w:left="720" w:hanging="360"/>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Testiranje performansi sistema: JMeter, Page Insights</w:t>
      </w:r>
    </w:p>
    <w:p w:rsidR="00000000" w:rsidDel="00000000" w:rsidP="00000000" w:rsidRDefault="00000000" w:rsidRPr="00000000" w14:paraId="00000368">
      <w:pPr>
        <w:numPr>
          <w:ilvl w:val="0"/>
          <w:numId w:val="18"/>
        </w:numPr>
        <w:spacing w:line="240" w:lineRule="auto"/>
        <w:ind w:left="720" w:hanging="360"/>
        <w:jc w:val="both"/>
        <w:rPr>
          <w:rFonts w:ascii="Poppins" w:cs="Poppins" w:eastAsia="Poppins" w:hAnsi="Poppins"/>
          <w:color w:val="384f63"/>
          <w:sz w:val="20"/>
          <w:szCs w:val="20"/>
        </w:rPr>
      </w:pPr>
      <w:r w:rsidDel="00000000" w:rsidR="00000000" w:rsidRPr="00000000">
        <w:rPr>
          <w:rFonts w:ascii="Poppins" w:cs="Poppins" w:eastAsia="Poppins" w:hAnsi="Poppins"/>
          <w:color w:val="384f63"/>
          <w:sz w:val="20"/>
          <w:szCs w:val="20"/>
          <w:rtl w:val="0"/>
        </w:rPr>
        <w:t xml:space="preserve">API testiranje: Postman</w:t>
      </w:r>
    </w:p>
    <w:p w:rsidR="00000000" w:rsidDel="00000000" w:rsidP="00000000" w:rsidRDefault="00000000" w:rsidRPr="00000000" w14:paraId="00000369">
      <w:pPr>
        <w:spacing w:line="240" w:lineRule="auto"/>
        <w:jc w:val="both"/>
        <w:rPr>
          <w:rFonts w:ascii="Calibri" w:cs="Calibri" w:eastAsia="Calibri" w:hAnsi="Calibri"/>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6A">
      <w:pPr>
        <w:pStyle w:val="Heading2"/>
        <w:spacing w:after="200" w:line="240" w:lineRule="auto"/>
        <w:jc w:val="both"/>
        <w:rPr>
          <w:rFonts w:ascii="Poppins" w:cs="Poppins" w:eastAsia="Poppins" w:hAnsi="Poppins"/>
          <w:b w:val="1"/>
          <w:color w:val="073763"/>
          <w:sz w:val="22"/>
          <w:szCs w:val="22"/>
        </w:rPr>
      </w:pPr>
      <w:bookmarkStart w:colFirst="0" w:colLast="0" w:name="_qsh70q" w:id="43"/>
      <w:bookmarkEnd w:id="43"/>
      <w:r w:rsidDel="00000000" w:rsidR="00000000" w:rsidRPr="00000000">
        <w:rPr>
          <w:rFonts w:ascii="Poppins" w:cs="Poppins" w:eastAsia="Poppins" w:hAnsi="Poppins"/>
          <w:b w:val="1"/>
          <w:color w:val="073763"/>
          <w:sz w:val="22"/>
          <w:szCs w:val="22"/>
          <w:rtl w:val="0"/>
        </w:rPr>
        <w:t xml:space="preserve">Obuka naručioca za korišćenje i administraciju DMS sistema</w:t>
      </w:r>
    </w:p>
    <w:p w:rsidR="00000000" w:rsidDel="00000000" w:rsidP="00000000" w:rsidRDefault="00000000" w:rsidRPr="00000000" w14:paraId="0000036B">
      <w:pPr>
        <w:tabs>
          <w:tab w:val="left" w:leader="none" w:pos="-1843"/>
        </w:tabs>
        <w:spacing w:after="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treba u ponudu da uključi i obuku tehničkog osoblja i krajnjih korisnika DMS Naručioca i da precizno navede nivoe obuke.</w:t>
      </w:r>
    </w:p>
    <w:p w:rsidR="00000000" w:rsidDel="00000000" w:rsidP="00000000" w:rsidRDefault="00000000" w:rsidRPr="00000000" w14:paraId="0000036C">
      <w:pPr>
        <w:tabs>
          <w:tab w:val="left" w:leader="none" w:pos="-1843"/>
        </w:tabs>
        <w:spacing w:after="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je u obavezi da eksplicitno iskaže neophodan broj i vrstu predavač/dana stručne obuke za sve kategorije korisnika u </w:t>
      </w:r>
      <w:r w:rsidDel="00000000" w:rsidR="00000000" w:rsidRPr="00000000">
        <w:rPr>
          <w:rFonts w:ascii="Poppins" w:cs="Poppins" w:eastAsia="Poppins" w:hAnsi="Poppins"/>
          <w:color w:val="073763"/>
          <w:sz w:val="20"/>
          <w:szCs w:val="20"/>
          <w:rtl w:val="0"/>
        </w:rPr>
        <w:t xml:space="preserve">organizacionoj</w:t>
      </w:r>
      <w:r w:rsidDel="00000000" w:rsidR="00000000" w:rsidRPr="00000000">
        <w:rPr>
          <w:rFonts w:ascii="Poppins" w:cs="Poppins" w:eastAsia="Poppins" w:hAnsi="Poppins"/>
          <w:color w:val="073763"/>
          <w:sz w:val="20"/>
          <w:szCs w:val="20"/>
          <w:rtl w:val="0"/>
        </w:rPr>
        <w:t xml:space="preserve"> strukturi Naručioca. Takođe se podrazumijeva da se praktični dio obuke korisnika sprovodi na lokaciji Naručioca. Plan obuke treba da bude zasnovan na nekoj metodologiji ili standardnim i zahtjevanim znanjima po modulu </w:t>
      </w:r>
      <w:r w:rsidDel="00000000" w:rsidR="00000000" w:rsidRPr="00000000">
        <w:rPr>
          <w:rFonts w:ascii="Poppins" w:cs="Poppins" w:eastAsia="Poppins" w:hAnsi="Poppins"/>
          <w:color w:val="073763"/>
          <w:sz w:val="20"/>
          <w:szCs w:val="20"/>
          <w:rtl w:val="0"/>
        </w:rPr>
        <w:t xml:space="preserve">kursa</w:t>
      </w:r>
      <w:r w:rsidDel="00000000" w:rsidR="00000000" w:rsidRPr="00000000">
        <w:rPr>
          <w:rFonts w:ascii="Poppins" w:cs="Poppins" w:eastAsia="Poppins" w:hAnsi="Poppins"/>
          <w:color w:val="073763"/>
          <w:sz w:val="20"/>
          <w:szCs w:val="20"/>
          <w:rtl w:val="0"/>
        </w:rPr>
        <w:t xml:space="preserve"> obuke koji se odnosi na tehničke karakteristike predloženog programa. </w:t>
      </w:r>
    </w:p>
    <w:p w:rsidR="00000000" w:rsidDel="00000000" w:rsidP="00000000" w:rsidRDefault="00000000" w:rsidRPr="00000000" w14:paraId="0000036D">
      <w:pPr>
        <w:tabs>
          <w:tab w:val="left" w:leader="none" w:pos="-1843"/>
        </w:tabs>
        <w:spacing w:after="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nastavku su zahtjevi za izvođenje obuke:</w:t>
      </w:r>
    </w:p>
    <w:p w:rsidR="00000000" w:rsidDel="00000000" w:rsidP="00000000" w:rsidRDefault="00000000" w:rsidRPr="00000000" w14:paraId="0000036E">
      <w:pPr>
        <w:numPr>
          <w:ilvl w:val="0"/>
          <w:numId w:val="20"/>
        </w:numPr>
        <w:tabs>
          <w:tab w:val="left" w:leader="none" w:pos="-1843"/>
        </w:tabs>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Obuka mora biti obezbijeđena za tehničko osoblje, kao i za stručna lica, kako bi se osigurala uspješna primopredaja sistema</w:t>
      </w:r>
    </w:p>
    <w:p w:rsidR="00000000" w:rsidDel="00000000" w:rsidP="00000000" w:rsidRDefault="00000000" w:rsidRPr="00000000" w14:paraId="0000036F">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Obuka mora da </w:t>
      </w:r>
      <w:r w:rsidDel="00000000" w:rsidR="00000000" w:rsidRPr="00000000">
        <w:rPr>
          <w:rFonts w:ascii="Poppins" w:cs="Poppins" w:eastAsia="Poppins" w:hAnsi="Poppins"/>
          <w:color w:val="073763"/>
          <w:sz w:val="20"/>
          <w:szCs w:val="20"/>
          <w:rtl w:val="0"/>
        </w:rPr>
        <w:t xml:space="preserve">obuhvati</w:t>
      </w:r>
      <w:r w:rsidDel="00000000" w:rsidR="00000000" w:rsidRPr="00000000">
        <w:rPr>
          <w:rFonts w:ascii="Poppins" w:cs="Poppins" w:eastAsia="Poppins" w:hAnsi="Poppins"/>
          <w:color w:val="073763"/>
          <w:sz w:val="20"/>
          <w:szCs w:val="20"/>
          <w:rtl w:val="0"/>
        </w:rPr>
        <w:t xml:space="preserve"> sve komponente ponuđenog softvera, uključujući i procedure za administraciju samog sistema</w:t>
      </w:r>
    </w:p>
    <w:p w:rsidR="00000000" w:rsidDel="00000000" w:rsidP="00000000" w:rsidRDefault="00000000" w:rsidRPr="00000000" w14:paraId="00000370">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Kursevi se moraju prilagoditi planu rada i angažovanja zaposlenih kod naručioca.</w:t>
      </w:r>
    </w:p>
    <w:p w:rsidR="00000000" w:rsidDel="00000000" w:rsidP="00000000" w:rsidRDefault="00000000" w:rsidRPr="00000000" w14:paraId="00000371">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da pripremi i dostavi u ponudi nacrt plana obuke i uputstvo o korišćenju sistema. Konačna verzija plana treninga će biti definisana kroz dogovor sa naručiocem.</w:t>
      </w:r>
    </w:p>
    <w:p w:rsidR="00000000" w:rsidDel="00000000" w:rsidP="00000000" w:rsidRDefault="00000000" w:rsidRPr="00000000" w14:paraId="00000372">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 ponudi mora biti jasno garantovano da predviđeni kursevi neće proizvesti dodatne troškove za naručioca</w:t>
      </w:r>
    </w:p>
    <w:p w:rsidR="00000000" w:rsidDel="00000000" w:rsidP="00000000" w:rsidRDefault="00000000" w:rsidRPr="00000000" w14:paraId="00000373">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Ukoliko </w:t>
      </w:r>
      <w:r w:rsidDel="00000000" w:rsidR="00000000" w:rsidRPr="00000000">
        <w:rPr>
          <w:rFonts w:ascii="Poppins" w:cs="Poppins" w:eastAsia="Poppins" w:hAnsi="Poppins"/>
          <w:color w:val="073763"/>
          <w:sz w:val="20"/>
          <w:szCs w:val="20"/>
          <w:rtl w:val="0"/>
        </w:rPr>
        <w:t xml:space="preserve">naručilac</w:t>
      </w:r>
      <w:r w:rsidDel="00000000" w:rsidR="00000000" w:rsidRPr="00000000">
        <w:rPr>
          <w:rFonts w:ascii="Poppins" w:cs="Poppins" w:eastAsia="Poppins" w:hAnsi="Poppins"/>
          <w:color w:val="073763"/>
          <w:sz w:val="20"/>
          <w:szCs w:val="20"/>
          <w:rtl w:val="0"/>
        </w:rPr>
        <w:t xml:space="preserve"> utvrdi da je kurs bio neuspješan, ponuđač mora biti spreman da jednom ponovi kurs u drugačijoj formi, sa npr. drugim izvođačem obuke, izmjenama u sadržaju kursa i sl., bez dodatnih troškova za naručioca</w:t>
      </w:r>
    </w:p>
    <w:p w:rsidR="00000000" w:rsidDel="00000000" w:rsidP="00000000" w:rsidRDefault="00000000" w:rsidRPr="00000000" w14:paraId="00000374">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Svi materijali i drugi uslovi za izvođenje obuke, moraju biti obezbijeđeni od strane ponuđača. Sva pisana dokumentacija namijenjena krajnjim korisnicima mora biti na crnogorskom jeziku.</w:t>
      </w:r>
    </w:p>
    <w:p w:rsidR="00000000" w:rsidDel="00000000" w:rsidP="00000000" w:rsidRDefault="00000000" w:rsidRPr="00000000" w14:paraId="00000375">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Projektni plan mora biti dostavljen na crnogorskom jeziku.</w:t>
      </w:r>
    </w:p>
    <w:p w:rsidR="00000000" w:rsidDel="00000000" w:rsidP="00000000" w:rsidRDefault="00000000" w:rsidRPr="00000000" w14:paraId="00000376">
      <w:pPr>
        <w:numPr>
          <w:ilvl w:val="0"/>
          <w:numId w:val="20"/>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Obavezni moduli obuke:</w:t>
      </w:r>
    </w:p>
    <w:p w:rsidR="00000000" w:rsidDel="00000000" w:rsidP="00000000" w:rsidRDefault="00000000" w:rsidRPr="00000000" w14:paraId="00000377">
      <w:pPr>
        <w:widowControl w:val="0"/>
        <w:numPr>
          <w:ilvl w:val="1"/>
          <w:numId w:val="20"/>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Obuka DMS </w:t>
      </w:r>
      <w:r w:rsidDel="00000000" w:rsidR="00000000" w:rsidRPr="00000000">
        <w:rPr>
          <w:rFonts w:ascii="Poppins" w:cs="Poppins" w:eastAsia="Poppins" w:hAnsi="Poppins"/>
          <w:color w:val="073763"/>
          <w:sz w:val="20"/>
          <w:szCs w:val="20"/>
          <w:rtl w:val="0"/>
        </w:rPr>
        <w:t xml:space="preserve">Administratora</w:t>
      </w:r>
      <w:r w:rsidDel="00000000" w:rsidR="00000000" w:rsidRPr="00000000">
        <w:rPr>
          <w:rFonts w:ascii="Poppins" w:cs="Poppins" w:eastAsia="Poppins" w:hAnsi="Poppins"/>
          <w:color w:val="073763"/>
          <w:sz w:val="20"/>
          <w:szCs w:val="20"/>
          <w:rtl w:val="0"/>
        </w:rPr>
        <w:t xml:space="preserve">;</w:t>
      </w:r>
    </w:p>
    <w:p w:rsidR="00000000" w:rsidDel="00000000" w:rsidP="00000000" w:rsidRDefault="00000000" w:rsidRPr="00000000" w14:paraId="00000378">
      <w:pPr>
        <w:widowControl w:val="0"/>
        <w:numPr>
          <w:ilvl w:val="1"/>
          <w:numId w:val="20"/>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Obuka DMS </w:t>
      </w:r>
      <w:r w:rsidDel="00000000" w:rsidR="00000000" w:rsidRPr="00000000">
        <w:rPr>
          <w:rFonts w:ascii="Poppins" w:cs="Poppins" w:eastAsia="Poppins" w:hAnsi="Poppins"/>
          <w:color w:val="073763"/>
          <w:sz w:val="20"/>
          <w:szCs w:val="20"/>
          <w:rtl w:val="0"/>
        </w:rPr>
        <w:t xml:space="preserve">krajnjih</w:t>
      </w:r>
      <w:r w:rsidDel="00000000" w:rsidR="00000000" w:rsidRPr="00000000">
        <w:rPr>
          <w:rFonts w:ascii="Poppins" w:cs="Poppins" w:eastAsia="Poppins" w:hAnsi="Poppins"/>
          <w:color w:val="073763"/>
          <w:sz w:val="20"/>
          <w:szCs w:val="20"/>
          <w:rtl w:val="0"/>
        </w:rPr>
        <w:t xml:space="preserve"> korisnika;</w:t>
      </w:r>
    </w:p>
    <w:p w:rsidR="00000000" w:rsidDel="00000000" w:rsidP="00000000" w:rsidRDefault="00000000" w:rsidRPr="00000000" w14:paraId="00000379">
      <w:pPr>
        <w:widowControl w:val="0"/>
        <w:numPr>
          <w:ilvl w:val="1"/>
          <w:numId w:val="20"/>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Konfiguracija i upravljanje radnim tokovima, poslovnim pravilima i životnim ciklusom dokumenata;</w:t>
      </w:r>
    </w:p>
    <w:p w:rsidR="00000000" w:rsidDel="00000000" w:rsidP="00000000" w:rsidRDefault="00000000" w:rsidRPr="00000000" w14:paraId="0000037A">
      <w:pPr>
        <w:widowControl w:val="0"/>
        <w:numPr>
          <w:ilvl w:val="1"/>
          <w:numId w:val="20"/>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Obuka za skeniranje;</w:t>
      </w:r>
    </w:p>
    <w:p w:rsidR="00000000" w:rsidDel="00000000" w:rsidP="00000000" w:rsidRDefault="00000000" w:rsidRPr="00000000" w14:paraId="0000037B">
      <w:pPr>
        <w:widowControl w:val="0"/>
        <w:numPr>
          <w:ilvl w:val="1"/>
          <w:numId w:val="20"/>
        </w:numPr>
        <w:spacing w:line="240" w:lineRule="auto"/>
        <w:ind w:left="144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Čuvanje </w:t>
      </w:r>
      <w:r w:rsidDel="00000000" w:rsidR="00000000" w:rsidRPr="00000000">
        <w:rPr>
          <w:rFonts w:ascii="Poppins" w:cs="Poppins" w:eastAsia="Poppins" w:hAnsi="Poppins"/>
          <w:color w:val="073763"/>
          <w:sz w:val="20"/>
          <w:szCs w:val="20"/>
          <w:rtl w:val="0"/>
        </w:rPr>
        <w:t xml:space="preserve">bezbjedonosnih</w:t>
      </w:r>
      <w:r w:rsidDel="00000000" w:rsidR="00000000" w:rsidRPr="00000000">
        <w:rPr>
          <w:rFonts w:ascii="Poppins" w:cs="Poppins" w:eastAsia="Poppins" w:hAnsi="Poppins"/>
          <w:color w:val="073763"/>
          <w:sz w:val="20"/>
          <w:szCs w:val="20"/>
          <w:rtl w:val="0"/>
        </w:rPr>
        <w:t xml:space="preserve"> kopija sistema, i podizanje sistema iz njih, uključujući i konfigurisanje softvera za pravljenje </w:t>
      </w:r>
      <w:r w:rsidDel="00000000" w:rsidR="00000000" w:rsidRPr="00000000">
        <w:rPr>
          <w:rFonts w:ascii="Poppins" w:cs="Poppins" w:eastAsia="Poppins" w:hAnsi="Poppins"/>
          <w:color w:val="073763"/>
          <w:sz w:val="20"/>
          <w:szCs w:val="20"/>
          <w:rtl w:val="0"/>
        </w:rPr>
        <w:t xml:space="preserve">bezbjedonosnih</w:t>
      </w:r>
      <w:r w:rsidDel="00000000" w:rsidR="00000000" w:rsidRPr="00000000">
        <w:rPr>
          <w:rFonts w:ascii="Poppins" w:cs="Poppins" w:eastAsia="Poppins" w:hAnsi="Poppins"/>
          <w:color w:val="073763"/>
          <w:sz w:val="20"/>
          <w:szCs w:val="20"/>
          <w:rtl w:val="0"/>
        </w:rPr>
        <w:t xml:space="preserve"> kopija, </w:t>
      </w:r>
      <w:r w:rsidDel="00000000" w:rsidR="00000000" w:rsidRPr="00000000">
        <w:rPr>
          <w:rFonts w:ascii="Poppins" w:cs="Poppins" w:eastAsia="Poppins" w:hAnsi="Poppins"/>
          <w:color w:val="073763"/>
          <w:sz w:val="20"/>
          <w:szCs w:val="20"/>
          <w:rtl w:val="0"/>
        </w:rPr>
        <w:t xml:space="preserve">inkrementalnih</w:t>
      </w:r>
      <w:r w:rsidDel="00000000" w:rsidR="00000000" w:rsidRPr="00000000">
        <w:rPr>
          <w:rFonts w:ascii="Poppins" w:cs="Poppins" w:eastAsia="Poppins" w:hAnsi="Poppins"/>
          <w:color w:val="073763"/>
          <w:sz w:val="20"/>
          <w:szCs w:val="20"/>
          <w:rtl w:val="0"/>
        </w:rPr>
        <w:t xml:space="preserve"> i </w:t>
      </w:r>
      <w:r w:rsidDel="00000000" w:rsidR="00000000" w:rsidRPr="00000000">
        <w:rPr>
          <w:rFonts w:ascii="Poppins" w:cs="Poppins" w:eastAsia="Poppins" w:hAnsi="Poppins"/>
          <w:color w:val="073763"/>
          <w:sz w:val="20"/>
          <w:szCs w:val="20"/>
          <w:rtl w:val="0"/>
        </w:rPr>
        <w:t xml:space="preserve">kompletnih</w:t>
      </w:r>
      <w:r w:rsidDel="00000000" w:rsidR="00000000" w:rsidRPr="00000000">
        <w:rPr>
          <w:rFonts w:ascii="Poppins" w:cs="Poppins" w:eastAsia="Poppins" w:hAnsi="Poppins"/>
          <w:color w:val="073763"/>
          <w:sz w:val="20"/>
          <w:szCs w:val="20"/>
          <w:rtl w:val="0"/>
        </w:rPr>
        <w:t xml:space="preserve"> kopija, itd.</w:t>
      </w:r>
    </w:p>
    <w:p w:rsidR="00000000" w:rsidDel="00000000" w:rsidP="00000000" w:rsidRDefault="00000000" w:rsidRPr="00000000" w14:paraId="0000037C">
      <w:pPr>
        <w:spacing w:after="20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D">
      <w:pPr>
        <w:pStyle w:val="Heading2"/>
        <w:rPr/>
      </w:pPr>
      <w:bookmarkStart w:colFirst="0" w:colLast="0" w:name="_3as4poj" w:id="44"/>
      <w:bookmarkEnd w:id="44"/>
      <w:r w:rsidDel="00000000" w:rsidR="00000000" w:rsidRPr="00000000">
        <w:rPr>
          <w:rtl w:val="0"/>
        </w:rPr>
        <w:t xml:space="preserve">Uvođenje i postavka sistema u okruženje naručioca</w:t>
      </w:r>
      <w:r w:rsidDel="00000000" w:rsidR="00000000" w:rsidRPr="00000000">
        <w:rPr>
          <w:rtl w:val="0"/>
        </w:rPr>
      </w:r>
    </w:p>
    <w:p w:rsidR="00000000" w:rsidDel="00000000" w:rsidP="00000000" w:rsidRDefault="00000000" w:rsidRPr="00000000" w14:paraId="0000037E">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Izabrani ponuđač tj. Izvršilac (Dobavljač) usluga je u obavezi da izvrši kompletnu implementaciju rješenja i izvrši njegovo puštanje u eksploataciju. U vezi sa ovim aktivnostima, neophodno je da ponuđač opiše metodologiju implementacije koju planira da primjenjuje. </w:t>
      </w:r>
    </w:p>
    <w:p w:rsidR="00000000" w:rsidDel="00000000" w:rsidP="00000000" w:rsidRDefault="00000000" w:rsidRPr="00000000" w14:paraId="0000037F">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Aktivnosti na realizaciji projekta treba podijeliti na više faza koje će biti dodatno usaglašene između Naručioca i Izvršioca (izabranog ponuđača) u polaznom izvještaju, na početku realizacije projekta posle potpisivanja ugovora. Obaveza izabranog ponuđača (izvršioca), nakon potpisivanja ugovora za </w:t>
      </w:r>
      <w:r w:rsidDel="00000000" w:rsidR="00000000" w:rsidRPr="00000000">
        <w:rPr>
          <w:rFonts w:ascii="Poppins" w:cs="Poppins" w:eastAsia="Poppins" w:hAnsi="Poppins"/>
          <w:color w:val="073763"/>
          <w:sz w:val="20"/>
          <w:szCs w:val="20"/>
          <w:rtl w:val="0"/>
        </w:rPr>
        <w:t xml:space="preserve">predmetnu</w:t>
      </w:r>
      <w:r w:rsidDel="00000000" w:rsidR="00000000" w:rsidRPr="00000000">
        <w:rPr>
          <w:rFonts w:ascii="Poppins" w:cs="Poppins" w:eastAsia="Poppins" w:hAnsi="Poppins"/>
          <w:color w:val="073763"/>
          <w:sz w:val="20"/>
          <w:szCs w:val="20"/>
          <w:rtl w:val="0"/>
        </w:rPr>
        <w:t xml:space="preserve"> javnu nabavku,  biće da  izradi polazni izveštaj u kojem će biti obuhvaćeni svi elementi projekta u skladu sa obaveznim zahtjevima iz predmetne tenderske dokumentacije, tehničkom </w:t>
      </w:r>
      <w:r w:rsidDel="00000000" w:rsidR="00000000" w:rsidRPr="00000000">
        <w:rPr>
          <w:rFonts w:ascii="Poppins" w:cs="Poppins" w:eastAsia="Poppins" w:hAnsi="Poppins"/>
          <w:color w:val="073763"/>
          <w:sz w:val="20"/>
          <w:szCs w:val="20"/>
          <w:rtl w:val="0"/>
        </w:rPr>
        <w:t xml:space="preserve">specifikacijom</w:t>
      </w:r>
      <w:r w:rsidDel="00000000" w:rsidR="00000000" w:rsidRPr="00000000">
        <w:rPr>
          <w:rFonts w:ascii="Poppins" w:cs="Poppins" w:eastAsia="Poppins" w:hAnsi="Poppins"/>
          <w:color w:val="073763"/>
          <w:sz w:val="20"/>
          <w:szCs w:val="20"/>
          <w:rtl w:val="0"/>
        </w:rPr>
        <w:t xml:space="preserve">, kao i definisana i usaglašena sva pitanja oko upravljanja projektom i predmetom isporuke.</w:t>
      </w:r>
    </w:p>
    <w:p w:rsidR="00000000" w:rsidDel="00000000" w:rsidP="00000000" w:rsidRDefault="00000000" w:rsidRPr="00000000" w14:paraId="00000380">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Izrada samog softvera se može podijeliti u više faza: </w:t>
      </w:r>
    </w:p>
    <w:p w:rsidR="00000000" w:rsidDel="00000000" w:rsidP="00000000" w:rsidRDefault="00000000" w:rsidRPr="00000000" w14:paraId="00000381">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 faza koja bi se </w:t>
      </w:r>
      <w:r w:rsidDel="00000000" w:rsidR="00000000" w:rsidRPr="00000000">
        <w:rPr>
          <w:rFonts w:ascii="Poppins" w:cs="Poppins" w:eastAsia="Poppins" w:hAnsi="Poppins"/>
          <w:color w:val="073763"/>
          <w:sz w:val="20"/>
          <w:szCs w:val="20"/>
          <w:rtl w:val="0"/>
        </w:rPr>
        <w:t xml:space="preserve">odnosila</w:t>
      </w:r>
      <w:r w:rsidDel="00000000" w:rsidR="00000000" w:rsidRPr="00000000">
        <w:rPr>
          <w:rFonts w:ascii="Poppins" w:cs="Poppins" w:eastAsia="Poppins" w:hAnsi="Poppins"/>
          <w:color w:val="073763"/>
          <w:sz w:val="20"/>
          <w:szCs w:val="20"/>
          <w:rtl w:val="0"/>
        </w:rPr>
        <w:t xml:space="preserve"> na glavne funkcionalnosti sistema koje se tiču unosa dokumenata, skeniranja, pregleda i akcija nad istim kao i mobilne aplikacije i guest naloga</w:t>
      </w:r>
    </w:p>
    <w:p w:rsidR="00000000" w:rsidDel="00000000" w:rsidP="00000000" w:rsidRDefault="00000000" w:rsidRPr="00000000" w14:paraId="00000382">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II faza koja bi se </w:t>
      </w:r>
      <w:r w:rsidDel="00000000" w:rsidR="00000000" w:rsidRPr="00000000">
        <w:rPr>
          <w:rFonts w:ascii="Poppins" w:cs="Poppins" w:eastAsia="Poppins" w:hAnsi="Poppins"/>
          <w:color w:val="073763"/>
          <w:sz w:val="20"/>
          <w:szCs w:val="20"/>
          <w:rtl w:val="0"/>
        </w:rPr>
        <w:t xml:space="preserve">odnosila</w:t>
      </w:r>
      <w:r w:rsidDel="00000000" w:rsidR="00000000" w:rsidRPr="00000000">
        <w:rPr>
          <w:rFonts w:ascii="Poppins" w:cs="Poppins" w:eastAsia="Poppins" w:hAnsi="Poppins"/>
          <w:color w:val="073763"/>
          <w:sz w:val="20"/>
          <w:szCs w:val="20"/>
          <w:rtl w:val="0"/>
        </w:rPr>
        <w:t xml:space="preserve"> na unos </w:t>
      </w:r>
      <w:r w:rsidDel="00000000" w:rsidR="00000000" w:rsidRPr="00000000">
        <w:rPr>
          <w:rFonts w:ascii="Poppins" w:cs="Poppins" w:eastAsia="Poppins" w:hAnsi="Poppins"/>
          <w:color w:val="073763"/>
          <w:sz w:val="20"/>
          <w:szCs w:val="20"/>
          <w:rtl w:val="0"/>
        </w:rPr>
        <w:t xml:space="preserve">definisanih</w:t>
      </w:r>
      <w:r w:rsidDel="00000000" w:rsidR="00000000" w:rsidRPr="00000000">
        <w:rPr>
          <w:rFonts w:ascii="Poppins" w:cs="Poppins" w:eastAsia="Poppins" w:hAnsi="Poppins"/>
          <w:color w:val="073763"/>
          <w:sz w:val="20"/>
          <w:szCs w:val="20"/>
          <w:rtl w:val="0"/>
        </w:rPr>
        <w:t xml:space="preserve"> radnih tokova i izradu custom izvještaja</w:t>
      </w:r>
    </w:p>
    <w:p w:rsidR="00000000" w:rsidDel="00000000" w:rsidP="00000000" w:rsidRDefault="00000000" w:rsidRPr="00000000" w14:paraId="00000383">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III faza koja bi se odnosila na izradu </w:t>
      </w:r>
      <w:r w:rsidDel="00000000" w:rsidR="00000000" w:rsidRPr="00000000">
        <w:rPr>
          <w:rFonts w:ascii="Poppins" w:cs="Poppins" w:eastAsia="Poppins" w:hAnsi="Poppins"/>
          <w:color w:val="073763"/>
          <w:sz w:val="20"/>
          <w:szCs w:val="20"/>
          <w:rtl w:val="0"/>
        </w:rPr>
        <w:t xml:space="preserve">registara</w:t>
      </w:r>
      <w:r w:rsidDel="00000000" w:rsidR="00000000" w:rsidRPr="00000000">
        <w:rPr>
          <w:rtl w:val="0"/>
        </w:rPr>
      </w:r>
    </w:p>
    <w:p w:rsidR="00000000" w:rsidDel="00000000" w:rsidP="00000000" w:rsidRDefault="00000000" w:rsidRPr="00000000" w14:paraId="00000384">
      <w:pPr>
        <w:numPr>
          <w:ilvl w:val="0"/>
          <w:numId w:val="23"/>
        </w:numPr>
        <w:spacing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IV faza koja bi se </w:t>
      </w:r>
      <w:r w:rsidDel="00000000" w:rsidR="00000000" w:rsidRPr="00000000">
        <w:rPr>
          <w:rFonts w:ascii="Poppins" w:cs="Poppins" w:eastAsia="Poppins" w:hAnsi="Poppins"/>
          <w:color w:val="073763"/>
          <w:sz w:val="20"/>
          <w:szCs w:val="20"/>
          <w:rtl w:val="0"/>
        </w:rPr>
        <w:t xml:space="preserve">odnosila</w:t>
      </w:r>
      <w:r w:rsidDel="00000000" w:rsidR="00000000" w:rsidRPr="00000000">
        <w:rPr>
          <w:rFonts w:ascii="Poppins" w:cs="Poppins" w:eastAsia="Poppins" w:hAnsi="Poppins"/>
          <w:color w:val="073763"/>
          <w:sz w:val="20"/>
          <w:szCs w:val="20"/>
          <w:rtl w:val="0"/>
        </w:rPr>
        <w:t xml:space="preserve"> na izradu/implementaciju web platforme</w:t>
      </w:r>
    </w:p>
    <w:p w:rsidR="00000000" w:rsidDel="00000000" w:rsidP="00000000" w:rsidRDefault="00000000" w:rsidRPr="00000000" w14:paraId="00000385">
      <w:pPr>
        <w:spacing w:line="240" w:lineRule="auto"/>
        <w:ind w:left="720" w:firstLine="0"/>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386">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da u okviru ponude dostavi detaljan predlog plana projekta implementacije (projektni plan) sa gantogramom i procjenom trajanja svake faze/podfaze rada. </w:t>
      </w:r>
    </w:p>
    <w:p w:rsidR="00000000" w:rsidDel="00000000" w:rsidP="00000000" w:rsidRDefault="00000000" w:rsidRPr="00000000" w14:paraId="00000387">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Obaveza ponuđača je da opiše faze projekta u projektnom planu, koje će kasnije - nakon izbora ponuđača i potpisivanja ugovora biti detaljno usaglašene sa Naručiocem.</w:t>
      </w:r>
    </w:p>
    <w:p w:rsidR="00000000" w:rsidDel="00000000" w:rsidP="00000000" w:rsidRDefault="00000000" w:rsidRPr="00000000" w14:paraId="00000388">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Potrebno je da Izvršilac usluga prilikom realizacije DMS i web platforme koristi standardne </w:t>
      </w:r>
      <w:r w:rsidDel="00000000" w:rsidR="00000000" w:rsidRPr="00000000">
        <w:rPr>
          <w:rFonts w:ascii="Poppins" w:cs="Poppins" w:eastAsia="Poppins" w:hAnsi="Poppins"/>
          <w:color w:val="073763"/>
          <w:sz w:val="20"/>
          <w:szCs w:val="20"/>
          <w:rtl w:val="0"/>
        </w:rPr>
        <w:t xml:space="preserve">metodologije</w:t>
      </w:r>
      <w:r w:rsidDel="00000000" w:rsidR="00000000" w:rsidRPr="00000000">
        <w:rPr>
          <w:rFonts w:ascii="Poppins" w:cs="Poppins" w:eastAsia="Poppins" w:hAnsi="Poppins"/>
          <w:color w:val="073763"/>
          <w:sz w:val="20"/>
          <w:szCs w:val="20"/>
          <w:rtl w:val="0"/>
        </w:rPr>
        <w:t xml:space="preserve"> projektovanja i </w:t>
      </w:r>
      <w:r w:rsidDel="00000000" w:rsidR="00000000" w:rsidRPr="00000000">
        <w:rPr>
          <w:rFonts w:ascii="Poppins" w:cs="Poppins" w:eastAsia="Poppins" w:hAnsi="Poppins"/>
          <w:color w:val="073763"/>
          <w:sz w:val="20"/>
          <w:szCs w:val="20"/>
          <w:rtl w:val="0"/>
        </w:rPr>
        <w:t xml:space="preserve">implementacije</w:t>
      </w:r>
      <w:r w:rsidDel="00000000" w:rsidR="00000000" w:rsidRPr="00000000">
        <w:rPr>
          <w:rFonts w:ascii="Poppins" w:cs="Poppins" w:eastAsia="Poppins" w:hAnsi="Poppins"/>
          <w:color w:val="073763"/>
          <w:sz w:val="20"/>
          <w:szCs w:val="20"/>
          <w:rtl w:val="0"/>
        </w:rPr>
        <w:t xml:space="preserve"> sistema. Veoma je bitno da se pri tom </w:t>
      </w:r>
      <w:r w:rsidDel="00000000" w:rsidR="00000000" w:rsidRPr="00000000">
        <w:rPr>
          <w:rFonts w:ascii="Poppins" w:cs="Poppins" w:eastAsia="Poppins" w:hAnsi="Poppins"/>
          <w:color w:val="073763"/>
          <w:sz w:val="20"/>
          <w:szCs w:val="20"/>
          <w:rtl w:val="0"/>
        </w:rPr>
        <w:t xml:space="preserve">obezbijedi</w:t>
      </w:r>
      <w:r w:rsidDel="00000000" w:rsidR="00000000" w:rsidRPr="00000000">
        <w:rPr>
          <w:rFonts w:ascii="Poppins" w:cs="Poppins" w:eastAsia="Poppins" w:hAnsi="Poppins"/>
          <w:color w:val="073763"/>
          <w:sz w:val="20"/>
          <w:szCs w:val="20"/>
          <w:rtl w:val="0"/>
        </w:rPr>
        <w:t xml:space="preserve"> </w:t>
      </w:r>
      <w:r w:rsidDel="00000000" w:rsidR="00000000" w:rsidRPr="00000000">
        <w:rPr>
          <w:rFonts w:ascii="Poppins" w:cs="Poppins" w:eastAsia="Poppins" w:hAnsi="Poppins"/>
          <w:color w:val="073763"/>
          <w:sz w:val="20"/>
          <w:szCs w:val="20"/>
          <w:rtl w:val="0"/>
        </w:rPr>
        <w:t xml:space="preserve">dokumentovanost</w:t>
      </w:r>
      <w:r w:rsidDel="00000000" w:rsidR="00000000" w:rsidRPr="00000000">
        <w:rPr>
          <w:rFonts w:ascii="Poppins" w:cs="Poppins" w:eastAsia="Poppins" w:hAnsi="Poppins"/>
          <w:color w:val="073763"/>
          <w:sz w:val="20"/>
          <w:szCs w:val="20"/>
          <w:rtl w:val="0"/>
        </w:rPr>
        <w:t xml:space="preserve"> svih faza projekta i verifikacija rezultata na prelasku između faza. </w:t>
      </w:r>
    </w:p>
    <w:p w:rsidR="00000000" w:rsidDel="00000000" w:rsidP="00000000" w:rsidRDefault="00000000" w:rsidRPr="00000000" w14:paraId="00000389">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Ponuđeno rješenje mora omogućiti da, sve što se u analizi identifikuje kao poslovni proces ili dio procesa koji je potrebno automatizovati, bude </w:t>
      </w:r>
      <w:r w:rsidDel="00000000" w:rsidR="00000000" w:rsidRPr="00000000">
        <w:rPr>
          <w:rFonts w:ascii="Poppins" w:cs="Poppins" w:eastAsia="Poppins" w:hAnsi="Poppins"/>
          <w:color w:val="073763"/>
          <w:sz w:val="20"/>
          <w:szCs w:val="20"/>
          <w:rtl w:val="0"/>
        </w:rPr>
        <w:t xml:space="preserve">automatizovano</w:t>
      </w:r>
      <w:r w:rsidDel="00000000" w:rsidR="00000000" w:rsidRPr="00000000">
        <w:rPr>
          <w:rFonts w:ascii="Poppins" w:cs="Poppins" w:eastAsia="Poppins" w:hAnsi="Poppins"/>
          <w:color w:val="073763"/>
          <w:sz w:val="20"/>
          <w:szCs w:val="20"/>
          <w:rtl w:val="0"/>
        </w:rPr>
        <w:t xml:space="preserve"> u smislu isključivanja manuelnih obrada i smanjivanja mogućnosti nastanka greške. Pomenutu analizu će izvoditi izabrani ponuđač, uz raspoloživost ključnih resursa ATCG kao Naručioca u skladu sa odgovarajućim zahtjevima iz ovog projektnog zadatka.</w:t>
      </w:r>
    </w:p>
    <w:p w:rsidR="00000000" w:rsidDel="00000000" w:rsidP="00000000" w:rsidRDefault="00000000" w:rsidRPr="00000000" w14:paraId="0000038A">
      <w:pPr>
        <w:spacing w:after="200" w:line="240" w:lineRule="auto"/>
        <w:jc w:val="both"/>
        <w:rPr>
          <w:rFonts w:ascii="Calibri" w:cs="Calibri" w:eastAsia="Calibri" w:hAnsi="Calibri"/>
        </w:rPr>
      </w:pPr>
      <w:r w:rsidDel="00000000" w:rsidR="00000000" w:rsidRPr="00000000">
        <w:rPr>
          <w:rFonts w:ascii="Poppins" w:cs="Poppins" w:eastAsia="Poppins" w:hAnsi="Poppins"/>
          <w:color w:val="073763"/>
          <w:sz w:val="20"/>
          <w:szCs w:val="20"/>
          <w:rtl w:val="0"/>
        </w:rPr>
        <w:t xml:space="preserve">Pod </w:t>
      </w:r>
      <w:r w:rsidDel="00000000" w:rsidR="00000000" w:rsidRPr="00000000">
        <w:rPr>
          <w:rFonts w:ascii="Poppins" w:cs="Poppins" w:eastAsia="Poppins" w:hAnsi="Poppins"/>
          <w:color w:val="073763"/>
          <w:sz w:val="20"/>
          <w:szCs w:val="20"/>
          <w:rtl w:val="0"/>
        </w:rPr>
        <w:t xml:space="preserve">automatizacijom</w:t>
      </w:r>
      <w:r w:rsidDel="00000000" w:rsidR="00000000" w:rsidRPr="00000000">
        <w:rPr>
          <w:rFonts w:ascii="Poppins" w:cs="Poppins" w:eastAsia="Poppins" w:hAnsi="Poppins"/>
          <w:color w:val="073763"/>
          <w:sz w:val="20"/>
          <w:szCs w:val="20"/>
          <w:rtl w:val="0"/>
        </w:rPr>
        <w:t xml:space="preserve"> obrada podrazumijeva se automatizacija svih onih poslova (koje je moguće </w:t>
      </w:r>
      <w:r w:rsidDel="00000000" w:rsidR="00000000" w:rsidRPr="00000000">
        <w:rPr>
          <w:rFonts w:ascii="Poppins" w:cs="Poppins" w:eastAsia="Poppins" w:hAnsi="Poppins"/>
          <w:color w:val="073763"/>
          <w:sz w:val="20"/>
          <w:szCs w:val="20"/>
          <w:rtl w:val="0"/>
        </w:rPr>
        <w:t xml:space="preserve">automatizovati</w:t>
      </w:r>
      <w:r w:rsidDel="00000000" w:rsidR="00000000" w:rsidRPr="00000000">
        <w:rPr>
          <w:rFonts w:ascii="Poppins" w:cs="Poppins" w:eastAsia="Poppins" w:hAnsi="Poppins"/>
          <w:color w:val="073763"/>
          <w:sz w:val="20"/>
          <w:szCs w:val="20"/>
          <w:rtl w:val="0"/>
        </w:rPr>
        <w:t xml:space="preserve">, a što je predmet analize), tj. aktivnosti koji se sprovode sa dokumentima koje organizacija koristi u svom radu, kao i nad tokovima dokumenata (poslovnim pravilima - workflow). Broj obrada se odnosi na prethodno navedene aktivnosti sa dokumentima. </w:t>
      </w:r>
      <w:r w:rsidDel="00000000" w:rsidR="00000000" w:rsidRPr="00000000">
        <w:rPr>
          <w:rtl w:val="0"/>
        </w:rPr>
      </w:r>
    </w:p>
    <w:p w:rsidR="00000000" w:rsidDel="00000000" w:rsidP="00000000" w:rsidRDefault="00000000" w:rsidRPr="00000000" w14:paraId="0000038B">
      <w:pPr>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38C">
      <w:pPr>
        <w:spacing w:after="160" w:line="240" w:lineRule="auto"/>
        <w:jc w:val="both"/>
        <w:rPr>
          <w:rFonts w:ascii="Poppins" w:cs="Poppins" w:eastAsia="Poppins" w:hAnsi="Poppins"/>
          <w:color w:val="073763"/>
          <w:sz w:val="20"/>
          <w:szCs w:val="20"/>
        </w:rPr>
      </w:pPr>
      <w:r w:rsidDel="00000000" w:rsidR="00000000" w:rsidRPr="00000000">
        <w:rPr>
          <w:rtl w:val="0"/>
        </w:rPr>
      </w:r>
    </w:p>
    <w:p w:rsidR="00000000" w:rsidDel="00000000" w:rsidP="00000000" w:rsidRDefault="00000000" w:rsidRPr="00000000" w14:paraId="0000038D">
      <w:pPr>
        <w:pStyle w:val="Heading2"/>
        <w:tabs>
          <w:tab w:val="left" w:leader="none" w:pos="-1843"/>
        </w:tabs>
        <w:spacing w:after="120" w:line="240" w:lineRule="auto"/>
        <w:jc w:val="both"/>
        <w:rPr/>
      </w:pPr>
      <w:bookmarkStart w:colFirst="0" w:colLast="0" w:name="_lc2ql6eiafrv" w:id="45"/>
      <w:bookmarkEnd w:id="45"/>
      <w:r w:rsidDel="00000000" w:rsidR="00000000" w:rsidRPr="00000000">
        <w:rPr>
          <w:rtl w:val="0"/>
        </w:rPr>
        <w:t xml:space="preserve">Održavanje i  tehnička podrška</w:t>
      </w:r>
      <w:r w:rsidDel="00000000" w:rsidR="00000000" w:rsidRPr="00000000">
        <w:rPr>
          <w:rtl w:val="0"/>
        </w:rPr>
      </w:r>
    </w:p>
    <w:p w:rsidR="00000000" w:rsidDel="00000000" w:rsidP="00000000" w:rsidRDefault="00000000" w:rsidRPr="00000000" w14:paraId="0000038E">
      <w:pPr>
        <w:shd w:fill="ffffff" w:val="clear"/>
        <w:spacing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Održavanje Informacionog sistema i tehnička podrška podrazumijeva pomoć korisnicima u </w:t>
      </w:r>
      <w:r w:rsidDel="00000000" w:rsidR="00000000" w:rsidRPr="00000000">
        <w:rPr>
          <w:rFonts w:ascii="Poppins" w:cs="Poppins" w:eastAsia="Poppins" w:hAnsi="Poppins"/>
          <w:color w:val="073763"/>
          <w:sz w:val="20"/>
          <w:szCs w:val="20"/>
          <w:rtl w:val="0"/>
        </w:rPr>
        <w:t xml:space="preserve">korišćenju</w:t>
      </w:r>
      <w:r w:rsidDel="00000000" w:rsidR="00000000" w:rsidRPr="00000000">
        <w:rPr>
          <w:rFonts w:ascii="Poppins" w:cs="Poppins" w:eastAsia="Poppins" w:hAnsi="Poppins"/>
          <w:color w:val="073763"/>
          <w:sz w:val="20"/>
          <w:szCs w:val="20"/>
          <w:rtl w:val="0"/>
        </w:rPr>
        <w:t xml:space="preserve"> aplikacije, intervencije u slučaju izmjene mrežne, serverske i druge infrastrukture na koju se sistem oslanja. Dodatno, usluga treba da podrazumijeva proširenje funkcionalnosti u okviru najviše 5 programerskih sati mjesečno, kao i pravo na besplatno ažuriranje verzije softverskog rješenja sa novim funkcionalnostima i unaprijeđenjima dizajna i korisničkog iskustva. </w:t>
      </w:r>
    </w:p>
    <w:p w:rsidR="00000000" w:rsidDel="00000000" w:rsidP="00000000" w:rsidRDefault="00000000" w:rsidRPr="00000000" w14:paraId="0000038F">
      <w:pPr>
        <w:spacing w:after="120" w:before="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Takođe, održavanje objedinjava nadgledanje i optimiziranje rada aplikativnog rješenja na mjesečnom nivou, određene promjene manjeg obima u funkcionalnostima, optimizaciju i backup baze podataka.</w:t>
      </w:r>
    </w:p>
    <w:p w:rsidR="00000000" w:rsidDel="00000000" w:rsidP="00000000" w:rsidRDefault="00000000" w:rsidRPr="00000000" w14:paraId="00000390">
      <w:pPr>
        <w:spacing w:after="20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Održavanje DMS rješenja i web platforme i tehnička podrška za nesmetan rad sistema je neophodno da se izvode u toku radnog vremena Naručioca, od 8h do 16h radnim danima. Održavanje DMS rješenja i web platforme i tehnička podrška za nesmetan rad sistema mora da bude za period od 12 mjeseci od dana </w:t>
      </w:r>
      <w:r w:rsidDel="00000000" w:rsidR="00000000" w:rsidRPr="00000000">
        <w:rPr>
          <w:rFonts w:ascii="Poppins" w:cs="Poppins" w:eastAsia="Poppins" w:hAnsi="Poppins"/>
          <w:color w:val="073763"/>
          <w:sz w:val="20"/>
          <w:szCs w:val="20"/>
          <w:rtl w:val="0"/>
        </w:rPr>
        <w:t xml:space="preserve">potpisivanja</w:t>
      </w:r>
      <w:r w:rsidDel="00000000" w:rsidR="00000000" w:rsidRPr="00000000">
        <w:rPr>
          <w:rFonts w:ascii="Poppins" w:cs="Poppins" w:eastAsia="Poppins" w:hAnsi="Poppins"/>
          <w:color w:val="073763"/>
          <w:sz w:val="20"/>
          <w:szCs w:val="20"/>
          <w:rtl w:val="0"/>
        </w:rPr>
        <w:t xml:space="preserve"> zapisnika o primopredaji informacionog sistema. </w:t>
      </w:r>
    </w:p>
    <w:p w:rsidR="00000000" w:rsidDel="00000000" w:rsidP="00000000" w:rsidRDefault="00000000" w:rsidRPr="00000000" w14:paraId="00000391">
      <w:pPr>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je dužan da se </w:t>
      </w:r>
      <w:r w:rsidDel="00000000" w:rsidR="00000000" w:rsidRPr="00000000">
        <w:rPr>
          <w:rFonts w:ascii="Poppins" w:cs="Poppins" w:eastAsia="Poppins" w:hAnsi="Poppins"/>
          <w:color w:val="073763"/>
          <w:sz w:val="20"/>
          <w:szCs w:val="20"/>
          <w:rtl w:val="0"/>
        </w:rPr>
        <w:t xml:space="preserve">obaveže</w:t>
      </w:r>
      <w:r w:rsidDel="00000000" w:rsidR="00000000" w:rsidRPr="00000000">
        <w:rPr>
          <w:rFonts w:ascii="Poppins" w:cs="Poppins" w:eastAsia="Poppins" w:hAnsi="Poppins"/>
          <w:color w:val="073763"/>
          <w:sz w:val="20"/>
          <w:szCs w:val="20"/>
          <w:rtl w:val="0"/>
        </w:rPr>
        <w:t xml:space="preserve"> da će u toku trajanja perioda održavanja i tehničke podrške izvršiti, sve eventualne, izmjene ili podešavanja u softveru, koje mogu biti </w:t>
      </w:r>
      <w:r w:rsidDel="00000000" w:rsidR="00000000" w:rsidRPr="00000000">
        <w:rPr>
          <w:rFonts w:ascii="Poppins" w:cs="Poppins" w:eastAsia="Poppins" w:hAnsi="Poppins"/>
          <w:color w:val="073763"/>
          <w:sz w:val="20"/>
          <w:szCs w:val="20"/>
          <w:rtl w:val="0"/>
        </w:rPr>
        <w:t xml:space="preserve">zahtijevane</w:t>
      </w:r>
      <w:r w:rsidDel="00000000" w:rsidR="00000000" w:rsidRPr="00000000">
        <w:rPr>
          <w:rFonts w:ascii="Poppins" w:cs="Poppins" w:eastAsia="Poppins" w:hAnsi="Poppins"/>
          <w:color w:val="073763"/>
          <w:sz w:val="20"/>
          <w:szCs w:val="20"/>
          <w:rtl w:val="0"/>
        </w:rPr>
        <w:t xml:space="preserve"> ako u ovom periodu dođe do izmjena zakonske regulative. </w:t>
      </w:r>
      <w:r w:rsidDel="00000000" w:rsidR="00000000" w:rsidRPr="00000000">
        <w:rPr>
          <w:rFonts w:ascii="Poppins" w:cs="Poppins" w:eastAsia="Poppins" w:hAnsi="Poppins"/>
          <w:color w:val="073763"/>
          <w:sz w:val="20"/>
          <w:szCs w:val="20"/>
          <w:highlight w:val="white"/>
          <w:rtl w:val="0"/>
        </w:rPr>
        <w:t xml:space="preserve">Naručioc treba da ima pravo za besplatnim upgrade-ima verzije dok god traje održavanje sistema.</w:t>
      </w:r>
      <w:r w:rsidDel="00000000" w:rsidR="00000000" w:rsidRPr="00000000">
        <w:rPr>
          <w:rtl w:val="0"/>
        </w:rPr>
      </w:r>
    </w:p>
    <w:p w:rsidR="00000000" w:rsidDel="00000000" w:rsidP="00000000" w:rsidRDefault="00000000" w:rsidRPr="00000000" w14:paraId="00000392">
      <w:pPr>
        <w:tabs>
          <w:tab w:val="left" w:leader="none" w:pos="284"/>
        </w:tabs>
        <w:spacing w:after="16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da ima lokalni centar za podršku stacioniran na teritoriji Crne Gore. Pored toga je neophodno omogućiti, da se po potrebi i odluci Naručioca, kroz funkcionalnost ponuđenog softverskog rješenja vrši administracija i otkrivanje grešaka sa udaljene lokacije (on-line, udaljeni pristup). Ponuđač mora dostaviti odgovarajući dokaz, minimalno u formi izjave, da ima lokalni centar za podršku stacioniran na teritoriji Crne Gore.</w:t>
      </w:r>
    </w:p>
    <w:p w:rsidR="00000000" w:rsidDel="00000000" w:rsidP="00000000" w:rsidRDefault="00000000" w:rsidRPr="00000000" w14:paraId="00000393">
      <w:pPr>
        <w:tabs>
          <w:tab w:val="left" w:leader="none" w:pos="-1843"/>
          <w:tab w:val="left" w:leader="none" w:pos="284"/>
        </w:tabs>
        <w:spacing w:after="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Ponuđač mora za svaki tip podrške, a tu obavezno spadaju sljedeći oblici podrške: on-line, udaljeni pristup i na lokaciji korisnika (on-site), da u ponudi opiše koji tip tehničke podrške će biti obezbijeđen, i to:</w:t>
      </w:r>
    </w:p>
    <w:p w:rsidR="00000000" w:rsidDel="00000000" w:rsidP="00000000" w:rsidRDefault="00000000" w:rsidRPr="00000000" w14:paraId="00000394">
      <w:pPr>
        <w:numPr>
          <w:ilvl w:val="0"/>
          <w:numId w:val="26"/>
        </w:numPr>
        <w:tabs>
          <w:tab w:val="left" w:leader="none" w:pos="-1843"/>
          <w:tab w:val="left" w:leader="none" w:pos="284"/>
        </w:tabs>
        <w:spacing w:after="12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kada će koji tip podrške biti izveden (u zavisnosti od vrste problema) – telefonski, e-mailom, faksom, na lokaciji korisnika, itd;</w:t>
      </w:r>
    </w:p>
    <w:p w:rsidR="00000000" w:rsidDel="00000000" w:rsidP="00000000" w:rsidRDefault="00000000" w:rsidRPr="00000000" w14:paraId="00000395">
      <w:pPr>
        <w:numPr>
          <w:ilvl w:val="0"/>
          <w:numId w:val="26"/>
        </w:numPr>
        <w:tabs>
          <w:tab w:val="left" w:leader="none" w:pos="-1843"/>
          <w:tab w:val="left" w:leader="none" w:pos="284"/>
        </w:tabs>
        <w:spacing w:after="120" w:line="240" w:lineRule="auto"/>
        <w:ind w:left="720" w:hanging="360"/>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vrijeme i način odziva, vrijeme identifikacije problema u zavisnosti od vrste problema, kao  i vrijeme potrebno za rješavanje identifikovanog problema u zavisnosti od vrste problema.</w:t>
      </w:r>
    </w:p>
    <w:p w:rsidR="00000000" w:rsidDel="00000000" w:rsidP="00000000" w:rsidRDefault="00000000" w:rsidRPr="00000000" w14:paraId="00000396">
      <w:pPr>
        <w:tabs>
          <w:tab w:val="left" w:leader="none" w:pos="-1843"/>
          <w:tab w:val="left" w:leader="none" w:pos="284"/>
        </w:tabs>
        <w:spacing w:after="120" w:line="240" w:lineRule="auto"/>
        <w:jc w:val="both"/>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tl w:val="0"/>
        </w:rPr>
        <w:t xml:space="preserve">Specifični ugovor </w:t>
      </w:r>
      <w:r w:rsidDel="00000000" w:rsidR="00000000" w:rsidRPr="00000000">
        <w:rPr>
          <w:rFonts w:ascii="Poppins" w:cs="Poppins" w:eastAsia="Poppins" w:hAnsi="Poppins"/>
          <w:color w:val="073763"/>
          <w:sz w:val="20"/>
          <w:szCs w:val="20"/>
          <w:highlight w:val="white"/>
          <w:rtl w:val="0"/>
        </w:rPr>
        <w:t xml:space="preserve">o nivou usluge (eng. Service Level Agreement, kraće SLA)</w:t>
      </w:r>
      <w:r w:rsidDel="00000000" w:rsidR="00000000" w:rsidRPr="00000000">
        <w:rPr>
          <w:rFonts w:ascii="Poppins" w:cs="Poppins" w:eastAsia="Poppins" w:hAnsi="Poppins"/>
          <w:color w:val="073763"/>
          <w:sz w:val="20"/>
          <w:szCs w:val="20"/>
          <w:rtl w:val="0"/>
        </w:rPr>
        <w:t xml:space="preserve"> koji pokriva održavanje i podršku aktivnosti uključujući odgovore na upite/zahtjeve i vrijeme rješavanja po prioritetu prijavljenog problema će osmisliti Ponuđač i dostaviti ih zajedno sa ponudom.</w:t>
      </w:r>
    </w:p>
    <w:p w:rsidR="00000000" w:rsidDel="00000000" w:rsidP="00000000" w:rsidRDefault="00000000" w:rsidRPr="00000000" w14:paraId="00000397">
      <w:pPr>
        <w:jc w:val="both"/>
        <w:rPr>
          <w:rFonts w:ascii="Poppins" w:cs="Poppins" w:eastAsia="Poppins" w:hAnsi="Poppins"/>
          <w:color w:val="073763"/>
          <w:sz w:val="20"/>
          <w:szCs w:val="20"/>
        </w:rPr>
      </w:pPr>
      <w:r w:rsidDel="00000000" w:rsidR="00000000" w:rsidRPr="00000000">
        <w:rPr>
          <w:rtl w:val="0"/>
        </w:rPr>
      </w:r>
    </w:p>
    <w:sectPr>
      <w:footerReference r:id="rId2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Verdan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Poppins SemiBold">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8">
    <w:pPr>
      <w:jc w:val="right"/>
      <w:rPr>
        <w:rFonts w:ascii="Poppins" w:cs="Poppins" w:eastAsia="Poppins" w:hAnsi="Poppins"/>
        <w:color w:val="073763"/>
        <w:sz w:val="20"/>
        <w:szCs w:val="20"/>
      </w:rPr>
    </w:pPr>
    <w:r w:rsidDel="00000000" w:rsidR="00000000" w:rsidRPr="00000000">
      <w:rPr>
        <w:rFonts w:ascii="Poppins" w:cs="Poppins" w:eastAsia="Poppins" w:hAnsi="Poppins"/>
        <w:color w:val="073763"/>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Noto Sans Symbols" w:cs="Noto Sans Symbols" w:eastAsia="Noto Sans Symbols" w:hAnsi="Noto Sans Symbols"/>
        <w:color w:val="384f63"/>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color w:val="76a5a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rFonts w:ascii="Arial" w:cs="Arial" w:eastAsia="Arial" w:hAnsi="Arial"/>
        <w:color w:val="787e87"/>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0"/>
      <w:numFmt w:val="bullet"/>
      <w:lvlText w:val="-"/>
      <w:lvlJc w:val="left"/>
      <w:pPr>
        <w:ind w:left="720" w:hanging="360"/>
      </w:pPr>
      <w:rPr>
        <w:rFonts w:ascii="Verdana" w:cs="Verdana" w:eastAsia="Verdana" w:hAnsi="Verdana"/>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200" w:before="360" w:line="240" w:lineRule="auto"/>
      <w:jc w:val="both"/>
    </w:pPr>
    <w:rPr>
      <w:rFonts w:ascii="Poppins" w:cs="Poppins" w:eastAsia="Poppins" w:hAnsi="Poppins"/>
      <w:b w:val="1"/>
      <w:color w:val="073763"/>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email@email.com" TargetMode="External"/><Relationship Id="rId11" Type="http://schemas.openxmlformats.org/officeDocument/2006/relationships/hyperlink" Target="https://pn2.propisi.net/Account/Login?skipAuto=True" TargetMode="External"/><Relationship Id="rId22" Type="http://schemas.openxmlformats.org/officeDocument/2006/relationships/footer" Target="footer1.xml"/><Relationship Id="rId10" Type="http://schemas.openxmlformats.org/officeDocument/2006/relationships/hyperlink" Target="https://pn2.propisi.net/Account/Login?skipAuto=True" TargetMode="External"/><Relationship Id="rId21" Type="http://schemas.openxmlformats.org/officeDocument/2006/relationships/hyperlink" Target="http://www.akreditacija.me/" TargetMode="External"/><Relationship Id="rId13" Type="http://schemas.openxmlformats.org/officeDocument/2006/relationships/hyperlink" Target="https://pn2.propisi.net/Account/Login?skipAuto=True" TargetMode="External"/><Relationship Id="rId12" Type="http://schemas.openxmlformats.org/officeDocument/2006/relationships/hyperlink" Target="https://pn2.propisi.net/Account/Login?skipAuto=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n2.propisi.net/Account/Login?skipAuto=True" TargetMode="External"/><Relationship Id="rId15" Type="http://schemas.openxmlformats.org/officeDocument/2006/relationships/hyperlink" Target="https://pn2.propisi.net/Account/Login?skipAuto=True" TargetMode="External"/><Relationship Id="rId14" Type="http://schemas.openxmlformats.org/officeDocument/2006/relationships/hyperlink" Target="https://pn2.propisi.net/Account/Login?skipAuto=True" TargetMode="External"/><Relationship Id="rId17" Type="http://schemas.openxmlformats.org/officeDocument/2006/relationships/hyperlink" Target="https://pn2.propisi.net/Account/Login?skipAuto=True" TargetMode="External"/><Relationship Id="rId16" Type="http://schemas.openxmlformats.org/officeDocument/2006/relationships/hyperlink" Target="https://pn2.propisi.net/Account/Login?skipAuto=True" TargetMode="External"/><Relationship Id="rId5" Type="http://schemas.openxmlformats.org/officeDocument/2006/relationships/styles" Target="styles.xml"/><Relationship Id="rId19" Type="http://schemas.openxmlformats.org/officeDocument/2006/relationships/hyperlink" Target="mailto:EMAIL@EMAIL.COM" TargetMode="External"/><Relationship Id="rId6" Type="http://schemas.openxmlformats.org/officeDocument/2006/relationships/image" Target="media/image1.png"/><Relationship Id="rId18" Type="http://schemas.openxmlformats.org/officeDocument/2006/relationships/hyperlink" Target="https://pn2.propisi.net/Account/Login?skipAuto=True" TargetMode="External"/><Relationship Id="rId7" Type="http://schemas.openxmlformats.org/officeDocument/2006/relationships/image" Target="media/image2.png"/><Relationship Id="rId8" Type="http://schemas.openxmlformats.org/officeDocument/2006/relationships/hyperlink" Target="https://pn2.propisi.net/Account/Login?skipAuto=Tru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PoppinsSemiBold-regular.ttf"/><Relationship Id="rId10" Type="http://schemas.openxmlformats.org/officeDocument/2006/relationships/font" Target="fonts/NotoSansSymbols-bold.ttf"/><Relationship Id="rId13" Type="http://schemas.openxmlformats.org/officeDocument/2006/relationships/font" Target="fonts/PoppinsSemiBold-italic.ttf"/><Relationship Id="rId12" Type="http://schemas.openxmlformats.org/officeDocument/2006/relationships/font" Target="fonts/PoppinsSemiBold-bold.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NotoSansSymbols-regular.ttf"/><Relationship Id="rId14" Type="http://schemas.openxmlformats.org/officeDocument/2006/relationships/font" Target="fonts/PoppinsSemiBold-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