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A7F99" w14:textId="77777777" w:rsidR="007472F7" w:rsidRDefault="007472F7" w:rsidP="007472F7">
      <w:pPr>
        <w:tabs>
          <w:tab w:val="left" w:pos="1701"/>
          <w:tab w:val="left" w:pos="4820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OPŠTINA ŠAVNIK</w:t>
      </w:r>
    </w:p>
    <w:p w14:paraId="3CBE0432" w14:textId="4B33F17F" w:rsidR="007472F7" w:rsidRDefault="007472F7" w:rsidP="007472F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Broj iz evidencije postupaka javnih nabavki:</w:t>
      </w:r>
      <w:r w:rsidR="00D15672" w:rsidRPr="00D15672">
        <w:rPr>
          <w:rFonts w:ascii="Arial" w:hAnsi="Arial" w:cs="Arial"/>
          <w:lang w:val="sr-Latn-ME"/>
        </w:rPr>
        <w:t xml:space="preserve"> </w:t>
      </w:r>
      <w:r w:rsidR="00D15672">
        <w:rPr>
          <w:rFonts w:ascii="Arial" w:hAnsi="Arial" w:cs="Arial"/>
          <w:lang w:val="sr-Latn-ME"/>
        </w:rPr>
        <w:t>02-018-426/24-3688/</w:t>
      </w:r>
      <w:r w:rsidR="00D15672">
        <w:rPr>
          <w:rFonts w:ascii="Arial" w:hAnsi="Arial" w:cs="Arial"/>
          <w:lang w:val="sr-Latn-ME"/>
        </w:rPr>
        <w:t>3</w:t>
      </w:r>
    </w:p>
    <w:p w14:paraId="60B3D67E" w14:textId="40A6EA5D" w:rsidR="007472F7" w:rsidRDefault="007472F7" w:rsidP="007472F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Redni broj iz Plana javnih nabavki: 2</w:t>
      </w:r>
      <w:r w:rsidR="00D15672">
        <w:rPr>
          <w:rFonts w:ascii="Arial" w:hAnsi="Arial" w:cs="Arial"/>
          <w:lang w:val="sr-Latn-ME"/>
        </w:rPr>
        <w:t>9</w:t>
      </w:r>
    </w:p>
    <w:p w14:paraId="689D1394" w14:textId="78CF6B74" w:rsidR="00565BE8" w:rsidRDefault="007472F7" w:rsidP="007472F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Mjesto i datum: Šavnik, </w:t>
      </w:r>
      <w:r w:rsidR="00D15672">
        <w:rPr>
          <w:rFonts w:ascii="Arial" w:hAnsi="Arial" w:cs="Arial"/>
          <w:lang w:val="sr-Latn-ME"/>
        </w:rPr>
        <w:t>27</w:t>
      </w:r>
      <w:r>
        <w:rPr>
          <w:rFonts w:ascii="Arial" w:hAnsi="Arial" w:cs="Arial"/>
          <w:lang w:val="sr-Latn-ME"/>
        </w:rPr>
        <w:t>.</w:t>
      </w:r>
      <w:r w:rsidR="00D15672">
        <w:rPr>
          <w:rFonts w:ascii="Arial" w:hAnsi="Arial" w:cs="Arial"/>
          <w:lang w:val="sr-Latn-ME"/>
        </w:rPr>
        <w:t>12</w:t>
      </w:r>
      <w:r>
        <w:rPr>
          <w:rFonts w:ascii="Arial" w:hAnsi="Arial" w:cs="Arial"/>
          <w:lang w:val="sr-Latn-ME"/>
        </w:rPr>
        <w:t>.202</w:t>
      </w:r>
      <w:r w:rsidR="00366150">
        <w:rPr>
          <w:rFonts w:ascii="Arial" w:hAnsi="Arial" w:cs="Arial"/>
          <w:lang w:val="sr-Latn-ME"/>
        </w:rPr>
        <w:t>4</w:t>
      </w:r>
      <w:r>
        <w:rPr>
          <w:rFonts w:ascii="Arial" w:hAnsi="Arial" w:cs="Arial"/>
          <w:lang w:val="sr-Latn-ME"/>
        </w:rPr>
        <w:t>. godine</w:t>
      </w:r>
    </w:p>
    <w:p w14:paraId="79C30BEA" w14:textId="7BF7A3F3" w:rsidR="00D44D71" w:rsidRPr="000742DA" w:rsidRDefault="00D44D71" w:rsidP="00E31E4E">
      <w:pPr>
        <w:rPr>
          <w:b/>
          <w:bCs/>
          <w:sz w:val="40"/>
          <w:lang w:val="sr-Latn-ME"/>
        </w:rPr>
      </w:pPr>
    </w:p>
    <w:p w14:paraId="7C424AEC" w14:textId="17D1244C" w:rsidR="00D15672" w:rsidRPr="00D15672" w:rsidRDefault="00D15672" w:rsidP="00D15672">
      <w:pPr>
        <w:jc w:val="both"/>
        <w:rPr>
          <w:rFonts w:ascii="Arial" w:hAnsi="Arial" w:cs="Arial"/>
          <w:lang w:val="sr-Latn-ME"/>
        </w:rPr>
      </w:pPr>
      <w:r w:rsidRPr="00D15672">
        <w:rPr>
          <w:rFonts w:ascii="Arial" w:hAnsi="Arial" w:cs="Arial"/>
        </w:rPr>
        <w:t>Na</w:t>
      </w:r>
      <w:r w:rsidRPr="00D15672">
        <w:rPr>
          <w:rFonts w:ascii="Arial" w:hAnsi="Arial" w:cs="Arial"/>
          <w:lang w:val="sr-Latn-ME"/>
        </w:rPr>
        <w:t xml:space="preserve"> </w:t>
      </w:r>
      <w:r w:rsidRPr="00D15672">
        <w:rPr>
          <w:rFonts w:ascii="Arial" w:hAnsi="Arial" w:cs="Arial"/>
        </w:rPr>
        <w:t>osnovu</w:t>
      </w:r>
      <w:r w:rsidRPr="00D15672">
        <w:rPr>
          <w:rFonts w:ascii="Arial" w:hAnsi="Arial" w:cs="Arial"/>
          <w:lang w:val="sr-Latn-ME"/>
        </w:rPr>
        <w:t xml:space="preserve"> č</w:t>
      </w:r>
      <w:r w:rsidRPr="00D15672">
        <w:rPr>
          <w:rFonts w:ascii="Arial" w:hAnsi="Arial" w:cs="Arial"/>
        </w:rPr>
        <w:t>lana</w:t>
      </w:r>
      <w:r w:rsidRPr="00D15672">
        <w:rPr>
          <w:rFonts w:ascii="Arial" w:hAnsi="Arial" w:cs="Arial"/>
          <w:lang w:val="sr-Latn-ME"/>
        </w:rPr>
        <w:t xml:space="preserve"> 94 </w:t>
      </w:r>
      <w:r w:rsidRPr="00D15672">
        <w:rPr>
          <w:rFonts w:ascii="Arial" w:hAnsi="Arial" w:cs="Arial"/>
        </w:rPr>
        <w:t>stav</w:t>
      </w:r>
      <w:r w:rsidRPr="00D15672">
        <w:rPr>
          <w:rFonts w:ascii="Arial" w:hAnsi="Arial" w:cs="Arial"/>
          <w:lang w:val="sr-Latn-ME"/>
        </w:rPr>
        <w:t xml:space="preserve"> 1 </w:t>
      </w:r>
      <w:r w:rsidRPr="00D15672">
        <w:rPr>
          <w:rFonts w:ascii="Arial" w:hAnsi="Arial" w:cs="Arial"/>
        </w:rPr>
        <w:t>Zakona</w:t>
      </w:r>
      <w:r w:rsidRPr="00D15672">
        <w:rPr>
          <w:rFonts w:ascii="Arial" w:hAnsi="Arial" w:cs="Arial"/>
          <w:lang w:val="sr-Latn-ME"/>
        </w:rPr>
        <w:t xml:space="preserve"> </w:t>
      </w:r>
      <w:r w:rsidRPr="00D15672">
        <w:rPr>
          <w:rFonts w:ascii="Arial" w:hAnsi="Arial" w:cs="Arial"/>
        </w:rPr>
        <w:t>o</w:t>
      </w:r>
      <w:r w:rsidRPr="00D15672">
        <w:rPr>
          <w:rFonts w:ascii="Arial" w:hAnsi="Arial" w:cs="Arial"/>
          <w:lang w:val="sr-Latn-ME"/>
        </w:rPr>
        <w:t xml:space="preserve"> </w:t>
      </w:r>
      <w:r w:rsidRPr="00D15672">
        <w:rPr>
          <w:rFonts w:ascii="Arial" w:hAnsi="Arial" w:cs="Arial"/>
        </w:rPr>
        <w:t>javnim</w:t>
      </w:r>
      <w:r w:rsidRPr="00D15672">
        <w:rPr>
          <w:rFonts w:ascii="Arial" w:hAnsi="Arial" w:cs="Arial"/>
          <w:lang w:val="sr-Latn-ME"/>
        </w:rPr>
        <w:t xml:space="preserve"> </w:t>
      </w:r>
      <w:r w:rsidRPr="00D15672">
        <w:rPr>
          <w:rFonts w:ascii="Arial" w:hAnsi="Arial" w:cs="Arial"/>
        </w:rPr>
        <w:t>nabavkama</w:t>
      </w:r>
      <w:r w:rsidRPr="00D15672">
        <w:rPr>
          <w:rFonts w:ascii="Arial" w:hAnsi="Arial" w:cs="Arial"/>
          <w:lang w:val="sr-Latn-ME"/>
        </w:rPr>
        <w:t xml:space="preserve"> ("</w:t>
      </w:r>
      <w:r w:rsidRPr="00D15672">
        <w:rPr>
          <w:rFonts w:ascii="Arial" w:hAnsi="Arial" w:cs="Arial"/>
        </w:rPr>
        <w:t>Slu</w:t>
      </w:r>
      <w:r w:rsidRPr="00D15672">
        <w:rPr>
          <w:rFonts w:ascii="Arial" w:hAnsi="Arial" w:cs="Arial"/>
          <w:lang w:val="sr-Latn-ME"/>
        </w:rPr>
        <w:t>ž</w:t>
      </w:r>
      <w:r w:rsidRPr="00D15672">
        <w:rPr>
          <w:rFonts w:ascii="Arial" w:hAnsi="Arial" w:cs="Arial"/>
        </w:rPr>
        <w:t>beni</w:t>
      </w:r>
      <w:r w:rsidRPr="00D15672">
        <w:rPr>
          <w:rFonts w:ascii="Arial" w:hAnsi="Arial" w:cs="Arial"/>
          <w:lang w:val="sr-Latn-ME"/>
        </w:rPr>
        <w:t xml:space="preserve"> </w:t>
      </w:r>
      <w:r w:rsidRPr="00D15672">
        <w:rPr>
          <w:rFonts w:ascii="Arial" w:hAnsi="Arial" w:cs="Arial"/>
        </w:rPr>
        <w:t>list</w:t>
      </w:r>
      <w:r w:rsidRPr="00D15672">
        <w:rPr>
          <w:rFonts w:ascii="Arial" w:hAnsi="Arial" w:cs="Arial"/>
          <w:lang w:val="sr-Latn-ME"/>
        </w:rPr>
        <w:t xml:space="preserve"> </w:t>
      </w:r>
      <w:r w:rsidRPr="00D15672">
        <w:rPr>
          <w:rFonts w:ascii="Arial" w:hAnsi="Arial" w:cs="Arial"/>
        </w:rPr>
        <w:t>Crne</w:t>
      </w:r>
      <w:r w:rsidRPr="00D15672">
        <w:rPr>
          <w:rFonts w:ascii="Arial" w:hAnsi="Arial" w:cs="Arial"/>
          <w:lang w:val="sr-Latn-ME"/>
        </w:rPr>
        <w:t xml:space="preserve"> </w:t>
      </w:r>
      <w:r w:rsidRPr="00D15672">
        <w:rPr>
          <w:rFonts w:ascii="Arial" w:hAnsi="Arial" w:cs="Arial"/>
        </w:rPr>
        <w:t>Gore</w:t>
      </w:r>
      <w:r w:rsidRPr="00D15672">
        <w:rPr>
          <w:rFonts w:ascii="Arial" w:hAnsi="Arial" w:cs="Arial"/>
          <w:lang w:val="sr-Latn-ME"/>
        </w:rPr>
        <w:t xml:space="preserve">", </w:t>
      </w:r>
      <w:r w:rsidRPr="00D15672">
        <w:rPr>
          <w:rFonts w:ascii="Arial" w:hAnsi="Arial" w:cs="Arial"/>
        </w:rPr>
        <w:t>br</w:t>
      </w:r>
      <w:r w:rsidRPr="00D15672">
        <w:rPr>
          <w:rFonts w:ascii="Arial" w:hAnsi="Arial" w:cs="Arial"/>
          <w:lang w:val="sr-Latn-ME"/>
        </w:rPr>
        <w:t xml:space="preserve">. 074/19, 003/23, 011/23, 084/24) </w:t>
      </w:r>
      <w:r>
        <w:rPr>
          <w:rFonts w:ascii="Arial" w:hAnsi="Arial" w:cs="Arial"/>
        </w:rPr>
        <w:t>Op</w:t>
      </w:r>
      <w:r w:rsidRPr="00D15672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tina</w:t>
      </w:r>
      <w:r w:rsidRPr="00D15672">
        <w:rPr>
          <w:rFonts w:ascii="Arial" w:hAnsi="Arial" w:cs="Arial"/>
          <w:lang w:val="sr-Latn-ME"/>
        </w:rPr>
        <w:t xml:space="preserve"> Š</w:t>
      </w:r>
      <w:r>
        <w:rPr>
          <w:rFonts w:ascii="Arial" w:hAnsi="Arial" w:cs="Arial"/>
        </w:rPr>
        <w:t>avnik</w:t>
      </w:r>
      <w:r w:rsidRPr="00D15672">
        <w:rPr>
          <w:rFonts w:ascii="Arial" w:hAnsi="Arial" w:cs="Arial"/>
          <w:lang w:val="sr-Latn-ME"/>
        </w:rPr>
        <w:t xml:space="preserve">, </w:t>
      </w:r>
      <w:r w:rsidRPr="00D15672">
        <w:rPr>
          <w:rFonts w:ascii="Arial" w:hAnsi="Arial" w:cs="Arial"/>
        </w:rPr>
        <w:t>objavljuje</w:t>
      </w:r>
      <w:r w:rsidRPr="00D15672">
        <w:rPr>
          <w:rFonts w:ascii="Arial" w:hAnsi="Arial" w:cs="Arial"/>
          <w:lang w:val="sr-Latn-ME"/>
        </w:rPr>
        <w:t xml:space="preserve"> </w:t>
      </w:r>
      <w:r w:rsidRPr="00D15672">
        <w:rPr>
          <w:rFonts w:ascii="Arial" w:hAnsi="Arial" w:cs="Arial"/>
        </w:rPr>
        <w:t>na</w:t>
      </w:r>
      <w:r w:rsidRPr="00D15672">
        <w:rPr>
          <w:rFonts w:ascii="Arial" w:hAnsi="Arial" w:cs="Arial"/>
          <w:lang w:val="sr-Latn-ME"/>
        </w:rPr>
        <w:t xml:space="preserve"> </w:t>
      </w:r>
      <w:r w:rsidRPr="00D15672">
        <w:rPr>
          <w:rFonts w:ascii="Arial" w:hAnsi="Arial" w:cs="Arial"/>
        </w:rPr>
        <w:t>ESJN</w:t>
      </w:r>
      <w:r w:rsidRPr="00D15672">
        <w:rPr>
          <w:rFonts w:ascii="Arial" w:hAnsi="Arial" w:cs="Arial"/>
          <w:lang w:val="sr-Latn-ME"/>
        </w:rPr>
        <w:t>:</w:t>
      </w:r>
    </w:p>
    <w:p w14:paraId="7340CBD3" w14:textId="77777777" w:rsidR="00E31E4E" w:rsidRPr="00D15672" w:rsidRDefault="00E31E4E" w:rsidP="00E31E4E">
      <w:pPr>
        <w:tabs>
          <w:tab w:val="left" w:pos="3750"/>
        </w:tabs>
        <w:jc w:val="both"/>
        <w:outlineLvl w:val="0"/>
        <w:rPr>
          <w:lang w:val="pl-PL"/>
        </w:rPr>
      </w:pPr>
    </w:p>
    <w:p w14:paraId="17D8505F" w14:textId="7BBD22A1" w:rsidR="00E31E4E" w:rsidRPr="00366150" w:rsidRDefault="00D9190D" w:rsidP="00E31E4E">
      <w:pPr>
        <w:tabs>
          <w:tab w:val="left" w:pos="3750"/>
        </w:tabs>
        <w:jc w:val="center"/>
        <w:outlineLvl w:val="0"/>
        <w:rPr>
          <w:b/>
          <w:lang w:val="sr-Latn-ME"/>
        </w:rPr>
      </w:pPr>
      <w:r>
        <w:rPr>
          <w:b/>
        </w:rPr>
        <w:t>IZMJEN</w:t>
      </w:r>
      <w:r w:rsidR="00D15672">
        <w:rPr>
          <w:b/>
        </w:rPr>
        <w:t>A</w:t>
      </w:r>
      <w:r w:rsidRPr="00366150">
        <w:rPr>
          <w:b/>
          <w:lang w:val="sr-Latn-ME"/>
        </w:rPr>
        <w:t xml:space="preserve"> </w:t>
      </w:r>
      <w:r>
        <w:rPr>
          <w:b/>
        </w:rPr>
        <w:t>I</w:t>
      </w:r>
      <w:r w:rsidRPr="00366150">
        <w:rPr>
          <w:b/>
          <w:lang w:val="sr-Latn-ME"/>
        </w:rPr>
        <w:t xml:space="preserve"> </w:t>
      </w:r>
    </w:p>
    <w:p w14:paraId="60900395" w14:textId="616E9887" w:rsidR="00E31E4E" w:rsidRPr="00366150" w:rsidRDefault="00E31E4E" w:rsidP="00E31E4E">
      <w:pPr>
        <w:rPr>
          <w:b/>
          <w:color w:val="000000"/>
          <w:lang w:val="sr-Latn-ME"/>
        </w:rPr>
      </w:pPr>
    </w:p>
    <w:p w14:paraId="0CD1411A" w14:textId="27F2B126" w:rsidR="00D15672" w:rsidRPr="00D15672" w:rsidRDefault="00E31E4E" w:rsidP="00D15672">
      <w:pPr>
        <w:jc w:val="both"/>
        <w:rPr>
          <w:rFonts w:ascii="Arial" w:hAnsi="Arial" w:cs="Arial"/>
          <w:lang w:val="sr-Latn-ME"/>
        </w:rPr>
      </w:pPr>
      <w:r w:rsidRPr="006D32C6">
        <w:rPr>
          <w:rFonts w:ascii="Arial" w:hAnsi="Arial" w:cs="Arial"/>
        </w:rPr>
        <w:t>Tenderske</w:t>
      </w:r>
      <w:r w:rsidRPr="006D32C6">
        <w:rPr>
          <w:rFonts w:ascii="Arial" w:hAnsi="Arial" w:cs="Arial"/>
          <w:lang w:val="sr-Latn-ME"/>
        </w:rPr>
        <w:t xml:space="preserve"> </w:t>
      </w:r>
      <w:r w:rsidRPr="006D32C6">
        <w:rPr>
          <w:rFonts w:ascii="Arial" w:hAnsi="Arial" w:cs="Arial"/>
        </w:rPr>
        <w:t>dokumentacije</w:t>
      </w:r>
      <w:r w:rsidRPr="006D32C6">
        <w:rPr>
          <w:rFonts w:ascii="Arial" w:hAnsi="Arial" w:cs="Arial"/>
          <w:lang w:val="sr-Latn-ME"/>
        </w:rPr>
        <w:t xml:space="preserve"> </w:t>
      </w:r>
      <w:r w:rsidRPr="006D32C6">
        <w:rPr>
          <w:rFonts w:ascii="Arial" w:hAnsi="Arial" w:cs="Arial"/>
        </w:rPr>
        <w:t>br</w:t>
      </w:r>
      <w:r w:rsidRPr="006D32C6">
        <w:rPr>
          <w:rFonts w:ascii="Arial" w:hAnsi="Arial" w:cs="Arial"/>
          <w:lang w:val="sr-Latn-ME"/>
        </w:rPr>
        <w:t>.</w:t>
      </w:r>
      <w:r w:rsidR="00D15672" w:rsidRPr="00D15672">
        <w:rPr>
          <w:rFonts w:ascii="Arial" w:hAnsi="Arial" w:cs="Arial"/>
          <w:lang w:val="sr-Latn-ME"/>
        </w:rPr>
        <w:t xml:space="preserve"> </w:t>
      </w:r>
      <w:r w:rsidR="00D15672">
        <w:rPr>
          <w:rFonts w:ascii="Arial" w:hAnsi="Arial" w:cs="Arial"/>
          <w:lang w:val="sr-Latn-ME"/>
        </w:rPr>
        <w:t>02-018-426/24-3688/3</w:t>
      </w:r>
      <w:r w:rsidR="00D15672">
        <w:rPr>
          <w:rFonts w:ascii="Arial" w:hAnsi="Arial" w:cs="Arial"/>
          <w:lang w:val="sr-Latn-ME"/>
        </w:rPr>
        <w:t xml:space="preserve"> </w:t>
      </w:r>
      <w:r w:rsidR="0045423D" w:rsidRPr="006D32C6">
        <w:rPr>
          <w:rFonts w:ascii="Arial" w:hAnsi="Arial" w:cs="Arial"/>
        </w:rPr>
        <w:t>od</w:t>
      </w:r>
      <w:r w:rsidR="0045423D" w:rsidRPr="006D32C6">
        <w:rPr>
          <w:rFonts w:ascii="Arial" w:hAnsi="Arial" w:cs="Arial"/>
          <w:lang w:val="sr-Latn-ME"/>
        </w:rPr>
        <w:t xml:space="preserve"> </w:t>
      </w:r>
      <w:r w:rsidR="00D15672">
        <w:rPr>
          <w:rFonts w:ascii="Arial" w:hAnsi="Arial" w:cs="Arial"/>
          <w:lang w:val="sr-Latn-ME"/>
        </w:rPr>
        <w:t>12</w:t>
      </w:r>
      <w:r w:rsidR="0045423D" w:rsidRPr="006D32C6">
        <w:rPr>
          <w:rFonts w:ascii="Arial" w:hAnsi="Arial" w:cs="Arial"/>
          <w:lang w:val="sr-Latn-ME"/>
        </w:rPr>
        <w:t>.</w:t>
      </w:r>
      <w:r w:rsidR="00D15672">
        <w:rPr>
          <w:rFonts w:ascii="Arial" w:hAnsi="Arial" w:cs="Arial"/>
          <w:lang w:val="sr-Latn-ME"/>
        </w:rPr>
        <w:t>12</w:t>
      </w:r>
      <w:r w:rsidR="0045423D" w:rsidRPr="006D32C6">
        <w:rPr>
          <w:rFonts w:ascii="Arial" w:hAnsi="Arial" w:cs="Arial"/>
          <w:lang w:val="sr-Latn-ME"/>
        </w:rPr>
        <w:t>.202</w:t>
      </w:r>
      <w:r w:rsidR="00366150" w:rsidRPr="006D32C6">
        <w:rPr>
          <w:rFonts w:ascii="Arial" w:hAnsi="Arial" w:cs="Arial"/>
          <w:lang w:val="sr-Latn-ME"/>
        </w:rPr>
        <w:t>4</w:t>
      </w:r>
      <w:r w:rsidR="0045423D" w:rsidRPr="006D32C6">
        <w:rPr>
          <w:rFonts w:ascii="Arial" w:hAnsi="Arial" w:cs="Arial"/>
          <w:lang w:val="sr-Latn-ME"/>
        </w:rPr>
        <w:t xml:space="preserve">. </w:t>
      </w:r>
      <w:r w:rsidR="0045423D" w:rsidRPr="006D32C6">
        <w:rPr>
          <w:rFonts w:ascii="Arial" w:hAnsi="Arial" w:cs="Arial"/>
        </w:rPr>
        <w:t>godine</w:t>
      </w:r>
      <w:r w:rsidR="0045423D" w:rsidRPr="006D32C6">
        <w:rPr>
          <w:rFonts w:ascii="Arial" w:hAnsi="Arial" w:cs="Arial"/>
          <w:lang w:val="sr-Latn-ME"/>
        </w:rPr>
        <w:t xml:space="preserve"> </w:t>
      </w:r>
      <w:r w:rsidR="00F80178" w:rsidRPr="006D32C6">
        <w:rPr>
          <w:rFonts w:ascii="Arial" w:hAnsi="Arial" w:cs="Arial"/>
          <w:lang w:val="sr-Latn-ME"/>
        </w:rPr>
        <w:t>–</w:t>
      </w:r>
      <w:r w:rsidR="005610D1" w:rsidRPr="006D32C6">
        <w:rPr>
          <w:rFonts w:ascii="Arial" w:hAnsi="Arial" w:cs="Arial"/>
          <w:lang w:val="sr-Latn-ME"/>
        </w:rPr>
        <w:t xml:space="preserve"> </w:t>
      </w:r>
      <w:r w:rsidR="00D15672" w:rsidRPr="00AE4ABF">
        <w:rPr>
          <w:rFonts w:ascii="Arial" w:hAnsi="Arial" w:cs="Arial"/>
          <w:color w:val="000000"/>
          <w:u w:val="single"/>
          <w:lang w:val="sr-Latn-ME"/>
        </w:rPr>
        <w:t xml:space="preserve">za nabavku </w:t>
      </w:r>
      <w:r w:rsidR="00D15672" w:rsidRPr="00AE4ABF">
        <w:rPr>
          <w:rFonts w:ascii="Arial" w:hAnsi="Arial" w:cs="Arial"/>
          <w:u w:val="single"/>
          <w:lang w:val="sr-Latn-CS"/>
        </w:rPr>
        <w:t xml:space="preserve">usluge </w:t>
      </w:r>
      <w:r w:rsidR="00D15672" w:rsidRPr="00A9284C">
        <w:rPr>
          <w:rFonts w:ascii="Arial" w:hAnsi="Arial" w:cs="Arial"/>
          <w:u w:val="single"/>
        </w:rPr>
        <w:t>Izrada</w:t>
      </w:r>
      <w:r w:rsidR="00D15672" w:rsidRPr="00A9284C">
        <w:rPr>
          <w:rFonts w:ascii="Arial" w:hAnsi="Arial" w:cs="Arial"/>
          <w:u w:val="single"/>
          <w:lang w:val="sr-Latn-ME"/>
        </w:rPr>
        <w:t xml:space="preserve"> </w:t>
      </w:r>
      <w:r w:rsidR="00D15672" w:rsidRPr="00A9284C">
        <w:rPr>
          <w:rFonts w:ascii="Arial" w:hAnsi="Arial" w:cs="Arial"/>
          <w:u w:val="single"/>
        </w:rPr>
        <w:t>Glavnog</w:t>
      </w:r>
      <w:r w:rsidR="00D15672" w:rsidRPr="00A9284C">
        <w:rPr>
          <w:rFonts w:ascii="Arial" w:hAnsi="Arial" w:cs="Arial"/>
          <w:u w:val="single"/>
          <w:lang w:val="sr-Latn-ME"/>
        </w:rPr>
        <w:t xml:space="preserve"> </w:t>
      </w:r>
      <w:r w:rsidR="00D15672" w:rsidRPr="00A9284C">
        <w:rPr>
          <w:rFonts w:ascii="Arial" w:hAnsi="Arial" w:cs="Arial"/>
          <w:u w:val="single"/>
        </w:rPr>
        <w:t>projekta</w:t>
      </w:r>
      <w:r w:rsidR="00D15672" w:rsidRPr="00A9284C">
        <w:rPr>
          <w:rFonts w:ascii="Arial" w:hAnsi="Arial" w:cs="Arial"/>
          <w:u w:val="single"/>
          <w:lang w:val="sr-Latn-ME"/>
        </w:rPr>
        <w:t xml:space="preserve"> </w:t>
      </w:r>
      <w:r w:rsidR="00D15672">
        <w:rPr>
          <w:rFonts w:ascii="Arial" w:hAnsi="Arial" w:cs="Arial"/>
          <w:u w:val="single"/>
        </w:rPr>
        <w:t>stambene zgrade lamela II</w:t>
      </w:r>
      <w:r w:rsidR="00D15672">
        <w:rPr>
          <w:rFonts w:ascii="Arial" w:hAnsi="Arial" w:cs="Arial"/>
          <w:u w:val="single"/>
        </w:rPr>
        <w:t>, ESJN šifra postupka: 84389</w:t>
      </w:r>
    </w:p>
    <w:p w14:paraId="1C77045A" w14:textId="52BB47FA" w:rsidR="00D44D71" w:rsidRPr="00D15672" w:rsidRDefault="00D44D71" w:rsidP="006D32C6">
      <w:pPr>
        <w:jc w:val="both"/>
        <w:rPr>
          <w:rFonts w:ascii="Arial" w:hAnsi="Arial" w:cs="Arial"/>
          <w:lang w:val="sr-Latn-CS"/>
        </w:rPr>
      </w:pPr>
    </w:p>
    <w:p w14:paraId="4063EA4A" w14:textId="169EDF84" w:rsidR="0064777C" w:rsidRDefault="0064777C" w:rsidP="00D15672">
      <w:pPr>
        <w:pStyle w:val="Heading3"/>
        <w:numPr>
          <w:ilvl w:val="0"/>
          <w:numId w:val="27"/>
        </w:numPr>
        <w:shd w:val="clear" w:color="auto" w:fill="FFFFFF"/>
        <w:rPr>
          <w:rFonts w:ascii="Arial" w:eastAsia="Times New Roman" w:hAnsi="Arial" w:cs="Arial"/>
          <w:color w:val="auto"/>
          <w:lang w:val="sr-Latn-CS"/>
        </w:rPr>
      </w:pPr>
      <w:r w:rsidRPr="006D32C6">
        <w:rPr>
          <w:rFonts w:ascii="Arial" w:eastAsia="Times New Roman" w:hAnsi="Arial" w:cs="Arial"/>
          <w:color w:val="auto"/>
        </w:rPr>
        <w:t>Vr</w:t>
      </w:r>
      <w:r w:rsidRPr="00D15672">
        <w:rPr>
          <w:rFonts w:ascii="Arial" w:eastAsia="Times New Roman" w:hAnsi="Arial" w:cs="Arial"/>
          <w:color w:val="auto"/>
          <w:lang w:val="sr-Latn-CS"/>
        </w:rPr>
        <w:t>š</w:t>
      </w:r>
      <w:r w:rsidRPr="006D32C6">
        <w:rPr>
          <w:rFonts w:ascii="Arial" w:eastAsia="Times New Roman" w:hAnsi="Arial" w:cs="Arial"/>
          <w:color w:val="auto"/>
        </w:rPr>
        <w:t>i</w:t>
      </w:r>
      <w:r w:rsidRPr="00D15672">
        <w:rPr>
          <w:rFonts w:ascii="Arial" w:eastAsia="Times New Roman" w:hAnsi="Arial" w:cs="Arial"/>
          <w:color w:val="auto"/>
          <w:lang w:val="sr-Latn-CS"/>
        </w:rPr>
        <w:t xml:space="preserve"> </w:t>
      </w:r>
      <w:r w:rsidRPr="006D32C6">
        <w:rPr>
          <w:rFonts w:ascii="Arial" w:eastAsia="Times New Roman" w:hAnsi="Arial" w:cs="Arial"/>
          <w:color w:val="auto"/>
        </w:rPr>
        <w:t>se</w:t>
      </w:r>
      <w:r w:rsidRPr="00D15672">
        <w:rPr>
          <w:rFonts w:ascii="Arial" w:eastAsia="Times New Roman" w:hAnsi="Arial" w:cs="Arial"/>
          <w:color w:val="auto"/>
          <w:lang w:val="sr-Latn-CS"/>
        </w:rPr>
        <w:t xml:space="preserve"> </w:t>
      </w:r>
      <w:r w:rsidRPr="006D32C6">
        <w:rPr>
          <w:rFonts w:ascii="Arial" w:eastAsia="Times New Roman" w:hAnsi="Arial" w:cs="Arial"/>
          <w:color w:val="auto"/>
        </w:rPr>
        <w:t>izmjena</w:t>
      </w:r>
      <w:r w:rsidRPr="00D15672">
        <w:rPr>
          <w:rFonts w:ascii="Arial" w:eastAsia="Times New Roman" w:hAnsi="Arial" w:cs="Arial"/>
          <w:color w:val="auto"/>
          <w:lang w:val="sr-Latn-CS"/>
        </w:rPr>
        <w:t xml:space="preserve"> </w:t>
      </w:r>
      <w:r w:rsidR="00D15672">
        <w:rPr>
          <w:rFonts w:ascii="Arial" w:eastAsia="Times New Roman" w:hAnsi="Arial" w:cs="Arial"/>
          <w:color w:val="auto"/>
        </w:rPr>
        <w:t>na</w:t>
      </w:r>
      <w:r w:rsidR="00D15672" w:rsidRPr="00D15672">
        <w:rPr>
          <w:rFonts w:ascii="Arial" w:eastAsia="Times New Roman" w:hAnsi="Arial" w:cs="Arial"/>
          <w:color w:val="auto"/>
          <w:lang w:val="sr-Latn-CS"/>
        </w:rPr>
        <w:t xml:space="preserve"> </w:t>
      </w:r>
      <w:r w:rsidR="00D15672">
        <w:rPr>
          <w:rFonts w:ascii="Arial" w:eastAsia="Times New Roman" w:hAnsi="Arial" w:cs="Arial"/>
          <w:color w:val="auto"/>
        </w:rPr>
        <w:t>ESJN</w:t>
      </w:r>
      <w:r w:rsidR="00D15672" w:rsidRPr="00D15672">
        <w:rPr>
          <w:rFonts w:ascii="Arial" w:eastAsia="Times New Roman" w:hAnsi="Arial" w:cs="Arial"/>
          <w:color w:val="auto"/>
          <w:lang w:val="sr-Latn-CS"/>
        </w:rPr>
        <w:t xml:space="preserve"> </w:t>
      </w:r>
      <w:r w:rsidR="00D15672">
        <w:rPr>
          <w:rFonts w:ascii="Arial" w:eastAsia="Times New Roman" w:hAnsi="Arial" w:cs="Arial"/>
          <w:color w:val="auto"/>
        </w:rPr>
        <w:t>u</w:t>
      </w:r>
      <w:r w:rsidR="00D15672" w:rsidRPr="00D15672">
        <w:rPr>
          <w:rFonts w:ascii="Arial" w:eastAsia="Times New Roman" w:hAnsi="Arial" w:cs="Arial"/>
          <w:color w:val="auto"/>
          <w:lang w:val="sr-Latn-CS"/>
        </w:rPr>
        <w:t xml:space="preserve"> </w:t>
      </w:r>
      <w:r w:rsidR="00D15672">
        <w:rPr>
          <w:rFonts w:ascii="Arial" w:eastAsia="Times New Roman" w:hAnsi="Arial" w:cs="Arial"/>
          <w:color w:val="auto"/>
        </w:rPr>
        <w:t>dijelu</w:t>
      </w:r>
      <w:r w:rsidR="00D15672" w:rsidRPr="00D15672">
        <w:rPr>
          <w:rFonts w:ascii="Arial" w:eastAsia="Times New Roman" w:hAnsi="Arial" w:cs="Arial"/>
          <w:color w:val="auto"/>
          <w:lang w:val="sr-Latn-CS"/>
        </w:rPr>
        <w:t xml:space="preserve"> </w:t>
      </w:r>
      <w:r w:rsidR="00C43CF6" w:rsidRPr="00C43CF6">
        <w:rPr>
          <w:rFonts w:ascii="Arial" w:eastAsia="Times New Roman" w:hAnsi="Arial" w:cs="Arial"/>
          <w:b/>
          <w:bCs/>
          <w:color w:val="auto"/>
          <w:u w:val="single"/>
        </w:rPr>
        <w:t>Stručna i tehnička sposobnost</w:t>
      </w:r>
      <w:r w:rsidR="00C43CF6">
        <w:rPr>
          <w:rFonts w:ascii="Arial" w:eastAsia="Times New Roman" w:hAnsi="Arial" w:cs="Arial"/>
          <w:color w:val="auto"/>
          <w:lang w:val="sr-Latn-CS"/>
        </w:rPr>
        <w:t xml:space="preserve"> </w:t>
      </w:r>
      <w:r w:rsidR="00D15672">
        <w:rPr>
          <w:rFonts w:ascii="Arial" w:eastAsia="Times New Roman" w:hAnsi="Arial" w:cs="Arial"/>
          <w:color w:val="auto"/>
          <w:lang w:val="sr-Latn-CS"/>
        </w:rPr>
        <w:t xml:space="preserve">i sada glasi: </w:t>
      </w:r>
    </w:p>
    <w:p w14:paraId="43B9A428" w14:textId="77777777" w:rsidR="00D01A18" w:rsidRDefault="00D01A18" w:rsidP="00D01A18">
      <w:pPr>
        <w:jc w:val="both"/>
      </w:pPr>
    </w:p>
    <w:p w14:paraId="6E75E515" w14:textId="2ED530B0" w:rsidR="00D01A18" w:rsidRPr="00D01A18" w:rsidRDefault="00D01A18" w:rsidP="00D01A18">
      <w:pPr>
        <w:jc w:val="both"/>
        <w:rPr>
          <w:lang w:val="sr-Latn-CS"/>
        </w:rPr>
      </w:pPr>
      <w:r w:rsidRPr="00D01A18">
        <w:rPr>
          <w:rFonts w:ascii="Arial" w:hAnsi="Arial" w:cs="Arial"/>
          <w:lang w:val="sr-Latn-CS"/>
        </w:rPr>
        <w:t xml:space="preserve">Privredni subjekat je dužan da posjeduje: minimum stručnih i kadrovskih kapaciteta što se dokazuje dokazom o angažovanju radne snage (kopija radne knjižice, prijava za osiguranje ili ugovor o radu) sa odgovarajućim referencama koje su potrebne za izvršenje predmeta nabavke u skladu sa zakonom i to: •1 ovlašćeni inženjer koji rukovodi izradom tehničke dokumentacije u cjelini, • 1 inženjer arhitekture, koji posjeduje licencu ovlašćenog inženjera za obavljanje djelatnosti izrade tehničke dokumentacije i građenje objekata izdatu od strane nadležnog ministasrtva u skladu sa Zakonom o planiranju prostora i izgradnji objekata i član je Inženjerske komore Crne Gore • 1 inženjer građevinarstva, smjer konstrukcije koje posjeduje licencu ovlašćenog inženjera za obavljanje djelatnosti izrade tehničke dokumentacije i građenje objekata izdatu od strane nadležnog ministasrtva u skladu sa Zakonom o planiranju prostora i izgradnji objekata i član je Inženjerske komore Crne Gore • 1 inženjer građevinarstva, smjer saobraćaja koje posjeduje licencu ovlašćenog inženjera za obavljanje djelatnosti izrade tehničke dokumentacije i građenje objekata izdatu od strane nadležnog ministasrtva u skladu sa Zakonom o planiranju prostora i izgradnji objekata i član je Inženjerske komore Crne Gore , • 1 inženjer građevinarstva, smjer hidrotehnike koje posjeduje licencu ovlašćenog inženjera za obavljanje djelatnosti izrade tehničke dokumentacije i građenje objekata izdatu od strane nadležnog ministasrtva u skladu sa Zakonom o planiranju prostora i izgradnji objekata i član je Inženjerske komore Crne Gore , • 1 inženjer elektrotehnike- energetika koje posjeduje licencu ovlašćenog inženjera za obavljanje djelatnosti izrade tehničke dokumentacije i građenje objekata izdatu od strane nadležnog ministasrtva u skladu sa Zakonom o planiranju prostora i izgradnji objekata i član je Inženjerske komore Crne Gore , • 1 inženjer elektrotehnike-elektronika koje posjeduje licencu ovlašćenog inženjera za obavljanje djelatnosti izrade tehničke dokumentacije i građenje objekata izdatu od strane nadležnog ministasrtva u skladu sa Zakonom o planiranju prostora i izgradnji objekata i član je Inženjerske komore Crne Gore , • 1 ovlašćeno lice koje će rukovoditi projektovanjem geodetskih radova u oblasti-osnovni geodetski radovi, državni premjer i katastar nepokretnosti i vodova u skladu sa Zakonom o državnom premjeru i katastru nepokretnosti; • 1 inženjer za izradu projekta/elaborata zaštite od požara koje posjeduje diplomu o završenom fakultetu-najmanja kvalifikacija VII1; • 1 inženjer za izradu projekta/elaborata zaštite na radu koje posjeduje Uvjerenje o položenom stručnom ispitu za poslove zaštite na radu. Ova stručna i tehnička </w:t>
      </w:r>
      <w:r w:rsidRPr="00D01A18">
        <w:rPr>
          <w:rFonts w:ascii="Arial" w:hAnsi="Arial" w:cs="Arial"/>
          <w:lang w:val="sr-Latn-CS"/>
        </w:rPr>
        <w:lastRenderedPageBreak/>
        <w:t>sposobnost dokazuje se dostavljanjem: dokaza o angažovanju radne snage (kopija radne knjižice, prijava za osiguranje ili ugovor o radu), traženih licenci i uvjerenje Napomena: Ovlašćeni inženjer koji rukovodi izradom tehničke dokumentacije u cjelini može biti i ovlašćeni inženjer dijela tehničke dokumentacije.</w:t>
      </w:r>
    </w:p>
    <w:p w14:paraId="5D87D648" w14:textId="77777777" w:rsidR="006D32C6" w:rsidRDefault="006D32C6" w:rsidP="006D32C6">
      <w:pPr>
        <w:pStyle w:val="ListParagraph"/>
        <w:jc w:val="both"/>
        <w:rPr>
          <w:rFonts w:ascii="Arial" w:hAnsi="Arial" w:cs="Arial"/>
          <w:lang w:val="sr-Latn-ME"/>
        </w:rPr>
      </w:pPr>
    </w:p>
    <w:p w14:paraId="1D7B80B8" w14:textId="77777777" w:rsidR="00D15672" w:rsidRPr="00D15672" w:rsidRDefault="00907D82" w:rsidP="00D1567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color w:val="000000"/>
          <w:lang w:val="sr-Latn-ME"/>
        </w:rPr>
      </w:pPr>
      <w:r w:rsidRPr="00D15672">
        <w:rPr>
          <w:rFonts w:ascii="Arial" w:hAnsi="Arial" w:cs="Arial"/>
        </w:rPr>
        <w:t xml:space="preserve">Vrši se izmjena i dopuna tenderske dokumentacije u odjeljku. </w:t>
      </w:r>
      <w:r w:rsidR="006D32C6" w:rsidRPr="00C43CF6">
        <w:rPr>
          <w:rFonts w:ascii="Arial" w:hAnsi="Arial" w:cs="Arial"/>
          <w:b/>
          <w:bCs/>
          <w:u w:val="single"/>
        </w:rPr>
        <w:t xml:space="preserve">9 </w:t>
      </w:r>
      <w:r w:rsidRPr="00C43CF6">
        <w:rPr>
          <w:rFonts w:ascii="Arial" w:hAnsi="Arial" w:cs="Arial"/>
          <w:b/>
          <w:bCs/>
          <w:u w:val="single"/>
        </w:rPr>
        <w:t>NAČIN, MJESTO I VRIJEME PODNOŠENJA PONUDA I OTVARANJA PONUDA</w:t>
      </w:r>
      <w:r w:rsidRPr="00D15672">
        <w:rPr>
          <w:rFonts w:ascii="Arial" w:hAnsi="Arial" w:cs="Arial"/>
        </w:rPr>
        <w:t xml:space="preserve">, </w:t>
      </w:r>
      <w:r w:rsidR="00D15672">
        <w:rPr>
          <w:rFonts w:ascii="Arial" w:hAnsi="Arial" w:cs="Arial"/>
        </w:rPr>
        <w:t>i sada glasi:</w:t>
      </w:r>
    </w:p>
    <w:p w14:paraId="49DD63B3" w14:textId="77777777" w:rsidR="00D15672" w:rsidRPr="00D15672" w:rsidRDefault="00D15672" w:rsidP="00C43CF6">
      <w:pPr>
        <w:pStyle w:val="ListParagraph"/>
        <w:ind w:left="360"/>
        <w:jc w:val="both"/>
        <w:rPr>
          <w:rFonts w:ascii="Arial" w:hAnsi="Arial" w:cs="Arial"/>
          <w:color w:val="000000"/>
          <w:lang w:val="sr-Latn-ME"/>
        </w:rPr>
      </w:pPr>
    </w:p>
    <w:p w14:paraId="5C16FEB2" w14:textId="04709455" w:rsidR="00C43CF6" w:rsidRPr="000C094D" w:rsidRDefault="00C43CF6" w:rsidP="00C43CF6">
      <w:pPr>
        <w:jc w:val="both"/>
        <w:rPr>
          <w:rFonts w:ascii="Arial" w:hAnsi="Arial" w:cs="Arial"/>
          <w:color w:val="000000"/>
          <w:lang w:val="sr-Latn-ME"/>
        </w:rPr>
      </w:pPr>
      <w:r w:rsidRPr="000C094D">
        <w:rPr>
          <w:rFonts w:ascii="Arial" w:hAnsi="Arial" w:cs="Arial"/>
          <w:color w:val="000000"/>
          <w:lang w:val="sr-Latn-ME"/>
        </w:rPr>
        <w:t>Ponude se podnose u elektronskom obliku preko ESJN-a zaključno sa danom ____</w:t>
      </w:r>
      <w:r>
        <w:rPr>
          <w:rFonts w:ascii="Arial" w:hAnsi="Arial" w:cs="Arial"/>
          <w:color w:val="000000"/>
          <w:lang w:val="sr-Latn-ME"/>
        </w:rPr>
        <w:t>13</w:t>
      </w:r>
      <w:r w:rsidRPr="000C094D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01</w:t>
      </w:r>
      <w:r w:rsidRPr="000C094D">
        <w:rPr>
          <w:rFonts w:ascii="Arial" w:hAnsi="Arial" w:cs="Arial"/>
          <w:color w:val="000000"/>
          <w:lang w:val="sr-Latn-ME"/>
        </w:rPr>
        <w:t>.2024._ godine do __</w:t>
      </w:r>
      <w:r>
        <w:rPr>
          <w:rFonts w:ascii="Arial" w:hAnsi="Arial" w:cs="Arial"/>
          <w:color w:val="000000"/>
          <w:lang w:val="sr-Latn-ME"/>
        </w:rPr>
        <w:t>10</w:t>
      </w:r>
      <w:r w:rsidRPr="000C094D">
        <w:rPr>
          <w:rFonts w:ascii="Arial" w:hAnsi="Arial" w:cs="Arial"/>
          <w:color w:val="000000"/>
          <w:lang w:val="sr-Latn-ME"/>
        </w:rPr>
        <w:t>,00_ sati.</w:t>
      </w:r>
    </w:p>
    <w:p w14:paraId="2188904D" w14:textId="7D864CA1" w:rsidR="00C43CF6" w:rsidRPr="000C094D" w:rsidRDefault="00C43CF6" w:rsidP="00C43CF6">
      <w:pPr>
        <w:jc w:val="both"/>
        <w:rPr>
          <w:rFonts w:ascii="Arial" w:hAnsi="Arial" w:cs="Arial"/>
          <w:color w:val="000000"/>
          <w:lang w:val="sr-Latn-ME"/>
        </w:rPr>
      </w:pPr>
      <w:r w:rsidRPr="000C094D">
        <w:rPr>
          <w:rFonts w:ascii="Arial" w:hAnsi="Arial" w:cs="Arial"/>
          <w:color w:val="000000"/>
          <w:lang w:val="sr-Latn-ME"/>
        </w:rPr>
        <w:t>Otvaranje ponuda održaće se dana  __</w:t>
      </w:r>
      <w:r>
        <w:rPr>
          <w:rFonts w:ascii="Arial" w:hAnsi="Arial" w:cs="Arial"/>
          <w:color w:val="000000"/>
          <w:lang w:val="sr-Latn-ME"/>
        </w:rPr>
        <w:t>13</w:t>
      </w:r>
      <w:r w:rsidRPr="000C094D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01</w:t>
      </w:r>
      <w:r w:rsidRPr="000C094D">
        <w:rPr>
          <w:rFonts w:ascii="Arial" w:hAnsi="Arial" w:cs="Arial"/>
          <w:color w:val="000000"/>
          <w:lang w:val="sr-Latn-ME"/>
        </w:rPr>
        <w:t>.2024. godine u _</w:t>
      </w:r>
      <w:r>
        <w:rPr>
          <w:rFonts w:ascii="Arial" w:hAnsi="Arial" w:cs="Arial"/>
          <w:color w:val="000000"/>
          <w:lang w:val="sr-Latn-ME"/>
        </w:rPr>
        <w:t>10</w:t>
      </w:r>
      <w:r w:rsidRPr="000C094D">
        <w:rPr>
          <w:rFonts w:ascii="Arial" w:hAnsi="Arial" w:cs="Arial"/>
          <w:color w:val="000000"/>
          <w:lang w:val="sr-Latn-ME"/>
        </w:rPr>
        <w:t xml:space="preserve">,00 sati. </w:t>
      </w:r>
    </w:p>
    <w:p w14:paraId="275D0E95" w14:textId="77777777" w:rsidR="00C43CF6" w:rsidRPr="000C094D" w:rsidRDefault="00C43CF6" w:rsidP="00C43CF6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r w:rsidRPr="000C094D">
        <w:rPr>
          <w:rFonts w:ascii="Arial" w:eastAsiaTheme="minorEastAsia" w:hAnsi="Arial" w:cs="Arial"/>
          <w:color w:val="000000"/>
          <w:lang w:eastAsia="en-GB"/>
        </w:rPr>
        <w:t>Garancija ponude podnosi se u elektronskom obliku putem ESJN.</w:t>
      </w:r>
    </w:p>
    <w:p w14:paraId="3AA62E71" w14:textId="77777777" w:rsidR="00C43CF6" w:rsidRPr="000C094D" w:rsidRDefault="00C43CF6" w:rsidP="00C43CF6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r w:rsidRPr="000C094D">
        <w:rPr>
          <w:rFonts w:ascii="Arial" w:eastAsiaTheme="minorEastAsia" w:hAnsi="Arial" w:cs="Arial"/>
          <w:b/>
          <w:color w:val="000000"/>
          <w:lang w:eastAsia="en-GB"/>
        </w:rPr>
        <w:t>Izuzetno</w:t>
      </w:r>
      <w:r w:rsidRPr="000C094D">
        <w:rPr>
          <w:rFonts w:ascii="Arial" w:eastAsiaTheme="minorEastAsia" w:hAnsi="Arial" w:cs="Arial"/>
          <w:color w:val="000000"/>
          <w:lang w:eastAsia="en-GB"/>
        </w:rPr>
        <w:t xml:space="preserve">, ako ponuđač ne može da garanciju ponude podnese u elektronskom obliku, dužan je da putem ESJN dostavi kopiju garancije ponude, a da original garancije ponude dostavi, odnosno uruči naručiocu neposredno ili putem pošte preporučenom pošiljkom </w:t>
      </w:r>
      <w:r w:rsidRPr="000C094D">
        <w:rPr>
          <w:rFonts w:ascii="Arial" w:eastAsiaTheme="minorEastAsia" w:hAnsi="Arial" w:cs="Arial"/>
          <w:b/>
          <w:color w:val="000000"/>
          <w:u w:val="single"/>
          <w:lang w:eastAsia="en-GB"/>
        </w:rPr>
        <w:t>najkasnije prije isteka roka za podnošenje ponuda</w:t>
      </w:r>
      <w:r w:rsidRPr="000C094D">
        <w:rPr>
          <w:rFonts w:ascii="Arial" w:eastAsiaTheme="minorEastAsia" w:hAnsi="Arial" w:cs="Arial"/>
          <w:color w:val="000000"/>
          <w:lang w:eastAsia="en-GB"/>
        </w:rPr>
        <w:t xml:space="preserve"> i to:</w:t>
      </w:r>
    </w:p>
    <w:p w14:paraId="14507DFE" w14:textId="77777777" w:rsidR="00C43CF6" w:rsidRPr="000C094D" w:rsidRDefault="00C43CF6" w:rsidP="00C43CF6">
      <w:pPr>
        <w:pStyle w:val="ListParagraph"/>
        <w:numPr>
          <w:ilvl w:val="0"/>
          <w:numId w:val="29"/>
        </w:numPr>
        <w:spacing w:before="96" w:after="160" w:line="259" w:lineRule="auto"/>
        <w:contextualSpacing w:val="0"/>
        <w:jc w:val="both"/>
        <w:rPr>
          <w:rFonts w:ascii="Arial" w:eastAsia="Calibri" w:hAnsi="Arial" w:cs="Arial"/>
          <w:color w:val="000000"/>
          <w:lang w:val="sr-Latn-ME"/>
        </w:rPr>
      </w:pPr>
      <w:r w:rsidRPr="000C094D">
        <w:rPr>
          <w:rFonts w:ascii="Arial" w:eastAsia="Calibri" w:hAnsi="Arial" w:cs="Arial"/>
          <w:color w:val="000000"/>
          <w:lang w:val="sr-Latn-ME"/>
        </w:rPr>
        <w:t>neposrednom predajom na arhivi naručioca na adresi ___Šavnička III broj 5, 81450 Šavnik ili</w:t>
      </w:r>
    </w:p>
    <w:p w14:paraId="6EFE440D" w14:textId="77777777" w:rsidR="00C43CF6" w:rsidRPr="000C094D" w:rsidRDefault="00C43CF6" w:rsidP="00C43CF6">
      <w:pPr>
        <w:numPr>
          <w:ilvl w:val="0"/>
          <w:numId w:val="6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C094D">
        <w:rPr>
          <w:rFonts w:ascii="Arial" w:eastAsia="Calibri" w:hAnsi="Arial" w:cs="Arial"/>
          <w:color w:val="000000"/>
          <w:lang w:val="sr-Latn-ME"/>
        </w:rPr>
        <w:t>preporučenom pošiljkom sa povratnicom na adresi _ Šavnička III broj 5 Šavnik.</w:t>
      </w:r>
    </w:p>
    <w:p w14:paraId="2B858B34" w14:textId="77777777" w:rsidR="00C43CF6" w:rsidRPr="00AE4ABF" w:rsidRDefault="00C43CF6" w:rsidP="00C43CF6">
      <w:pPr>
        <w:jc w:val="both"/>
        <w:rPr>
          <w:rFonts w:ascii="Arial" w:hAnsi="Arial" w:cs="Arial"/>
          <w:color w:val="000000"/>
          <w:lang w:val="sr-Latn-ME"/>
        </w:rPr>
      </w:pPr>
      <w:r w:rsidRPr="000C094D">
        <w:rPr>
          <w:rFonts w:ascii="Arial" w:hAnsi="Arial" w:cs="Arial"/>
          <w:color w:val="000000"/>
          <w:lang w:val="sr-Latn-ME"/>
        </w:rPr>
        <w:t xml:space="preserve">radnim danima od </w:t>
      </w:r>
      <w:r w:rsidRPr="000C094D">
        <w:rPr>
          <w:rFonts w:ascii="Arial" w:hAnsi="Arial" w:cs="Arial"/>
          <w:color w:val="000000"/>
          <w:u w:val="single"/>
          <w:lang w:val="sr-Latn-ME"/>
        </w:rPr>
        <w:t>09,00  do 14,00 sati</w:t>
      </w:r>
      <w:r w:rsidRPr="000C094D">
        <w:rPr>
          <w:rFonts w:ascii="Arial" w:hAnsi="Arial" w:cs="Arial"/>
          <w:color w:val="000000"/>
          <w:lang w:val="sr-Latn-ME"/>
        </w:rPr>
        <w:t xml:space="preserve">, a na dan otvaranja ponuda </w:t>
      </w:r>
      <w:r w:rsidRPr="000C094D">
        <w:rPr>
          <w:rFonts w:ascii="Arial" w:hAnsi="Arial" w:cs="Arial"/>
          <w:color w:val="000000"/>
          <w:u w:val="single"/>
          <w:lang w:val="sr-Latn-ME"/>
        </w:rPr>
        <w:t xml:space="preserve">do </w:t>
      </w:r>
      <w:r>
        <w:rPr>
          <w:rFonts w:ascii="Arial" w:hAnsi="Arial" w:cs="Arial"/>
          <w:color w:val="000000"/>
          <w:u w:val="single"/>
          <w:lang w:val="sr-Latn-ME"/>
        </w:rPr>
        <w:t>10</w:t>
      </w:r>
      <w:r w:rsidRPr="000C094D">
        <w:rPr>
          <w:rFonts w:ascii="Arial" w:hAnsi="Arial" w:cs="Arial"/>
          <w:color w:val="000000"/>
          <w:u w:val="single"/>
          <w:lang w:val="sr-Latn-ME"/>
        </w:rPr>
        <w:t>,00 sati</w:t>
      </w:r>
      <w:r w:rsidRPr="000C094D">
        <w:rPr>
          <w:rFonts w:ascii="Arial" w:hAnsi="Arial" w:cs="Arial"/>
          <w:color w:val="000000"/>
          <w:lang w:val="sr-Latn-ME"/>
        </w:rPr>
        <w:t>.</w:t>
      </w:r>
    </w:p>
    <w:p w14:paraId="7E333306" w14:textId="77777777" w:rsidR="006D32C6" w:rsidRPr="00C43CF6" w:rsidRDefault="006D32C6" w:rsidP="006D32C6">
      <w:pPr>
        <w:jc w:val="both"/>
        <w:rPr>
          <w:rFonts w:ascii="Arial" w:hAnsi="Arial" w:cs="Arial"/>
          <w:color w:val="000000"/>
          <w:lang w:val="sr-Latn-ME"/>
        </w:rPr>
      </w:pPr>
    </w:p>
    <w:p w14:paraId="531DD20B" w14:textId="77777777" w:rsidR="00C43CF6" w:rsidRPr="009275CE" w:rsidRDefault="00C43CF6" w:rsidP="00C43CF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720"/>
        <w:outlineLvl w:val="0"/>
        <w:rPr>
          <w:b/>
          <w:iCs/>
          <w:lang w:val="sr-Latn-ME"/>
        </w:rPr>
      </w:pPr>
      <w:bookmarkStart w:id="0" w:name="_Toc62730568"/>
      <w:r w:rsidRPr="009275CE">
        <w:rPr>
          <w:b/>
          <w:lang w:val="sr-Latn-ME"/>
        </w:rPr>
        <w:t>UPUTSTVO O PRAVNOM SREDSTVU</w:t>
      </w:r>
      <w:bookmarkEnd w:id="0"/>
    </w:p>
    <w:p w14:paraId="3A0FDAEB" w14:textId="77777777" w:rsidR="00C43CF6" w:rsidRPr="009275CE" w:rsidRDefault="00C43CF6" w:rsidP="00C43CF6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0D4E4AEE" w14:textId="77777777" w:rsidR="00C43CF6" w:rsidRPr="00F71949" w:rsidRDefault="00C43CF6" w:rsidP="00F71949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r w:rsidRPr="00F71949">
        <w:rPr>
          <w:rFonts w:ascii="Arial" w:eastAsiaTheme="minorEastAsia" w:hAnsi="Arial" w:cs="Arial"/>
          <w:color w:val="000000"/>
          <w:lang w:eastAsia="en-GB"/>
        </w:rPr>
        <w:t>Privredni subjekat može da izjavi žalbu iz člana 185 stav 3 tačka 1 i 2 Zakona o javnim nabavkama u roku utvrđenom članom 186 stav 1 tačka 2.</w:t>
      </w:r>
    </w:p>
    <w:p w14:paraId="2184CB03" w14:textId="77777777" w:rsidR="00C43CF6" w:rsidRPr="00F71949" w:rsidRDefault="00C43CF6" w:rsidP="00F71949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r w:rsidRPr="00F71949">
        <w:rPr>
          <w:rFonts w:ascii="Arial" w:eastAsiaTheme="minorEastAsia" w:hAnsi="Arial" w:cs="Arial"/>
          <w:color w:val="000000"/>
          <w:lang w:eastAsia="en-GB"/>
        </w:rPr>
        <w:t>Žalba se izjavljuje preko naručioca neposredno putem ESJN-a. Žalba koja nije podnesena na naprijed predviđeni način biće odbijena kao nedozvoljena.</w:t>
      </w:r>
    </w:p>
    <w:p w14:paraId="36BA8ECB" w14:textId="77777777" w:rsidR="00C43CF6" w:rsidRPr="00F71949" w:rsidRDefault="00C43CF6" w:rsidP="00F71949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r w:rsidRPr="00F71949">
        <w:rPr>
          <w:rFonts w:ascii="Arial" w:eastAsiaTheme="minorEastAsia" w:hAnsi="Arial" w:cs="Arial"/>
          <w:color w:val="000000"/>
          <w:lang w:eastAsia="en-GB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780882C" w14:textId="77777777" w:rsidR="00C43CF6" w:rsidRPr="00F71949" w:rsidRDefault="00C43CF6" w:rsidP="00F71949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r w:rsidRPr="00F71949">
        <w:rPr>
          <w:rFonts w:ascii="Arial" w:eastAsiaTheme="minorEastAsia" w:hAnsi="Arial" w:cs="Arial"/>
          <w:color w:val="000000"/>
          <w:lang w:eastAsia="en-GB"/>
        </w:rPr>
        <w:t>Ukoliko je predmet nabavke podijeljen po partijama, a žalba se odnosi samo na određenu/e partiju/e, naknada se plaća u iznosu 1% od procijenjene vrijednosti javne nabavke te/tih partije/a.</w:t>
      </w:r>
    </w:p>
    <w:p w14:paraId="10B7AEF8" w14:textId="77777777" w:rsidR="00C43CF6" w:rsidRPr="00F71949" w:rsidRDefault="00C43CF6" w:rsidP="00F71949">
      <w:pPr>
        <w:autoSpaceDE w:val="0"/>
        <w:autoSpaceDN w:val="0"/>
        <w:adjustRightInd w:val="0"/>
        <w:spacing w:before="60" w:after="60"/>
        <w:jc w:val="both"/>
        <w:rPr>
          <w:rFonts w:ascii="Arial" w:eastAsiaTheme="minorEastAsia" w:hAnsi="Arial" w:cs="Arial"/>
          <w:color w:val="000000"/>
          <w:lang w:eastAsia="en-GB"/>
        </w:rPr>
      </w:pPr>
      <w:r w:rsidRPr="00F71949">
        <w:rPr>
          <w:rFonts w:ascii="Arial" w:eastAsiaTheme="minorEastAsia" w:hAnsi="Arial" w:cs="Arial"/>
          <w:color w:val="000000"/>
          <w:lang w:eastAsia="en-GB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F71949">
          <w:rPr>
            <w:rFonts w:ascii="Arial" w:eastAsiaTheme="minorEastAsia" w:hAnsi="Arial" w:cs="Arial"/>
            <w:color w:val="000000"/>
            <w:lang w:eastAsia="en-GB"/>
          </w:rPr>
          <w:t>http://www.kontrola-nabavki.me./</w:t>
        </w:r>
      </w:hyperlink>
      <w:r w:rsidRPr="00F71949">
        <w:rPr>
          <w:rFonts w:ascii="Arial" w:eastAsiaTheme="minorEastAsia" w:hAnsi="Arial" w:cs="Arial"/>
          <w:color w:val="000000"/>
          <w:lang w:eastAsia="en-GB"/>
        </w:rPr>
        <w:t>.</w:t>
      </w:r>
    </w:p>
    <w:p w14:paraId="4A68E7BE" w14:textId="358F523E" w:rsidR="00D01A18" w:rsidRDefault="00D01A18" w:rsidP="00D01A18">
      <w:pPr>
        <w:jc w:val="both"/>
        <w:rPr>
          <w:b/>
          <w:sz w:val="22"/>
          <w:lang w:val="sl-SI"/>
        </w:rPr>
      </w:pPr>
      <w:r w:rsidRPr="00F670AB">
        <w:rPr>
          <w:b/>
          <w:sz w:val="22"/>
          <w:lang w:val="sl-SI"/>
        </w:rPr>
        <w:t>Ostale odredbe Tenderske dokumentacije ostaju nepromijenjene.</w:t>
      </w:r>
    </w:p>
    <w:p w14:paraId="4CB1203B" w14:textId="77777777" w:rsidR="00C43CF6" w:rsidRPr="00D01A18" w:rsidRDefault="00C43CF6" w:rsidP="00C43CF6">
      <w:pPr>
        <w:rPr>
          <w:b/>
          <w:lang w:val="sl-SI"/>
        </w:rPr>
      </w:pPr>
    </w:p>
    <w:p w14:paraId="31B16347" w14:textId="63725082" w:rsidR="00B36A96" w:rsidRDefault="0072045E" w:rsidP="00C43CF6">
      <w:pPr>
        <w:ind w:left="5040"/>
        <w:rPr>
          <w:b/>
        </w:rPr>
      </w:pPr>
      <w:r w:rsidRPr="006246C2">
        <w:rPr>
          <w:b/>
        </w:rPr>
        <w:t xml:space="preserve">Komisija za sprovođenje </w:t>
      </w:r>
      <w:r w:rsidR="00C43CF6">
        <w:rPr>
          <w:b/>
        </w:rPr>
        <w:t xml:space="preserve">           </w:t>
      </w:r>
      <w:r w:rsidRPr="006246C2">
        <w:rPr>
          <w:b/>
        </w:rPr>
        <w:t xml:space="preserve">postupka javne nabavke </w:t>
      </w:r>
    </w:p>
    <w:p w14:paraId="17676976" w14:textId="77777777" w:rsidR="00565BE8" w:rsidRDefault="00565BE8" w:rsidP="00051327">
      <w:pPr>
        <w:jc w:val="right"/>
        <w:rPr>
          <w:b/>
          <w:sz w:val="22"/>
        </w:rPr>
      </w:pPr>
    </w:p>
    <w:p w14:paraId="683C9770" w14:textId="5A817F78" w:rsidR="00565BE8" w:rsidRDefault="00C43CF6" w:rsidP="00C43CF6">
      <w:pPr>
        <w:ind w:left="3600" w:firstLine="720"/>
        <w:rPr>
          <w:b/>
          <w:sz w:val="22"/>
        </w:rPr>
      </w:pPr>
      <w:r>
        <w:rPr>
          <w:b/>
          <w:sz w:val="22"/>
        </w:rPr>
        <w:t xml:space="preserve">       </w:t>
      </w:r>
      <w:r w:rsidR="007B53F8">
        <w:rPr>
          <w:b/>
          <w:sz w:val="22"/>
        </w:rPr>
        <w:t xml:space="preserve"> </w:t>
      </w:r>
      <w:r>
        <w:rPr>
          <w:b/>
          <w:sz w:val="22"/>
        </w:rPr>
        <w:t xml:space="preserve">Vlado Bečanović, predsjednik </w:t>
      </w:r>
    </w:p>
    <w:p w14:paraId="41BA3DD1" w14:textId="77777777" w:rsidR="00C43CF6" w:rsidRDefault="00C43CF6" w:rsidP="00C43CF6">
      <w:pPr>
        <w:ind w:left="3600" w:firstLine="720"/>
        <w:rPr>
          <w:b/>
          <w:sz w:val="22"/>
        </w:rPr>
      </w:pPr>
      <w:r>
        <w:rPr>
          <w:b/>
          <w:sz w:val="22"/>
        </w:rPr>
        <w:t xml:space="preserve">        Marko Radojević, član</w:t>
      </w:r>
    </w:p>
    <w:p w14:paraId="28882D51" w14:textId="27B57439" w:rsidR="00C43CF6" w:rsidRPr="00C43CF6" w:rsidRDefault="00C43CF6" w:rsidP="00C43CF6">
      <w:pPr>
        <w:ind w:left="3600" w:firstLine="720"/>
        <w:rPr>
          <w:b/>
          <w:sz w:val="22"/>
        </w:rPr>
      </w:pPr>
      <w:r>
        <w:rPr>
          <w:b/>
          <w:sz w:val="22"/>
        </w:rPr>
        <w:t xml:space="preserve">        Mirela Talović, član</w:t>
      </w:r>
    </w:p>
    <w:sectPr w:rsidR="00C43CF6" w:rsidRPr="00C43CF6" w:rsidSect="004926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815D6" w14:textId="77777777" w:rsidR="005763BC" w:rsidRDefault="005763BC" w:rsidP="002C2C3E">
      <w:r>
        <w:separator/>
      </w:r>
    </w:p>
  </w:endnote>
  <w:endnote w:type="continuationSeparator" w:id="0">
    <w:p w14:paraId="701F6A77" w14:textId="77777777" w:rsidR="005763BC" w:rsidRDefault="005763BC" w:rsidP="002C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FF468" w14:textId="77777777" w:rsidR="005763BC" w:rsidRDefault="005763BC" w:rsidP="002C2C3E">
      <w:r>
        <w:separator/>
      </w:r>
    </w:p>
  </w:footnote>
  <w:footnote w:type="continuationSeparator" w:id="0">
    <w:p w14:paraId="4D8324EA" w14:textId="77777777" w:rsidR="005763BC" w:rsidRDefault="005763BC" w:rsidP="002C2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6579B"/>
    <w:multiLevelType w:val="hybridMultilevel"/>
    <w:tmpl w:val="CF3AA2F0"/>
    <w:lvl w:ilvl="0" w:tplc="0944D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612B"/>
    <w:multiLevelType w:val="hybridMultilevel"/>
    <w:tmpl w:val="A15848CE"/>
    <w:lvl w:ilvl="0" w:tplc="E26E113C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730AC"/>
    <w:multiLevelType w:val="hybridMultilevel"/>
    <w:tmpl w:val="F698F1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153B7"/>
    <w:multiLevelType w:val="hybridMultilevel"/>
    <w:tmpl w:val="489A9028"/>
    <w:lvl w:ilvl="0" w:tplc="85CC80A6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A11212"/>
    <w:multiLevelType w:val="hybridMultilevel"/>
    <w:tmpl w:val="E766F4E2"/>
    <w:lvl w:ilvl="0" w:tplc="917CCA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91846"/>
    <w:multiLevelType w:val="hybridMultilevel"/>
    <w:tmpl w:val="C8948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B0426"/>
    <w:multiLevelType w:val="hybridMultilevel"/>
    <w:tmpl w:val="C6C29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D005F"/>
    <w:multiLevelType w:val="hybridMultilevel"/>
    <w:tmpl w:val="523889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56FE0"/>
    <w:multiLevelType w:val="hybridMultilevel"/>
    <w:tmpl w:val="839441C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27360137"/>
    <w:multiLevelType w:val="hybridMultilevel"/>
    <w:tmpl w:val="A87AC56E"/>
    <w:lvl w:ilvl="0" w:tplc="E85A548E">
      <w:start w:val="5"/>
      <w:numFmt w:val="decimal"/>
      <w:lvlText w:val="%1."/>
      <w:lvlJc w:val="left"/>
      <w:pPr>
        <w:ind w:left="720" w:hanging="360"/>
      </w:pPr>
      <w:rPr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75D3A"/>
    <w:multiLevelType w:val="hybridMultilevel"/>
    <w:tmpl w:val="8F0AE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C2258"/>
    <w:multiLevelType w:val="hybridMultilevel"/>
    <w:tmpl w:val="7A88592C"/>
    <w:lvl w:ilvl="0" w:tplc="9E50088E">
      <w:start w:val="1"/>
      <w:numFmt w:val="decimal"/>
      <w:lvlText w:val="%1.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938F5"/>
    <w:multiLevelType w:val="hybridMultilevel"/>
    <w:tmpl w:val="B8B2F446"/>
    <w:lvl w:ilvl="0" w:tplc="3FB4628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D2583"/>
    <w:multiLevelType w:val="hybridMultilevel"/>
    <w:tmpl w:val="BB426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16475"/>
    <w:multiLevelType w:val="hybridMultilevel"/>
    <w:tmpl w:val="781688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A5262"/>
    <w:multiLevelType w:val="hybridMultilevel"/>
    <w:tmpl w:val="65D04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03813"/>
    <w:multiLevelType w:val="hybridMultilevel"/>
    <w:tmpl w:val="17B614B2"/>
    <w:lvl w:ilvl="0" w:tplc="4024F83E">
      <w:start w:val="2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965A2"/>
    <w:multiLevelType w:val="hybridMultilevel"/>
    <w:tmpl w:val="677A3E7C"/>
    <w:lvl w:ilvl="0" w:tplc="2D5A5F2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808B8"/>
    <w:multiLevelType w:val="hybridMultilevel"/>
    <w:tmpl w:val="D7FA2FE8"/>
    <w:lvl w:ilvl="0" w:tplc="16E6FAE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73C3F"/>
    <w:multiLevelType w:val="hybridMultilevel"/>
    <w:tmpl w:val="0C4281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11242"/>
    <w:multiLevelType w:val="hybridMultilevel"/>
    <w:tmpl w:val="88860820"/>
    <w:lvl w:ilvl="0" w:tplc="149ABA4C">
      <w:start w:val="1"/>
      <w:numFmt w:val="decimal"/>
      <w:lvlText w:val="%1.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54CB7"/>
    <w:multiLevelType w:val="hybridMultilevel"/>
    <w:tmpl w:val="0C3008A4"/>
    <w:lvl w:ilvl="0" w:tplc="C1349E64">
      <w:start w:val="2"/>
      <w:numFmt w:val="decimal"/>
      <w:lvlText w:val="%1.)"/>
      <w:lvlJc w:val="left"/>
      <w:pPr>
        <w:ind w:left="63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439535">
    <w:abstractNumId w:val="16"/>
  </w:num>
  <w:num w:numId="2" w16cid:durableId="2074506287">
    <w:abstractNumId w:val="5"/>
  </w:num>
  <w:num w:numId="3" w16cid:durableId="1603341924">
    <w:abstractNumId w:val="4"/>
  </w:num>
  <w:num w:numId="4" w16cid:durableId="296958634">
    <w:abstractNumId w:val="19"/>
  </w:num>
  <w:num w:numId="5" w16cid:durableId="642200883">
    <w:abstractNumId w:val="6"/>
  </w:num>
  <w:num w:numId="6" w16cid:durableId="173687754">
    <w:abstractNumId w:val="15"/>
  </w:num>
  <w:num w:numId="7" w16cid:durableId="417095124">
    <w:abstractNumId w:val="26"/>
  </w:num>
  <w:num w:numId="8" w16cid:durableId="1003245218">
    <w:abstractNumId w:val="0"/>
  </w:num>
  <w:num w:numId="9" w16cid:durableId="670718021">
    <w:abstractNumId w:val="22"/>
  </w:num>
  <w:num w:numId="10" w16cid:durableId="1729646073">
    <w:abstractNumId w:val="18"/>
  </w:num>
  <w:num w:numId="11" w16cid:durableId="1774544822">
    <w:abstractNumId w:val="28"/>
  </w:num>
  <w:num w:numId="12" w16cid:durableId="569584864">
    <w:abstractNumId w:val="1"/>
  </w:num>
  <w:num w:numId="13" w16cid:durableId="487669901">
    <w:abstractNumId w:val="14"/>
  </w:num>
  <w:num w:numId="14" w16cid:durableId="1212186494">
    <w:abstractNumId w:val="23"/>
  </w:num>
  <w:num w:numId="15" w16cid:durableId="1661494842">
    <w:abstractNumId w:val="8"/>
  </w:num>
  <w:num w:numId="16" w16cid:durableId="862206195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6223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4103037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05092961">
    <w:abstractNumId w:val="7"/>
  </w:num>
  <w:num w:numId="20" w16cid:durableId="201477338">
    <w:abstractNumId w:val="2"/>
  </w:num>
  <w:num w:numId="21" w16cid:durableId="449200781">
    <w:abstractNumId w:val="21"/>
  </w:num>
  <w:num w:numId="22" w16cid:durableId="535385310">
    <w:abstractNumId w:val="27"/>
  </w:num>
  <w:num w:numId="23" w16cid:durableId="1630354392">
    <w:abstractNumId w:val="24"/>
  </w:num>
  <w:num w:numId="24" w16cid:durableId="1250427434">
    <w:abstractNumId w:val="13"/>
  </w:num>
  <w:num w:numId="25" w16cid:durableId="414010422">
    <w:abstractNumId w:val="25"/>
  </w:num>
  <w:num w:numId="26" w16cid:durableId="874080698">
    <w:abstractNumId w:val="17"/>
  </w:num>
  <w:num w:numId="27" w16cid:durableId="52434379">
    <w:abstractNumId w:val="3"/>
  </w:num>
  <w:num w:numId="28" w16cid:durableId="1743869534">
    <w:abstractNumId w:val="20"/>
  </w:num>
  <w:num w:numId="29" w16cid:durableId="2314311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83"/>
    <w:rsid w:val="00012386"/>
    <w:rsid w:val="00014007"/>
    <w:rsid w:val="000164C8"/>
    <w:rsid w:val="00025E1A"/>
    <w:rsid w:val="000305B9"/>
    <w:rsid w:val="000354A2"/>
    <w:rsid w:val="00040E16"/>
    <w:rsid w:val="00042F7D"/>
    <w:rsid w:val="00051327"/>
    <w:rsid w:val="00054897"/>
    <w:rsid w:val="000573BD"/>
    <w:rsid w:val="00057DD5"/>
    <w:rsid w:val="0006040E"/>
    <w:rsid w:val="000742DA"/>
    <w:rsid w:val="00076723"/>
    <w:rsid w:val="00076A31"/>
    <w:rsid w:val="00081D91"/>
    <w:rsid w:val="000975F0"/>
    <w:rsid w:val="000C65A8"/>
    <w:rsid w:val="000D2D65"/>
    <w:rsid w:val="000D7ABF"/>
    <w:rsid w:val="000E09DA"/>
    <w:rsid w:val="000E445C"/>
    <w:rsid w:val="0010797F"/>
    <w:rsid w:val="00114B53"/>
    <w:rsid w:val="00124058"/>
    <w:rsid w:val="00124BE7"/>
    <w:rsid w:val="001410D1"/>
    <w:rsid w:val="001466FF"/>
    <w:rsid w:val="00146933"/>
    <w:rsid w:val="00156B72"/>
    <w:rsid w:val="00164BE7"/>
    <w:rsid w:val="00191D9B"/>
    <w:rsid w:val="00193CD9"/>
    <w:rsid w:val="001A1C52"/>
    <w:rsid w:val="001A55F9"/>
    <w:rsid w:val="001B7D08"/>
    <w:rsid w:val="001E0A02"/>
    <w:rsid w:val="001F32FB"/>
    <w:rsid w:val="001F3614"/>
    <w:rsid w:val="001F57DC"/>
    <w:rsid w:val="0020123F"/>
    <w:rsid w:val="0020273A"/>
    <w:rsid w:val="002079D2"/>
    <w:rsid w:val="00211D81"/>
    <w:rsid w:val="002219A1"/>
    <w:rsid w:val="0022438A"/>
    <w:rsid w:val="002344F0"/>
    <w:rsid w:val="00236922"/>
    <w:rsid w:val="00236E04"/>
    <w:rsid w:val="00241A8A"/>
    <w:rsid w:val="00242E98"/>
    <w:rsid w:val="00244FF2"/>
    <w:rsid w:val="002474C5"/>
    <w:rsid w:val="00251578"/>
    <w:rsid w:val="00252676"/>
    <w:rsid w:val="00267C37"/>
    <w:rsid w:val="00280382"/>
    <w:rsid w:val="00280CA9"/>
    <w:rsid w:val="00284AF5"/>
    <w:rsid w:val="002858BF"/>
    <w:rsid w:val="00290E15"/>
    <w:rsid w:val="00291D22"/>
    <w:rsid w:val="00295659"/>
    <w:rsid w:val="002A5507"/>
    <w:rsid w:val="002A6F96"/>
    <w:rsid w:val="002B63B4"/>
    <w:rsid w:val="002C0D32"/>
    <w:rsid w:val="002C2C3E"/>
    <w:rsid w:val="002C7E5E"/>
    <w:rsid w:val="002D4B49"/>
    <w:rsid w:val="002E473A"/>
    <w:rsid w:val="002F21DE"/>
    <w:rsid w:val="002F3167"/>
    <w:rsid w:val="002F4844"/>
    <w:rsid w:val="00301B84"/>
    <w:rsid w:val="00312B3A"/>
    <w:rsid w:val="00314C65"/>
    <w:rsid w:val="0032794E"/>
    <w:rsid w:val="00341A6A"/>
    <w:rsid w:val="003550A2"/>
    <w:rsid w:val="00356E9A"/>
    <w:rsid w:val="003614CD"/>
    <w:rsid w:val="00366150"/>
    <w:rsid w:val="003705D6"/>
    <w:rsid w:val="00371327"/>
    <w:rsid w:val="00372BD3"/>
    <w:rsid w:val="0038045B"/>
    <w:rsid w:val="003944C1"/>
    <w:rsid w:val="003B04CD"/>
    <w:rsid w:val="003B216D"/>
    <w:rsid w:val="003B4F2B"/>
    <w:rsid w:val="003B6083"/>
    <w:rsid w:val="003C3871"/>
    <w:rsid w:val="003C3D6A"/>
    <w:rsid w:val="003D3BE4"/>
    <w:rsid w:val="003D736A"/>
    <w:rsid w:val="003E4610"/>
    <w:rsid w:val="003E5702"/>
    <w:rsid w:val="003F4532"/>
    <w:rsid w:val="004016D0"/>
    <w:rsid w:val="00411045"/>
    <w:rsid w:val="0042336F"/>
    <w:rsid w:val="0043628F"/>
    <w:rsid w:val="0045339C"/>
    <w:rsid w:val="0045423D"/>
    <w:rsid w:val="00456560"/>
    <w:rsid w:val="00461B06"/>
    <w:rsid w:val="00463CAD"/>
    <w:rsid w:val="004672DD"/>
    <w:rsid w:val="004926F2"/>
    <w:rsid w:val="004930BC"/>
    <w:rsid w:val="00493C2E"/>
    <w:rsid w:val="00497DA9"/>
    <w:rsid w:val="004B38E2"/>
    <w:rsid w:val="004C3DF5"/>
    <w:rsid w:val="004C4B17"/>
    <w:rsid w:val="004C7F99"/>
    <w:rsid w:val="004E0FCD"/>
    <w:rsid w:val="004E45FF"/>
    <w:rsid w:val="004F29C3"/>
    <w:rsid w:val="00500067"/>
    <w:rsid w:val="00502C18"/>
    <w:rsid w:val="00503EC2"/>
    <w:rsid w:val="00504AFB"/>
    <w:rsid w:val="00505BD7"/>
    <w:rsid w:val="00513AE5"/>
    <w:rsid w:val="00516BA3"/>
    <w:rsid w:val="00521DFD"/>
    <w:rsid w:val="00531F5C"/>
    <w:rsid w:val="005322E8"/>
    <w:rsid w:val="00540F2F"/>
    <w:rsid w:val="00550AD1"/>
    <w:rsid w:val="00560DA5"/>
    <w:rsid w:val="005610D1"/>
    <w:rsid w:val="00564648"/>
    <w:rsid w:val="00565BE8"/>
    <w:rsid w:val="005763BC"/>
    <w:rsid w:val="00580943"/>
    <w:rsid w:val="00580D51"/>
    <w:rsid w:val="00582753"/>
    <w:rsid w:val="00584689"/>
    <w:rsid w:val="00585AD6"/>
    <w:rsid w:val="00590FBE"/>
    <w:rsid w:val="005A0EA8"/>
    <w:rsid w:val="005A33B8"/>
    <w:rsid w:val="005C58A4"/>
    <w:rsid w:val="005D374D"/>
    <w:rsid w:val="005D6BE7"/>
    <w:rsid w:val="00610D2E"/>
    <w:rsid w:val="006141D8"/>
    <w:rsid w:val="00626192"/>
    <w:rsid w:val="00626ACE"/>
    <w:rsid w:val="0064777C"/>
    <w:rsid w:val="00647AE7"/>
    <w:rsid w:val="00663243"/>
    <w:rsid w:val="006632A6"/>
    <w:rsid w:val="006709A2"/>
    <w:rsid w:val="006746FB"/>
    <w:rsid w:val="00677BFF"/>
    <w:rsid w:val="0068126C"/>
    <w:rsid w:val="006905A5"/>
    <w:rsid w:val="0069064E"/>
    <w:rsid w:val="00692E70"/>
    <w:rsid w:val="0069500D"/>
    <w:rsid w:val="00695FCD"/>
    <w:rsid w:val="006A2996"/>
    <w:rsid w:val="006A3253"/>
    <w:rsid w:val="006C5FF4"/>
    <w:rsid w:val="006C7DC0"/>
    <w:rsid w:val="006D32C6"/>
    <w:rsid w:val="006F66DD"/>
    <w:rsid w:val="00703EB0"/>
    <w:rsid w:val="00704642"/>
    <w:rsid w:val="007134FE"/>
    <w:rsid w:val="0072045E"/>
    <w:rsid w:val="00722D2A"/>
    <w:rsid w:val="00735EC3"/>
    <w:rsid w:val="00742015"/>
    <w:rsid w:val="007472F7"/>
    <w:rsid w:val="007671DA"/>
    <w:rsid w:val="00771133"/>
    <w:rsid w:val="00790C2D"/>
    <w:rsid w:val="007941B6"/>
    <w:rsid w:val="007A5811"/>
    <w:rsid w:val="007B0891"/>
    <w:rsid w:val="007B53F8"/>
    <w:rsid w:val="007B774A"/>
    <w:rsid w:val="007C75D9"/>
    <w:rsid w:val="007D41B4"/>
    <w:rsid w:val="007E59A5"/>
    <w:rsid w:val="007E65BF"/>
    <w:rsid w:val="007F1725"/>
    <w:rsid w:val="007F54D1"/>
    <w:rsid w:val="00822C77"/>
    <w:rsid w:val="008434E6"/>
    <w:rsid w:val="0084654A"/>
    <w:rsid w:val="00846F67"/>
    <w:rsid w:val="00857340"/>
    <w:rsid w:val="00861EC4"/>
    <w:rsid w:val="00866B8A"/>
    <w:rsid w:val="00882C44"/>
    <w:rsid w:val="00884AB2"/>
    <w:rsid w:val="00886BF0"/>
    <w:rsid w:val="00891C1F"/>
    <w:rsid w:val="008969DC"/>
    <w:rsid w:val="00896D01"/>
    <w:rsid w:val="008A2FC7"/>
    <w:rsid w:val="008A5206"/>
    <w:rsid w:val="008A5540"/>
    <w:rsid w:val="008A5C38"/>
    <w:rsid w:val="008A7E9C"/>
    <w:rsid w:val="008B78B0"/>
    <w:rsid w:val="008D7059"/>
    <w:rsid w:val="008D775E"/>
    <w:rsid w:val="008E4D69"/>
    <w:rsid w:val="008E57D5"/>
    <w:rsid w:val="009040C5"/>
    <w:rsid w:val="00907D82"/>
    <w:rsid w:val="009221C2"/>
    <w:rsid w:val="00943FA7"/>
    <w:rsid w:val="00944F10"/>
    <w:rsid w:val="009460E8"/>
    <w:rsid w:val="009559CC"/>
    <w:rsid w:val="0095753E"/>
    <w:rsid w:val="00960B4F"/>
    <w:rsid w:val="00960F51"/>
    <w:rsid w:val="0096510A"/>
    <w:rsid w:val="00975CA3"/>
    <w:rsid w:val="00993BCE"/>
    <w:rsid w:val="009D7CCF"/>
    <w:rsid w:val="009E5F9B"/>
    <w:rsid w:val="009F12C3"/>
    <w:rsid w:val="009F2369"/>
    <w:rsid w:val="009F43B0"/>
    <w:rsid w:val="00A01655"/>
    <w:rsid w:val="00A06CA8"/>
    <w:rsid w:val="00A11C6C"/>
    <w:rsid w:val="00A15AC6"/>
    <w:rsid w:val="00A37C95"/>
    <w:rsid w:val="00A4422D"/>
    <w:rsid w:val="00A640E7"/>
    <w:rsid w:val="00AA3333"/>
    <w:rsid w:val="00AB4164"/>
    <w:rsid w:val="00AB46B6"/>
    <w:rsid w:val="00AB4E31"/>
    <w:rsid w:val="00AB5CB7"/>
    <w:rsid w:val="00AE211F"/>
    <w:rsid w:val="00AE559C"/>
    <w:rsid w:val="00B116F0"/>
    <w:rsid w:val="00B12FCA"/>
    <w:rsid w:val="00B207EB"/>
    <w:rsid w:val="00B26BEE"/>
    <w:rsid w:val="00B26EC0"/>
    <w:rsid w:val="00B27143"/>
    <w:rsid w:val="00B328C6"/>
    <w:rsid w:val="00B33B75"/>
    <w:rsid w:val="00B3439D"/>
    <w:rsid w:val="00B36A96"/>
    <w:rsid w:val="00B373C5"/>
    <w:rsid w:val="00B66D4D"/>
    <w:rsid w:val="00B74D3D"/>
    <w:rsid w:val="00B76239"/>
    <w:rsid w:val="00B9527A"/>
    <w:rsid w:val="00BB09A6"/>
    <w:rsid w:val="00BC7C23"/>
    <w:rsid w:val="00BD39F5"/>
    <w:rsid w:val="00BD7D44"/>
    <w:rsid w:val="00BE6D12"/>
    <w:rsid w:val="00BF5501"/>
    <w:rsid w:val="00C015F6"/>
    <w:rsid w:val="00C149E0"/>
    <w:rsid w:val="00C2761E"/>
    <w:rsid w:val="00C312D1"/>
    <w:rsid w:val="00C43CF6"/>
    <w:rsid w:val="00C54754"/>
    <w:rsid w:val="00C609D2"/>
    <w:rsid w:val="00C617B2"/>
    <w:rsid w:val="00C62AAB"/>
    <w:rsid w:val="00C67FDC"/>
    <w:rsid w:val="00C76CE3"/>
    <w:rsid w:val="00C851FE"/>
    <w:rsid w:val="00C85C15"/>
    <w:rsid w:val="00C87CCF"/>
    <w:rsid w:val="00CA1D3C"/>
    <w:rsid w:val="00CA3A2F"/>
    <w:rsid w:val="00CB03AA"/>
    <w:rsid w:val="00CB2A9A"/>
    <w:rsid w:val="00CB6460"/>
    <w:rsid w:val="00CC5D45"/>
    <w:rsid w:val="00CD0C75"/>
    <w:rsid w:val="00CE154D"/>
    <w:rsid w:val="00CE51A1"/>
    <w:rsid w:val="00CE7FE2"/>
    <w:rsid w:val="00CF16F3"/>
    <w:rsid w:val="00CF3211"/>
    <w:rsid w:val="00D01A18"/>
    <w:rsid w:val="00D13AEE"/>
    <w:rsid w:val="00D15672"/>
    <w:rsid w:val="00D15731"/>
    <w:rsid w:val="00D21A1A"/>
    <w:rsid w:val="00D340E1"/>
    <w:rsid w:val="00D44D71"/>
    <w:rsid w:val="00D56A72"/>
    <w:rsid w:val="00D7107F"/>
    <w:rsid w:val="00D85170"/>
    <w:rsid w:val="00D9190D"/>
    <w:rsid w:val="00D960DB"/>
    <w:rsid w:val="00DA0C85"/>
    <w:rsid w:val="00DA3BBC"/>
    <w:rsid w:val="00DA52D8"/>
    <w:rsid w:val="00DB0E62"/>
    <w:rsid w:val="00DB6149"/>
    <w:rsid w:val="00DC48FE"/>
    <w:rsid w:val="00DE3F75"/>
    <w:rsid w:val="00DE44D6"/>
    <w:rsid w:val="00E13BD4"/>
    <w:rsid w:val="00E16A97"/>
    <w:rsid w:val="00E171A6"/>
    <w:rsid w:val="00E21046"/>
    <w:rsid w:val="00E27305"/>
    <w:rsid w:val="00E31E4E"/>
    <w:rsid w:val="00E450CE"/>
    <w:rsid w:val="00E53D89"/>
    <w:rsid w:val="00E64759"/>
    <w:rsid w:val="00E90A2D"/>
    <w:rsid w:val="00E9194A"/>
    <w:rsid w:val="00EA13DC"/>
    <w:rsid w:val="00EA2CE2"/>
    <w:rsid w:val="00EA7F4B"/>
    <w:rsid w:val="00EB10E4"/>
    <w:rsid w:val="00EC099E"/>
    <w:rsid w:val="00EC09FF"/>
    <w:rsid w:val="00EC188B"/>
    <w:rsid w:val="00EF091A"/>
    <w:rsid w:val="00EF6561"/>
    <w:rsid w:val="00F023B8"/>
    <w:rsid w:val="00F046AA"/>
    <w:rsid w:val="00F06E5D"/>
    <w:rsid w:val="00F14BED"/>
    <w:rsid w:val="00F17A54"/>
    <w:rsid w:val="00F2407D"/>
    <w:rsid w:val="00F279BF"/>
    <w:rsid w:val="00F34F38"/>
    <w:rsid w:val="00F35561"/>
    <w:rsid w:val="00F40135"/>
    <w:rsid w:val="00F45B3D"/>
    <w:rsid w:val="00F4796A"/>
    <w:rsid w:val="00F5483E"/>
    <w:rsid w:val="00F604B3"/>
    <w:rsid w:val="00F65110"/>
    <w:rsid w:val="00F670AB"/>
    <w:rsid w:val="00F71949"/>
    <w:rsid w:val="00F80178"/>
    <w:rsid w:val="00F83BC2"/>
    <w:rsid w:val="00F847B4"/>
    <w:rsid w:val="00F9454D"/>
    <w:rsid w:val="00FB1DA0"/>
    <w:rsid w:val="00FB2B74"/>
    <w:rsid w:val="00FC1D45"/>
    <w:rsid w:val="00FD4A8C"/>
    <w:rsid w:val="00FF3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EB130"/>
  <w15:docId w15:val="{0E90F914-713B-4DB9-B465-758C425E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3D3BE4"/>
    <w:pPr>
      <w:keepNext/>
      <w:outlineLvl w:val="1"/>
    </w:pPr>
    <w:rPr>
      <w:rFonts w:ascii="Arial Narrow" w:hAnsi="Arial Narrow" w:cs="Arial"/>
      <w:b/>
      <w:bCs/>
      <w:lang w:val="sl-S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77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7C2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BC7C2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3D3BE4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PlainText">
    <w:name w:val="Plain Text"/>
    <w:basedOn w:val="Normal"/>
    <w:link w:val="PlainTextChar"/>
    <w:uiPriority w:val="99"/>
    <w:unhideWhenUsed/>
    <w:rsid w:val="003D3BE4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D3BE4"/>
    <w:rPr>
      <w:rFonts w:ascii="Calibri" w:eastAsia="Calibri" w:hAnsi="Calibri" w:cs="Times New Roman"/>
      <w:szCs w:val="21"/>
      <w:lang w:val="en-US"/>
    </w:rPr>
  </w:style>
  <w:style w:type="paragraph" w:styleId="FootnoteText">
    <w:name w:val="footnote text"/>
    <w:basedOn w:val="Normal"/>
    <w:link w:val="FootnoteTextChar"/>
    <w:uiPriority w:val="99"/>
    <w:qFormat/>
    <w:rsid w:val="002C2C3E"/>
    <w:rPr>
      <w:rFonts w:ascii="Calibri" w:eastAsia="PMingLiU" w:hAnsi="Calibri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C2C3E"/>
    <w:rPr>
      <w:rFonts w:ascii="Calibri" w:eastAsia="PMingLiU" w:hAnsi="Calibri" w:cs="Times New Roman"/>
      <w:sz w:val="20"/>
      <w:szCs w:val="20"/>
      <w:lang w:val="en-US" w:eastAsia="zh-TW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qFormat/>
    <w:rsid w:val="002C2C3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5753E"/>
    <w:rPr>
      <w:rFonts w:eastAsiaTheme="minorHAnsi"/>
      <w:color w:val="000000"/>
      <w:lang w:val="en-GB" w:eastAsia="en-GB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qFormat/>
    <w:rsid w:val="00241A8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12FCA"/>
    <w:pPr>
      <w:spacing w:after="0" w:line="240" w:lineRule="auto"/>
    </w:pPr>
    <w:rPr>
      <w:rFonts w:ascii="Calibri" w:eastAsia="Times New Roman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BD39F5"/>
    <w:rPr>
      <w:color w:val="0000FF"/>
      <w:u w:val="single"/>
    </w:rPr>
  </w:style>
  <w:style w:type="character" w:customStyle="1" w:styleId="downloadlinklink">
    <w:name w:val="download_link_link"/>
    <w:basedOn w:val="DefaultParagraphFont"/>
    <w:rsid w:val="00BD39F5"/>
  </w:style>
  <w:style w:type="character" w:styleId="FollowedHyperlink">
    <w:name w:val="FollowedHyperlink"/>
    <w:basedOn w:val="DefaultParagraphFont"/>
    <w:uiPriority w:val="99"/>
    <w:semiHidden/>
    <w:unhideWhenUsed/>
    <w:rsid w:val="00BD39F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1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07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07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07F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742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42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42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42D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4777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N05Y">
    <w:name w:val="N05Y"/>
    <w:basedOn w:val="Normal"/>
    <w:uiPriority w:val="99"/>
    <w:rsid w:val="00366150"/>
    <w:pPr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  <w:color w:val="000000"/>
    </w:rPr>
  </w:style>
  <w:style w:type="paragraph" w:customStyle="1" w:styleId="T30X">
    <w:name w:val="T30X"/>
    <w:basedOn w:val="Normal"/>
    <w:uiPriority w:val="99"/>
    <w:rsid w:val="006D32C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.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F55DC-C9ED-42DE-9262-8085465AA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Vlado Bečanović</cp:lastModifiedBy>
  <cp:revision>3</cp:revision>
  <cp:lastPrinted>2022-08-01T11:26:00Z</cp:lastPrinted>
  <dcterms:created xsi:type="dcterms:W3CDTF">2024-12-27T08:44:00Z</dcterms:created>
  <dcterms:modified xsi:type="dcterms:W3CDTF">2024-12-27T09:27:00Z</dcterms:modified>
</cp:coreProperties>
</file>