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39" w:rsidRPr="003D131F" w:rsidRDefault="001D0739" w:rsidP="001D0739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B76B4" w:rsidRPr="003D131F" w:rsidRDefault="000B76B4" w:rsidP="001D0739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b/>
          <w:color w:val="000000"/>
          <w:sz w:val="24"/>
          <w:szCs w:val="24"/>
        </w:rPr>
        <w:t>DOO “Grijanje” Pljevlja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Broj iz evidencije postupaka javnih nabavki: </w:t>
      </w:r>
      <w:r w:rsidR="00C937B7" w:rsidRPr="003D131F">
        <w:rPr>
          <w:rFonts w:ascii="Arial" w:eastAsia="Times New Roman" w:hAnsi="Arial" w:cs="Arial"/>
          <w:sz w:val="24"/>
          <w:szCs w:val="24"/>
        </w:rPr>
        <w:t>GR 01/21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Redni broj iz Plana javnih nabavki : </w:t>
      </w:r>
      <w:r w:rsidR="006B6FD4" w:rsidRPr="003D131F">
        <w:rPr>
          <w:rFonts w:ascii="Arial" w:eastAsia="Times New Roman" w:hAnsi="Arial" w:cs="Arial"/>
          <w:color w:val="000000"/>
          <w:sz w:val="24"/>
          <w:szCs w:val="24"/>
        </w:rPr>
        <w:t>3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Mjesto i datum: </w:t>
      </w:r>
      <w:r w:rsidR="00C937B7"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Pljevlja, </w:t>
      </w:r>
      <w:r w:rsidR="002D35DE">
        <w:rPr>
          <w:rFonts w:ascii="Arial" w:eastAsia="Times New Roman" w:hAnsi="Arial" w:cs="Arial"/>
          <w:color w:val="000000"/>
          <w:sz w:val="24"/>
          <w:szCs w:val="24"/>
        </w:rPr>
        <w:t>22</w:t>
      </w:r>
      <w:r w:rsidR="00C937B7" w:rsidRPr="003D131F">
        <w:rPr>
          <w:rFonts w:ascii="Arial" w:eastAsia="Times New Roman" w:hAnsi="Arial" w:cs="Arial"/>
          <w:color w:val="000000"/>
          <w:sz w:val="24"/>
          <w:szCs w:val="24"/>
        </w:rPr>
        <w:t>.09.2021.</w:t>
      </w: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0739" w:rsidRPr="003D131F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Na osnovu člana 93 stav 1 Zakona o javnim nabavkama („Službeni list CG“, br. 074/19) </w:t>
      </w:r>
      <w:r w:rsidRPr="003D131F">
        <w:rPr>
          <w:rFonts w:ascii="Arial" w:eastAsia="Times New Roman" w:hAnsi="Arial" w:cs="Arial"/>
          <w:color w:val="000000"/>
          <w:sz w:val="24"/>
          <w:szCs w:val="24"/>
          <w:u w:val="single"/>
        </w:rPr>
        <w:tab/>
        <w:t xml:space="preserve"> </w:t>
      </w:r>
      <w:r w:rsidR="000B76B4" w:rsidRPr="003D131F">
        <w:rPr>
          <w:rFonts w:ascii="Arial" w:eastAsia="Calibri" w:hAnsi="Arial" w:cs="Arial"/>
          <w:b/>
          <w:color w:val="000000"/>
          <w:sz w:val="24"/>
          <w:szCs w:val="24"/>
        </w:rPr>
        <w:t xml:space="preserve">DOO “Grijanje” Pljevlja </w:t>
      </w:r>
      <w:r w:rsidRPr="003D131F">
        <w:rPr>
          <w:rFonts w:ascii="Arial" w:eastAsia="Times New Roman" w:hAnsi="Arial" w:cs="Arial"/>
          <w:sz w:val="24"/>
          <w:szCs w:val="24"/>
        </w:rPr>
        <w:t>objavljuje</w:t>
      </w:r>
      <w:r w:rsidRPr="003D131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:rsidR="001D0739" w:rsidRPr="003D131F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3D131F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3D131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1D0739" w:rsidRPr="003D131F" w:rsidRDefault="001D0739" w:rsidP="001D0739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b/>
          <w:bCs/>
          <w:color w:val="000000"/>
          <w:sz w:val="24"/>
          <w:szCs w:val="24"/>
        </w:rPr>
        <w:t>TENDERSKU DOKUMENTACIJU</w:t>
      </w:r>
    </w:p>
    <w:p w:rsidR="001D0739" w:rsidRPr="003D131F" w:rsidRDefault="001D0739" w:rsidP="001D073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b/>
          <w:bCs/>
          <w:color w:val="000000"/>
          <w:sz w:val="24"/>
          <w:szCs w:val="24"/>
        </w:rPr>
        <w:t>ZA OTVORENI POSTUPAK JAVNE NABAVKE</w:t>
      </w:r>
    </w:p>
    <w:p w:rsidR="001D0739" w:rsidRPr="003D131F" w:rsidRDefault="001D0739" w:rsidP="001D073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C937B7" w:rsidP="001D07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b/>
          <w:color w:val="000000"/>
          <w:sz w:val="24"/>
          <w:szCs w:val="24"/>
        </w:rPr>
        <w:t>UGLJA ”ORAH“ ZA GREJNU SEZONU 2021/2022.</w:t>
      </w: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D131F" w:rsidRDefault="003D131F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D131F" w:rsidRDefault="003D131F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D131F" w:rsidRDefault="003D131F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D131F" w:rsidRDefault="003D131F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0B76B4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1D0739"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kao cjelina 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3D131F">
        <w:rPr>
          <w:rFonts w:ascii="Arial" w:eastAsia="Times New Roman" w:hAnsi="Arial" w:cs="Arial"/>
          <w:b/>
          <w:color w:val="000000"/>
          <w:sz w:val="24"/>
          <w:szCs w:val="24"/>
        </w:rPr>
        <w:t>POZIV ZA NADMETANJE</w:t>
      </w:r>
      <w:r w:rsidRPr="003D131F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2"/>
      </w:r>
      <w:bookmarkEnd w:id="0"/>
      <w:r w:rsidRPr="003D131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1D0739" w:rsidRPr="003D131F" w:rsidRDefault="001D0739" w:rsidP="001D0739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1D0739" w:rsidP="001D073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:rsidR="001D0739" w:rsidRPr="003D131F" w:rsidRDefault="001D0739" w:rsidP="001D073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:rsidR="001D0739" w:rsidRPr="003D131F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:rsidR="001D0739" w:rsidRPr="003D131F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:rsidR="001D0739" w:rsidRPr="003D131F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3D131F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3"/>
      </w:r>
      <w:r w:rsidRPr="003D131F">
        <w:rPr>
          <w:rFonts w:ascii="Arial" w:eastAsia="Calibri" w:hAnsi="Arial" w:cs="Arial"/>
          <w:color w:val="000000"/>
          <w:sz w:val="24"/>
          <w:szCs w:val="24"/>
        </w:rPr>
        <w:t>,</w:t>
      </w:r>
    </w:p>
    <w:p w:rsidR="001D0739" w:rsidRPr="003D131F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:rsidR="001D0739" w:rsidRPr="003D131F" w:rsidRDefault="001D0739" w:rsidP="001D0739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:rsidR="001D0739" w:rsidRPr="003D131F" w:rsidRDefault="001D0739" w:rsidP="001D0739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:rsidR="001D0739" w:rsidRPr="003D131F" w:rsidRDefault="001D0739" w:rsidP="001D0739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:rsidR="001D0739" w:rsidRPr="003D131F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:rsidR="001D0739" w:rsidRPr="003D131F" w:rsidRDefault="001D0739" w:rsidP="001D0739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:rsidR="001D0739" w:rsidRPr="003D131F" w:rsidRDefault="001D0739" w:rsidP="001D0739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:rsidR="001D0739" w:rsidRPr="003D131F" w:rsidRDefault="001D0739" w:rsidP="001D0739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:rsidR="001D0739" w:rsidRPr="003D131F" w:rsidRDefault="001D0739" w:rsidP="001D0739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:rsidR="001D0739" w:rsidRPr="003D131F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:rsidR="001D0739" w:rsidRPr="003D131F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:rsidR="001D0739" w:rsidRPr="003D131F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:rsidR="001D0739" w:rsidRPr="003D131F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:rsidR="001D0739" w:rsidRPr="003D131F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:rsidR="001D0739" w:rsidRPr="003D131F" w:rsidRDefault="001D0739" w:rsidP="001D0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:rsidR="001D0739" w:rsidRPr="003D131F" w:rsidRDefault="001D0739" w:rsidP="001D0739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3D131F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3D131F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4"/>
      </w:r>
      <w:bookmarkEnd w:id="1"/>
    </w:p>
    <w:p w:rsidR="001D0739" w:rsidRPr="003D131F" w:rsidRDefault="001D0739" w:rsidP="001D0739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:rsidR="001D0739" w:rsidRPr="003D131F" w:rsidRDefault="001D0739" w:rsidP="001D0739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:rsidR="001D0739" w:rsidRPr="003D131F" w:rsidRDefault="001D0739" w:rsidP="001D0739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3D5D5E" w:rsidRPr="00D9063C" w:rsidRDefault="001D0739" w:rsidP="00D9063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" w:name="_Toc62730555"/>
      <w:r w:rsidRPr="003D131F">
        <w:rPr>
          <w:rFonts w:ascii="Arial" w:eastAsia="Times New Roman" w:hAnsi="Arial" w:cs="Arial"/>
          <w:b/>
          <w:color w:val="000000"/>
          <w:sz w:val="24"/>
          <w:szCs w:val="24"/>
        </w:rPr>
        <w:t>DODATNE INFORMACIJE O PREDMETU I POSTUPKU NABAVKE</w:t>
      </w:r>
      <w:r w:rsidRPr="003D131F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  <w:bookmarkEnd w:id="2"/>
    </w:p>
    <w:p w:rsidR="003D5D5E" w:rsidRPr="003D131F" w:rsidRDefault="003D5D5E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D5D5E" w:rsidRPr="003D131F" w:rsidRDefault="003D5D5E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1D0739" w:rsidP="001D0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3D131F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6"/>
      </w:r>
    </w:p>
    <w:p w:rsidR="001D0739" w:rsidRPr="003D131F" w:rsidRDefault="001D0739" w:rsidP="001D0739">
      <w:pPr>
        <w:spacing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3D131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3D131F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predmeta nabavke bez zaključivanja okvirnog sporazuma</w:t>
      </w:r>
      <w:r w:rsidRPr="003D131F">
        <w:rPr>
          <w:rFonts w:ascii="Arial" w:eastAsia="Calibri" w:hAnsi="Arial" w:cs="Arial"/>
          <w:color w:val="000000"/>
          <w:sz w:val="24"/>
          <w:szCs w:val="24"/>
        </w:rPr>
        <w:t>:</w:t>
      </w:r>
    </w:p>
    <w:p w:rsidR="001D0739" w:rsidRPr="003D131F" w:rsidRDefault="000B76B4" w:rsidP="001D0739">
      <w:pPr>
        <w:spacing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="001D0739" w:rsidRPr="003D131F">
        <w:rPr>
          <w:rFonts w:ascii="Arial" w:eastAsia="Calibri" w:hAnsi="Arial" w:cs="Arial"/>
          <w:color w:val="000000"/>
          <w:sz w:val="24"/>
          <w:szCs w:val="24"/>
        </w:rPr>
        <w:t xml:space="preserve"> kao cjeline je </w:t>
      </w:r>
      <w:r w:rsidR="00C937B7" w:rsidRPr="003D131F">
        <w:rPr>
          <w:rFonts w:ascii="Arial" w:eastAsia="Calibri" w:hAnsi="Arial" w:cs="Arial"/>
          <w:color w:val="000000"/>
          <w:sz w:val="24"/>
          <w:szCs w:val="24"/>
        </w:rPr>
        <w:t xml:space="preserve">90.000,00 </w:t>
      </w:r>
      <w:r w:rsidR="001D0739" w:rsidRPr="003D131F">
        <w:rPr>
          <w:rFonts w:ascii="Arial" w:eastAsia="Calibri" w:hAnsi="Arial" w:cs="Arial"/>
          <w:color w:val="000000"/>
          <w:sz w:val="24"/>
          <w:szCs w:val="24"/>
        </w:rPr>
        <w:t>€;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1D0739" w:rsidP="001D0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3D131F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7"/>
      </w:r>
    </w:p>
    <w:p w:rsidR="003D5D5E" w:rsidRPr="003D131F" w:rsidRDefault="003D5D5E" w:rsidP="000B76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B76B4" w:rsidRPr="003D131F" w:rsidRDefault="000B76B4" w:rsidP="000B76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>Predmetna nabavka se nabavlja kao jedinstvena cijelina i ne može se podijeliti na partije.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3D131F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8"/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0B76B4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1D0739"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D131F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D0739" w:rsidRPr="003D131F" w:rsidRDefault="000B76B4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1D0739"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D0739" w:rsidRPr="003D131F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0B76B4" w:rsidRPr="003D131F" w:rsidRDefault="000B76B4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3D131F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1D0739" w:rsidRPr="003D131F" w:rsidRDefault="000B76B4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1D0739"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1D0739" w:rsidRPr="003D131F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 w:rsidRPr="003D131F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3"/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1) postoji sukob interesa iz člana 41 stav 1 tačka 2 alineja 1 i 2 ili člana 42 Zakona o javnim nabavkama, 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2) ne ispunjava obavezne uslove i uslove sposobnosti privrednog subjekta predviđene tenderskom dokumentacijom, 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3) postoji drugi razlog predviđen ovim zakonom. </w:t>
      </w:r>
    </w:p>
    <w:p w:rsidR="001D0739" w:rsidRPr="003D131F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4" w:name="_Toc62730558"/>
      <w:r w:rsidRPr="003D131F">
        <w:rPr>
          <w:rFonts w:ascii="Arial" w:eastAsia="Times New Roman" w:hAnsi="Arial" w:cs="Arial"/>
          <w:b/>
          <w:sz w:val="24"/>
          <w:szCs w:val="24"/>
        </w:rPr>
        <w:lastRenderedPageBreak/>
        <w:t>SREDSTVA FINANSIJSKOG OBEZBJEĐENJA UGOVORA O JAVNOJ NABAVCI</w:t>
      </w:r>
      <w:bookmarkEnd w:id="4"/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0B76B4" w:rsidP="001D073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131F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="001D0739" w:rsidRPr="003D131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3D131F">
        <w:rPr>
          <w:rFonts w:ascii="Arial" w:eastAsia="Calibri" w:hAnsi="Arial" w:cs="Arial"/>
          <w:color w:val="000000"/>
          <w:sz w:val="24"/>
          <w:szCs w:val="24"/>
        </w:rPr>
        <w:t>garanciju za dobro izvršenje ugovora ako su potpisnici dužni da ga izvršavaju , za slučaj povrede ugovorenih obaveza u iznosu od 10% od vvrijednosti Ugovora sa uračunatim PDV-om, kojom garantuje potpuno izvršenje ugovornih obaveza, sa rokom važnosti 30 (trideset) dana dužem od roka izvršenja Ugovora.</w:t>
      </w:r>
    </w:p>
    <w:p w:rsidR="001D0739" w:rsidRPr="003D131F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5" w:name="_Toc62730559"/>
      <w:r w:rsidRPr="003D131F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5"/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3D131F">
        <w:rPr>
          <w:rFonts w:ascii="Arial" w:eastAsia="Times New Roman" w:hAnsi="Arial" w:cs="Arial"/>
          <w:sz w:val="24"/>
          <w:szCs w:val="24"/>
          <w:vertAlign w:val="superscript"/>
        </w:rPr>
        <w:footnoteReference w:id="9"/>
      </w:r>
      <w:r w:rsidRPr="003D131F">
        <w:rPr>
          <w:rFonts w:ascii="Arial" w:eastAsia="Times New Roman" w:hAnsi="Arial" w:cs="Arial"/>
          <w:sz w:val="24"/>
          <w:szCs w:val="24"/>
        </w:rPr>
        <w:t xml:space="preserve">: </w:t>
      </w:r>
    </w:p>
    <w:p w:rsidR="001D0739" w:rsidRPr="003D131F" w:rsidRDefault="000B76B4" w:rsidP="001D07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1D0739"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D0739" w:rsidRPr="003D131F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>  najniža ponuđena cijena</w:t>
      </w:r>
      <w:r w:rsidRPr="003D131F">
        <w:rPr>
          <w:rFonts w:ascii="Arial" w:eastAsia="Times New Roman" w:hAnsi="Arial" w:cs="Arial"/>
          <w:sz w:val="24"/>
          <w:szCs w:val="24"/>
        </w:rPr>
        <w:tab/>
      </w:r>
      <w:r w:rsidRPr="003D131F">
        <w:rPr>
          <w:rFonts w:ascii="Arial" w:eastAsia="Times New Roman" w:hAnsi="Arial" w:cs="Arial"/>
          <w:sz w:val="24"/>
          <w:szCs w:val="24"/>
        </w:rPr>
        <w:tab/>
      </w:r>
      <w:r w:rsidRPr="003D131F">
        <w:rPr>
          <w:rFonts w:ascii="Arial" w:eastAsia="Times New Roman" w:hAnsi="Arial" w:cs="Arial"/>
          <w:sz w:val="24"/>
          <w:szCs w:val="24"/>
        </w:rPr>
        <w:tab/>
        <w:t xml:space="preserve">        broj bodova  </w:t>
      </w:r>
      <w:r w:rsidRPr="003D131F">
        <w:rPr>
          <w:rFonts w:ascii="Arial" w:eastAsia="Times New Roman" w:hAnsi="Arial" w:cs="Arial"/>
          <w:sz w:val="24"/>
          <w:szCs w:val="24"/>
        </w:rPr>
        <w:tab/>
        <w:t xml:space="preserve"> 90</w:t>
      </w:r>
      <w:r w:rsidRPr="003D131F">
        <w:rPr>
          <w:rFonts w:ascii="Arial" w:eastAsia="Times New Roman" w:hAnsi="Arial" w:cs="Arial"/>
          <w:sz w:val="24"/>
          <w:szCs w:val="24"/>
        </w:rPr>
        <w:tab/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  kvalitet                                                                   broj bodova  </w:t>
      </w:r>
      <w:r w:rsidRPr="003D131F">
        <w:rPr>
          <w:rFonts w:ascii="Arial" w:eastAsia="Times New Roman" w:hAnsi="Arial" w:cs="Arial"/>
          <w:sz w:val="24"/>
          <w:szCs w:val="24"/>
        </w:rPr>
        <w:tab/>
        <w:t xml:space="preserve"> 10</w:t>
      </w:r>
      <w:r w:rsidRPr="003D131F">
        <w:rPr>
          <w:rFonts w:ascii="Arial" w:eastAsia="Times New Roman" w:hAnsi="Arial" w:cs="Arial"/>
          <w:sz w:val="24"/>
          <w:szCs w:val="24"/>
        </w:rPr>
        <w:tab/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>Komisija za sprovođenje postupka javne nabavke će vrednovati ponude po kriterijumu ekonomski najpovoljnija i to na način da će 90 bodova  određivati najniže ponuđena cijena (C), 10 bodova  određivaće  kvalitet (Q).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>Ponuđač sa najvećim brojem bodova (C + Q) će biti izabran.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>1.</w:t>
      </w:r>
      <w:r w:rsidRPr="003D131F">
        <w:rPr>
          <w:rFonts w:ascii="Arial" w:eastAsia="Times New Roman" w:hAnsi="Arial" w:cs="Arial"/>
          <w:sz w:val="24"/>
          <w:szCs w:val="24"/>
        </w:rPr>
        <w:tab/>
        <w:t>Najniža ponuđena cijena (C)(90 bodova)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Potkriterijum najniže ponuđena cijena iskazuje se na način što se najniže ukupna  ponuđena  cijena podijeli sa ponuđenom cijenom i dobijeni količnik pomnoži sa brojem bodova (90 bodova) i to po formuli: 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>C (broj bodova) = C1 (najniža ponuđena cijena) / C2 (ponuđena cijena) x 90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>(C)= C1 / C2 x 90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>C- Broj bodova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C1-Najniža ukupna  ponuđena  cijena 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C2 -Ponuđena cijena 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>2.         Kvalitet    (Q) 10 bodova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Parametar kvalitet (Q) vrednovaće se na sljedeći način: max 10 bodova. 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>Za izbor najpovoljnije ponude primjenom parametra kvalitet, kao osnova za vrednovanje uzima se: rok isporuke robe</w:t>
      </w:r>
      <w:r w:rsidR="00B4035D">
        <w:rPr>
          <w:rFonts w:ascii="Arial" w:eastAsia="Times New Roman" w:hAnsi="Arial" w:cs="Arial"/>
          <w:sz w:val="24"/>
          <w:szCs w:val="24"/>
        </w:rPr>
        <w:t xml:space="preserve">, </w:t>
      </w:r>
      <w:r w:rsidR="00B4035D" w:rsidRPr="00B4035D">
        <w:rPr>
          <w:rFonts w:ascii="Arial" w:eastAsia="Times New Roman" w:hAnsi="Arial" w:cs="Arial"/>
          <w:sz w:val="24"/>
          <w:szCs w:val="24"/>
        </w:rPr>
        <w:t>računajućiod momenta porudžbine</w:t>
      </w:r>
      <w:r w:rsidRPr="003D131F">
        <w:rPr>
          <w:rFonts w:ascii="Arial" w:eastAsia="Times New Roman" w:hAnsi="Arial" w:cs="Arial"/>
          <w:sz w:val="24"/>
          <w:szCs w:val="24"/>
        </w:rPr>
        <w:t xml:space="preserve"> (maksimalni broj bodova 10).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0739" w:rsidRPr="003D131F" w:rsidRDefault="000B76B4" w:rsidP="000B76B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>Broj bodova=(najkraći ponuđeni rok/ponuđeni rok) x 10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D5D5E" w:rsidRPr="003D131F" w:rsidRDefault="003D5D5E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6" w:name="_Toc62730560"/>
      <w:r w:rsidRPr="003D131F">
        <w:rPr>
          <w:rFonts w:ascii="Arial" w:eastAsia="Times New Roman" w:hAnsi="Arial" w:cs="Arial"/>
          <w:b/>
          <w:sz w:val="24"/>
          <w:szCs w:val="24"/>
        </w:rPr>
        <w:lastRenderedPageBreak/>
        <w:t>JEZIK PONUDE</w:t>
      </w:r>
      <w:bookmarkEnd w:id="6"/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B76B4" w:rsidRPr="003D131F" w:rsidRDefault="000B76B4" w:rsidP="000B76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:rsidR="000B76B4" w:rsidRPr="003D131F" w:rsidRDefault="000B76B4" w:rsidP="000B76B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B76B4" w:rsidRPr="003D131F" w:rsidRDefault="000B76B4" w:rsidP="000B76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D0739" w:rsidRPr="003D131F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1"/>
      <w:r w:rsidRPr="003D131F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7"/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zaključno sa danom </w:t>
      </w:r>
      <w:r w:rsidR="00C937B7" w:rsidRPr="003D131F">
        <w:rPr>
          <w:rFonts w:ascii="Arial" w:eastAsia="Times New Roman" w:hAnsi="Arial" w:cs="Arial"/>
          <w:color w:val="000000"/>
          <w:sz w:val="24"/>
          <w:szCs w:val="24"/>
        </w:rPr>
        <w:t>20</w:t>
      </w:r>
      <w:r w:rsidR="00152511" w:rsidRPr="003D131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3D131F">
        <w:rPr>
          <w:rFonts w:ascii="Arial" w:eastAsia="Times New Roman" w:hAnsi="Arial" w:cs="Arial"/>
          <w:color w:val="000000"/>
          <w:sz w:val="24"/>
          <w:szCs w:val="24"/>
        </w:rPr>
        <w:t>09.2021. godine do 11:00 sati.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</w:t>
      </w:r>
      <w:r w:rsidR="00152511" w:rsidRPr="003D131F">
        <w:rPr>
          <w:rFonts w:ascii="Arial" w:eastAsia="Times New Roman" w:hAnsi="Arial" w:cs="Arial"/>
          <w:color w:val="000000"/>
          <w:sz w:val="24"/>
          <w:szCs w:val="24"/>
        </w:rPr>
        <w:t>20.</w:t>
      </w: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09.2021. godine u 11:30 sati. 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  Dio ponude koje se ne dostavlja preko ESJN-a, a odnosi se na Garanciju ponude dostavlja se: 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>neposrednom predajom na arhivi naručioca na adresi: Ulica kralja Petra I bb, 84210 Pljevlja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>preporučenom pošiljkom sa povratnicom na adresi: Ulica kralja Petra I bb, 84210 Pljevlja.</w:t>
      </w: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B76B4" w:rsidRPr="003D131F" w:rsidRDefault="000B76B4" w:rsidP="000B76B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radnim danima od 07:00 do 15:00 sati, zaključno sa danom </w:t>
      </w:r>
      <w:r w:rsidR="00152511" w:rsidRPr="003D131F">
        <w:rPr>
          <w:rFonts w:ascii="Arial" w:eastAsia="Times New Roman" w:hAnsi="Arial" w:cs="Arial"/>
          <w:color w:val="000000"/>
          <w:sz w:val="24"/>
          <w:szCs w:val="24"/>
        </w:rPr>
        <w:t>20.</w:t>
      </w:r>
      <w:r w:rsidRPr="003D131F">
        <w:rPr>
          <w:rFonts w:ascii="Arial" w:eastAsia="Times New Roman" w:hAnsi="Arial" w:cs="Arial"/>
          <w:color w:val="000000"/>
          <w:sz w:val="24"/>
          <w:szCs w:val="24"/>
        </w:rPr>
        <w:t>09.2021. godine</w:t>
      </w:r>
      <w:r w:rsidR="00257E7E"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do 1</w:t>
      </w:r>
      <w:r w:rsidRPr="003D131F">
        <w:rPr>
          <w:rFonts w:ascii="Arial" w:eastAsia="Times New Roman" w:hAnsi="Arial" w:cs="Arial"/>
          <w:color w:val="000000"/>
          <w:sz w:val="24"/>
          <w:szCs w:val="24"/>
        </w:rPr>
        <w:t>9:00 sati.</w:t>
      </w: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152511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Razlozi hitnosti za skraćenje roka za podnošenje ponuda</w:t>
      </w:r>
      <w:r w:rsidR="00152511" w:rsidRPr="003D131F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1D0739" w:rsidRPr="003D131F" w:rsidRDefault="00152511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hAnsi="Arial" w:cs="Arial"/>
          <w:color w:val="000000"/>
          <w:sz w:val="24"/>
          <w:szCs w:val="24"/>
        </w:rPr>
        <w:t>U skladu sa članom 54 ZJN rok za podnošenje ponuda je skraćen na 15 dana od dana objave poziva. Koristimo skraćeni rok</w:t>
      </w: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zbog mogućnosti ponavljanja poziva za javne nabavke kao i </w:t>
      </w:r>
      <w:r w:rsidR="00417484">
        <w:rPr>
          <w:rFonts w:ascii="Arial" w:eastAsia="Times New Roman" w:hAnsi="Arial" w:cs="Arial"/>
          <w:color w:val="000000"/>
          <w:sz w:val="24"/>
          <w:szCs w:val="24"/>
        </w:rPr>
        <w:t xml:space="preserve">iz </w:t>
      </w:r>
      <w:r w:rsidR="00417484" w:rsidRPr="00417484">
        <w:rPr>
          <w:rFonts w:ascii="Arial" w:hAnsi="Arial" w:cs="Arial"/>
          <w:sz w:val="24"/>
          <w:szCs w:val="24"/>
          <w:shd w:val="clear" w:color="auto" w:fill="FFFFFF"/>
        </w:rPr>
        <w:t>razloga hitnosti</w:t>
      </w:r>
      <w:r w:rsidR="00417484"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17484">
        <w:rPr>
          <w:rFonts w:ascii="Arial" w:eastAsia="Times New Roman" w:hAnsi="Arial" w:cs="Arial"/>
          <w:color w:val="000000"/>
          <w:sz w:val="24"/>
          <w:szCs w:val="24"/>
        </w:rPr>
        <w:t xml:space="preserve">zbog </w:t>
      </w:r>
      <w:r w:rsidRPr="003D131F">
        <w:rPr>
          <w:rFonts w:ascii="Arial" w:eastAsia="Times New Roman" w:hAnsi="Arial" w:cs="Arial"/>
          <w:color w:val="000000"/>
          <w:sz w:val="24"/>
          <w:szCs w:val="24"/>
        </w:rPr>
        <w:t>skorog nastupanja grejne sezone, jer veliki broj pravnih i fizičkih lica u gradu koristi naše usluge grijanja prostorija.</w:t>
      </w:r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1D0739" w:rsidRPr="003D131F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2"/>
      <w:r w:rsidRPr="003D131F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3D131F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10"/>
      </w:r>
      <w:bookmarkEnd w:id="8"/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1) odustane od ponude u roku važenja ponude; 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2) ne dostavi zahtijevane dokaze prije potpisivanja ugovora; 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3) odbije da potpiše ugovor o javnoj nabavci ili okvirni sporazum; ili 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>4) u izjavi privrednog subjekta navede netačne činjenice o ispunjenosti uslova iz člana 111 stav 4 Zakona o javnim nabavkama.</w:t>
      </w:r>
    </w:p>
    <w:p w:rsidR="001D0739" w:rsidRPr="003D131F" w:rsidRDefault="001D0739" w:rsidP="00E86BC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3"/>
      <w:r w:rsidRPr="003D131F">
        <w:rPr>
          <w:rFonts w:ascii="Arial" w:eastAsia="Times New Roman" w:hAnsi="Arial" w:cs="Arial"/>
          <w:b/>
          <w:sz w:val="24"/>
          <w:szCs w:val="24"/>
        </w:rPr>
        <w:lastRenderedPageBreak/>
        <w:t>TAJNOST PODATAKA</w:t>
      </w:r>
      <w:bookmarkEnd w:id="9"/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257E7E" w:rsidP="00E86B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1D0739" w:rsidRPr="003D131F">
        <w:rPr>
          <w:rFonts w:ascii="Arial" w:eastAsia="Times New Roman" w:hAnsi="Arial" w:cs="Arial"/>
          <w:color w:val="000000"/>
          <w:sz w:val="24"/>
          <w:szCs w:val="24"/>
        </w:rPr>
        <w:t>ne</w:t>
      </w:r>
    </w:p>
    <w:p w:rsidR="001D0739" w:rsidRPr="003D131F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4"/>
      <w:r w:rsidRPr="003D131F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0"/>
    </w:p>
    <w:p w:rsidR="001D0739" w:rsidRPr="003D131F" w:rsidRDefault="001D0739" w:rsidP="001D07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3D131F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1D0739" w:rsidRPr="003D131F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5"/>
      <w:r w:rsidRPr="003D131F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1"/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1D0739" w:rsidRPr="003D131F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6"/>
      <w:r w:rsidRPr="003D131F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2"/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D0739" w:rsidRPr="003D131F" w:rsidRDefault="001D0739" w:rsidP="001D07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D131F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86BCB" w:rsidRPr="003D131F" w:rsidRDefault="00E86BCB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86BCB" w:rsidRPr="003D131F" w:rsidRDefault="00E86BCB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86BCB" w:rsidRPr="003D131F" w:rsidRDefault="00E86BCB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86BCB" w:rsidRPr="003D131F" w:rsidRDefault="00E86BCB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3" w:name="_Toc416180136"/>
      <w:bookmarkStart w:id="14" w:name="_Toc508349235"/>
      <w:bookmarkStart w:id="15" w:name="_Toc62730567"/>
      <w:r w:rsidRPr="003D131F">
        <w:rPr>
          <w:rFonts w:ascii="Arial" w:eastAsia="Times New Roman" w:hAnsi="Arial" w:cs="Arial"/>
          <w:b/>
          <w:sz w:val="24"/>
          <w:szCs w:val="24"/>
        </w:rPr>
        <w:t>IZJAVA NARUČIOCA O NEPOSTOJANJU SUKOBA INTERESA</w:t>
      </w:r>
      <w:bookmarkEnd w:id="13"/>
      <w:bookmarkEnd w:id="14"/>
      <w:bookmarkEnd w:id="15"/>
    </w:p>
    <w:p w:rsidR="001D0739" w:rsidRPr="003D131F" w:rsidRDefault="001D0739" w:rsidP="001D073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bookmarkStart w:id="16" w:name="_GoBack"/>
      <w:bookmarkEnd w:id="16"/>
    </w:p>
    <w:p w:rsidR="001D0739" w:rsidRPr="003D131F" w:rsidRDefault="001D0739" w:rsidP="001D073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257E7E" w:rsidRPr="002D35DE" w:rsidRDefault="00257E7E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D35DE">
        <w:rPr>
          <w:rFonts w:ascii="Arial" w:eastAsia="Times New Roman" w:hAnsi="Arial" w:cs="Arial"/>
          <w:color w:val="000000"/>
          <w:sz w:val="24"/>
          <w:szCs w:val="24"/>
        </w:rPr>
        <w:t>DOO “Grijanje” Pljevlja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>Broj: ________________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>Mjesto i datum:</w:t>
      </w:r>
      <w:r w:rsidR="002D35DE">
        <w:rPr>
          <w:rFonts w:ascii="Arial" w:eastAsia="Times New Roman" w:hAnsi="Arial" w:cs="Arial"/>
          <w:color w:val="000000"/>
          <w:sz w:val="24"/>
          <w:szCs w:val="24"/>
        </w:rPr>
        <w:t xml:space="preserve"> Pljevlja, 22.09.2021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(„Službeni list CG”, br.74/19), </w:t>
      </w:r>
    </w:p>
    <w:p w:rsidR="001D0739" w:rsidRPr="003D131F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b/>
          <w:bCs/>
          <w:color w:val="000000"/>
          <w:sz w:val="24"/>
          <w:szCs w:val="24"/>
        </w:rPr>
        <w:t>Izjavljujem</w:t>
      </w:r>
    </w:p>
    <w:p w:rsidR="001D0739" w:rsidRPr="003D131F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A228A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redni broj </w:t>
      </w:r>
      <w:r w:rsidR="00152511" w:rsidRPr="00CA228A">
        <w:rPr>
          <w:rFonts w:ascii="Arial" w:eastAsia="Times New Roman" w:hAnsi="Arial" w:cs="Arial"/>
          <w:color w:val="000000"/>
          <w:sz w:val="24"/>
          <w:szCs w:val="24"/>
        </w:rPr>
        <w:t>GR 01/21</w:t>
      </w:r>
      <w:r w:rsidRPr="00CA228A">
        <w:rPr>
          <w:rFonts w:ascii="Arial" w:eastAsia="Times New Roman" w:hAnsi="Arial" w:cs="Arial"/>
          <w:color w:val="000000"/>
          <w:sz w:val="24"/>
          <w:szCs w:val="24"/>
        </w:rPr>
        <w:t xml:space="preserve"> iz Plana javne nabavke broj </w:t>
      </w:r>
      <w:r w:rsidR="003D131F" w:rsidRPr="00CA228A">
        <w:rPr>
          <w:rFonts w:ascii="Arial" w:eastAsia="Times New Roman" w:hAnsi="Arial" w:cs="Arial"/>
          <w:color w:val="000000"/>
          <w:sz w:val="24"/>
          <w:szCs w:val="24"/>
        </w:rPr>
        <w:t>01-21</w:t>
      </w:r>
      <w:r w:rsidRPr="00CA228A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r w:rsidR="003D131F" w:rsidRPr="00CA228A">
        <w:rPr>
          <w:rFonts w:ascii="Arial" w:hAnsi="Arial" w:cs="Arial"/>
          <w:sz w:val="24"/>
          <w:szCs w:val="24"/>
          <w:shd w:val="clear" w:color="auto" w:fill="FFFFFF"/>
        </w:rPr>
        <w:t>1.2.2021</w:t>
      </w:r>
      <w:r w:rsidR="003D131F" w:rsidRPr="00CA228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A228A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3D131F" w:rsidRPr="00CA228A">
        <w:rPr>
          <w:rFonts w:ascii="Arial" w:eastAsia="Times New Roman" w:hAnsi="Arial" w:cs="Arial"/>
          <w:color w:val="000000"/>
          <w:sz w:val="24"/>
          <w:szCs w:val="24"/>
        </w:rPr>
        <w:t xml:space="preserve">uglja „orah“ za grejnu sezonu 2021/2022. </w:t>
      </w:r>
      <w:r w:rsidRPr="00CA228A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1D0739" w:rsidRPr="003D131F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3D131F" w:rsidP="003D131F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</w:t>
      </w:r>
      <w:r w:rsidR="001D0739" w:rsidRPr="003D131F">
        <w:rPr>
          <w:rFonts w:ascii="Arial" w:eastAsia="Times New Roman" w:hAnsi="Arial" w:cs="Arial"/>
          <w:color w:val="000000"/>
          <w:sz w:val="24"/>
          <w:szCs w:val="24"/>
        </w:rPr>
        <w:t>Ovlašćeno lice naručioca</w:t>
      </w:r>
      <w:r w:rsidR="00E86BCB"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Jasmin Čelebić, vd direktora</w:t>
      </w:r>
      <w:r w:rsidRPr="003D131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3D131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s.r.</w:t>
      </w:r>
    </w:p>
    <w:p w:rsidR="001D0739" w:rsidRPr="003D131F" w:rsidRDefault="001D0739" w:rsidP="001D073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</w:t>
      </w:r>
    </w:p>
    <w:p w:rsidR="001D0739" w:rsidRPr="003D131F" w:rsidRDefault="003D131F" w:rsidP="003D131F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</w:t>
      </w:r>
      <w:r w:rsidR="001D0739"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Službenik za javne nabavke </w:t>
      </w:r>
      <w:r w:rsidR="00E86BCB" w:rsidRPr="003D131F">
        <w:rPr>
          <w:rFonts w:ascii="Arial" w:eastAsia="Times New Roman" w:hAnsi="Arial" w:cs="Arial"/>
          <w:color w:val="000000"/>
          <w:sz w:val="24"/>
          <w:szCs w:val="24"/>
        </w:rPr>
        <w:t>Blažo Šubarić</w:t>
      </w:r>
      <w:r w:rsidRPr="003D131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1D0739" w:rsidRPr="003D131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3D131F">
        <w:rPr>
          <w:rFonts w:ascii="Arial" w:eastAsia="Times New Roman" w:hAnsi="Arial" w:cs="Arial"/>
          <w:iCs/>
          <w:color w:val="000000"/>
          <w:sz w:val="24"/>
          <w:szCs w:val="24"/>
        </w:rPr>
        <w:t>s.r.</w:t>
      </w:r>
    </w:p>
    <w:p w:rsidR="001D0739" w:rsidRPr="003D131F" w:rsidRDefault="001D0739" w:rsidP="001D073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E86BCB" w:rsidRPr="003D131F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</w:t>
      </w:r>
    </w:p>
    <w:p w:rsidR="001D0739" w:rsidRPr="003D131F" w:rsidRDefault="003D131F" w:rsidP="003D131F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     </w:t>
      </w:r>
      <w:r w:rsidR="001D0739"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Lice koje je učestvovalo u planiranju javne nabavke </w:t>
      </w:r>
      <w:r w:rsidR="00E86BCB" w:rsidRPr="003D131F">
        <w:rPr>
          <w:rFonts w:ascii="Arial" w:eastAsia="Times New Roman" w:hAnsi="Arial" w:cs="Arial"/>
          <w:color w:val="000000"/>
          <w:sz w:val="24"/>
          <w:szCs w:val="24"/>
        </w:rPr>
        <w:t>Vera Čvorović</w:t>
      </w:r>
      <w:r w:rsidRPr="003D131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3D131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s.r.</w:t>
      </w:r>
    </w:p>
    <w:p w:rsidR="001D0739" w:rsidRPr="003D131F" w:rsidRDefault="00E86BCB" w:rsidP="001D0739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</w:t>
      </w:r>
    </w:p>
    <w:p w:rsidR="001D0739" w:rsidRPr="003D131F" w:rsidRDefault="001D0739" w:rsidP="001D0739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</w:t>
      </w:r>
      <w:r w:rsidR="003D131F" w:rsidRPr="003D131F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</w:t>
      </w:r>
      <w:r w:rsidRPr="003D131F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3D131F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3D131F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E86BCB"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Blažo Šubarić</w:t>
      </w:r>
      <w:r w:rsidR="003D131F" w:rsidRPr="003D131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3D131F" w:rsidRPr="003D131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s.r.</w:t>
      </w:r>
    </w:p>
    <w:p w:rsidR="001D0739" w:rsidRPr="003D131F" w:rsidRDefault="00E86BCB" w:rsidP="001D0739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</w:t>
      </w:r>
    </w:p>
    <w:p w:rsidR="001D0739" w:rsidRPr="003D131F" w:rsidRDefault="003D5D5E" w:rsidP="001D0739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1D0739" w:rsidRPr="003D131F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="001D0739" w:rsidRPr="003D131F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="001D0739" w:rsidRPr="003D131F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Miloš Kovačević</w:t>
      </w:r>
      <w:r w:rsidR="003D131F" w:rsidRPr="003D131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3D131F" w:rsidRPr="003D131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s.r.</w:t>
      </w:r>
    </w:p>
    <w:p w:rsidR="001D0739" w:rsidRPr="003D131F" w:rsidRDefault="003D5D5E" w:rsidP="001D0739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</w:t>
      </w:r>
    </w:p>
    <w:p w:rsidR="001D0739" w:rsidRPr="003D131F" w:rsidRDefault="003D131F" w:rsidP="001D0739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</w:t>
      </w:r>
      <w:r w:rsidR="001D0739" w:rsidRPr="003D131F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="001D0739" w:rsidRPr="003D131F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="001D0739" w:rsidRPr="003D131F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3D5D5E"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06C75" w:rsidRPr="003D131F">
        <w:rPr>
          <w:rFonts w:ascii="Arial" w:eastAsia="Times New Roman" w:hAnsi="Arial" w:cs="Arial"/>
          <w:color w:val="000000"/>
          <w:sz w:val="24"/>
          <w:szCs w:val="24"/>
        </w:rPr>
        <w:t>Mila</w:t>
      </w:r>
      <w:r w:rsidR="009E608C"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 Vasilijević</w:t>
      </w:r>
      <w:r w:rsidRPr="003D131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3D131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s.r.</w:t>
      </w:r>
    </w:p>
    <w:p w:rsidR="001D0739" w:rsidRPr="003D131F" w:rsidRDefault="009E608C" w:rsidP="001D0739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</w:t>
      </w: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D9063C" w:rsidRPr="003D131F" w:rsidRDefault="00D9063C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1D0739" w:rsidP="001D073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D0739" w:rsidRPr="003D131F" w:rsidRDefault="001D0739" w:rsidP="001D0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7" w:name="_Toc62730568"/>
      <w:r w:rsidRPr="003D131F">
        <w:rPr>
          <w:rFonts w:ascii="Arial" w:eastAsia="Times New Roman" w:hAnsi="Arial" w:cs="Arial"/>
          <w:b/>
          <w:sz w:val="24"/>
          <w:szCs w:val="24"/>
        </w:rPr>
        <w:lastRenderedPageBreak/>
        <w:t>UPUTSTVO O PRAVNOM SREDSTVU</w:t>
      </w:r>
      <w:bookmarkEnd w:id="17"/>
    </w:p>
    <w:p w:rsidR="001D0739" w:rsidRPr="003D131F" w:rsidRDefault="001D0739" w:rsidP="001D0739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1D0739" w:rsidRPr="003D131F" w:rsidRDefault="001D0739" w:rsidP="001D0739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1D0739" w:rsidRPr="003D131F" w:rsidRDefault="001D0739" w:rsidP="001D0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1D0739" w:rsidRPr="003D131F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1D0739" w:rsidRPr="003D131F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D131F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3D131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3D131F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:rsidR="001D0739" w:rsidRPr="003D131F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0739" w:rsidRPr="003D131F" w:rsidRDefault="001D0739" w:rsidP="001D073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01FA3" w:rsidRPr="003D131F" w:rsidRDefault="00F01FA3">
      <w:pPr>
        <w:rPr>
          <w:rFonts w:ascii="Arial" w:hAnsi="Arial" w:cs="Arial"/>
          <w:sz w:val="24"/>
          <w:szCs w:val="24"/>
        </w:rPr>
      </w:pPr>
    </w:p>
    <w:sectPr w:rsidR="00F01FA3" w:rsidRPr="003D131F" w:rsidSect="000106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435" w:rsidRDefault="005B7435" w:rsidP="001D0739">
      <w:pPr>
        <w:spacing w:after="0" w:line="240" w:lineRule="auto"/>
      </w:pPr>
      <w:r>
        <w:separator/>
      </w:r>
    </w:p>
  </w:endnote>
  <w:endnote w:type="continuationSeparator" w:id="1">
    <w:p w:rsidR="005B7435" w:rsidRDefault="005B7435" w:rsidP="001D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A43" w:rsidRDefault="00712A4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51521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712A43" w:rsidRDefault="00712A43">
            <w:pPr>
              <w:pStyle w:val="Footer"/>
              <w:jc w:val="center"/>
            </w:pPr>
            <w:r>
              <w:t xml:space="preserve">Strana </w:t>
            </w:r>
            <w:r w:rsidR="0026457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264571">
              <w:rPr>
                <w:b/>
                <w:bCs/>
                <w:sz w:val="24"/>
                <w:szCs w:val="24"/>
              </w:rPr>
              <w:fldChar w:fldCharType="separate"/>
            </w:r>
            <w:r w:rsidR="002D35DE">
              <w:rPr>
                <w:b/>
                <w:bCs/>
                <w:noProof/>
              </w:rPr>
              <w:t>8</w:t>
            </w:r>
            <w:r w:rsidR="0026457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 w:rsidR="0026457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264571">
              <w:rPr>
                <w:b/>
                <w:bCs/>
                <w:sz w:val="24"/>
                <w:szCs w:val="24"/>
              </w:rPr>
              <w:fldChar w:fldCharType="separate"/>
            </w:r>
            <w:r w:rsidR="002D35DE">
              <w:rPr>
                <w:b/>
                <w:bCs/>
                <w:noProof/>
              </w:rPr>
              <w:t>8</w:t>
            </w:r>
            <w:r w:rsidR="0026457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12A43" w:rsidRDefault="00712A4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A43" w:rsidRDefault="00712A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435" w:rsidRDefault="005B7435" w:rsidP="001D0739">
      <w:pPr>
        <w:spacing w:after="0" w:line="240" w:lineRule="auto"/>
      </w:pPr>
      <w:r>
        <w:separator/>
      </w:r>
    </w:p>
  </w:footnote>
  <w:footnote w:type="continuationSeparator" w:id="1">
    <w:p w:rsidR="005B7435" w:rsidRDefault="005B7435" w:rsidP="001D0739">
      <w:pPr>
        <w:spacing w:after="0" w:line="240" w:lineRule="auto"/>
      </w:pPr>
      <w:r>
        <w:continuationSeparator/>
      </w:r>
    </w:p>
  </w:footnote>
  <w:footnote w:id="2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putem;</w:t>
      </w:r>
    </w:p>
  </w:footnote>
  <w:footnote w:id="3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4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5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iz tačke 3. - 16. naručilac sačinjava u formi word/PDF dokumenta i objavljuje unošenjem (attachment) dokumenta na ESJN;</w:t>
      </w:r>
    </w:p>
  </w:footnote>
  <w:footnote w:id="6">
    <w:p w:rsidR="001D0739" w:rsidRPr="00367536" w:rsidRDefault="001D0739" w:rsidP="001D0739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7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8">
    <w:p w:rsidR="001D0739" w:rsidRPr="0083641C" w:rsidRDefault="001D0739" w:rsidP="001D0739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se ne predvidja zaključivanje okvirnog sporazuma cijelu sekciju brisati iz tenderske dokumentacije</w:t>
      </w:r>
    </w:p>
  </w:footnote>
  <w:footnote w:id="9">
    <w:p w:rsidR="001D0739" w:rsidRPr="007F2BA0" w:rsidRDefault="001D0739" w:rsidP="001D0739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10">
    <w:p w:rsidR="001D0739" w:rsidRPr="007F2BA0" w:rsidRDefault="001D0739" w:rsidP="001D0739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A43" w:rsidRDefault="00712A4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A43" w:rsidRDefault="00712A4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A43" w:rsidRDefault="00712A4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0739"/>
    <w:rsid w:val="000106F6"/>
    <w:rsid w:val="000B76B4"/>
    <w:rsid w:val="00152511"/>
    <w:rsid w:val="001D0739"/>
    <w:rsid w:val="00257E7E"/>
    <w:rsid w:val="00264571"/>
    <w:rsid w:val="002D35DE"/>
    <w:rsid w:val="002E103C"/>
    <w:rsid w:val="003D131F"/>
    <w:rsid w:val="003D5D5E"/>
    <w:rsid w:val="00417484"/>
    <w:rsid w:val="00427014"/>
    <w:rsid w:val="0049488A"/>
    <w:rsid w:val="005B7435"/>
    <w:rsid w:val="006B4B8C"/>
    <w:rsid w:val="006B6FD4"/>
    <w:rsid w:val="00712A43"/>
    <w:rsid w:val="00806C75"/>
    <w:rsid w:val="009C5067"/>
    <w:rsid w:val="009E608C"/>
    <w:rsid w:val="00A21048"/>
    <w:rsid w:val="00B4035D"/>
    <w:rsid w:val="00BC2A25"/>
    <w:rsid w:val="00C937B7"/>
    <w:rsid w:val="00CA228A"/>
    <w:rsid w:val="00D9063C"/>
    <w:rsid w:val="00E86BCB"/>
    <w:rsid w:val="00F01FA3"/>
    <w:rsid w:val="00F31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1D073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D073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1D073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12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A43"/>
  </w:style>
  <w:style w:type="paragraph" w:styleId="Footer">
    <w:name w:val="footer"/>
    <w:basedOn w:val="Normal"/>
    <w:link w:val="FooterChar"/>
    <w:uiPriority w:val="99"/>
    <w:unhideWhenUsed/>
    <w:rsid w:val="00712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A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1D073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D073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1D073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12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A43"/>
  </w:style>
  <w:style w:type="paragraph" w:styleId="Footer">
    <w:name w:val="footer"/>
    <w:basedOn w:val="Normal"/>
    <w:link w:val="FooterChar"/>
    <w:uiPriority w:val="99"/>
    <w:unhideWhenUsed/>
    <w:rsid w:val="00712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A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Cepic</dc:creator>
  <cp:lastModifiedBy>blazo.subaric</cp:lastModifiedBy>
  <cp:revision>16</cp:revision>
  <dcterms:created xsi:type="dcterms:W3CDTF">2021-05-05T06:35:00Z</dcterms:created>
  <dcterms:modified xsi:type="dcterms:W3CDTF">2021-09-22T06:09:00Z</dcterms:modified>
</cp:coreProperties>
</file>