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B42E5" w:rsidRDefault="00064D66" w:rsidP="00064D66">
      <w:pPr>
        <w:tabs>
          <w:tab w:val="left" w:pos="1701"/>
          <w:tab w:val="left" w:pos="4820"/>
        </w:tabs>
        <w:jc w:val="both"/>
        <w:rPr>
          <w:rFonts w:ascii="Arial" w:hAnsi="Arial" w:cs="Arial"/>
          <w:color w:val="000000"/>
        </w:rPr>
      </w:pPr>
      <w:r w:rsidRPr="004B42E5">
        <w:rPr>
          <w:rFonts w:ascii="Arial" w:hAnsi="Arial" w:cs="Arial"/>
          <w:color w:val="000000"/>
          <w:u w:val="single"/>
        </w:rPr>
        <w:t>Institut za javno zdravlje Crne Gore</w:t>
      </w:r>
    </w:p>
    <w:p w:rsidR="00064D66" w:rsidRPr="004B42E5" w:rsidRDefault="00064D66" w:rsidP="00064D66">
      <w:pPr>
        <w:jc w:val="both"/>
        <w:rPr>
          <w:rFonts w:ascii="Arial" w:hAnsi="Arial" w:cs="Arial"/>
        </w:rPr>
      </w:pPr>
      <w:r w:rsidRPr="004B42E5">
        <w:rPr>
          <w:rFonts w:ascii="Arial" w:hAnsi="Arial" w:cs="Arial"/>
        </w:rPr>
        <w:t xml:space="preserve">Broj iz evidencije postupaka javnih nabavki: </w:t>
      </w:r>
      <w:r w:rsidR="007F6F87">
        <w:rPr>
          <w:rFonts w:ascii="Arial" w:hAnsi="Arial" w:cs="Arial"/>
        </w:rPr>
        <w:t>22</w:t>
      </w:r>
      <w:r w:rsidR="009E5161">
        <w:rPr>
          <w:rFonts w:ascii="Arial" w:hAnsi="Arial" w:cs="Arial"/>
        </w:rPr>
        <w:t>/X</w:t>
      </w:r>
      <w:r w:rsidR="007F6F87">
        <w:rPr>
          <w:rFonts w:ascii="Arial" w:hAnsi="Arial" w:cs="Arial"/>
        </w:rPr>
        <w:t>XI</w:t>
      </w:r>
      <w:r w:rsidR="00325444">
        <w:rPr>
          <w:rFonts w:ascii="Arial" w:hAnsi="Arial" w:cs="Arial"/>
        </w:rPr>
        <w:t>I</w:t>
      </w:r>
      <w:r w:rsidR="0071610F">
        <w:rPr>
          <w:rFonts w:ascii="Arial" w:hAnsi="Arial" w:cs="Arial"/>
        </w:rPr>
        <w:t>/</w:t>
      </w:r>
      <w:r w:rsidR="00C27B7A" w:rsidRPr="004B42E5">
        <w:rPr>
          <w:rFonts w:ascii="Arial" w:hAnsi="Arial" w:cs="Arial"/>
        </w:rPr>
        <w:t>202</w:t>
      </w:r>
      <w:r w:rsidR="009E5161">
        <w:rPr>
          <w:rFonts w:ascii="Arial" w:hAnsi="Arial" w:cs="Arial"/>
        </w:rPr>
        <w:t>4</w:t>
      </w:r>
    </w:p>
    <w:p w:rsidR="00064D66" w:rsidRPr="004B42E5" w:rsidRDefault="00064D66" w:rsidP="00064D66">
      <w:pPr>
        <w:jc w:val="both"/>
        <w:rPr>
          <w:rFonts w:ascii="Arial" w:hAnsi="Arial" w:cs="Arial"/>
          <w:color w:val="000000"/>
        </w:rPr>
      </w:pPr>
      <w:r w:rsidRPr="004B42E5">
        <w:rPr>
          <w:rFonts w:ascii="Arial" w:hAnsi="Arial" w:cs="Arial"/>
          <w:color w:val="000000"/>
        </w:rPr>
        <w:t>Redni</w:t>
      </w:r>
      <w:r w:rsidR="00C27B7A" w:rsidRPr="004B42E5">
        <w:rPr>
          <w:rFonts w:ascii="Arial" w:hAnsi="Arial" w:cs="Arial"/>
          <w:color w:val="000000"/>
        </w:rPr>
        <w:t xml:space="preserve"> </w:t>
      </w:r>
      <w:r w:rsidR="009E5161">
        <w:rPr>
          <w:rFonts w:ascii="Arial" w:hAnsi="Arial" w:cs="Arial"/>
          <w:color w:val="000000"/>
        </w:rPr>
        <w:t>broj iz Plana javnih nabavki: 56</w:t>
      </w:r>
      <w:r w:rsidRPr="004B42E5">
        <w:rPr>
          <w:rFonts w:ascii="Arial" w:hAnsi="Arial" w:cs="Arial"/>
          <w:color w:val="000000"/>
        </w:rPr>
        <w:t>-202</w:t>
      </w:r>
      <w:r w:rsidR="009E5161">
        <w:rPr>
          <w:rFonts w:ascii="Arial" w:hAnsi="Arial" w:cs="Arial"/>
          <w:color w:val="000000"/>
        </w:rPr>
        <w:t>4</w:t>
      </w:r>
    </w:p>
    <w:p w:rsidR="00064D66" w:rsidRPr="00601FCE" w:rsidRDefault="00064D66" w:rsidP="00064D66">
      <w:pPr>
        <w:jc w:val="both"/>
        <w:rPr>
          <w:rFonts w:ascii="Arial" w:hAnsi="Arial" w:cs="Arial"/>
          <w:b/>
          <w:bCs/>
          <w:color w:val="000000"/>
        </w:rPr>
      </w:pPr>
      <w:r w:rsidRPr="004B42E5">
        <w:rPr>
          <w:rFonts w:ascii="Arial" w:hAnsi="Arial" w:cs="Arial"/>
          <w:color w:val="000000"/>
        </w:rPr>
        <w:t xml:space="preserve">Mjesto i datum: </w:t>
      </w:r>
      <w:r w:rsidR="00C27B7A" w:rsidRPr="004B42E5">
        <w:rPr>
          <w:rFonts w:ascii="Arial" w:hAnsi="Arial" w:cs="Arial"/>
          <w:color w:val="000000"/>
        </w:rPr>
        <w:t>Podgorica</w:t>
      </w:r>
      <w:r w:rsidR="00C27B7A" w:rsidRPr="00C72473">
        <w:rPr>
          <w:rFonts w:ascii="Arial" w:hAnsi="Arial" w:cs="Arial"/>
          <w:color w:val="000000"/>
        </w:rPr>
        <w:t xml:space="preserve">, </w:t>
      </w:r>
      <w:r w:rsidR="009E5161" w:rsidRPr="00C72473">
        <w:rPr>
          <w:rFonts w:ascii="Arial" w:hAnsi="Arial" w:cs="Arial"/>
          <w:color w:val="000000"/>
        </w:rPr>
        <w:t xml:space="preserve"> </w:t>
      </w:r>
      <w:r w:rsidR="00043CB2">
        <w:rPr>
          <w:rFonts w:ascii="Arial" w:hAnsi="Arial" w:cs="Arial"/>
          <w:color w:val="000000"/>
        </w:rPr>
        <w:t>17.</w:t>
      </w:r>
      <w:r w:rsidR="007F6F87">
        <w:rPr>
          <w:rFonts w:ascii="Arial" w:hAnsi="Arial" w:cs="Arial"/>
          <w:color w:val="000000"/>
        </w:rPr>
        <w:t xml:space="preserve"> 12</w:t>
      </w:r>
      <w:r w:rsidR="00043CB2">
        <w:rPr>
          <w:rFonts w:ascii="Arial" w:hAnsi="Arial" w:cs="Arial"/>
          <w:color w:val="000000"/>
        </w:rPr>
        <w:t xml:space="preserve">. </w:t>
      </w:r>
      <w:r w:rsidRPr="00C72473">
        <w:rPr>
          <w:rFonts w:ascii="Arial" w:hAnsi="Arial" w:cs="Arial"/>
          <w:color w:val="000000"/>
        </w:rPr>
        <w:t>202</w:t>
      </w:r>
      <w:r w:rsidR="009E5161" w:rsidRPr="00C72473">
        <w:rPr>
          <w:rFonts w:ascii="Arial" w:hAnsi="Arial" w:cs="Arial"/>
          <w:color w:val="000000"/>
        </w:rPr>
        <w:t>4</w:t>
      </w:r>
      <w:r w:rsidRPr="00C72473">
        <w:rPr>
          <w:rFonts w:ascii="Arial" w:hAnsi="Arial" w:cs="Arial"/>
          <w:color w:val="000000"/>
        </w:rPr>
        <w:t>. godine</w:t>
      </w:r>
    </w:p>
    <w:p w:rsidR="00064D66" w:rsidRPr="00601FCE" w:rsidRDefault="00064D66" w:rsidP="00064D66">
      <w:pPr>
        <w:keepNext/>
        <w:jc w:val="both"/>
        <w:outlineLvl w:val="0"/>
        <w:rPr>
          <w:rFonts w:ascii="Arial" w:hAnsi="Arial" w:cs="Arial"/>
          <w:b/>
          <w:bCs/>
          <w:i/>
          <w:iCs/>
          <w:color w:val="000000"/>
        </w:rPr>
      </w:pPr>
    </w:p>
    <w:p w:rsidR="002F7669" w:rsidRPr="00A31C20" w:rsidRDefault="002F7669" w:rsidP="002F7669">
      <w:pPr>
        <w:jc w:val="left"/>
        <w:rPr>
          <w:rFonts w:ascii="Arial" w:eastAsia="Times New Roman" w:hAnsi="Arial" w:cs="Arial"/>
          <w:sz w:val="24"/>
          <w:szCs w:val="24"/>
        </w:rPr>
      </w:pPr>
    </w:p>
    <w:p w:rsidR="00064D66" w:rsidRPr="00601FCE" w:rsidRDefault="00956077" w:rsidP="00064D66">
      <w:pPr>
        <w:tabs>
          <w:tab w:val="left" w:pos="1276"/>
          <w:tab w:val="left" w:pos="3261"/>
        </w:tabs>
        <w:jc w:val="both"/>
        <w:rPr>
          <w:rFonts w:ascii="Arial" w:hAnsi="Arial" w:cs="Arial"/>
        </w:rPr>
      </w:pPr>
      <w:r w:rsidRPr="00956077">
        <w:rPr>
          <w:rFonts w:ascii="Arial" w:eastAsia="Times New Roman" w:hAnsi="Arial" w:cs="Arial"/>
          <w:noProof w:val="0"/>
          <w:sz w:val="24"/>
          <w:szCs w:val="24"/>
        </w:rPr>
        <w:t xml:space="preserve">Na osnovu člana 53 stav 3 Zakona o javnim nabavkama </w:t>
      </w:r>
      <w:r w:rsidR="00966146">
        <w:rPr>
          <w:rFonts w:ascii="Arial" w:eastAsia="Times New Roman" w:hAnsi="Arial" w:cs="Arial"/>
          <w:noProof w:val="0"/>
          <w:sz w:val="24"/>
          <w:szCs w:val="24"/>
        </w:rPr>
        <w:t xml:space="preserve">(„Službeni list </w:t>
      </w:r>
      <w:proofErr w:type="gramStart"/>
      <w:r w:rsidR="00966146">
        <w:rPr>
          <w:rFonts w:ascii="Arial" w:eastAsia="Times New Roman" w:hAnsi="Arial" w:cs="Arial"/>
          <w:noProof w:val="0"/>
          <w:sz w:val="24"/>
          <w:szCs w:val="24"/>
        </w:rPr>
        <w:t>CG“</w:t>
      </w:r>
      <w:proofErr w:type="gramEnd"/>
      <w:r w:rsidR="00966146">
        <w:rPr>
          <w:rFonts w:ascii="Arial" w:eastAsia="Times New Roman" w:hAnsi="Arial" w:cs="Arial"/>
          <w:noProof w:val="0"/>
          <w:sz w:val="24"/>
          <w:szCs w:val="24"/>
        </w:rPr>
        <w:t xml:space="preserve">, br. 74/19, </w:t>
      </w:r>
      <w:r w:rsidRPr="00956077">
        <w:rPr>
          <w:rFonts w:ascii="Arial" w:eastAsia="Times New Roman" w:hAnsi="Arial" w:cs="Arial"/>
          <w:noProof w:val="0"/>
          <w:sz w:val="24"/>
          <w:szCs w:val="24"/>
        </w:rPr>
        <w:t>3/23</w:t>
      </w:r>
      <w:r w:rsidR="000240FA">
        <w:rPr>
          <w:rFonts w:ascii="Arial" w:eastAsia="Times New Roman" w:hAnsi="Arial" w:cs="Arial"/>
          <w:noProof w:val="0"/>
          <w:sz w:val="24"/>
          <w:szCs w:val="24"/>
        </w:rPr>
        <w:t xml:space="preserve">, </w:t>
      </w:r>
      <w:r w:rsidR="00966146">
        <w:rPr>
          <w:rFonts w:ascii="Arial" w:eastAsia="Times New Roman" w:hAnsi="Arial" w:cs="Arial"/>
          <w:noProof w:val="0"/>
          <w:sz w:val="24"/>
          <w:szCs w:val="24"/>
        </w:rPr>
        <w:t>11/23</w:t>
      </w:r>
      <w:r w:rsidR="000240FA">
        <w:rPr>
          <w:rFonts w:ascii="Arial" w:eastAsia="Times New Roman" w:hAnsi="Arial" w:cs="Arial"/>
          <w:noProof w:val="0"/>
          <w:sz w:val="24"/>
          <w:szCs w:val="24"/>
        </w:rPr>
        <w:t xml:space="preserve"> i 084/24</w:t>
      </w:r>
      <w:r w:rsidRPr="00956077">
        <w:rPr>
          <w:rFonts w:ascii="Arial" w:eastAsia="Times New Roman" w:hAnsi="Arial" w:cs="Arial"/>
          <w:noProof w:val="0"/>
          <w:sz w:val="24"/>
          <w:szCs w:val="24"/>
        </w:rPr>
        <w:t xml:space="preserve">) </w:t>
      </w:r>
      <w:r w:rsidR="00064D66">
        <w:rPr>
          <w:rFonts w:ascii="Arial" w:hAnsi="Arial" w:cs="Arial"/>
          <w:color w:val="000000"/>
          <w:u w:val="single"/>
        </w:rPr>
        <w:t xml:space="preserve">Institut za javno zdravlje Crne Gore </w:t>
      </w:r>
      <w:r>
        <w:rPr>
          <w:rFonts w:ascii="Arial" w:hAnsi="Arial" w:cs="Arial"/>
        </w:rPr>
        <w:t>objavljuje</w:t>
      </w:r>
    </w:p>
    <w:p w:rsidR="00064D66" w:rsidRPr="00601FCE" w:rsidRDefault="00064D66" w:rsidP="00064D66">
      <w:pPr>
        <w:jc w:val="both"/>
        <w:rPr>
          <w:rFonts w:ascii="Arial" w:hAnsi="Arial" w:cs="Arial"/>
        </w:rPr>
      </w:pPr>
    </w:p>
    <w:p w:rsidR="002F7669" w:rsidRPr="00A31C20" w:rsidRDefault="002F7669" w:rsidP="002F7669">
      <w:pPr>
        <w:tabs>
          <w:tab w:val="left" w:pos="1276"/>
          <w:tab w:val="left" w:pos="3261"/>
        </w:tabs>
        <w:jc w:val="both"/>
        <w:rPr>
          <w:rFonts w:ascii="Arial" w:eastAsia="Times New Roman" w:hAnsi="Arial" w:cs="Arial"/>
          <w:b/>
          <w:bCs/>
          <w:color w:val="000000"/>
          <w:sz w:val="24"/>
          <w:szCs w:val="24"/>
        </w:rPr>
      </w:pPr>
    </w:p>
    <w:p w:rsidR="002F7669" w:rsidRPr="00A31C20" w:rsidRDefault="002F7669" w:rsidP="002F7669">
      <w:pPr>
        <w:tabs>
          <w:tab w:val="left" w:pos="1276"/>
          <w:tab w:val="left" w:pos="3261"/>
        </w:tabs>
        <w:jc w:val="both"/>
        <w:rPr>
          <w:rFonts w:ascii="Arial" w:eastAsia="Times New Roman" w:hAnsi="Arial" w:cs="Arial"/>
          <w:sz w:val="24"/>
          <w:szCs w:val="24"/>
        </w:rPr>
      </w:pPr>
    </w:p>
    <w:p w:rsidR="002F7669" w:rsidRPr="00A31C20" w:rsidRDefault="002F7669" w:rsidP="002F7669">
      <w:pPr>
        <w:keepNext/>
        <w:outlineLvl w:val="0"/>
        <w:rPr>
          <w:rFonts w:ascii="Arial" w:eastAsia="Times New Roman" w:hAnsi="Arial" w:cs="Arial"/>
          <w:b/>
          <w:bCs/>
          <w:color w:val="000000"/>
          <w:sz w:val="24"/>
          <w:szCs w:val="24"/>
        </w:rPr>
      </w:pPr>
    </w:p>
    <w:p w:rsidR="002F7669" w:rsidRPr="00A31C20"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TENDERSKU DOKUMENTACIJU</w:t>
      </w:r>
    </w:p>
    <w:p w:rsidR="00967AB5"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ZA OTVORENI POSTUPAK JAVNE NABAVKE</w:t>
      </w:r>
    </w:p>
    <w:p w:rsidR="002F7669" w:rsidRDefault="00E03486" w:rsidP="002F7669">
      <w:pP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r w:rsidR="00E446D7">
        <w:rPr>
          <w:rFonts w:ascii="Arial" w:eastAsia="Times New Roman" w:hAnsi="Arial" w:cs="Arial"/>
          <w:b/>
          <w:bCs/>
          <w:color w:val="000000"/>
          <w:sz w:val="28"/>
          <w:szCs w:val="28"/>
        </w:rPr>
        <w:t xml:space="preserve">broj </w:t>
      </w:r>
      <w:r w:rsidR="00E158F2">
        <w:rPr>
          <w:rFonts w:ascii="Arial" w:eastAsia="Times New Roman" w:hAnsi="Arial" w:cs="Arial"/>
          <w:b/>
          <w:bCs/>
          <w:color w:val="000000"/>
          <w:sz w:val="28"/>
          <w:szCs w:val="28"/>
        </w:rPr>
        <w:t>22</w:t>
      </w:r>
      <w:r w:rsidR="009E5161">
        <w:rPr>
          <w:rFonts w:ascii="Arial" w:eastAsia="Times New Roman" w:hAnsi="Arial" w:cs="Arial"/>
          <w:b/>
          <w:bCs/>
          <w:color w:val="000000"/>
          <w:sz w:val="28"/>
          <w:szCs w:val="28"/>
        </w:rPr>
        <w:t>/X</w:t>
      </w:r>
      <w:r w:rsidR="00E158F2">
        <w:rPr>
          <w:rFonts w:ascii="Arial" w:eastAsia="Times New Roman" w:hAnsi="Arial" w:cs="Arial"/>
          <w:b/>
          <w:bCs/>
          <w:color w:val="000000"/>
          <w:sz w:val="28"/>
          <w:szCs w:val="28"/>
        </w:rPr>
        <w:t>X</w:t>
      </w:r>
      <w:r w:rsidR="00325444">
        <w:rPr>
          <w:rFonts w:ascii="Arial" w:eastAsia="Times New Roman" w:hAnsi="Arial" w:cs="Arial"/>
          <w:b/>
          <w:bCs/>
          <w:color w:val="000000"/>
          <w:sz w:val="28"/>
          <w:szCs w:val="28"/>
        </w:rPr>
        <w:t>I</w:t>
      </w:r>
      <w:r w:rsidR="00E158F2">
        <w:rPr>
          <w:rFonts w:ascii="Arial" w:eastAsia="Times New Roman" w:hAnsi="Arial" w:cs="Arial"/>
          <w:b/>
          <w:bCs/>
          <w:color w:val="000000"/>
          <w:sz w:val="28"/>
          <w:szCs w:val="28"/>
        </w:rPr>
        <w:t>I</w:t>
      </w:r>
      <w:r w:rsidR="00000500" w:rsidRPr="00E97782">
        <w:rPr>
          <w:rFonts w:ascii="Arial" w:eastAsia="Times New Roman" w:hAnsi="Arial" w:cs="Arial"/>
          <w:b/>
          <w:bCs/>
          <w:color w:val="000000"/>
          <w:sz w:val="28"/>
          <w:szCs w:val="28"/>
        </w:rPr>
        <w:t>-202</w:t>
      </w:r>
      <w:r w:rsidR="009E5161">
        <w:rPr>
          <w:rFonts w:ascii="Arial" w:eastAsia="Times New Roman" w:hAnsi="Arial" w:cs="Arial"/>
          <w:b/>
          <w:bCs/>
          <w:color w:val="000000"/>
          <w:sz w:val="28"/>
          <w:szCs w:val="28"/>
        </w:rPr>
        <w:t>4</w:t>
      </w:r>
      <w:r w:rsidR="00000500" w:rsidRPr="00C72473">
        <w:rPr>
          <w:rFonts w:ascii="Arial" w:eastAsia="Times New Roman" w:hAnsi="Arial" w:cs="Arial"/>
          <w:b/>
          <w:bCs/>
          <w:color w:val="000000"/>
          <w:sz w:val="28"/>
          <w:szCs w:val="28"/>
        </w:rPr>
        <w:t>(01-</w:t>
      </w:r>
      <w:r w:rsidR="00E446D7">
        <w:rPr>
          <w:rFonts w:ascii="Arial" w:eastAsia="Times New Roman" w:hAnsi="Arial" w:cs="Arial"/>
          <w:b/>
          <w:bCs/>
          <w:color w:val="000000"/>
          <w:sz w:val="28"/>
          <w:szCs w:val="28"/>
        </w:rPr>
        <w:t xml:space="preserve"> </w:t>
      </w:r>
      <w:r w:rsidR="00043CB2">
        <w:rPr>
          <w:rFonts w:ascii="Arial" w:eastAsia="Times New Roman" w:hAnsi="Arial" w:cs="Arial"/>
          <w:b/>
          <w:bCs/>
          <w:color w:val="000000"/>
          <w:sz w:val="28"/>
          <w:szCs w:val="28"/>
        </w:rPr>
        <w:t>11223</w:t>
      </w:r>
      <w:r w:rsidR="00DD7B5C" w:rsidRPr="00C72473">
        <w:rPr>
          <w:rFonts w:ascii="Arial" w:eastAsia="Times New Roman" w:hAnsi="Arial" w:cs="Arial"/>
          <w:b/>
          <w:bCs/>
          <w:color w:val="000000"/>
          <w:sz w:val="28"/>
          <w:szCs w:val="28"/>
        </w:rPr>
        <w:t>)</w:t>
      </w:r>
    </w:p>
    <w:p w:rsidR="00541340" w:rsidRPr="00A31C20" w:rsidRDefault="00541340" w:rsidP="00A13A5B">
      <w:pPr>
        <w:rPr>
          <w:rFonts w:ascii="Arial" w:eastAsia="Times New Roman" w:hAnsi="Arial" w:cs="Arial"/>
          <w:b/>
          <w:bCs/>
          <w:color w:val="000000"/>
          <w:sz w:val="28"/>
          <w:szCs w:val="28"/>
        </w:rPr>
      </w:pPr>
    </w:p>
    <w:p w:rsidR="004E4D29" w:rsidRDefault="00710DE2" w:rsidP="00A13A5B">
      <w:pPr>
        <w:rPr>
          <w:rFonts w:ascii="Arial" w:eastAsia="Times New Roman" w:hAnsi="Arial" w:cs="Arial"/>
          <w:b/>
          <w:bCs/>
          <w:color w:val="000000"/>
          <w:sz w:val="28"/>
          <w:szCs w:val="28"/>
        </w:rPr>
      </w:pPr>
      <w:r>
        <w:rPr>
          <w:rFonts w:ascii="Arial" w:eastAsia="Times New Roman" w:hAnsi="Arial" w:cs="Arial"/>
          <w:b/>
          <w:bCs/>
          <w:color w:val="000000"/>
          <w:sz w:val="28"/>
          <w:szCs w:val="28"/>
        </w:rPr>
        <w:t>Testovi i reagensi za medicinsku mikrobiologiju</w:t>
      </w:r>
    </w:p>
    <w:p w:rsidR="00A13A5B" w:rsidRDefault="004E4D29" w:rsidP="00A13A5B">
      <w:pPr>
        <w:rPr>
          <w:rFonts w:ascii="Arial" w:eastAsia="Times New Roman" w:hAnsi="Arial" w:cs="Arial"/>
          <w:b/>
          <w:bCs/>
          <w:color w:val="000000"/>
          <w:sz w:val="28"/>
          <w:szCs w:val="28"/>
        </w:rPr>
      </w:pPr>
      <w:r>
        <w:rPr>
          <w:rFonts w:ascii="Arial" w:eastAsia="Times New Roman" w:hAnsi="Arial" w:cs="Arial"/>
          <w:b/>
          <w:bCs/>
          <w:color w:val="000000"/>
          <w:sz w:val="28"/>
          <w:szCs w:val="28"/>
        </w:rPr>
        <w:t>(ponovljeni postupak</w:t>
      </w:r>
      <w:r w:rsidR="007F6F87">
        <w:rPr>
          <w:rFonts w:ascii="Arial" w:eastAsia="Times New Roman" w:hAnsi="Arial" w:cs="Arial"/>
          <w:b/>
          <w:bCs/>
          <w:color w:val="000000"/>
          <w:sz w:val="28"/>
          <w:szCs w:val="28"/>
        </w:rPr>
        <w:t xml:space="preserve"> 3</w:t>
      </w:r>
      <w:r w:rsidR="00B74316">
        <w:rPr>
          <w:rFonts w:ascii="Arial" w:eastAsia="Times New Roman" w:hAnsi="Arial" w:cs="Arial"/>
          <w:b/>
          <w:bCs/>
          <w:color w:val="000000"/>
          <w:sz w:val="28"/>
          <w:szCs w:val="28"/>
        </w:rPr>
        <w:t xml:space="preserve"> </w:t>
      </w:r>
      <w:r>
        <w:rPr>
          <w:rFonts w:ascii="Arial" w:eastAsia="Times New Roman" w:hAnsi="Arial" w:cs="Arial"/>
          <w:b/>
          <w:bCs/>
          <w:color w:val="000000"/>
          <w:sz w:val="28"/>
          <w:szCs w:val="28"/>
        </w:rPr>
        <w:t>)</w:t>
      </w:r>
    </w:p>
    <w:p w:rsidR="00A13A5B" w:rsidRDefault="00A13A5B" w:rsidP="00A13A5B">
      <w:pPr>
        <w:rPr>
          <w:rFonts w:ascii="Arial" w:eastAsia="Times New Roman" w:hAnsi="Arial" w:cs="Arial"/>
          <w:b/>
          <w:bCs/>
          <w:color w:val="000000"/>
          <w:sz w:val="28"/>
          <w:szCs w:val="28"/>
        </w:rPr>
      </w:pPr>
    </w:p>
    <w:p w:rsidR="00541340" w:rsidRPr="00541340" w:rsidRDefault="003679C2" w:rsidP="00541340">
      <w:pPr>
        <w:jc w:val="left"/>
        <w:rPr>
          <w:rFonts w:ascii="Arial" w:eastAsia="Times New Roman" w:hAnsi="Arial" w:cs="Arial"/>
          <w:bCs/>
          <w:color w:val="000000"/>
          <w:sz w:val="24"/>
          <w:szCs w:val="24"/>
        </w:rPr>
      </w:pPr>
      <w:r>
        <w:rPr>
          <w:rFonts w:ascii="Arial" w:eastAsia="Times New Roman" w:hAnsi="Arial" w:cs="Arial"/>
          <w:bCs/>
          <w:color w:val="000000"/>
          <w:sz w:val="24"/>
          <w:szCs w:val="24"/>
        </w:rPr>
        <w:t xml:space="preserve">33694000 - </w:t>
      </w:r>
      <w:r w:rsidR="00541340" w:rsidRPr="00541340">
        <w:rPr>
          <w:rFonts w:ascii="Arial" w:eastAsia="Times New Roman" w:hAnsi="Arial" w:cs="Arial"/>
          <w:bCs/>
          <w:color w:val="000000"/>
          <w:sz w:val="24"/>
          <w:szCs w:val="24"/>
        </w:rPr>
        <w:t xml:space="preserve">Dijagnostička sredstva </w:t>
      </w:r>
    </w:p>
    <w:p w:rsidR="002F7669" w:rsidRPr="00541340" w:rsidRDefault="003679C2" w:rsidP="00541340">
      <w:pPr>
        <w:jc w:val="left"/>
        <w:rPr>
          <w:rFonts w:ascii="Arial" w:eastAsia="Times New Roman" w:hAnsi="Arial" w:cs="Arial"/>
          <w:sz w:val="24"/>
          <w:szCs w:val="24"/>
        </w:rPr>
      </w:pPr>
      <w:r>
        <w:rPr>
          <w:rFonts w:ascii="Arial" w:eastAsia="Times New Roman" w:hAnsi="Arial" w:cs="Arial"/>
          <w:bCs/>
          <w:color w:val="000000"/>
          <w:sz w:val="24"/>
          <w:szCs w:val="24"/>
        </w:rPr>
        <w:t>33696500- L</w:t>
      </w:r>
      <w:r w:rsidR="00541340" w:rsidRPr="00541340">
        <w:rPr>
          <w:rFonts w:ascii="Arial" w:eastAsia="Times New Roman" w:hAnsi="Arial" w:cs="Arial"/>
          <w:bCs/>
          <w:color w:val="000000"/>
          <w:sz w:val="24"/>
          <w:szCs w:val="24"/>
        </w:rPr>
        <w:t>aboratorijski reagensi</w:t>
      </w:r>
    </w:p>
    <w:p w:rsidR="00541340" w:rsidRDefault="00541340" w:rsidP="002F7669">
      <w:pPr>
        <w:jc w:val="both"/>
        <w:rPr>
          <w:rFonts w:ascii="Arial" w:eastAsia="Times New Roman" w:hAnsi="Arial" w:cs="Arial"/>
          <w:color w:val="000000"/>
          <w:sz w:val="24"/>
          <w:szCs w:val="24"/>
        </w:rPr>
      </w:pPr>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8D363D" w:rsidRDefault="008D363D" w:rsidP="002F7669">
      <w:pPr>
        <w:jc w:val="both"/>
        <w:rPr>
          <w:rFonts w:ascii="Arial" w:eastAsia="Times New Roman" w:hAnsi="Arial" w:cs="Arial"/>
          <w:color w:val="000000"/>
          <w:sz w:val="24"/>
          <w:szCs w:val="24"/>
        </w:rPr>
      </w:pPr>
    </w:p>
    <w:p w:rsidR="008D363D" w:rsidRPr="00A31C20" w:rsidRDefault="008D363D"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p w:rsidR="002E5F3C" w:rsidRDefault="002E5F3C" w:rsidP="002F7669">
      <w:pPr>
        <w:jc w:val="both"/>
        <w:rPr>
          <w:rFonts w:ascii="Arial" w:eastAsia="Times New Roman" w:hAnsi="Arial" w:cs="Arial"/>
          <w:color w:val="000000"/>
          <w:sz w:val="24"/>
          <w:szCs w:val="24"/>
        </w:rPr>
      </w:pPr>
    </w:p>
    <w:tbl>
      <w:tblPr>
        <w:tblStyle w:val="TableGrid"/>
        <w:tblW w:w="0" w:type="auto"/>
        <w:tblLook w:val="04A0" w:firstRow="1" w:lastRow="0" w:firstColumn="1" w:lastColumn="0" w:noHBand="0" w:noVBand="1"/>
      </w:tblPr>
      <w:tblGrid>
        <w:gridCol w:w="2320"/>
        <w:gridCol w:w="7200"/>
      </w:tblGrid>
      <w:tr w:rsidR="002E5F3C" w:rsidRPr="002E5F3C" w:rsidTr="002E5F3C">
        <w:trPr>
          <w:trHeight w:val="700"/>
        </w:trPr>
        <w:tc>
          <w:tcPr>
            <w:tcW w:w="2320" w:type="dxa"/>
            <w:hideMark/>
          </w:tcPr>
          <w:p w:rsidR="002E5F3C" w:rsidRPr="002E5F3C" w:rsidRDefault="002E5F3C" w:rsidP="002E5F3C">
            <w:pPr>
              <w:jc w:val="both"/>
              <w:rPr>
                <w:rFonts w:ascii="Arial" w:hAnsi="Arial" w:cs="Arial"/>
                <w:b/>
                <w:bCs/>
                <w:color w:val="000000"/>
                <w:sz w:val="24"/>
                <w:szCs w:val="24"/>
              </w:rPr>
            </w:pPr>
            <w:r w:rsidRPr="002E5F3C">
              <w:rPr>
                <w:rFonts w:ascii="Arial" w:hAnsi="Arial" w:cs="Arial"/>
                <w:b/>
                <w:bCs/>
                <w:color w:val="000000"/>
                <w:sz w:val="24"/>
                <w:szCs w:val="24"/>
              </w:rPr>
              <w:t>Broj</w:t>
            </w:r>
            <w:r w:rsidRPr="002E5F3C">
              <w:rPr>
                <w:rFonts w:ascii="Arial" w:hAnsi="Arial" w:cs="Arial"/>
                <w:b/>
                <w:bCs/>
                <w:color w:val="000000"/>
                <w:sz w:val="24"/>
                <w:szCs w:val="24"/>
              </w:rPr>
              <w:br/>
              <w:t>partije</w:t>
            </w:r>
          </w:p>
        </w:tc>
        <w:tc>
          <w:tcPr>
            <w:tcW w:w="7200" w:type="dxa"/>
            <w:noWrap/>
            <w:hideMark/>
          </w:tcPr>
          <w:p w:rsidR="002E5F3C" w:rsidRPr="002E5F3C" w:rsidRDefault="002E5F3C" w:rsidP="002E5F3C">
            <w:pPr>
              <w:jc w:val="both"/>
              <w:rPr>
                <w:rFonts w:ascii="Arial" w:hAnsi="Arial" w:cs="Arial"/>
                <w:b/>
                <w:bCs/>
                <w:color w:val="000000"/>
                <w:sz w:val="24"/>
                <w:szCs w:val="24"/>
              </w:rPr>
            </w:pPr>
            <w:r w:rsidRPr="002E5F3C">
              <w:rPr>
                <w:rFonts w:ascii="Arial" w:hAnsi="Arial" w:cs="Arial"/>
                <w:b/>
                <w:bCs/>
                <w:color w:val="000000"/>
                <w:sz w:val="24"/>
                <w:szCs w:val="24"/>
              </w:rPr>
              <w:t>Naziv partije</w:t>
            </w:r>
          </w:p>
        </w:tc>
      </w:tr>
      <w:tr w:rsidR="002E5F3C" w:rsidRPr="002E5F3C" w:rsidTr="002E5F3C">
        <w:trPr>
          <w:trHeight w:val="470"/>
        </w:trPr>
        <w:tc>
          <w:tcPr>
            <w:tcW w:w="2320" w:type="dxa"/>
            <w:noWrap/>
            <w:hideMark/>
          </w:tcPr>
          <w:p w:rsidR="002E5F3C" w:rsidRPr="002E5F3C" w:rsidRDefault="00B74316" w:rsidP="007F6F87">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w:t>
            </w:r>
            <w:r w:rsidR="007F6F87">
              <w:rPr>
                <w:rFonts w:ascii="Arial" w:hAnsi="Arial" w:cs="Arial"/>
                <w:color w:val="000000"/>
                <w:sz w:val="24"/>
                <w:szCs w:val="24"/>
              </w:rPr>
              <w:t>1</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HEPATITISI I ANTI HIV ANTITIJELA</w:t>
            </w:r>
          </w:p>
        </w:tc>
      </w:tr>
      <w:tr w:rsidR="002E5F3C" w:rsidRPr="002E5F3C" w:rsidTr="002E5F3C">
        <w:trPr>
          <w:trHeight w:val="470"/>
        </w:trPr>
        <w:tc>
          <w:tcPr>
            <w:tcW w:w="2320" w:type="dxa"/>
            <w:noWrap/>
            <w:hideMark/>
          </w:tcPr>
          <w:p w:rsidR="002E5F3C" w:rsidRPr="002E5F3C" w:rsidRDefault="00B74316" w:rsidP="007F6F87">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w:t>
            </w:r>
            <w:r w:rsidR="007F6F87">
              <w:rPr>
                <w:rFonts w:ascii="Arial" w:hAnsi="Arial" w:cs="Arial"/>
                <w:color w:val="000000"/>
                <w:sz w:val="24"/>
                <w:szCs w:val="24"/>
              </w:rPr>
              <w:t>2</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ANTI COXSACKIE B VIRUS ANTITIJELA</w:t>
            </w:r>
          </w:p>
        </w:tc>
      </w:tr>
      <w:tr w:rsidR="002E5F3C" w:rsidRPr="002E5F3C" w:rsidTr="002E5F3C">
        <w:trPr>
          <w:trHeight w:val="470"/>
        </w:trPr>
        <w:tc>
          <w:tcPr>
            <w:tcW w:w="2320" w:type="dxa"/>
            <w:noWrap/>
            <w:hideMark/>
          </w:tcPr>
          <w:p w:rsidR="002E5F3C" w:rsidRPr="002E5F3C" w:rsidRDefault="00B74316" w:rsidP="007F6F87">
            <w:pPr>
              <w:jc w:val="both"/>
              <w:rPr>
                <w:rFonts w:ascii="Arial" w:hAnsi="Arial" w:cs="Arial"/>
                <w:color w:val="000000"/>
                <w:sz w:val="24"/>
                <w:szCs w:val="24"/>
              </w:rPr>
            </w:pPr>
            <w:r>
              <w:rPr>
                <w:rFonts w:ascii="Arial" w:hAnsi="Arial" w:cs="Arial"/>
                <w:color w:val="000000"/>
                <w:sz w:val="24"/>
                <w:szCs w:val="24"/>
              </w:rPr>
              <w:t xml:space="preserve">Partija </w:t>
            </w:r>
            <w:r w:rsidR="007F6F87">
              <w:rPr>
                <w:rFonts w:ascii="Arial" w:hAnsi="Arial" w:cs="Arial"/>
                <w:color w:val="000000"/>
                <w:sz w:val="24"/>
                <w:szCs w:val="24"/>
              </w:rPr>
              <w:t>3</w:t>
            </w:r>
          </w:p>
        </w:tc>
        <w:tc>
          <w:tcPr>
            <w:tcW w:w="7200" w:type="dxa"/>
            <w:noWrap/>
            <w:hideMark/>
          </w:tcPr>
          <w:p w:rsidR="002E5F3C" w:rsidRPr="002E5F3C" w:rsidRDefault="002E5F3C" w:rsidP="00732DA4">
            <w:pPr>
              <w:jc w:val="both"/>
              <w:rPr>
                <w:rFonts w:ascii="Arial" w:hAnsi="Arial" w:cs="Arial"/>
                <w:color w:val="000000"/>
                <w:sz w:val="24"/>
                <w:szCs w:val="24"/>
              </w:rPr>
            </w:pPr>
            <w:r w:rsidRPr="002E5F3C">
              <w:rPr>
                <w:rFonts w:ascii="Arial" w:hAnsi="Arial" w:cs="Arial"/>
                <w:color w:val="000000"/>
                <w:sz w:val="24"/>
                <w:szCs w:val="24"/>
              </w:rPr>
              <w:t xml:space="preserve">ANTIBAKTERIJSKA ANTITIJELA </w:t>
            </w:r>
          </w:p>
        </w:tc>
      </w:tr>
      <w:tr w:rsidR="002E5F3C" w:rsidRPr="002E5F3C" w:rsidTr="002E5F3C">
        <w:trPr>
          <w:trHeight w:val="470"/>
        </w:trPr>
        <w:tc>
          <w:tcPr>
            <w:tcW w:w="2320" w:type="dxa"/>
            <w:noWrap/>
            <w:hideMark/>
          </w:tcPr>
          <w:p w:rsidR="002E5F3C" w:rsidRPr="002E5F3C" w:rsidRDefault="00B74316" w:rsidP="007F6F87">
            <w:pPr>
              <w:jc w:val="both"/>
              <w:rPr>
                <w:rFonts w:ascii="Arial" w:hAnsi="Arial" w:cs="Arial"/>
                <w:color w:val="000000"/>
                <w:sz w:val="24"/>
                <w:szCs w:val="24"/>
              </w:rPr>
            </w:pPr>
            <w:r>
              <w:rPr>
                <w:rFonts w:ascii="Arial" w:hAnsi="Arial" w:cs="Arial"/>
                <w:color w:val="000000"/>
                <w:sz w:val="24"/>
                <w:szCs w:val="24"/>
              </w:rPr>
              <w:t xml:space="preserve">Partija </w:t>
            </w:r>
            <w:r w:rsidR="007F6F87">
              <w:rPr>
                <w:rFonts w:ascii="Arial" w:hAnsi="Arial" w:cs="Arial"/>
                <w:color w:val="000000"/>
                <w:sz w:val="24"/>
                <w:szCs w:val="24"/>
              </w:rPr>
              <w:t>4</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BR</w:t>
            </w:r>
            <w:r w:rsidR="00732DA4">
              <w:rPr>
                <w:rFonts w:ascii="Arial" w:hAnsi="Arial" w:cs="Arial"/>
                <w:color w:val="000000"/>
                <w:sz w:val="24"/>
                <w:szCs w:val="24"/>
              </w:rPr>
              <w:t>ZI IMUNOHROMATOGRAFSKI TESTOVI 2</w:t>
            </w:r>
          </w:p>
        </w:tc>
      </w:tr>
    </w:tbl>
    <w:p w:rsidR="002E5F3C" w:rsidRDefault="002E5F3C"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0" w:name="_Toc62730553"/>
      <w:r w:rsidRPr="00A31C20">
        <w:rPr>
          <w:rFonts w:ascii="Arial" w:eastAsia="Times New Roman" w:hAnsi="Arial" w:cs="Arial"/>
          <w:b/>
          <w:color w:val="000000"/>
          <w:sz w:val="24"/>
          <w:szCs w:val="32"/>
        </w:rPr>
        <w:t>POZIV ZA NADMETANJE</w:t>
      </w:r>
      <w:r w:rsidRPr="00A31C20">
        <w:rPr>
          <w:rFonts w:ascii="Arial" w:eastAsia="Times New Roman" w:hAnsi="Arial" w:cs="Arial"/>
          <w:b/>
          <w:color w:val="000000"/>
          <w:sz w:val="24"/>
          <w:szCs w:val="32"/>
          <w:vertAlign w:val="superscript"/>
        </w:rPr>
        <w:footnoteReference w:id="1"/>
      </w:r>
      <w:bookmarkEnd w:id="0"/>
    </w:p>
    <w:p w:rsidR="00956077" w:rsidRPr="00956077" w:rsidRDefault="00956077" w:rsidP="00956077">
      <w:pPr>
        <w:ind w:left="360"/>
        <w:rPr>
          <w:rFonts w:ascii="Arial" w:eastAsia="Times New Roman" w:hAnsi="Arial" w:cs="Arial"/>
          <w:b/>
          <w:bCs/>
          <w:noProof w:val="0"/>
          <w:color w:val="000000"/>
          <w:sz w:val="24"/>
          <w:szCs w:val="24"/>
        </w:rPr>
      </w:pPr>
      <w:bookmarkStart w:id="1" w:name="_Toc62730554"/>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Podaci o naručiocu;</w:t>
      </w:r>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Podaci o postupku i predmetu javne nabavke: </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Vrsta postupka,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lastRenderedPageBreak/>
        <w:t>Predmet javne nabavke (vrsta predmeta, naziv i opis predmeta),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Procijenjena vrijednost predmeta nabavke</w:t>
      </w:r>
      <w:r w:rsidRPr="00956077">
        <w:rPr>
          <w:rFonts w:ascii="Arial" w:eastAsia="Calibri" w:hAnsi="Arial" w:cs="Arial"/>
          <w:noProof w:val="0"/>
          <w:color w:val="000000"/>
          <w:vertAlign w:val="superscript"/>
        </w:rPr>
        <w:footnoteReference w:id="2"/>
      </w:r>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Način nabavke: </w:t>
      </w:r>
    </w:p>
    <w:p w:rsidR="00956077" w:rsidRPr="00183698" w:rsidRDefault="00956077" w:rsidP="00956077">
      <w:pPr>
        <w:numPr>
          <w:ilvl w:val="0"/>
          <w:numId w:val="6"/>
        </w:numPr>
        <w:spacing w:after="160" w:line="259" w:lineRule="auto"/>
        <w:contextualSpacing/>
        <w:jc w:val="left"/>
        <w:rPr>
          <w:rFonts w:ascii="Arial" w:eastAsia="Calibri" w:hAnsi="Arial" w:cs="Arial"/>
          <w:b/>
          <w:noProof w:val="0"/>
          <w:color w:val="000000"/>
        </w:rPr>
      </w:pPr>
      <w:r w:rsidRPr="00183698">
        <w:rPr>
          <w:rFonts w:ascii="Arial" w:eastAsia="Calibri" w:hAnsi="Arial" w:cs="Arial"/>
          <w:b/>
          <w:noProof w:val="0"/>
          <w:color w:val="000000"/>
        </w:rPr>
        <w:t>po partijama,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Zajednička nabavka,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Centralizovana nabavka,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Posebni oblik nabavke:</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Okvirni sporazum,</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Dinamički sistem nabavki,</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Elektronska aukcija,</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Elektronski katalog,</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Uslovi za učešće u postupku javne nabavke i posebni osnovi za isključenje,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Kriterijum za izbor najpovoljnije ponude,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Način, mjesto i vrijeme podnošenja ponuda i otvaranja ponuda,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za donošenje odluke o izboru,</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važenja ponude,</w:t>
      </w:r>
    </w:p>
    <w:p w:rsid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Garancija ponude</w:t>
      </w:r>
    </w:p>
    <w:p w:rsidR="00C00B4E" w:rsidRPr="00956077" w:rsidRDefault="00C00B4E" w:rsidP="00C00B4E">
      <w:pPr>
        <w:spacing w:after="160" w:line="259" w:lineRule="auto"/>
        <w:ind w:left="360"/>
        <w:contextualSpacing/>
        <w:jc w:val="left"/>
        <w:rPr>
          <w:rFonts w:ascii="Arial" w:eastAsia="Calibri" w:hAnsi="Arial" w:cs="Arial"/>
          <w:noProof w:val="0"/>
          <w:color w:val="000000"/>
        </w:rPr>
      </w:pPr>
    </w:p>
    <w:p w:rsidR="002F7669" w:rsidRPr="00A31C20" w:rsidRDefault="002F7669" w:rsidP="00956077">
      <w:pPr>
        <w:keepNext/>
        <w:keepLines/>
        <w:numPr>
          <w:ilvl w:val="0"/>
          <w:numId w:val="3"/>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1"/>
    </w:p>
    <w:p w:rsidR="002F7669" w:rsidRPr="00A31C20" w:rsidRDefault="002F7669" w:rsidP="002F7669">
      <w:pPr>
        <w:jc w:val="left"/>
        <w:rPr>
          <w:rFonts w:ascii="Arial" w:eastAsia="Calibri" w:hAnsi="Arial" w:cs="Arial"/>
          <w:color w:val="000000"/>
        </w:rPr>
      </w:pPr>
    </w:p>
    <w:p w:rsidR="002F7669"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956077">
      <w:pPr>
        <w:keepNext/>
        <w:keepLines/>
        <w:numPr>
          <w:ilvl w:val="0"/>
          <w:numId w:val="4"/>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2"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2"/>
    </w:p>
    <w:p w:rsidR="002F7669" w:rsidRPr="00A31C20" w:rsidRDefault="00C406B1" w:rsidP="00C406B1">
      <w:pPr>
        <w:tabs>
          <w:tab w:val="left" w:pos="9050"/>
        </w:tabs>
        <w:jc w:val="both"/>
        <w:rPr>
          <w:rFonts w:ascii="Arial" w:eastAsia="Times New Roman" w:hAnsi="Arial" w:cs="Arial"/>
          <w:b/>
          <w:bCs/>
          <w:color w:val="000000"/>
          <w:sz w:val="24"/>
          <w:szCs w:val="24"/>
        </w:rPr>
      </w:pPr>
      <w:r>
        <w:rPr>
          <w:rFonts w:ascii="Arial" w:eastAsia="Times New Roman" w:hAnsi="Arial" w:cs="Arial"/>
          <w:b/>
          <w:bCs/>
          <w:color w:val="000000"/>
          <w:sz w:val="24"/>
          <w:szCs w:val="24"/>
        </w:rPr>
        <w:tab/>
      </w: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2094"/>
        <w:gridCol w:w="5811"/>
        <w:gridCol w:w="1701"/>
      </w:tblGrid>
      <w:tr w:rsidR="00DD01A1" w:rsidRPr="00DD01A1" w:rsidTr="00C06464">
        <w:trPr>
          <w:trHeight w:val="700"/>
        </w:trPr>
        <w:tc>
          <w:tcPr>
            <w:tcW w:w="2094" w:type="dxa"/>
            <w:hideMark/>
          </w:tcPr>
          <w:p w:rsidR="00DD01A1" w:rsidRPr="00DD01A1" w:rsidRDefault="00DD01A1" w:rsidP="00DD01A1">
            <w:pPr>
              <w:spacing w:after="160" w:line="259" w:lineRule="auto"/>
              <w:jc w:val="center"/>
              <w:rPr>
                <w:rFonts w:ascii="Arial" w:eastAsia="Calibri" w:hAnsi="Arial" w:cs="Arial"/>
                <w:b/>
                <w:bCs/>
                <w:color w:val="000000"/>
              </w:rPr>
            </w:pPr>
            <w:r w:rsidRPr="00DD01A1">
              <w:rPr>
                <w:rFonts w:ascii="Arial" w:eastAsia="Calibri" w:hAnsi="Arial" w:cs="Arial"/>
                <w:b/>
                <w:bCs/>
                <w:color w:val="000000"/>
              </w:rPr>
              <w:t>Broj</w:t>
            </w:r>
            <w:r w:rsidRPr="00DD01A1">
              <w:rPr>
                <w:rFonts w:ascii="Arial" w:eastAsia="Calibri" w:hAnsi="Arial" w:cs="Arial"/>
                <w:b/>
                <w:bCs/>
                <w:color w:val="000000"/>
              </w:rPr>
              <w:br/>
              <w:t>partije</w:t>
            </w:r>
          </w:p>
        </w:tc>
        <w:tc>
          <w:tcPr>
            <w:tcW w:w="5811" w:type="dxa"/>
            <w:noWrap/>
            <w:hideMark/>
          </w:tcPr>
          <w:p w:rsidR="00DD01A1" w:rsidRPr="00DD01A1" w:rsidRDefault="00DD01A1" w:rsidP="00DD01A1">
            <w:pPr>
              <w:spacing w:after="160" w:line="259" w:lineRule="auto"/>
              <w:jc w:val="center"/>
              <w:rPr>
                <w:rFonts w:ascii="Arial" w:eastAsia="Calibri" w:hAnsi="Arial" w:cs="Arial"/>
                <w:b/>
                <w:bCs/>
                <w:color w:val="000000"/>
              </w:rPr>
            </w:pPr>
            <w:r w:rsidRPr="00DD01A1">
              <w:rPr>
                <w:rFonts w:ascii="Arial" w:eastAsia="Calibri" w:hAnsi="Arial" w:cs="Arial"/>
                <w:b/>
                <w:bCs/>
                <w:color w:val="000000"/>
              </w:rPr>
              <w:t>Naziv partije</w:t>
            </w:r>
          </w:p>
        </w:tc>
        <w:tc>
          <w:tcPr>
            <w:tcW w:w="1701" w:type="dxa"/>
            <w:noWrap/>
            <w:hideMark/>
          </w:tcPr>
          <w:p w:rsidR="00DD01A1" w:rsidRPr="00DD01A1" w:rsidRDefault="00DD01A1" w:rsidP="00DD01A1">
            <w:pPr>
              <w:spacing w:after="160" w:line="259" w:lineRule="auto"/>
              <w:jc w:val="center"/>
              <w:rPr>
                <w:rFonts w:ascii="Arial" w:eastAsia="Calibri" w:hAnsi="Arial" w:cs="Arial"/>
                <w:b/>
                <w:color w:val="000000"/>
              </w:rPr>
            </w:pPr>
            <w:r w:rsidRPr="00DD01A1">
              <w:rPr>
                <w:rFonts w:ascii="Arial" w:eastAsia="Calibri" w:hAnsi="Arial" w:cs="Arial"/>
                <w:b/>
                <w:color w:val="000000"/>
              </w:rPr>
              <w:t xml:space="preserve">Procijenjena </w:t>
            </w:r>
            <w:r>
              <w:rPr>
                <w:rFonts w:ascii="Arial" w:eastAsia="Calibri" w:hAnsi="Arial" w:cs="Arial"/>
                <w:b/>
                <w:color w:val="000000"/>
              </w:rPr>
              <w:t xml:space="preserve">            </w:t>
            </w:r>
            <w:r w:rsidRPr="00DD01A1">
              <w:rPr>
                <w:rFonts w:ascii="Arial" w:eastAsia="Calibri" w:hAnsi="Arial" w:cs="Arial"/>
                <w:b/>
                <w:color w:val="000000"/>
              </w:rPr>
              <w:t>vrijednost</w:t>
            </w:r>
            <w:r w:rsidR="00F0686F">
              <w:rPr>
                <w:rFonts w:ascii="Arial" w:eastAsia="Calibri" w:hAnsi="Arial" w:cs="Arial"/>
                <w:b/>
                <w:color w:val="000000"/>
              </w:rPr>
              <w:t xml:space="preserve"> u EUR</w:t>
            </w:r>
          </w:p>
        </w:tc>
      </w:tr>
      <w:tr w:rsidR="00DD01A1" w:rsidRPr="00DD01A1" w:rsidTr="00C06464">
        <w:trPr>
          <w:trHeight w:val="470"/>
        </w:trPr>
        <w:tc>
          <w:tcPr>
            <w:tcW w:w="2094" w:type="dxa"/>
            <w:noWrap/>
            <w:hideMark/>
          </w:tcPr>
          <w:p w:rsidR="00DD01A1" w:rsidRPr="00DD01A1" w:rsidRDefault="007F6F87" w:rsidP="00DD01A1">
            <w:pPr>
              <w:spacing w:after="160" w:line="259" w:lineRule="auto"/>
              <w:jc w:val="both"/>
              <w:rPr>
                <w:rFonts w:ascii="Arial" w:eastAsia="Calibri" w:hAnsi="Arial" w:cs="Arial"/>
                <w:color w:val="000000"/>
              </w:rPr>
            </w:pPr>
            <w:r>
              <w:rPr>
                <w:rFonts w:ascii="Arial" w:eastAsia="Calibri" w:hAnsi="Arial" w:cs="Arial"/>
                <w:color w:val="000000"/>
              </w:rPr>
              <w:t>Partija 1</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HEPATITISI I ANTI HIV ANTITIJELA</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35180,00</w:t>
            </w:r>
          </w:p>
        </w:tc>
      </w:tr>
      <w:tr w:rsidR="00DD01A1" w:rsidRPr="00DD01A1" w:rsidTr="00C06464">
        <w:trPr>
          <w:trHeight w:val="470"/>
        </w:trPr>
        <w:tc>
          <w:tcPr>
            <w:tcW w:w="2094" w:type="dxa"/>
            <w:noWrap/>
            <w:hideMark/>
          </w:tcPr>
          <w:p w:rsidR="00DD01A1" w:rsidRPr="00DD01A1" w:rsidRDefault="007F6F87" w:rsidP="00DD01A1">
            <w:pPr>
              <w:spacing w:after="160" w:line="259" w:lineRule="auto"/>
              <w:jc w:val="both"/>
              <w:rPr>
                <w:rFonts w:ascii="Arial" w:eastAsia="Calibri" w:hAnsi="Arial" w:cs="Arial"/>
                <w:color w:val="000000"/>
              </w:rPr>
            </w:pPr>
            <w:r>
              <w:rPr>
                <w:rFonts w:ascii="Arial" w:eastAsia="Calibri" w:hAnsi="Arial" w:cs="Arial"/>
                <w:color w:val="000000"/>
              </w:rPr>
              <w:t>Partija  2</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ANTI COXSACKIE B VIRUS ANTITIJELA</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15840,00</w:t>
            </w:r>
          </w:p>
        </w:tc>
      </w:tr>
      <w:tr w:rsidR="00DD01A1" w:rsidRPr="00DD01A1" w:rsidTr="002E270A">
        <w:trPr>
          <w:trHeight w:val="470"/>
        </w:trPr>
        <w:tc>
          <w:tcPr>
            <w:tcW w:w="2094" w:type="dxa"/>
            <w:shd w:val="clear" w:color="auto" w:fill="auto"/>
            <w:noWrap/>
            <w:hideMark/>
          </w:tcPr>
          <w:p w:rsidR="00DD01A1" w:rsidRPr="00DD01A1" w:rsidRDefault="007F6F87" w:rsidP="00DD01A1">
            <w:pPr>
              <w:spacing w:after="160" w:line="259" w:lineRule="auto"/>
              <w:jc w:val="both"/>
              <w:rPr>
                <w:rFonts w:ascii="Arial" w:eastAsia="Calibri" w:hAnsi="Arial" w:cs="Arial"/>
                <w:color w:val="000000"/>
              </w:rPr>
            </w:pPr>
            <w:r>
              <w:rPr>
                <w:rFonts w:ascii="Arial" w:eastAsia="Calibri" w:hAnsi="Arial" w:cs="Arial"/>
                <w:color w:val="000000"/>
              </w:rPr>
              <w:t>Partija 3</w:t>
            </w:r>
          </w:p>
        </w:tc>
        <w:tc>
          <w:tcPr>
            <w:tcW w:w="5811" w:type="dxa"/>
            <w:shd w:val="clear" w:color="auto" w:fill="auto"/>
            <w:noWrap/>
            <w:hideMark/>
          </w:tcPr>
          <w:p w:rsidR="00DD01A1" w:rsidRPr="00DD01A1" w:rsidRDefault="00732DA4" w:rsidP="00DD01A1">
            <w:pPr>
              <w:spacing w:after="160" w:line="259" w:lineRule="auto"/>
              <w:jc w:val="both"/>
              <w:rPr>
                <w:rFonts w:ascii="Arial" w:eastAsia="Calibri" w:hAnsi="Arial" w:cs="Arial"/>
                <w:color w:val="000000"/>
              </w:rPr>
            </w:pPr>
            <w:r>
              <w:rPr>
                <w:rFonts w:ascii="Arial" w:eastAsia="Calibri" w:hAnsi="Arial" w:cs="Arial"/>
                <w:color w:val="000000"/>
              </w:rPr>
              <w:t xml:space="preserve">ANTIBAKTERIJSKA ANTITIJELA </w:t>
            </w:r>
          </w:p>
        </w:tc>
        <w:tc>
          <w:tcPr>
            <w:tcW w:w="170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16460,00</w:t>
            </w:r>
          </w:p>
        </w:tc>
      </w:tr>
      <w:tr w:rsidR="00DD01A1" w:rsidRPr="00DD01A1" w:rsidTr="00C06464">
        <w:trPr>
          <w:trHeight w:val="470"/>
        </w:trPr>
        <w:tc>
          <w:tcPr>
            <w:tcW w:w="2094" w:type="dxa"/>
            <w:noWrap/>
            <w:hideMark/>
          </w:tcPr>
          <w:p w:rsidR="00DD01A1" w:rsidRPr="00DD01A1" w:rsidRDefault="00B74316" w:rsidP="007F6F87">
            <w:pPr>
              <w:spacing w:after="160" w:line="259" w:lineRule="auto"/>
              <w:jc w:val="both"/>
              <w:rPr>
                <w:rFonts w:ascii="Arial" w:eastAsia="Calibri" w:hAnsi="Arial" w:cs="Arial"/>
                <w:color w:val="000000"/>
              </w:rPr>
            </w:pPr>
            <w:r>
              <w:rPr>
                <w:rFonts w:ascii="Arial" w:eastAsia="Calibri" w:hAnsi="Arial" w:cs="Arial"/>
                <w:color w:val="000000"/>
              </w:rPr>
              <w:t xml:space="preserve">Partija </w:t>
            </w:r>
            <w:r w:rsidR="007F6F87">
              <w:rPr>
                <w:rFonts w:ascii="Arial" w:eastAsia="Calibri" w:hAnsi="Arial" w:cs="Arial"/>
                <w:color w:val="000000"/>
              </w:rPr>
              <w:t>4</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BR</w:t>
            </w:r>
            <w:r w:rsidR="00732DA4">
              <w:rPr>
                <w:rFonts w:ascii="Arial" w:eastAsia="Calibri" w:hAnsi="Arial" w:cs="Arial"/>
                <w:color w:val="000000"/>
              </w:rPr>
              <w:t>ZI IMUNOHROMATOGRAFSKI TESTOVI 2</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2620,00</w:t>
            </w:r>
          </w:p>
        </w:tc>
      </w:tr>
      <w:tr w:rsidR="006562BA" w:rsidRPr="00DD01A1" w:rsidTr="006562BA">
        <w:trPr>
          <w:trHeight w:val="480"/>
        </w:trPr>
        <w:tc>
          <w:tcPr>
            <w:tcW w:w="7905" w:type="dxa"/>
            <w:gridSpan w:val="2"/>
            <w:noWrap/>
            <w:hideMark/>
          </w:tcPr>
          <w:p w:rsidR="006562BA" w:rsidRPr="00DD01A1" w:rsidRDefault="006562BA" w:rsidP="006562BA">
            <w:pPr>
              <w:spacing w:after="160" w:line="259" w:lineRule="auto"/>
              <w:jc w:val="center"/>
              <w:rPr>
                <w:rFonts w:ascii="Arial" w:eastAsia="Calibri" w:hAnsi="Arial" w:cs="Arial"/>
                <w:color w:val="000000"/>
              </w:rPr>
            </w:pPr>
            <w:r w:rsidRPr="00495D06">
              <w:rPr>
                <w:rFonts w:ascii="Arial" w:eastAsia="Calibri" w:hAnsi="Arial" w:cs="Arial"/>
                <w:b/>
                <w:bCs/>
                <w:color w:val="000000"/>
              </w:rPr>
              <w:t>SVEGA</w:t>
            </w:r>
          </w:p>
        </w:tc>
        <w:tc>
          <w:tcPr>
            <w:tcW w:w="1701" w:type="dxa"/>
            <w:noWrap/>
            <w:hideMark/>
          </w:tcPr>
          <w:p w:rsidR="006562BA" w:rsidRPr="00B74316" w:rsidRDefault="007F6F87" w:rsidP="006562BA">
            <w:pPr>
              <w:spacing w:after="160" w:line="259" w:lineRule="auto"/>
              <w:jc w:val="both"/>
              <w:rPr>
                <w:rFonts w:ascii="Arial" w:eastAsia="Calibri" w:hAnsi="Arial" w:cs="Arial"/>
                <w:b/>
                <w:color w:val="000000"/>
              </w:rPr>
            </w:pPr>
            <w:r>
              <w:rPr>
                <w:rFonts w:ascii="Arial" w:eastAsia="Calibri" w:hAnsi="Arial" w:cs="Arial"/>
                <w:b/>
                <w:color w:val="000000"/>
              </w:rPr>
              <w:t>70.100</w:t>
            </w:r>
            <w:r w:rsidR="006562BA" w:rsidRPr="00B74316">
              <w:rPr>
                <w:rFonts w:ascii="Arial" w:eastAsia="Calibri" w:hAnsi="Arial" w:cs="Arial"/>
                <w:b/>
                <w:color w:val="000000"/>
              </w:rPr>
              <w:t>,00 EUR</w:t>
            </w:r>
          </w:p>
        </w:tc>
      </w:tr>
    </w:tbl>
    <w:p w:rsidR="00C406B1" w:rsidRPr="00477484" w:rsidRDefault="002F7669" w:rsidP="00C406B1">
      <w:pPr>
        <w:spacing w:after="160" w:line="259" w:lineRule="auto"/>
        <w:jc w:val="both"/>
        <w:rPr>
          <w:rFonts w:ascii="Arial" w:eastAsia="Calibri" w:hAnsi="Arial" w:cs="Arial"/>
          <w:color w:val="000000"/>
          <w:sz w:val="40"/>
          <w:szCs w:val="40"/>
        </w:rPr>
      </w:pPr>
      <w:r w:rsidRPr="00477484">
        <w:rPr>
          <w:rFonts w:ascii="Arial" w:eastAsia="Calibri" w:hAnsi="Arial" w:cs="Arial"/>
          <w:b/>
          <w:color w:val="000000"/>
          <w:sz w:val="40"/>
          <w:szCs w:val="40"/>
        </w:rPr>
        <w:t xml:space="preserve">                               </w:t>
      </w:r>
      <w:r w:rsidR="00D34DF6" w:rsidRPr="00477484">
        <w:rPr>
          <w:rFonts w:ascii="Arial" w:eastAsia="Calibri" w:hAnsi="Arial" w:cs="Arial"/>
          <w:b/>
          <w:color w:val="000000"/>
          <w:sz w:val="40"/>
          <w:szCs w:val="40"/>
        </w:rPr>
        <w:t xml:space="preserve">                                                           </w:t>
      </w:r>
    </w:p>
    <w:p w:rsidR="00967AB5" w:rsidRPr="00C14817" w:rsidRDefault="00967A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color w:val="000000"/>
          <w:sz w:val="24"/>
          <w:szCs w:val="24"/>
        </w:rPr>
      </w:pPr>
      <w:r w:rsidRPr="00A31C20">
        <w:rPr>
          <w:rFonts w:ascii="Arial" w:eastAsia="Times New Roman" w:hAnsi="Arial" w:cs="Arial"/>
          <w:b/>
          <w:color w:val="000000"/>
          <w:sz w:val="24"/>
          <w:szCs w:val="24"/>
        </w:rPr>
        <w:t>ZAKLJUČIVANJE OKVIRNOG SPORAZUMA</w:t>
      </w:r>
      <w:r w:rsidRPr="00A31C20">
        <w:rPr>
          <w:rFonts w:ascii="Arial" w:eastAsia="Times New Roman" w:hAnsi="Arial" w:cs="Arial"/>
          <w:b/>
          <w:color w:val="000000"/>
          <w:sz w:val="24"/>
          <w:szCs w:val="24"/>
          <w:vertAlign w:val="superscript"/>
        </w:rPr>
        <w:footnoteReference w:id="6"/>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Arial" w:eastAsia="Times New Roman" w:hAnsi="Arial" w:cs="Arial"/>
          <w:color w:val="000000"/>
          <w:sz w:val="24"/>
          <w:szCs w:val="24"/>
        </w:rPr>
      </w:pPr>
      <w:r w:rsidRPr="00A31C20">
        <w:rPr>
          <w:rFonts w:ascii="Arial" w:eastAsia="Times New Roman" w:hAnsi="Arial" w:cs="Arial"/>
          <w:color w:val="000000"/>
          <w:sz w:val="24"/>
          <w:szCs w:val="24"/>
        </w:rPr>
        <w:t>Zaključiće se okvirni sporazum:</w:t>
      </w:r>
    </w:p>
    <w:p w:rsidR="002F7669" w:rsidRPr="00A31C20" w:rsidRDefault="002F7669" w:rsidP="002F7669">
      <w:pPr>
        <w:jc w:val="both"/>
        <w:rPr>
          <w:rFonts w:ascii="Arial" w:eastAsia="Times New Roman" w:hAnsi="Arial" w:cs="Arial"/>
          <w:color w:val="000000"/>
          <w:sz w:val="24"/>
          <w:szCs w:val="24"/>
        </w:rPr>
      </w:pPr>
    </w:p>
    <w:p w:rsidR="002F7669" w:rsidRPr="00A31C20"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B61F83" w:rsidRPr="00A31C20">
        <w:rPr>
          <w:rFonts w:ascii="Arial" w:eastAsia="Times New Roman" w:hAnsi="Arial" w:cs="Arial"/>
          <w:color w:val="000000"/>
          <w:sz w:val="24"/>
          <w:szCs w:val="24"/>
        </w:rPr>
        <w:t>ne</w:t>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3" w:name="_Toc62730557"/>
      <w:r w:rsidRPr="00A31C20">
        <w:rPr>
          <w:rFonts w:ascii="Arial" w:eastAsia="Times New Roman" w:hAnsi="Arial" w:cs="Arial"/>
          <w:b/>
          <w:sz w:val="24"/>
          <w:szCs w:val="32"/>
        </w:rPr>
        <w:t>OSNOVI ZA OBAVEZNO ISKLJUČENJE IZ POSTUPKA JAVNE NABAVKE</w:t>
      </w:r>
      <w:bookmarkEnd w:id="3"/>
    </w:p>
    <w:p w:rsidR="002F7669" w:rsidRDefault="002F7669" w:rsidP="002F7669">
      <w:pPr>
        <w:jc w:val="both"/>
        <w:rPr>
          <w:rFonts w:ascii="Arial" w:eastAsia="Times New Roman" w:hAnsi="Arial" w:cs="Arial"/>
          <w:sz w:val="24"/>
          <w:szCs w:val="24"/>
        </w:rPr>
      </w:pPr>
    </w:p>
    <w:p w:rsidR="00677894" w:rsidRPr="00677894" w:rsidRDefault="00677894" w:rsidP="00677894">
      <w:pPr>
        <w:jc w:val="left"/>
        <w:rPr>
          <w:rFonts w:ascii="Arial" w:eastAsia="Times New Roman" w:hAnsi="Arial" w:cs="Arial"/>
          <w:noProof w:val="0"/>
          <w:sz w:val="24"/>
          <w:szCs w:val="24"/>
        </w:rPr>
      </w:pPr>
      <w:r w:rsidRPr="00677894">
        <w:rPr>
          <w:rFonts w:ascii="Arial" w:eastAsia="Times New Roman" w:hAnsi="Arial" w:cs="Arial"/>
          <w:noProof w:val="0"/>
          <w:sz w:val="24"/>
          <w:szCs w:val="24"/>
        </w:rPr>
        <w:t xml:space="preserve">Privredni subjekat će se isključiti iz postupka javne nabavke, ako: </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je vršio neprimjeren uticaj u smislu člana 38 stav 2 tačka 1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sukob interesa iz člana 41 stav 1 tačka 2 ili člana 42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člana 99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 102, 104 ili 106 ovog zakona predviđen tenderskom dokumentacijom;</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nije dostavio izjavu privrednog subjekta ili dostavljena izjava ne sadrži informacije i podatke tražene tenderskom dokumentacijom ili je nepravilno sačinjena;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razlog na osnovu kojeg se smatra da je odustao od prijave, odnosno ponude, a koji je propisan članom 120 stav 15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drugi razlog propisan ovim zakonom.</w:t>
      </w:r>
    </w:p>
    <w:p w:rsidR="00677894" w:rsidRDefault="00677894" w:rsidP="002F7669">
      <w:pPr>
        <w:jc w:val="both"/>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8"/>
      <w:r w:rsidRPr="00A31C20">
        <w:rPr>
          <w:rFonts w:ascii="Arial" w:eastAsia="Times New Roman" w:hAnsi="Arial" w:cs="Arial"/>
          <w:b/>
          <w:sz w:val="24"/>
          <w:szCs w:val="32"/>
        </w:rPr>
        <w:t>SREDSTVA FINANSIJSKOG OBEZBJEĐENJA UGOVORA O JAVNOJ NABAVCI</w:t>
      </w:r>
      <w:bookmarkEnd w:id="4"/>
    </w:p>
    <w:p w:rsidR="00677894" w:rsidRPr="00183698" w:rsidRDefault="00677894" w:rsidP="00677894">
      <w:pPr>
        <w:jc w:val="both"/>
        <w:rPr>
          <w:rFonts w:ascii="Arial" w:eastAsia="Times New Roman" w:hAnsi="Arial" w:cs="Arial"/>
          <w:noProof w:val="0"/>
          <w:color w:val="000000"/>
          <w:sz w:val="24"/>
          <w:szCs w:val="24"/>
        </w:rPr>
      </w:pPr>
      <w:bookmarkStart w:id="5" w:name="_Toc62730559"/>
      <w:r w:rsidRPr="00183698">
        <w:rPr>
          <w:rFonts w:ascii="Arial" w:eastAsia="Times New Roman" w:hAnsi="Arial" w:cs="Arial"/>
          <w:noProof w:val="0"/>
          <w:color w:val="000000"/>
          <w:sz w:val="24"/>
          <w:szCs w:val="24"/>
        </w:rPr>
        <w:t>Ponuđač čija ponuda bude izabrana kao najpovoljnija je dužan da uz potpisan ugovor o javnoj nabavci dostavi naručiocu:</w:t>
      </w:r>
    </w:p>
    <w:p w:rsidR="00677894" w:rsidRPr="00183698" w:rsidRDefault="00677894" w:rsidP="00677894">
      <w:pPr>
        <w:jc w:val="both"/>
        <w:rPr>
          <w:rFonts w:ascii="Arial" w:eastAsia="Times New Roman" w:hAnsi="Arial" w:cs="Arial"/>
          <w:noProof w:val="0"/>
          <w:sz w:val="24"/>
          <w:szCs w:val="24"/>
        </w:rPr>
      </w:pPr>
      <w:r w:rsidRPr="00183698">
        <w:rPr>
          <w:rFonts w:ascii="Arial" w:eastAsia="Times New Roman" w:hAnsi="Arial" w:cs="Arial"/>
          <w:noProof w:val="0"/>
          <w:color w:val="000000"/>
          <w:sz w:val="24"/>
          <w:szCs w:val="24"/>
        </w:rPr>
        <w:sym w:font="Wingdings" w:char="F0A8"/>
      </w:r>
      <w:r w:rsidRPr="00183698">
        <w:rPr>
          <w:rFonts w:ascii="Arial" w:eastAsia="Times New Roman" w:hAnsi="Arial" w:cs="Arial"/>
          <w:noProof w:val="0"/>
          <w:color w:val="000000"/>
          <w:sz w:val="24"/>
          <w:szCs w:val="24"/>
        </w:rPr>
        <w:t xml:space="preserve"> </w:t>
      </w:r>
      <w:r w:rsidRPr="00183698">
        <w:rPr>
          <w:rFonts w:ascii="Arial" w:eastAsia="Times New Roman" w:hAnsi="Arial" w:cs="Arial"/>
          <w:noProof w:val="0"/>
          <w:sz w:val="24"/>
          <w:szCs w:val="24"/>
        </w:rPr>
        <w:t>garanciju za dobro izvršenje ugovora  ako su potpisnici dužni da ga izvršavaju</w:t>
      </w:r>
      <w:r w:rsidRPr="00183698">
        <w:rPr>
          <w:rFonts w:ascii="Arial" w:eastAsia="Times New Roman" w:hAnsi="Arial" w:cs="Arial"/>
          <w:noProof w:val="0"/>
          <w:sz w:val="24"/>
          <w:szCs w:val="24"/>
          <w:vertAlign w:val="superscript"/>
        </w:rPr>
        <w:footnoteReference w:id="7"/>
      </w:r>
      <w:r w:rsidRPr="00183698">
        <w:rPr>
          <w:rFonts w:ascii="Arial" w:eastAsia="Times New Roman" w:hAnsi="Arial" w:cs="Arial"/>
          <w:noProof w:val="0"/>
          <w:sz w:val="24"/>
          <w:szCs w:val="24"/>
        </w:rPr>
        <w:t xml:space="preserve">, za slučaj povrede ugovorenih obaveza </w:t>
      </w:r>
      <w:r w:rsidR="00183698" w:rsidRPr="00183698">
        <w:rPr>
          <w:rFonts w:ascii="Arial" w:eastAsia="Times New Roman" w:hAnsi="Arial" w:cs="Arial"/>
          <w:noProof w:val="0"/>
          <w:color w:val="000000"/>
          <w:sz w:val="24"/>
          <w:szCs w:val="24"/>
        </w:rPr>
        <w:t xml:space="preserve">u iznosu od 5 </w:t>
      </w:r>
      <w:r w:rsidRPr="00183698">
        <w:rPr>
          <w:rFonts w:ascii="Arial" w:eastAsia="Times New Roman" w:hAnsi="Arial" w:cs="Arial"/>
          <w:noProof w:val="0"/>
          <w:color w:val="000000"/>
          <w:sz w:val="24"/>
          <w:szCs w:val="24"/>
        </w:rPr>
        <w:t>% od vrijednosti ugovora</w:t>
      </w:r>
      <w:r w:rsidRPr="00183698">
        <w:rPr>
          <w:rFonts w:ascii="Arial" w:eastAsia="Times New Roman" w:hAnsi="Arial" w:cs="Arial"/>
          <w:noProof w:val="0"/>
          <w:sz w:val="24"/>
          <w:szCs w:val="24"/>
          <w:vertAlign w:val="superscript"/>
        </w:rPr>
        <w:t xml:space="preserve"> </w:t>
      </w:r>
      <w:r w:rsidRPr="00183698">
        <w:rPr>
          <w:rFonts w:ascii="Arial" w:eastAsia="Times New Roman" w:hAnsi="Arial" w:cs="Arial"/>
          <w:noProof w:val="0"/>
          <w:sz w:val="24"/>
          <w:szCs w:val="24"/>
          <w:vertAlign w:val="superscript"/>
        </w:rPr>
        <w:footnoteReference w:id="8"/>
      </w:r>
      <w:r w:rsidRPr="00183698">
        <w:rPr>
          <w:rFonts w:ascii="Arial" w:eastAsia="Times New Roman" w:hAnsi="Arial" w:cs="Arial"/>
          <w:noProof w:val="0"/>
          <w:sz w:val="24"/>
          <w:szCs w:val="24"/>
        </w:rPr>
        <w:t xml:space="preserve"> </w:t>
      </w:r>
    </w:p>
    <w:p w:rsidR="00014FBC" w:rsidRPr="00014FBC" w:rsidRDefault="00014FBC" w:rsidP="00014FBC">
      <w:pPr>
        <w:jc w:val="both"/>
        <w:rPr>
          <w:rFonts w:ascii="Arial"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5"/>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9"/>
      </w:r>
      <w:r w:rsidRPr="00A31C20">
        <w:rPr>
          <w:rFonts w:ascii="Arial" w:eastAsia="Times New Roman" w:hAnsi="Arial" w:cs="Arial"/>
          <w:sz w:val="24"/>
          <w:szCs w:val="24"/>
        </w:rPr>
        <w:t xml:space="preserve">: </w:t>
      </w:r>
    </w:p>
    <w:p w:rsidR="00CA4EEF" w:rsidRDefault="00CA4EE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5B025D" w:rsidRPr="005B025D">
        <w:rPr>
          <w:rFonts w:ascii="Arial" w:eastAsia="Times New Roman" w:hAnsi="Arial" w:cs="Arial"/>
          <w:sz w:val="24"/>
          <w:szCs w:val="24"/>
        </w:rPr>
        <w:t xml:space="preserve"> odnos cijene i kvaliteta </w:t>
      </w:r>
    </w:p>
    <w:p w:rsidR="00F11B06" w:rsidRDefault="00F11B06" w:rsidP="002F7669">
      <w:pPr>
        <w:jc w:val="left"/>
        <w:rPr>
          <w:rFonts w:ascii="Arial" w:eastAsia="Times New Roman" w:hAnsi="Arial" w:cs="Arial"/>
          <w:sz w:val="24"/>
          <w:szCs w:val="24"/>
        </w:rPr>
      </w:pPr>
    </w:p>
    <w:tbl>
      <w:tblPr>
        <w:tblStyle w:val="TableGrid1"/>
        <w:tblW w:w="10490" w:type="dxa"/>
        <w:tblInd w:w="137" w:type="dxa"/>
        <w:tblLook w:val="04A0" w:firstRow="1" w:lastRow="0" w:firstColumn="1" w:lastColumn="0" w:noHBand="0" w:noVBand="1"/>
      </w:tblPr>
      <w:tblGrid>
        <w:gridCol w:w="10490"/>
      </w:tblGrid>
      <w:tr w:rsidR="008D363D" w:rsidRPr="00C93F9C" w:rsidTr="00DE4412">
        <w:tc>
          <w:tcPr>
            <w:tcW w:w="10490" w:type="dxa"/>
          </w:tcPr>
          <w:p w:rsidR="0050739D" w:rsidRPr="003F4A69" w:rsidRDefault="0050739D" w:rsidP="00DE4412">
            <w:pPr>
              <w:spacing w:after="120"/>
              <w:jc w:val="both"/>
              <w:rPr>
                <w:rFonts w:ascii="Arial" w:hAnsi="Arial" w:cs="Arial"/>
                <w:iCs/>
                <w:noProof w:val="0"/>
                <w:color w:val="000000"/>
              </w:rPr>
            </w:pPr>
          </w:p>
        </w:tc>
      </w:tr>
      <w:tr w:rsidR="008D363D" w:rsidRPr="00C93F9C" w:rsidTr="00DE4412">
        <w:tc>
          <w:tcPr>
            <w:tcW w:w="10490" w:type="dxa"/>
          </w:tcPr>
          <w:p w:rsidR="0050739D" w:rsidRPr="0050739D" w:rsidRDefault="008D363D" w:rsidP="0050739D">
            <w:pPr>
              <w:spacing w:before="240" w:after="120"/>
              <w:jc w:val="both"/>
              <w:rPr>
                <w:rFonts w:ascii="Arial" w:hAnsi="Arial" w:cs="Arial"/>
                <w:b/>
                <w:iCs/>
                <w:noProof w:val="0"/>
                <w:color w:val="000000"/>
                <w:u w:val="single"/>
              </w:rPr>
            </w:pPr>
            <w:r w:rsidRPr="0015336D">
              <w:rPr>
                <w:rFonts w:ascii="Arial" w:hAnsi="Arial" w:cs="Arial"/>
                <w:b/>
                <w:iCs/>
                <w:noProof w:val="0"/>
                <w:color w:val="000000"/>
                <w:u w:val="single"/>
              </w:rPr>
              <w:t xml:space="preserve">Za </w:t>
            </w:r>
            <w:proofErr w:type="gramStart"/>
            <w:r w:rsidRPr="0015336D">
              <w:rPr>
                <w:rFonts w:ascii="Arial" w:hAnsi="Arial" w:cs="Arial"/>
                <w:b/>
                <w:iCs/>
                <w:noProof w:val="0"/>
                <w:color w:val="000000"/>
                <w:u w:val="single"/>
              </w:rPr>
              <w:t xml:space="preserve">partije </w:t>
            </w:r>
            <w:r w:rsidR="00DE4412">
              <w:rPr>
                <w:rFonts w:ascii="Arial" w:hAnsi="Arial" w:cs="Arial"/>
                <w:b/>
                <w:iCs/>
                <w:noProof w:val="0"/>
                <w:color w:val="000000"/>
                <w:u w:val="single"/>
              </w:rPr>
              <w:t xml:space="preserve"> 1</w:t>
            </w:r>
            <w:proofErr w:type="gramEnd"/>
            <w:r w:rsidR="00DE4412">
              <w:rPr>
                <w:rFonts w:ascii="Arial" w:hAnsi="Arial" w:cs="Arial"/>
                <w:b/>
                <w:iCs/>
                <w:noProof w:val="0"/>
                <w:color w:val="000000"/>
                <w:u w:val="single"/>
              </w:rPr>
              <w:t xml:space="preserve"> , 2 </w:t>
            </w:r>
            <w:r w:rsidR="00257CC2">
              <w:rPr>
                <w:rFonts w:ascii="Arial" w:hAnsi="Arial" w:cs="Arial"/>
                <w:b/>
                <w:iCs/>
                <w:noProof w:val="0"/>
                <w:color w:val="000000"/>
                <w:u w:val="single"/>
              </w:rPr>
              <w:t xml:space="preserve"> </w:t>
            </w:r>
            <w:r w:rsidR="00DE4412">
              <w:rPr>
                <w:rFonts w:ascii="Arial" w:hAnsi="Arial" w:cs="Arial"/>
                <w:b/>
                <w:iCs/>
                <w:noProof w:val="0"/>
                <w:color w:val="000000"/>
                <w:u w:val="single"/>
              </w:rPr>
              <w:t>i 3</w:t>
            </w:r>
            <w:r w:rsidR="00257CC2">
              <w:rPr>
                <w:rFonts w:ascii="Arial" w:hAnsi="Arial" w:cs="Arial"/>
                <w:b/>
                <w:iCs/>
                <w:noProof w:val="0"/>
                <w:color w:val="000000"/>
                <w:u w:val="single"/>
              </w:rPr>
              <w:t xml:space="preserve"> </w:t>
            </w:r>
            <w:r w:rsidRPr="009D7E14">
              <w:rPr>
                <w:rFonts w:ascii="Arial" w:hAnsi="Arial" w:cs="Arial"/>
                <w:b/>
                <w:iCs/>
                <w:noProof w:val="0"/>
                <w:color w:val="000000"/>
              </w:rPr>
              <w:t>-</w:t>
            </w:r>
            <w:r w:rsidRPr="003F4A69">
              <w:rPr>
                <w:rFonts w:ascii="Arial" w:hAnsi="Arial" w:cs="Arial"/>
                <w:iCs/>
                <w:noProof w:val="0"/>
                <w:color w:val="000000"/>
              </w:rPr>
              <w:t xml:space="preserve"> </w:t>
            </w:r>
            <w:r w:rsidR="0050739D" w:rsidRPr="0050739D">
              <w:rPr>
                <w:rFonts w:ascii="Arial" w:hAnsi="Arial" w:cs="Arial"/>
                <w:b/>
                <w:iCs/>
                <w:noProof w:val="0"/>
                <w:color w:val="000000"/>
                <w:u w:val="single"/>
              </w:rPr>
              <w:t xml:space="preserve">vrednovaće se podkriterijum cijena (C) i podkriterijum kvalitet (K) na sledeći način: </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sidR="001E7CD6">
              <w:rPr>
                <w:rFonts w:ascii="Arial" w:hAnsi="Arial" w:cs="Arial"/>
                <w:b/>
                <w:iCs/>
                <w:noProof w:val="0"/>
                <w:color w:val="000000"/>
              </w:rPr>
              <w:t xml:space="preserve"> (C)</w:t>
            </w:r>
            <w:r w:rsidRPr="0050739D">
              <w:rPr>
                <w:rFonts w:ascii="Arial" w:hAnsi="Arial" w:cs="Arial"/>
                <w:b/>
                <w:iCs/>
                <w:noProof w:val="0"/>
                <w:color w:val="000000"/>
              </w:rPr>
              <w:t xml:space="preserve"> 50</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sidR="001E7CD6">
              <w:rPr>
                <w:rFonts w:ascii="Arial" w:hAnsi="Arial" w:cs="Arial"/>
                <w:b/>
                <w:iCs/>
                <w:noProof w:val="0"/>
                <w:color w:val="000000"/>
              </w:rPr>
              <w:t xml:space="preserve"> (K)</w:t>
            </w:r>
            <w:r w:rsidRPr="0050739D">
              <w:rPr>
                <w:rFonts w:ascii="Arial" w:hAnsi="Arial" w:cs="Arial"/>
                <w:b/>
                <w:iCs/>
                <w:noProof w:val="0"/>
                <w:color w:val="000000"/>
              </w:rPr>
              <w:t xml:space="preserve"> 50</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sidR="001E7CD6">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1E7CD6" w:rsidRPr="001E7CD6" w:rsidRDefault="001E7CD6" w:rsidP="001E7CD6">
            <w:pPr>
              <w:spacing w:before="12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001E7CD6">
              <w:rPr>
                <w:rFonts w:ascii="Arial" w:hAnsi="Arial" w:cs="Arial"/>
                <w:iCs/>
                <w:noProof w:val="0"/>
                <w:color w:val="000000"/>
                <w:u w:val="single"/>
              </w:rPr>
              <w:t xml:space="preserve"> (K)</w:t>
            </w:r>
            <w:r w:rsidRPr="003F4A69">
              <w:rPr>
                <w:rFonts w:ascii="Arial" w:hAnsi="Arial" w:cs="Arial"/>
                <w:iCs/>
                <w:noProof w:val="0"/>
                <w:color w:val="000000"/>
              </w:rPr>
              <w:t xml:space="preserve"> vrednovaće se sledeći parametri:</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Uniformnost procedura = 10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t xml:space="preserve">Dostavljanje CE sertifikata ili dokaz da je proizvod odobren od strane FDA </w:t>
            </w:r>
            <w:r w:rsidRPr="003F4A69">
              <w:rPr>
                <w:rFonts w:ascii="Arial" w:hAnsi="Arial" w:cs="Arial"/>
                <w:iCs/>
                <w:noProof w:val="0"/>
                <w:color w:val="000000"/>
              </w:rPr>
              <w:t>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6F4853">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 20</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EU direktivom za IVDs (98/79/EC) ili GMP sertifikat, podijeli sa ukupnim brojem proizvođača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6F4853">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*20</w:t>
            </w:r>
          </w:p>
          <w:p w:rsidR="008D363D" w:rsidRPr="003F4A69" w:rsidRDefault="006F4853"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3F4A69">
              <w:rPr>
                <w:rFonts w:ascii="Arial" w:hAnsi="Arial" w:cs="Arial"/>
                <w:iCs/>
                <w:noProof w:val="0"/>
                <w:color w:val="000000"/>
                <w:u w:val="single"/>
              </w:rPr>
              <w:t>Uniformnost procedura za izvođenje testa</w:t>
            </w:r>
            <w:r w:rsidR="008D363D" w:rsidRPr="003F4A69">
              <w:rPr>
                <w:rFonts w:ascii="Arial" w:hAnsi="Arial" w:cs="Arial"/>
                <w:iCs/>
                <w:noProof w:val="0"/>
                <w:color w:val="000000"/>
              </w:rPr>
              <w:t xml:space="preserve"> vrednovaće se po apsolutnoj metodi na način: Ponuđaču koji ponudi proizvode sa uniformnim procedurama biće dodijeljeno 10 bodova. Ponuđaču koji ponudi proizvode čije procedure nijesu uniformne biće dodijeljeno 5 bodova.</w:t>
            </w:r>
          </w:p>
          <w:p w:rsidR="006F4853" w:rsidRPr="006F4853" w:rsidRDefault="006F4853" w:rsidP="006F4853">
            <w:pPr>
              <w:spacing w:before="120" w:after="120"/>
              <w:jc w:val="both"/>
              <w:rPr>
                <w:rFonts w:ascii="Arial" w:hAnsi="Arial" w:cs="Arial"/>
                <w:b/>
                <w:iCs/>
                <w:noProof w:val="0"/>
                <w:color w:val="000000"/>
              </w:rPr>
            </w:pPr>
            <w:r w:rsidRPr="006F4853">
              <w:rPr>
                <w:rFonts w:ascii="Arial" w:hAnsi="Arial" w:cs="Arial"/>
                <w:b/>
                <w:iCs/>
                <w:noProof w:val="0"/>
                <w:color w:val="000000"/>
              </w:rPr>
              <w:t>Ponuđač sa najvećim brojem bodova: C+K(K1+K2</w:t>
            </w:r>
            <w:r w:rsidR="00A7446F">
              <w:rPr>
                <w:rFonts w:ascii="Arial" w:hAnsi="Arial" w:cs="Arial"/>
                <w:b/>
                <w:iCs/>
                <w:noProof w:val="0"/>
                <w:color w:val="000000"/>
              </w:rPr>
              <w:t>+K3</w:t>
            </w:r>
            <w:r w:rsidRPr="006F4853">
              <w:rPr>
                <w:rFonts w:ascii="Arial" w:hAnsi="Arial" w:cs="Arial"/>
                <w:b/>
                <w:iCs/>
                <w:noProof w:val="0"/>
                <w:color w:val="000000"/>
              </w:rPr>
              <w:t>) će biti izabran kao prvorangirani.</w:t>
            </w:r>
          </w:p>
          <w:p w:rsidR="008D363D" w:rsidRPr="003F4A69" w:rsidRDefault="008D363D" w:rsidP="008D363D">
            <w:pPr>
              <w:spacing w:before="120" w:after="120"/>
              <w:jc w:val="both"/>
              <w:rPr>
                <w:rFonts w:ascii="Arial" w:hAnsi="Arial" w:cs="Arial"/>
                <w:iCs/>
                <w:noProof w:val="0"/>
                <w:color w:val="000000"/>
              </w:rPr>
            </w:pPr>
          </w:p>
        </w:tc>
      </w:tr>
      <w:tr w:rsidR="008D363D" w:rsidRPr="00C93F9C" w:rsidTr="00DE4412">
        <w:tc>
          <w:tcPr>
            <w:tcW w:w="10490" w:type="dxa"/>
          </w:tcPr>
          <w:p w:rsidR="003C3A7E" w:rsidRPr="003C3A7E" w:rsidRDefault="00DE4412" w:rsidP="003C3A7E">
            <w:pPr>
              <w:spacing w:before="240" w:after="120"/>
              <w:jc w:val="both"/>
              <w:rPr>
                <w:rFonts w:ascii="Arial" w:hAnsi="Arial" w:cs="Arial"/>
                <w:b/>
                <w:iCs/>
                <w:noProof w:val="0"/>
                <w:color w:val="000000"/>
                <w:u w:val="single"/>
              </w:rPr>
            </w:pPr>
            <w:r>
              <w:rPr>
                <w:rFonts w:ascii="Arial" w:hAnsi="Arial" w:cs="Arial"/>
                <w:b/>
                <w:iCs/>
                <w:noProof w:val="0"/>
                <w:color w:val="000000"/>
                <w:u w:val="single"/>
              </w:rPr>
              <w:t>Za partiju</w:t>
            </w:r>
            <w:r w:rsidR="008D363D" w:rsidRPr="000F4DA6">
              <w:rPr>
                <w:rFonts w:ascii="Arial" w:hAnsi="Arial" w:cs="Arial"/>
                <w:b/>
                <w:iCs/>
                <w:noProof w:val="0"/>
                <w:color w:val="000000"/>
                <w:u w:val="single"/>
              </w:rPr>
              <w:t xml:space="preserve"> </w:t>
            </w:r>
            <w:proofErr w:type="gramStart"/>
            <w:r w:rsidR="005013AA">
              <w:rPr>
                <w:rFonts w:ascii="Arial" w:hAnsi="Arial" w:cs="Arial"/>
                <w:b/>
                <w:iCs/>
                <w:noProof w:val="0"/>
                <w:color w:val="000000"/>
                <w:u w:val="single"/>
              </w:rPr>
              <w:t xml:space="preserve">4  </w:t>
            </w:r>
            <w:r w:rsidR="008D363D" w:rsidRPr="003F4A69">
              <w:rPr>
                <w:rFonts w:ascii="Arial" w:hAnsi="Arial" w:cs="Arial"/>
                <w:iCs/>
                <w:noProof w:val="0"/>
                <w:color w:val="000000"/>
              </w:rPr>
              <w:t>-</w:t>
            </w:r>
            <w:proofErr w:type="gramEnd"/>
            <w:r w:rsidR="008D363D" w:rsidRPr="003F4A69">
              <w:rPr>
                <w:rFonts w:ascii="Arial" w:hAnsi="Arial" w:cs="Arial"/>
                <w:iCs/>
                <w:noProof w:val="0"/>
                <w:color w:val="000000"/>
              </w:rPr>
              <w:t xml:space="preserve"> </w:t>
            </w:r>
            <w:r w:rsidR="003C3A7E" w:rsidRPr="003C3A7E">
              <w:rPr>
                <w:rFonts w:ascii="Arial" w:hAnsi="Arial" w:cs="Arial"/>
                <w:b/>
                <w:iCs/>
                <w:noProof w:val="0"/>
                <w:color w:val="000000"/>
                <w:u w:val="single"/>
              </w:rPr>
              <w:t xml:space="preserve">vrednovaće se podkriterijum cijena (C) i podkriterijum kvalitet (K) na sledeći način: </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Pr>
                <w:rFonts w:ascii="Arial" w:hAnsi="Arial" w:cs="Arial"/>
                <w:b/>
                <w:iCs/>
                <w:noProof w:val="0"/>
                <w:color w:val="000000"/>
              </w:rPr>
              <w:t xml:space="preserve"> (C)</w:t>
            </w:r>
            <w:r w:rsidRPr="0050739D">
              <w:rPr>
                <w:rFonts w:ascii="Arial" w:hAnsi="Arial" w:cs="Arial"/>
                <w:b/>
                <w:iCs/>
                <w:noProof w:val="0"/>
                <w:color w:val="000000"/>
              </w:rPr>
              <w:t xml:space="preserve"> 50</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Pr>
                <w:rFonts w:ascii="Arial" w:hAnsi="Arial" w:cs="Arial"/>
                <w:b/>
                <w:iCs/>
                <w:noProof w:val="0"/>
                <w:color w:val="000000"/>
              </w:rPr>
              <w:t xml:space="preserve"> (K)</w:t>
            </w:r>
            <w:r w:rsidRPr="0050739D">
              <w:rPr>
                <w:rFonts w:ascii="Arial" w:hAnsi="Arial" w:cs="Arial"/>
                <w:b/>
                <w:iCs/>
                <w:noProof w:val="0"/>
                <w:color w:val="000000"/>
              </w:rPr>
              <w:t xml:space="preserve"> 50</w:t>
            </w:r>
          </w:p>
          <w:p w:rsidR="009470CD" w:rsidRPr="003F4A69" w:rsidRDefault="009470C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9470CD" w:rsidRDefault="009470CD" w:rsidP="009470CD">
            <w:pPr>
              <w:spacing w:before="24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Pr="003F4A69">
              <w:rPr>
                <w:rFonts w:ascii="Arial" w:hAnsi="Arial" w:cs="Arial"/>
                <w:iCs/>
                <w:noProof w:val="0"/>
                <w:color w:val="000000"/>
              </w:rPr>
              <w:t xml:space="preserve"> </w:t>
            </w:r>
            <w:r w:rsidR="009470CD">
              <w:rPr>
                <w:rFonts w:ascii="Arial" w:hAnsi="Arial" w:cs="Arial"/>
                <w:iCs/>
                <w:noProof w:val="0"/>
                <w:color w:val="000000"/>
              </w:rPr>
              <w:t xml:space="preserve">(K) </w:t>
            </w:r>
            <w:r w:rsidRPr="003F4A69">
              <w:rPr>
                <w:rFonts w:ascii="Arial" w:hAnsi="Arial" w:cs="Arial"/>
                <w:iCs/>
                <w:noProof w:val="0"/>
                <w:color w:val="000000"/>
              </w:rPr>
              <w:t>vrednovaće se sledeći parametri:</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Analitička specifičnost i senzitivnost = 20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t>Dostavljanje CE sertifikata ili dokaz da je proizvod odobren od strane FDA</w:t>
            </w:r>
            <w:r w:rsidRPr="003F4A69">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*15</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*15</w:t>
            </w:r>
          </w:p>
          <w:p w:rsidR="008D363D" w:rsidRPr="003F4A69" w:rsidRDefault="009470C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0E4545">
              <w:rPr>
                <w:rFonts w:ascii="Arial" w:hAnsi="Arial" w:cs="Arial"/>
                <w:iCs/>
                <w:noProof w:val="0"/>
                <w:color w:val="000000"/>
                <w:u w:val="single"/>
              </w:rPr>
              <w:t>Analitička specifičnost i senzitivnost</w:t>
            </w:r>
            <w:r w:rsidR="008D363D" w:rsidRPr="003F4A69">
              <w:rPr>
                <w:rFonts w:ascii="Arial" w:hAnsi="Arial" w:cs="Arial"/>
                <w:iCs/>
                <w:noProof w:val="0"/>
                <w:color w:val="000000"/>
              </w:rPr>
              <w:t xml:space="preserve"> vrednovaće se po apsolutnoj metodi na način: Ponuđaču koji ponudi dijagnostičke testove najviše specifičnosti i senzitivnosti biće dodijeljeno 20 bodova. Ponuđači koji ponude dijagnostičke testove niže specifičnosti i senzitivnosti biće didijeljeno 10 bodova. Ponuđač je dužan da dostavi podatke vezane za specifičnost i senzitivnost testa.</w:t>
            </w:r>
          </w:p>
          <w:p w:rsidR="00A7446F" w:rsidRPr="00A7446F" w:rsidRDefault="00A7446F" w:rsidP="00A7446F">
            <w:pPr>
              <w:spacing w:before="120" w:after="120"/>
              <w:jc w:val="both"/>
              <w:rPr>
                <w:rFonts w:ascii="Arial" w:hAnsi="Arial" w:cs="Arial"/>
                <w:b/>
                <w:iCs/>
                <w:noProof w:val="0"/>
                <w:color w:val="000000"/>
                <w:u w:val="single"/>
              </w:rPr>
            </w:pPr>
            <w:r w:rsidRPr="00A7446F">
              <w:rPr>
                <w:rFonts w:ascii="Arial" w:hAnsi="Arial" w:cs="Arial"/>
                <w:b/>
                <w:iCs/>
                <w:noProof w:val="0"/>
                <w:color w:val="000000"/>
                <w:u w:val="single"/>
              </w:rPr>
              <w:t>Ponuđač sa najvećim brojem bodova: C+</w:t>
            </w:r>
            <w:proofErr w:type="gramStart"/>
            <w:r w:rsidRPr="00A7446F">
              <w:rPr>
                <w:rFonts w:ascii="Arial" w:hAnsi="Arial" w:cs="Arial"/>
                <w:b/>
                <w:iCs/>
                <w:noProof w:val="0"/>
                <w:color w:val="000000"/>
                <w:u w:val="single"/>
              </w:rPr>
              <w:t>K(</w:t>
            </w:r>
            <w:proofErr w:type="gramEnd"/>
            <w:r w:rsidRPr="00A7446F">
              <w:rPr>
                <w:rFonts w:ascii="Arial" w:hAnsi="Arial" w:cs="Arial"/>
                <w:b/>
                <w:iCs/>
                <w:noProof w:val="0"/>
                <w:color w:val="000000"/>
                <w:u w:val="single"/>
              </w:rPr>
              <w:t>K1+K2</w:t>
            </w:r>
            <w:r>
              <w:rPr>
                <w:rFonts w:ascii="Arial" w:hAnsi="Arial" w:cs="Arial"/>
                <w:b/>
                <w:iCs/>
                <w:noProof w:val="0"/>
                <w:color w:val="000000"/>
                <w:u w:val="single"/>
              </w:rPr>
              <w:t>+ K3</w:t>
            </w:r>
            <w:r w:rsidRPr="00A7446F">
              <w:rPr>
                <w:rFonts w:ascii="Arial" w:hAnsi="Arial" w:cs="Arial"/>
                <w:b/>
                <w:iCs/>
                <w:noProof w:val="0"/>
                <w:color w:val="000000"/>
                <w:u w:val="single"/>
              </w:rPr>
              <w:t>) će biti izabran kao prvorangirani.</w:t>
            </w:r>
          </w:p>
          <w:p w:rsidR="008D363D" w:rsidRPr="003F4A69" w:rsidRDefault="008D363D" w:rsidP="008D363D">
            <w:pPr>
              <w:spacing w:before="120" w:after="120"/>
              <w:jc w:val="both"/>
              <w:rPr>
                <w:rFonts w:ascii="Arial" w:hAnsi="Arial" w:cs="Arial"/>
                <w:iCs/>
                <w:noProof w:val="0"/>
                <w:color w:val="000000"/>
                <w:u w:val="single"/>
              </w:rPr>
            </w:pPr>
          </w:p>
        </w:tc>
      </w:tr>
    </w:tbl>
    <w:p w:rsidR="006C0B41" w:rsidRDefault="006C0B41" w:rsidP="002F7669">
      <w:pPr>
        <w:jc w:val="both"/>
        <w:rPr>
          <w:rFonts w:ascii="Arial" w:eastAsia="Times New Roman" w:hAnsi="Arial" w:cs="Arial"/>
          <w:color w:val="000000"/>
          <w:sz w:val="24"/>
          <w:szCs w:val="24"/>
        </w:rPr>
      </w:pPr>
    </w:p>
    <w:p w:rsidR="0015270A" w:rsidRDefault="0015270A"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6" w:name="_Toc62730560"/>
      <w:r w:rsidRPr="00A31C20">
        <w:rPr>
          <w:rFonts w:ascii="Arial" w:eastAsia="Times New Roman" w:hAnsi="Arial" w:cs="Arial"/>
          <w:b/>
          <w:sz w:val="24"/>
          <w:szCs w:val="32"/>
        </w:rPr>
        <w:t>JEZIK PONUDE</w:t>
      </w:r>
      <w:bookmarkEnd w:id="6"/>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Ponuda se sačinjava na:</w:t>
      </w:r>
    </w:p>
    <w:p w:rsidR="002F7669" w:rsidRPr="00970099" w:rsidRDefault="002F7669" w:rsidP="002F7669">
      <w:pPr>
        <w:jc w:val="both"/>
        <w:rPr>
          <w:rFonts w:ascii="Arial" w:eastAsia="Times New Roman" w:hAnsi="Arial" w:cs="Arial"/>
          <w:b/>
          <w:bCs/>
          <w:sz w:val="24"/>
          <w:szCs w:val="24"/>
        </w:rPr>
      </w:pPr>
    </w:p>
    <w:p w:rsidR="002F7669" w:rsidRPr="00895B6F" w:rsidRDefault="00431D66" w:rsidP="002F7669">
      <w:pPr>
        <w:jc w:val="both"/>
        <w:rPr>
          <w:rFonts w:ascii="Arial" w:eastAsia="Times New Roman" w:hAnsi="Arial" w:cs="Arial"/>
          <w:sz w:val="24"/>
          <w:szCs w:val="24"/>
        </w:rPr>
      </w:pPr>
      <w:r w:rsidRPr="00895B6F">
        <w:rPr>
          <w:rFonts w:ascii="Arial" w:eastAsia="Times New Roman" w:hAnsi="Arial" w:cs="Arial"/>
          <w:sz w:val="24"/>
          <w:szCs w:val="24"/>
        </w:rPr>
        <w:sym w:font="Wingdings" w:char="F078"/>
      </w:r>
      <w:r w:rsidR="002F7669" w:rsidRPr="00895B6F">
        <w:rPr>
          <w:rFonts w:ascii="Arial" w:eastAsia="Times New Roman" w:hAnsi="Arial" w:cs="Arial"/>
          <w:sz w:val="24"/>
          <w:szCs w:val="24"/>
        </w:rPr>
        <w:t xml:space="preserve"> crnogorski jezik i drugi jezik koji je u službenoj upotrebi u Crnoj Gori, u skladu sa Ustavom i zakonom</w:t>
      </w:r>
    </w:p>
    <w:p w:rsidR="002F7669" w:rsidRPr="00895B6F" w:rsidRDefault="002F7669" w:rsidP="002F7669">
      <w:pPr>
        <w:jc w:val="both"/>
        <w:rPr>
          <w:rFonts w:ascii="Arial" w:eastAsia="Times New Roman" w:hAnsi="Arial" w:cs="Arial"/>
          <w:sz w:val="24"/>
          <w:szCs w:val="24"/>
        </w:rPr>
      </w:pPr>
    </w:p>
    <w:p w:rsidR="002F7669" w:rsidRDefault="00431D66" w:rsidP="002F7669">
      <w:pPr>
        <w:jc w:val="both"/>
        <w:rPr>
          <w:rFonts w:ascii="Arial" w:eastAsia="Calibri" w:hAnsi="Arial" w:cs="Arial"/>
          <w:sz w:val="24"/>
          <w:szCs w:val="24"/>
        </w:rPr>
      </w:pPr>
      <w:r w:rsidRPr="00895B6F">
        <w:rPr>
          <w:rFonts w:ascii="Arial" w:eastAsia="Times New Roman" w:hAnsi="Arial" w:cs="Arial"/>
          <w:sz w:val="24"/>
          <w:szCs w:val="24"/>
        </w:rPr>
        <w:sym w:font="Wingdings" w:char="F078"/>
      </w:r>
      <w:r w:rsidR="00970099" w:rsidRPr="00895B6F">
        <w:rPr>
          <w:rFonts w:ascii="Cambria" w:eastAsia="Times New Roman" w:hAnsi="Cambria" w:cs="Times New Roman"/>
          <w:sz w:val="24"/>
          <w:szCs w:val="24"/>
        </w:rPr>
        <w:t xml:space="preserve"> </w:t>
      </w:r>
      <w:r w:rsidR="00970099" w:rsidRPr="00895B6F">
        <w:rPr>
          <w:rFonts w:ascii="Arial" w:eastAsia="Calibri" w:hAnsi="Arial" w:cs="Arial"/>
          <w:sz w:val="24"/>
          <w:szCs w:val="24"/>
        </w:rPr>
        <w:t>Engleski jezik za dio ponude koji se odnosi na:</w:t>
      </w:r>
    </w:p>
    <w:p w:rsidR="002F7669" w:rsidRPr="00895B6F" w:rsidRDefault="005A099E" w:rsidP="002F7669">
      <w:pPr>
        <w:tabs>
          <w:tab w:val="left" w:pos="426"/>
        </w:tabs>
        <w:spacing w:before="96"/>
        <w:jc w:val="both"/>
        <w:rPr>
          <w:rFonts w:ascii="Arial" w:eastAsia="Calibri" w:hAnsi="Arial" w:cs="Arial"/>
          <w:sz w:val="24"/>
          <w:szCs w:val="24"/>
        </w:rPr>
      </w:pPr>
      <w:r w:rsidRPr="00895B6F">
        <w:rPr>
          <w:rFonts w:ascii="Arial" w:eastAsia="Calibri" w:hAnsi="Arial" w:cs="Arial"/>
          <w:sz w:val="24"/>
          <w:szCs w:val="24"/>
        </w:rPr>
        <w:sym w:font="Wingdings" w:char="F078"/>
      </w:r>
      <w:r w:rsidR="00AA4349" w:rsidRPr="00895B6F">
        <w:rPr>
          <w:rFonts w:ascii="Arial" w:eastAsia="Calibri" w:hAnsi="Arial" w:cs="Arial"/>
          <w:sz w:val="24"/>
          <w:szCs w:val="24"/>
        </w:rPr>
        <w:t xml:space="preserve"> </w:t>
      </w:r>
      <w:r w:rsidR="00133AE3">
        <w:rPr>
          <w:rFonts w:ascii="Arial" w:eastAsia="Calibri" w:hAnsi="Arial" w:cs="Arial"/>
          <w:sz w:val="24"/>
          <w:szCs w:val="24"/>
        </w:rPr>
        <w:t>dokaz o tehničkim karakteristikama ponuđenog proizvoda(katalog, upustvo ili drugi dokaz izdat od proizvođača )</w:t>
      </w:r>
    </w:p>
    <w:p w:rsidR="00970099" w:rsidRPr="00572E4A" w:rsidRDefault="00970099" w:rsidP="00970099">
      <w:pPr>
        <w:jc w:val="both"/>
        <w:rPr>
          <w:rFonts w:ascii="Arial" w:eastAsia="Calibri" w:hAnsi="Arial" w:cs="Arial"/>
          <w:sz w:val="24"/>
          <w:szCs w:val="24"/>
          <w:lang w:val="pl-PL"/>
        </w:rPr>
      </w:pPr>
      <w:r w:rsidRPr="00572E4A">
        <w:rPr>
          <w:rFonts w:ascii="Arial" w:eastAsia="Calibri" w:hAnsi="Arial" w:cs="Arial"/>
          <w:sz w:val="24"/>
          <w:szCs w:val="24"/>
        </w:rPr>
        <w:sym w:font="Wingdings" w:char="F078"/>
      </w:r>
      <w:r w:rsidRPr="00572E4A">
        <w:rPr>
          <w:rFonts w:ascii="Arial" w:eastAsia="Calibri" w:hAnsi="Arial" w:cs="Arial"/>
          <w:sz w:val="24"/>
          <w:szCs w:val="24"/>
          <w:lang w:val="pl-PL"/>
        </w:rPr>
        <w:t xml:space="preserve"> ovlašćenje proizvođača;</w:t>
      </w:r>
    </w:p>
    <w:p w:rsidR="006D6812" w:rsidRPr="00572E4A" w:rsidRDefault="00970099" w:rsidP="00970099">
      <w:pPr>
        <w:jc w:val="both"/>
        <w:rPr>
          <w:rFonts w:ascii="Arial" w:eastAsia="Calibri" w:hAnsi="Arial" w:cs="Arial"/>
          <w:iCs/>
          <w:sz w:val="24"/>
          <w:szCs w:val="24"/>
        </w:rPr>
      </w:pPr>
      <w:r w:rsidRPr="00572E4A">
        <w:rPr>
          <w:rFonts w:ascii="Arial" w:hAnsi="Arial" w:cs="Arial"/>
        </w:rPr>
        <w:sym w:font="Wingdings" w:char="F078"/>
      </w:r>
      <w:r w:rsidRPr="00572E4A">
        <w:rPr>
          <w:rFonts w:ascii="Arial" w:hAnsi="Arial" w:cs="Arial"/>
        </w:rPr>
        <w:t xml:space="preserve"> </w:t>
      </w:r>
      <w:r w:rsidR="006D6812" w:rsidRPr="00572E4A">
        <w:rPr>
          <w:rFonts w:ascii="Arial" w:eastAsia="Calibri" w:hAnsi="Arial" w:cs="Arial"/>
          <w:iCs/>
          <w:sz w:val="24"/>
          <w:szCs w:val="24"/>
        </w:rPr>
        <w:t>sertifikate;</w:t>
      </w:r>
    </w:p>
    <w:p w:rsidR="006D6812" w:rsidRPr="00572E4A" w:rsidRDefault="00970099" w:rsidP="00970099">
      <w:pPr>
        <w:jc w:val="both"/>
        <w:rPr>
          <w:rFonts w:ascii="Arial" w:eastAsia="Calibri" w:hAnsi="Arial" w:cs="Arial"/>
          <w:iCs/>
          <w:sz w:val="24"/>
          <w:szCs w:val="24"/>
        </w:rPr>
      </w:pPr>
      <w:r w:rsidRPr="00572E4A">
        <w:rPr>
          <w:rFonts w:ascii="Arial" w:hAnsi="Arial" w:cs="Arial"/>
        </w:rPr>
        <w:sym w:font="Wingdings" w:char="F078"/>
      </w:r>
      <w:r w:rsidR="00111B2F" w:rsidRPr="00572E4A">
        <w:rPr>
          <w:rFonts w:ascii="Arial" w:hAnsi="Arial" w:cs="Arial"/>
        </w:rPr>
        <w:t xml:space="preserve"> </w:t>
      </w:r>
      <w:r w:rsidR="006D6812" w:rsidRPr="00572E4A">
        <w:rPr>
          <w:rFonts w:ascii="Arial" w:eastAsia="Calibri" w:hAnsi="Arial" w:cs="Arial"/>
          <w:iCs/>
          <w:sz w:val="24"/>
          <w:szCs w:val="24"/>
        </w:rPr>
        <w:t>dokaz da se medicinsko sredstvo nalazi u prometu u zemlji proizvođača;</w:t>
      </w:r>
    </w:p>
    <w:p w:rsidR="006D6812" w:rsidRPr="00572E4A" w:rsidRDefault="00970099" w:rsidP="00970099">
      <w:pPr>
        <w:jc w:val="both"/>
        <w:rPr>
          <w:rFonts w:ascii="Arial" w:eastAsia="Calibri" w:hAnsi="Arial" w:cs="Arial"/>
          <w:sz w:val="24"/>
          <w:szCs w:val="24"/>
          <w:lang w:val="pl-PL"/>
        </w:rPr>
      </w:pPr>
      <w:r w:rsidRPr="00572E4A">
        <w:rPr>
          <w:rFonts w:ascii="Arial" w:hAnsi="Arial" w:cs="Arial"/>
        </w:rPr>
        <w:sym w:font="Wingdings" w:char="F078"/>
      </w:r>
      <w:r w:rsidR="00111B2F" w:rsidRPr="00572E4A">
        <w:rPr>
          <w:rFonts w:ascii="Arial" w:hAnsi="Arial" w:cs="Arial"/>
        </w:rPr>
        <w:t xml:space="preserve">  </w:t>
      </w:r>
      <w:r w:rsidR="006D6812" w:rsidRPr="00572E4A">
        <w:rPr>
          <w:rFonts w:ascii="Arial" w:eastAsia="Calibri" w:hAnsi="Arial" w:cs="Arial"/>
          <w:iCs/>
          <w:sz w:val="24"/>
          <w:szCs w:val="24"/>
        </w:rPr>
        <w:t>deklaraciju o konformitetu.</w:t>
      </w:r>
    </w:p>
    <w:p w:rsidR="006D6812" w:rsidRPr="00572E4A" w:rsidRDefault="00970099" w:rsidP="00970099">
      <w:pPr>
        <w:jc w:val="both"/>
        <w:rPr>
          <w:rFonts w:ascii="Arial" w:eastAsia="Calibri" w:hAnsi="Arial" w:cs="Arial"/>
          <w:bCs/>
          <w:sz w:val="24"/>
          <w:szCs w:val="24"/>
          <w:lang w:val="pl-PL"/>
        </w:rPr>
      </w:pPr>
      <w:r w:rsidRPr="00572E4A">
        <w:rPr>
          <w:rFonts w:ascii="Arial" w:hAnsi="Arial" w:cs="Arial"/>
        </w:rPr>
        <w:sym w:font="Wingdings" w:char="F078"/>
      </w:r>
      <w:r w:rsidR="00895B6F" w:rsidRPr="00572E4A">
        <w:rPr>
          <w:rFonts w:ascii="Arial" w:hAnsi="Arial" w:cs="Arial"/>
        </w:rPr>
        <w:t xml:space="preserve"> </w:t>
      </w:r>
      <w:r w:rsidR="00CA09AB" w:rsidRPr="00CA09AB">
        <w:rPr>
          <w:rFonts w:ascii="Arial" w:eastAsia="Calibri" w:hAnsi="Arial" w:cs="Arial"/>
          <w:bCs/>
          <w:sz w:val="24"/>
          <w:szCs w:val="24"/>
          <w:lang w:val="pl-PL"/>
        </w:rPr>
        <w:t>finansijski dio ponude za riječi koje je naručilac dao na engleskom jeziku u traženim tehničkim karakteristikama.</w:t>
      </w:r>
    </w:p>
    <w:p w:rsidR="00F82A3B" w:rsidRPr="00895B6F" w:rsidRDefault="00F82A3B" w:rsidP="00970099">
      <w:pPr>
        <w:jc w:val="both"/>
        <w:rPr>
          <w:rFonts w:ascii="Cambria" w:eastAsia="Calibri" w:hAnsi="Cambria" w:cs="Times New Roman"/>
          <w:bCs/>
          <w:sz w:val="24"/>
          <w:szCs w:val="24"/>
          <w:lang w:val="pl-PL"/>
        </w:rPr>
      </w:pPr>
    </w:p>
    <w:p w:rsidR="002F7669" w:rsidRPr="00970099" w:rsidRDefault="006D6812" w:rsidP="006D6812">
      <w:pPr>
        <w:jc w:val="both"/>
        <w:rPr>
          <w:rFonts w:ascii="Arial" w:eastAsia="Times New Roman" w:hAnsi="Arial" w:cs="Arial"/>
          <w:sz w:val="24"/>
          <w:szCs w:val="24"/>
        </w:rPr>
      </w:pPr>
      <w:r w:rsidRPr="00895B6F">
        <w:rPr>
          <w:rFonts w:ascii="Cambria" w:eastAsia="Times New Roman" w:hAnsi="Cambria" w:cs="Times New Roman"/>
          <w:sz w:val="24"/>
          <w:szCs w:val="24"/>
        </w:rPr>
        <w:t>Naručilac zadržava pravo da od ponuđača traži prevod dijela ponude koji je dat na engleskom jeziku, ukoliko bude potrebno</w:t>
      </w: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7" w:name="_Toc62730561"/>
      <w:r w:rsidRPr="00A31C20">
        <w:rPr>
          <w:rFonts w:ascii="Arial" w:eastAsia="Times New Roman" w:hAnsi="Arial" w:cs="Arial"/>
          <w:b/>
          <w:sz w:val="24"/>
          <w:szCs w:val="32"/>
        </w:rPr>
        <w:t>NAČIN, MJESTO I VRIJEME PODNOŠENJA PONUDA I OTVARANJA PONUDA</w:t>
      </w:r>
      <w:bookmarkEnd w:id="7"/>
    </w:p>
    <w:p w:rsidR="002F7669" w:rsidRPr="00A31C20" w:rsidRDefault="002F7669" w:rsidP="002F7669">
      <w:pPr>
        <w:jc w:val="both"/>
        <w:rPr>
          <w:rFonts w:ascii="Arial" w:eastAsia="Times New Roman" w:hAnsi="Arial" w:cs="Arial"/>
          <w:b/>
          <w:bCs/>
          <w:color w:val="000000"/>
          <w:sz w:val="24"/>
          <w:szCs w:val="24"/>
        </w:rPr>
      </w:pP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Ponude se podnose preko ESJN-a zaključno </w:t>
      </w:r>
      <w:r w:rsidRPr="002A7409">
        <w:rPr>
          <w:rFonts w:ascii="Arial" w:eastAsia="Calibri" w:hAnsi="Arial" w:cs="Arial"/>
          <w:noProof w:val="0"/>
          <w:color w:val="000000"/>
          <w:sz w:val="24"/>
          <w:szCs w:val="24"/>
        </w:rPr>
        <w:t xml:space="preserve">sa danom </w:t>
      </w:r>
      <w:r w:rsidR="001F4B14">
        <w:rPr>
          <w:rFonts w:ascii="Arial" w:eastAsia="Calibri" w:hAnsi="Arial" w:cs="Arial"/>
          <w:noProof w:val="0"/>
          <w:color w:val="000000"/>
          <w:sz w:val="24"/>
          <w:szCs w:val="24"/>
        </w:rPr>
        <w:t>09.0</w:t>
      </w:r>
      <w:r w:rsidR="006562BA">
        <w:rPr>
          <w:rFonts w:ascii="Arial" w:eastAsia="Calibri" w:hAnsi="Arial" w:cs="Arial"/>
          <w:noProof w:val="0"/>
          <w:color w:val="000000"/>
          <w:sz w:val="24"/>
          <w:szCs w:val="24"/>
        </w:rPr>
        <w:t>1</w:t>
      </w:r>
      <w:r w:rsidR="001F4B14">
        <w:rPr>
          <w:rFonts w:ascii="Arial" w:eastAsia="Calibri" w:hAnsi="Arial" w:cs="Arial"/>
          <w:noProof w:val="0"/>
          <w:color w:val="000000"/>
          <w:sz w:val="24"/>
          <w:szCs w:val="24"/>
        </w:rPr>
        <w:t>.2025</w:t>
      </w:r>
      <w:r w:rsidR="002602E4" w:rsidRPr="002A7409">
        <w:rPr>
          <w:rFonts w:ascii="Arial" w:eastAsia="Calibri" w:hAnsi="Arial" w:cs="Arial"/>
          <w:noProof w:val="0"/>
          <w:color w:val="000000"/>
          <w:sz w:val="24"/>
          <w:szCs w:val="24"/>
        </w:rPr>
        <w:t>.</w:t>
      </w:r>
      <w:r w:rsidR="002602E4">
        <w:rPr>
          <w:rFonts w:ascii="Arial" w:eastAsia="Calibri" w:hAnsi="Arial" w:cs="Arial"/>
          <w:noProof w:val="0"/>
          <w:color w:val="000000"/>
          <w:sz w:val="24"/>
          <w:szCs w:val="24"/>
        </w:rPr>
        <w:t xml:space="preserve"> </w:t>
      </w:r>
      <w:r w:rsidRPr="00DD01A1">
        <w:rPr>
          <w:rFonts w:ascii="Arial" w:eastAsia="Calibri" w:hAnsi="Arial" w:cs="Arial"/>
          <w:noProof w:val="0"/>
          <w:color w:val="000000"/>
          <w:sz w:val="24"/>
          <w:szCs w:val="24"/>
        </w:rPr>
        <w:t>godine do 12:00 sati.</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Otvaranje ponuda održaće se </w:t>
      </w:r>
      <w:r w:rsidRPr="002A7409">
        <w:rPr>
          <w:rFonts w:ascii="Arial" w:eastAsia="Calibri" w:hAnsi="Arial" w:cs="Arial"/>
          <w:noProof w:val="0"/>
          <w:color w:val="000000"/>
          <w:sz w:val="24"/>
          <w:szCs w:val="24"/>
        </w:rPr>
        <w:t xml:space="preserve">dana </w:t>
      </w:r>
      <w:r w:rsidR="001F4B14">
        <w:rPr>
          <w:rFonts w:ascii="Arial" w:eastAsia="Calibri" w:hAnsi="Arial" w:cs="Arial"/>
          <w:noProof w:val="0"/>
          <w:color w:val="000000"/>
          <w:sz w:val="24"/>
          <w:szCs w:val="24"/>
        </w:rPr>
        <w:t>09</w:t>
      </w:r>
      <w:r w:rsidR="006562BA">
        <w:rPr>
          <w:rFonts w:ascii="Arial" w:eastAsia="Calibri" w:hAnsi="Arial" w:cs="Arial"/>
          <w:noProof w:val="0"/>
          <w:color w:val="000000"/>
          <w:sz w:val="24"/>
          <w:szCs w:val="24"/>
        </w:rPr>
        <w:t>.</w:t>
      </w:r>
      <w:r w:rsidR="001F4B14">
        <w:rPr>
          <w:rFonts w:ascii="Arial" w:eastAsia="Calibri" w:hAnsi="Arial" w:cs="Arial"/>
          <w:noProof w:val="0"/>
          <w:color w:val="000000"/>
          <w:sz w:val="24"/>
          <w:szCs w:val="24"/>
        </w:rPr>
        <w:t>01</w:t>
      </w:r>
      <w:r w:rsidR="00D91F7B" w:rsidRPr="002A7409">
        <w:rPr>
          <w:rFonts w:ascii="Arial" w:eastAsia="Calibri" w:hAnsi="Arial" w:cs="Arial"/>
          <w:noProof w:val="0"/>
          <w:color w:val="000000"/>
          <w:sz w:val="24"/>
          <w:szCs w:val="24"/>
        </w:rPr>
        <w:t xml:space="preserve">. </w:t>
      </w:r>
      <w:r w:rsidR="001F4B14">
        <w:rPr>
          <w:rFonts w:ascii="Arial" w:eastAsia="Calibri" w:hAnsi="Arial" w:cs="Arial"/>
          <w:noProof w:val="0"/>
          <w:color w:val="000000"/>
          <w:sz w:val="24"/>
          <w:szCs w:val="24"/>
        </w:rPr>
        <w:t>2025</w:t>
      </w:r>
      <w:r w:rsidR="002A7409" w:rsidRPr="002A7409">
        <w:rPr>
          <w:rFonts w:ascii="Arial" w:eastAsia="Calibri" w:hAnsi="Arial" w:cs="Arial"/>
          <w:noProof w:val="0"/>
          <w:color w:val="000000"/>
          <w:sz w:val="24"/>
          <w:szCs w:val="24"/>
        </w:rPr>
        <w:t>.</w:t>
      </w:r>
      <w:r w:rsidRPr="002A7409">
        <w:rPr>
          <w:rFonts w:ascii="Arial" w:eastAsia="Calibri" w:hAnsi="Arial" w:cs="Arial"/>
          <w:noProof w:val="0"/>
          <w:color w:val="000000"/>
          <w:sz w:val="24"/>
          <w:szCs w:val="24"/>
        </w:rPr>
        <w:t xml:space="preserve"> godine</w:t>
      </w:r>
      <w:r w:rsidRPr="00DD01A1">
        <w:rPr>
          <w:rFonts w:ascii="Arial" w:eastAsia="Calibri" w:hAnsi="Arial" w:cs="Arial"/>
          <w:noProof w:val="0"/>
          <w:color w:val="000000"/>
          <w:sz w:val="24"/>
          <w:szCs w:val="24"/>
        </w:rPr>
        <w:t xml:space="preserve"> u 12:00 sati.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U skladu sa Članom 122 Zakona o javnim nabavkama, garancije ponude podnosi se u elektronskom obliku putem ESJN.</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 Dio ponude koje se ne dostavlja preko ESJN-a, a odnosi se na garanciju ponude dostavlja se: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neposrednom predajom na arhivi naručioca na adresi In</w:t>
      </w:r>
      <w:r w:rsidR="006A4246" w:rsidRPr="00DD01A1">
        <w:rPr>
          <w:rFonts w:ascii="Arial" w:eastAsia="Calibri" w:hAnsi="Arial" w:cs="Arial"/>
          <w:noProof w:val="0"/>
          <w:color w:val="000000"/>
          <w:sz w:val="24"/>
          <w:szCs w:val="24"/>
        </w:rPr>
        <w:t xml:space="preserve">stitut za javno zdravlje Crne Gore, Džona </w:t>
      </w:r>
      <w:proofErr w:type="gramStart"/>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b.b.</w:t>
      </w:r>
      <w:proofErr w:type="gramEnd"/>
      <w:r w:rsidRPr="00DD01A1">
        <w:rPr>
          <w:rFonts w:ascii="Arial" w:eastAsia="Calibri" w:hAnsi="Arial" w:cs="Arial"/>
          <w:noProof w:val="0"/>
          <w:color w:val="000000"/>
          <w:sz w:val="24"/>
          <w:szCs w:val="24"/>
        </w:rPr>
        <w:t xml:space="preserve"> 81000 Podgorica.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preporučenom pošiljkom sa povratnicom na adresi Institut za javno zdravlje Crne Gore, Džona </w:t>
      </w:r>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 xml:space="preserve">b.b. 81000 Podgorica, radnim danima od 09.00 do 14.00 sati, zaključno sa </w:t>
      </w:r>
      <w:r w:rsidRPr="002A7409">
        <w:rPr>
          <w:rFonts w:ascii="Arial" w:eastAsia="Calibri" w:hAnsi="Arial" w:cs="Arial"/>
          <w:noProof w:val="0"/>
          <w:color w:val="000000"/>
          <w:sz w:val="24"/>
          <w:szCs w:val="24"/>
        </w:rPr>
        <w:t xml:space="preserve">danom </w:t>
      </w:r>
      <w:r w:rsidR="00DE4412">
        <w:rPr>
          <w:rFonts w:ascii="Arial" w:eastAsia="Calibri" w:hAnsi="Arial" w:cs="Arial"/>
          <w:noProof w:val="0"/>
          <w:color w:val="000000"/>
          <w:sz w:val="24"/>
          <w:szCs w:val="24"/>
        </w:rPr>
        <w:t>09</w:t>
      </w:r>
      <w:r w:rsidR="006562BA">
        <w:rPr>
          <w:rFonts w:ascii="Arial" w:eastAsia="Calibri" w:hAnsi="Arial" w:cs="Arial"/>
          <w:noProof w:val="0"/>
          <w:color w:val="000000"/>
          <w:sz w:val="24"/>
          <w:szCs w:val="24"/>
        </w:rPr>
        <w:t xml:space="preserve">. </w:t>
      </w:r>
      <w:r w:rsidR="00DE4412">
        <w:rPr>
          <w:rFonts w:ascii="Arial" w:eastAsia="Calibri" w:hAnsi="Arial" w:cs="Arial"/>
          <w:noProof w:val="0"/>
          <w:color w:val="000000"/>
          <w:sz w:val="24"/>
          <w:szCs w:val="24"/>
        </w:rPr>
        <w:t>01.2025</w:t>
      </w:r>
      <w:r w:rsidRPr="002A7409">
        <w:rPr>
          <w:rFonts w:ascii="Arial" w:eastAsia="Calibri" w:hAnsi="Arial" w:cs="Arial"/>
          <w:noProof w:val="0"/>
          <w:color w:val="000000"/>
          <w:sz w:val="24"/>
          <w:szCs w:val="24"/>
        </w:rPr>
        <w:t>. godine do 12.00 sati.</w:t>
      </w:r>
    </w:p>
    <w:p w:rsidR="00336016"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BC31DC" w:rsidRDefault="00BC31DC" w:rsidP="00BC31DC">
      <w:pPr>
        <w:jc w:val="both"/>
        <w:rPr>
          <w:rFonts w:ascii="Arial" w:eastAsia="Times New Roman" w:hAnsi="Arial" w:cs="Arial"/>
          <w:noProof w:val="0"/>
          <w:color w:val="000000"/>
          <w:sz w:val="24"/>
          <w:szCs w:val="24"/>
          <w:lang w:val="sr-Latn-ME"/>
        </w:rPr>
      </w:pPr>
      <w:r w:rsidRPr="00BC31DC">
        <w:rPr>
          <w:rFonts w:ascii="Arial" w:eastAsia="Times New Roman" w:hAnsi="Arial" w:cs="Arial"/>
          <w:noProof w:val="0"/>
          <w:color w:val="000000"/>
          <w:sz w:val="24"/>
          <w:szCs w:val="24"/>
          <w:lang w:val="sr-Latn-ME"/>
        </w:rPr>
        <w:sym w:font="Wingdings" w:char="F0A8"/>
      </w:r>
      <w:r w:rsidRPr="00BC31DC">
        <w:rPr>
          <w:rFonts w:ascii="Arial" w:eastAsia="Times New Roman" w:hAnsi="Arial" w:cs="Arial"/>
          <w:noProof w:val="0"/>
          <w:color w:val="000000"/>
          <w:sz w:val="24"/>
          <w:szCs w:val="24"/>
          <w:lang w:val="sr-Latn-ME"/>
        </w:rPr>
        <w:t xml:space="preserve"> </w:t>
      </w:r>
      <w:r w:rsidRPr="002A7409">
        <w:rPr>
          <w:rFonts w:ascii="Arial" w:eastAsia="Times New Roman" w:hAnsi="Arial" w:cs="Arial"/>
          <w:noProof w:val="0"/>
          <w:color w:val="000000"/>
          <w:sz w:val="24"/>
          <w:szCs w:val="24"/>
          <w:lang w:val="sr-Latn-ME"/>
        </w:rPr>
        <w:t>Razlozi hitnosti za skraćenje roka za podnošenje ponuda</w:t>
      </w:r>
      <w:r w:rsidR="00540526" w:rsidRPr="002A7409">
        <w:rPr>
          <w:rFonts w:ascii="Arial" w:eastAsia="Times New Roman" w:hAnsi="Arial" w:cs="Arial"/>
          <w:noProof w:val="0"/>
          <w:color w:val="000000"/>
          <w:sz w:val="24"/>
          <w:szCs w:val="24"/>
          <w:lang w:val="sr-Latn-ME"/>
        </w:rPr>
        <w:t>:</w:t>
      </w:r>
    </w:p>
    <w:p w:rsidR="00540526" w:rsidRPr="00BC31DC" w:rsidRDefault="00A22142" w:rsidP="00BC31DC">
      <w:pPr>
        <w:jc w:val="both"/>
        <w:rPr>
          <w:rFonts w:ascii="Arial" w:eastAsia="Times New Roman" w:hAnsi="Arial" w:cs="Arial"/>
          <w:noProof w:val="0"/>
          <w:color w:val="000000"/>
          <w:sz w:val="24"/>
          <w:szCs w:val="24"/>
          <w:lang w:val="sr-Latn-ME"/>
        </w:rPr>
      </w:pPr>
      <w:r w:rsidRPr="00A22142">
        <w:rPr>
          <w:rFonts w:ascii="Arial" w:eastAsia="Times New Roman" w:hAnsi="Arial" w:cs="Arial"/>
          <w:noProof w:val="0"/>
          <w:color w:val="000000"/>
          <w:sz w:val="24"/>
          <w:szCs w:val="24"/>
          <w:lang w:val="sr-Latn-ME"/>
        </w:rPr>
        <w:t>•</w:t>
      </w:r>
      <w:r w:rsidRPr="00A22142">
        <w:rPr>
          <w:rFonts w:ascii="Arial" w:eastAsia="Times New Roman" w:hAnsi="Arial" w:cs="Arial"/>
          <w:noProof w:val="0"/>
          <w:color w:val="000000"/>
          <w:sz w:val="24"/>
          <w:szCs w:val="24"/>
          <w:lang w:val="sr-Latn-ME"/>
        </w:rPr>
        <w:tab/>
        <w:t>Razlozi hitnosti za skraćenje roka za podnošenje ponuda: Naručilac ponavlja postupak za datu predmetnu nabavku koja u prethodnom Tenderu nije realizovana iz razloga što nije pristigla ni jedna ponuda ili ni jedna ispravna ponuda. S obzirom na navedene okolnosti, naručilac nije postavio dodatne zahtjeve koji bi učesnicima iziskivali dodatno vrijeme za pripremu dokumentacije ili pribavljanje posebnih informacija vezanih za postupak, te smatramo da su se stekli uslovi da se navedena nabavka sprovede u otvorenom postupku sa skraćenim rokom, u skladu sa odredbom člana 54 stav 4 ZJN.</w:t>
      </w:r>
      <w:r w:rsidR="00700D0F">
        <w:rPr>
          <w:rFonts w:ascii="Arial" w:eastAsia="Times New Roman" w:hAnsi="Arial" w:cs="Arial"/>
          <w:noProof w:val="0"/>
          <w:color w:val="000000"/>
          <w:sz w:val="24"/>
          <w:szCs w:val="24"/>
          <w:lang w:val="sr-Latn-ME"/>
        </w:rPr>
        <w:t xml:space="preserve"> </w:t>
      </w: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8"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10"/>
      </w:r>
      <w:bookmarkEnd w:id="8"/>
    </w:p>
    <w:p w:rsidR="002F7669" w:rsidRPr="00A31C20" w:rsidRDefault="002F7669" w:rsidP="002F7669">
      <w:pPr>
        <w:jc w:val="both"/>
        <w:rPr>
          <w:rFonts w:ascii="Arial" w:eastAsia="Times New Roman" w:hAnsi="Arial" w:cs="Arial"/>
          <w:b/>
          <w:bCs/>
          <w:color w:val="000000"/>
          <w:sz w:val="24"/>
          <w:szCs w:val="24"/>
        </w:rPr>
      </w:pPr>
    </w:p>
    <w:p w:rsidR="00677894" w:rsidRPr="00677894" w:rsidRDefault="00677894" w:rsidP="00677894">
      <w:pPr>
        <w:jc w:val="both"/>
        <w:rPr>
          <w:rFonts w:ascii="Arial" w:eastAsia="Times New Roman" w:hAnsi="Arial" w:cs="Arial"/>
          <w:noProof w:val="0"/>
          <w:sz w:val="24"/>
          <w:szCs w:val="24"/>
        </w:rPr>
      </w:pPr>
      <w:r w:rsidRPr="00677894">
        <w:rPr>
          <w:rFonts w:ascii="Arial" w:eastAsia="Times New Roman" w:hAnsi="Arial" w:cs="Arial"/>
          <w:noProof w:val="0"/>
          <w:sz w:val="24"/>
          <w:szCs w:val="24"/>
        </w:rPr>
        <w:t xml:space="preserve">Garancija ponude će se aktivirati ako ponuđač: </w:t>
      </w:r>
    </w:p>
    <w:p w:rsidR="00677894" w:rsidRPr="00677894" w:rsidRDefault="00677894" w:rsidP="00677894">
      <w:pPr>
        <w:autoSpaceDE w:val="0"/>
        <w:autoSpaceDN w:val="0"/>
        <w:adjustRightInd w:val="0"/>
        <w:spacing w:before="60" w:after="60"/>
        <w:ind w:left="567" w:hanging="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1) odustane od ponude u roku važenja ponude i/ili</w:t>
      </w:r>
    </w:p>
    <w:p w:rsidR="00677894" w:rsidRPr="00677894" w:rsidRDefault="00677894" w:rsidP="00677894">
      <w:pPr>
        <w:autoSpaceDE w:val="0"/>
        <w:autoSpaceDN w:val="0"/>
        <w:adjustRightInd w:val="0"/>
        <w:spacing w:before="60" w:after="60"/>
        <w:ind w:firstLine="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 xml:space="preserve"> 2) odbije da zaključi ugovor o javnoj nabavci ili okvirni sporazum.</w:t>
      </w:r>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9" w:name="_Toc62730563"/>
      <w:r w:rsidRPr="00A31C20">
        <w:rPr>
          <w:rFonts w:ascii="Arial" w:eastAsia="Times New Roman" w:hAnsi="Arial" w:cs="Arial"/>
          <w:b/>
          <w:sz w:val="24"/>
          <w:szCs w:val="32"/>
        </w:rPr>
        <w:t>TAJNOST PODATAKA</w:t>
      </w:r>
      <w:bookmarkEnd w:id="9"/>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jc w:val="left"/>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4"/>
      <w:r w:rsidRPr="00A31C20">
        <w:rPr>
          <w:rFonts w:ascii="Arial" w:eastAsia="Times New Roman" w:hAnsi="Arial" w:cs="Arial"/>
          <w:b/>
          <w:sz w:val="24"/>
          <w:szCs w:val="32"/>
        </w:rPr>
        <w:t>UPUTSTVO ZA SAČINJAVANJE PONUDE</w:t>
      </w:r>
      <w:bookmarkEnd w:id="10"/>
    </w:p>
    <w:p w:rsidR="002F7669" w:rsidRPr="00A31C20" w:rsidRDefault="002F7669" w:rsidP="002F7669">
      <w:pPr>
        <w:jc w:val="left"/>
        <w:rPr>
          <w:rFonts w:ascii="Arial" w:eastAsia="Times New Roman" w:hAnsi="Arial" w:cs="Arial"/>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Ponude se sačinjava u ESJN u skladu sa tenderskom dokumentacijom i važećim Pravilnikom o sadržaju ponude i uputstvu za sačinjavanje i podnošenje ponude. </w:t>
      </w: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Ispunjenost uslova za učešće u postupku javne nabavke dokazuje se izjavom privrednog subjekta, koja se sačinjava na obrascu datom u Pravilniku o obrascu izjave privrednog subjekta.</w:t>
      </w:r>
    </w:p>
    <w:p w:rsidR="000233A8" w:rsidRPr="000233A8" w:rsidRDefault="000233A8" w:rsidP="000233A8">
      <w:pPr>
        <w:jc w:val="both"/>
        <w:rPr>
          <w:rFonts w:ascii="Arial" w:eastAsia="Times New Roman" w:hAnsi="Arial" w:cs="Arial"/>
          <w:i/>
          <w:iCs/>
          <w:noProof w:val="0"/>
          <w:color w:val="000000"/>
          <w:sz w:val="24"/>
          <w:szCs w:val="24"/>
        </w:rPr>
      </w:pPr>
      <w:r w:rsidRPr="000233A8">
        <w:rPr>
          <w:rFonts w:ascii="Arial" w:eastAsia="Times New Roman" w:hAnsi="Arial" w:cs="Arial"/>
          <w:noProof w:val="0"/>
          <w:sz w:val="24"/>
          <w:szCs w:val="24"/>
        </w:rPr>
        <w:t xml:space="preserve">Ponuđač je dužan da tačno, potpuno, pravilno i nedvosmisleno popuni </w:t>
      </w:r>
      <w:r w:rsidRPr="000233A8">
        <w:rPr>
          <w:rFonts w:ascii="Arial" w:eastAsia="Calibri" w:hAnsi="Arial" w:cs="Arial"/>
          <w:noProof w:val="0"/>
          <w:sz w:val="24"/>
          <w:szCs w:val="24"/>
        </w:rPr>
        <w:t>Izjavu privrednog subjekta u skladu sa zahtjevima iz tenderske dokumentacije.</w:t>
      </w:r>
    </w:p>
    <w:p w:rsidR="002F7669" w:rsidRDefault="002F7669"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1" w:name="_Toc62730565"/>
      <w:r w:rsidRPr="00A31C20">
        <w:rPr>
          <w:rFonts w:ascii="Arial" w:eastAsia="Times New Roman" w:hAnsi="Arial" w:cs="Arial"/>
          <w:b/>
          <w:sz w:val="24"/>
          <w:szCs w:val="32"/>
        </w:rPr>
        <w:t>NAČIN ZAKLJUČIVANJA I IZMJENE UGOVORA O JAVNOJ NABAVCI</w:t>
      </w:r>
      <w:bookmarkEnd w:id="11"/>
    </w:p>
    <w:p w:rsidR="002F7669" w:rsidRPr="00A31C20" w:rsidRDefault="002F7669" w:rsidP="002F7669">
      <w:pPr>
        <w:jc w:val="both"/>
        <w:rPr>
          <w:rFonts w:ascii="Arial" w:eastAsia="Times New Roman" w:hAnsi="Arial" w:cs="Arial"/>
          <w:i/>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D746EB" w:rsidRPr="00CE6AC4" w:rsidRDefault="00D746EB" w:rsidP="00D746EB">
      <w:pPr>
        <w:jc w:val="both"/>
        <w:rPr>
          <w:rFonts w:ascii="Arial" w:hAnsi="Arial" w:cs="Arial"/>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Ugovor o javnoj nabavci mora da bude u skladu sa uslovima utvrđenim tenderskom dokumentacijom, izabranom ponudom i odlukom o izboru najpovoljnije ponude, osim u pogledu iskazivanja PDV-a.</w:t>
      </w:r>
    </w:p>
    <w:p w:rsidR="00D746EB" w:rsidRPr="00CE6AC4" w:rsidRDefault="00D746EB" w:rsidP="00D746EB">
      <w:pPr>
        <w:jc w:val="both"/>
        <w:rPr>
          <w:rFonts w:ascii="Arial" w:hAnsi="Arial" w:cs="Arial"/>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između naručioca i ponuđača čija je ponuda izabrana kao najpovoljnija, pored uslova koji su propisani ovom tenderskom dokumentacijom, će sadržati i sljedeće:</w:t>
      </w:r>
      <w:r w:rsidRPr="00BF07C2">
        <w:rPr>
          <w:rFonts w:ascii="Arial" w:hAnsi="Arial" w:cs="Arial"/>
          <w:color w:val="000000"/>
          <w:sz w:val="24"/>
          <w:szCs w:val="24"/>
          <w:vertAlign w:val="superscript"/>
        </w:rPr>
        <w:footnoteReference w:id="11"/>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b/>
          <w:bCs/>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hr-HR"/>
        </w:rPr>
        <w:t>Odabrani ponuđač  će proizvode transportovati na odgovarajući način,  u skladu sa temperaturnim režimom čuvanja, od proizvođača do naručioca i o tome priložiti vjerodostojne dokaze</w:t>
      </w:r>
      <w:r w:rsidR="00BA748F">
        <w:rPr>
          <w:rFonts w:ascii="Arial" w:hAnsi="Arial" w:cs="Arial"/>
          <w:color w:val="000000"/>
          <w:sz w:val="24"/>
          <w:szCs w:val="24"/>
          <w:lang w:val="hr-HR"/>
        </w:rPr>
        <w:t>, svaki put, pri isporuci robe.</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Mjesto isporuke i skladištenja robe je u prostorijama Naručioca – Institut za javno zdravlje Crne Gore , Džona Džeksona bb , podgorica</w:t>
      </w:r>
    </w:p>
    <w:p w:rsidR="00BA748F" w:rsidRPr="00BA748F" w:rsidRDefault="00BA748F" w:rsidP="00BA748F">
      <w:pPr>
        <w:jc w:val="both"/>
        <w:rPr>
          <w:rFonts w:ascii="Arial" w:eastAsia="Times New Roman" w:hAnsi="Arial" w:cs="Arial"/>
          <w:sz w:val="24"/>
          <w:szCs w:val="24"/>
        </w:rPr>
      </w:pPr>
      <w:r w:rsidRPr="00BA748F">
        <w:rPr>
          <w:rFonts w:ascii="Arial" w:eastAsia="Times New Roman" w:hAnsi="Arial" w:cs="Arial"/>
          <w:sz w:val="24"/>
          <w:szCs w:val="24"/>
        </w:rPr>
        <w:t xml:space="preserve">Paritet isporuke je DDP- Podgorica, Institut za javno zdravlje Crne Gore, Džona Džeksona,bb.Svi troškovi u zemlji naručioca padaju na teret ponuđača. </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Dobavljač je dužan da najavi isporuku robe najmanje dva dana prije dana isporuke radi određivanja datum i vremena isporuke. Svi učesnici prijema robe su i lica odgovorna da potpišu uredno izvršen prijem.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F07C2" w:rsidRPr="00BF07C2" w:rsidRDefault="00BF07C2" w:rsidP="00BF07C2">
      <w:pPr>
        <w:jc w:val="both"/>
        <w:rPr>
          <w:rFonts w:ascii="Arial" w:hAnsi="Arial" w:cs="Arial"/>
          <w:color w:val="000000"/>
          <w:sz w:val="24"/>
          <w:szCs w:val="24"/>
        </w:rPr>
      </w:pPr>
    </w:p>
    <w:p w:rsidR="00BF07C2" w:rsidRPr="00FD514E" w:rsidRDefault="00BF07C2" w:rsidP="00BF07C2">
      <w:pPr>
        <w:jc w:val="both"/>
        <w:rPr>
          <w:rFonts w:ascii="Arial" w:hAnsi="Arial" w:cs="Arial"/>
          <w:b/>
          <w:color w:val="000000"/>
          <w:sz w:val="24"/>
          <w:szCs w:val="24"/>
        </w:rPr>
      </w:pPr>
      <w:r w:rsidRPr="00FD514E">
        <w:rPr>
          <w:rFonts w:ascii="Arial" w:hAnsi="Arial" w:cs="Arial"/>
          <w:b/>
          <w:color w:val="000000"/>
          <w:sz w:val="24"/>
          <w:szCs w:val="24"/>
        </w:rPr>
        <w:t>Dobavljač je dužan na fakturi n</w:t>
      </w:r>
      <w:r w:rsidR="00FD514E" w:rsidRPr="00FD514E">
        <w:rPr>
          <w:rFonts w:ascii="Arial" w:hAnsi="Arial" w:cs="Arial"/>
          <w:b/>
          <w:color w:val="000000"/>
          <w:sz w:val="24"/>
          <w:szCs w:val="24"/>
        </w:rPr>
        <w:t xml:space="preserve">avesti robu koja se isporučuje, broj ugovora, </w:t>
      </w:r>
      <w:r w:rsidRPr="00FD514E">
        <w:rPr>
          <w:rFonts w:ascii="Arial" w:hAnsi="Arial" w:cs="Arial"/>
          <w:b/>
          <w:color w:val="000000"/>
          <w:sz w:val="24"/>
          <w:szCs w:val="24"/>
        </w:rPr>
        <w:t>broj javne nabavke</w:t>
      </w:r>
      <w:r w:rsidR="00FD514E" w:rsidRPr="00FD514E">
        <w:rPr>
          <w:rFonts w:ascii="Arial" w:hAnsi="Arial" w:cs="Arial"/>
          <w:b/>
          <w:color w:val="000000"/>
          <w:sz w:val="24"/>
          <w:szCs w:val="24"/>
        </w:rPr>
        <w:t xml:space="preserve">  i obavezno  navesti na koju se partiju odnosi roba koja je isporučena</w:t>
      </w:r>
      <w:r w:rsidRPr="00FD514E">
        <w:rPr>
          <w:rFonts w:ascii="Arial" w:hAnsi="Arial" w:cs="Arial"/>
          <w:b/>
          <w:color w:val="000000"/>
          <w:sz w:val="24"/>
          <w:szCs w:val="24"/>
        </w:rPr>
        <w:t>.</w:t>
      </w:r>
    </w:p>
    <w:p w:rsidR="00BF07C2" w:rsidRPr="00BF07C2" w:rsidRDefault="00BF07C2" w:rsidP="00BF07C2">
      <w:pPr>
        <w:jc w:val="both"/>
        <w:rPr>
          <w:rFonts w:ascii="Arial" w:hAnsi="Arial" w:cs="Arial"/>
          <w:color w:val="000000"/>
          <w:sz w:val="24"/>
          <w:szCs w:val="24"/>
        </w:rPr>
      </w:pPr>
    </w:p>
    <w:p w:rsidR="00BF07C2" w:rsidRDefault="00BF07C2" w:rsidP="00BF07C2">
      <w:pPr>
        <w:jc w:val="both"/>
        <w:rPr>
          <w:rFonts w:ascii="Arial" w:hAnsi="Arial" w:cs="Arial"/>
          <w:b/>
          <w:color w:val="000000"/>
          <w:sz w:val="24"/>
          <w:szCs w:val="24"/>
          <w:lang w:val="es-BO"/>
        </w:rPr>
      </w:pPr>
      <w:r w:rsidRPr="00BF07C2">
        <w:rPr>
          <w:rFonts w:ascii="Arial" w:hAnsi="Arial" w:cs="Arial"/>
          <w:b/>
          <w:color w:val="000000"/>
          <w:sz w:val="24"/>
          <w:szCs w:val="24"/>
          <w:lang w:val="es-BO"/>
        </w:rPr>
        <w:t>Prilikom fakturisanja, potrebno je za sve proizvode navesti naziv i jedinicu mjere, kako je navedeno u specifikaciji,</w:t>
      </w:r>
      <w:r w:rsidR="00CA1E34">
        <w:rPr>
          <w:rFonts w:ascii="Arial" w:hAnsi="Arial" w:cs="Arial"/>
          <w:b/>
          <w:color w:val="000000"/>
          <w:sz w:val="24"/>
          <w:szCs w:val="24"/>
          <w:lang w:val="es-BO"/>
        </w:rPr>
        <w:t xml:space="preserve"> lotove i rokove</w:t>
      </w:r>
      <w:r w:rsidRPr="00BF07C2">
        <w:rPr>
          <w:rFonts w:ascii="Arial" w:hAnsi="Arial" w:cs="Arial"/>
          <w:b/>
          <w:color w:val="000000"/>
          <w:sz w:val="24"/>
          <w:szCs w:val="24"/>
          <w:lang w:val="es-BO"/>
        </w:rPr>
        <w:t xml:space="preserve"> na osnovu kojih je dobavljač sačinio ponudu. U suprotnom, faktura se neće prihvatiti.</w:t>
      </w:r>
    </w:p>
    <w:p w:rsidR="00BA748F" w:rsidRDefault="00BA748F" w:rsidP="00BF07C2">
      <w:pPr>
        <w:jc w:val="both"/>
        <w:rPr>
          <w:rFonts w:ascii="Arial" w:hAnsi="Arial" w:cs="Arial"/>
          <w:b/>
          <w:color w:val="000000"/>
          <w:sz w:val="24"/>
          <w:szCs w:val="24"/>
          <w:lang w:val="es-BO"/>
        </w:rPr>
      </w:pPr>
    </w:p>
    <w:p w:rsidR="00BA748F" w:rsidRPr="00C77E13" w:rsidRDefault="00BA748F" w:rsidP="00BA748F">
      <w:pPr>
        <w:jc w:val="both"/>
        <w:rPr>
          <w:rFonts w:ascii="Arial" w:eastAsia="Times New Roman" w:hAnsi="Arial" w:cs="Arial"/>
          <w:b/>
          <w:sz w:val="24"/>
          <w:szCs w:val="24"/>
          <w:lang w:val="hr-HR"/>
        </w:rPr>
      </w:pPr>
      <w:r w:rsidRPr="00C77E13">
        <w:rPr>
          <w:rFonts w:ascii="Arial" w:eastAsia="Times New Roman" w:hAnsi="Arial" w:cs="Arial"/>
          <w:b/>
          <w:sz w:val="24"/>
          <w:szCs w:val="24"/>
          <w:lang w:val="hr-HR"/>
        </w:rPr>
        <w:t>Rokovi za plaćenje za isporučenu robu  se računaju od dana prijema robe potvrđenu od strane naručioca u skladu sa ugovorom.</w:t>
      </w:r>
    </w:p>
    <w:p w:rsidR="00BA748F" w:rsidRDefault="00BA748F" w:rsidP="00BF07C2">
      <w:pPr>
        <w:jc w:val="both"/>
        <w:rPr>
          <w:rFonts w:ascii="Arial" w:hAnsi="Arial" w:cs="Arial"/>
          <w:b/>
          <w:color w:val="000000"/>
          <w:sz w:val="24"/>
          <w:szCs w:val="24"/>
          <w:lang w:val="es-BO"/>
        </w:rPr>
      </w:pPr>
    </w:p>
    <w:p w:rsidR="009E5161" w:rsidRPr="00BF07C2" w:rsidRDefault="009E5161"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Smatra se da je izvršena adekvatna isporuka kada ovlašćena lica Naručioca i Dobavljača u mjestu skladištenja izvrši prijem robe, što se potvrđuje zapisnikom.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Ugovorne strane su saglasne da jedinične cijene ugovorene robe specificirane u ponudi iz člana 1 stav 1 ovog ugovora ostaju nepromijenjene, za vrijeme trajanja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 slučaju skrivenih nedostataka isporučene robe, koji se nijesu mogli ustanoviti u momentu preuzimanja, reklamacija robe se vrši preporučenim pismom u roku od 48 sati od saznanja.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Za svaki dan zakašnjenja u isporuci robe, nakon utvrđenog roka isporuke, Dobavljač je dužan da nadoknadi štetu Naručiocu u visini od 1% ukupne vrijednosti neisporučene robe, najviše do 5% ugovorene vrijednosti.</w:t>
      </w:r>
    </w:p>
    <w:p w:rsidR="00BF07C2" w:rsidRDefault="00BF07C2" w:rsidP="00BF07C2">
      <w:pPr>
        <w:jc w:val="both"/>
        <w:rPr>
          <w:rFonts w:ascii="Arial" w:hAnsi="Arial" w:cs="Arial"/>
          <w:color w:val="000000"/>
          <w:sz w:val="24"/>
          <w:szCs w:val="24"/>
        </w:rPr>
      </w:pPr>
    </w:p>
    <w:p w:rsidR="00BC497E" w:rsidRDefault="00BC497E" w:rsidP="00BF07C2">
      <w:pPr>
        <w:jc w:val="both"/>
        <w:rPr>
          <w:rFonts w:ascii="Arial" w:hAnsi="Arial" w:cs="Arial"/>
          <w:color w:val="000000"/>
          <w:sz w:val="24"/>
          <w:szCs w:val="24"/>
        </w:rPr>
      </w:pPr>
      <w:r w:rsidRPr="00BC497E">
        <w:rPr>
          <w:rFonts w:ascii="Arial" w:hAnsi="Arial" w:cs="Arial"/>
          <w:color w:val="000000"/>
          <w:sz w:val="24"/>
          <w:szCs w:val="24"/>
        </w:rPr>
        <w:t>Ponuđeni proizvodi u trenutku isporuke moraju imati rok upotrebe i sterilizacije (za sterilne proizvode) koji ne smije biti kraći od ¾ ukupnog roka trajanja i sterilizacije. Ponuđač je dužan da navede ukupni rok upotrebe i sterilizacije za svaki ponuđeni proizvod.</w:t>
      </w:r>
    </w:p>
    <w:p w:rsidR="00BC497E" w:rsidRPr="00BF07C2" w:rsidRDefault="00BC497E" w:rsidP="00BF07C2">
      <w:pPr>
        <w:jc w:val="both"/>
        <w:rPr>
          <w:rFonts w:ascii="Arial" w:hAnsi="Arial" w:cs="Arial"/>
          <w:color w:val="000000"/>
          <w:sz w:val="24"/>
          <w:szCs w:val="24"/>
        </w:rPr>
      </w:pPr>
    </w:p>
    <w:p w:rsidR="00DE4412" w:rsidRPr="00FB39A1" w:rsidRDefault="00DE4412" w:rsidP="00DE4412">
      <w:pPr>
        <w:jc w:val="both"/>
        <w:rPr>
          <w:rFonts w:ascii="Arial" w:eastAsia="Calibri" w:hAnsi="Arial" w:cs="Arial"/>
          <w:color w:val="000000"/>
          <w:sz w:val="24"/>
          <w:szCs w:val="24"/>
        </w:rPr>
      </w:pPr>
    </w:p>
    <w:p w:rsidR="00DE4412" w:rsidRPr="00FB39A1" w:rsidRDefault="00DE4412" w:rsidP="00DE4412">
      <w:pPr>
        <w:jc w:val="both"/>
        <w:rPr>
          <w:rFonts w:ascii="Arial" w:eastAsia="Calibri" w:hAnsi="Arial" w:cs="Arial"/>
          <w:color w:val="000000"/>
          <w:sz w:val="24"/>
          <w:szCs w:val="24"/>
          <w:lang w:val="hr-HR"/>
        </w:rPr>
      </w:pPr>
      <w:r w:rsidRPr="00FB39A1">
        <w:rPr>
          <w:rFonts w:ascii="Arial" w:eastAsia="Calibri" w:hAnsi="Arial" w:cs="Arial"/>
          <w:color w:val="000000"/>
          <w:sz w:val="24"/>
          <w:szCs w:val="24"/>
          <w:lang w:val="hr-HR"/>
        </w:rPr>
        <w:t>Rok isporuke:</w:t>
      </w:r>
    </w:p>
    <w:p w:rsidR="00DE4412" w:rsidRPr="00FB39A1" w:rsidRDefault="00DE4412" w:rsidP="00DE4412">
      <w:pPr>
        <w:jc w:val="both"/>
        <w:rPr>
          <w:rFonts w:ascii="Arial" w:eastAsia="Calibri" w:hAnsi="Arial" w:cs="Arial"/>
          <w:color w:val="000000"/>
          <w:sz w:val="24"/>
          <w:szCs w:val="24"/>
        </w:rPr>
      </w:pPr>
    </w:p>
    <w:p w:rsidR="00DE4412" w:rsidRPr="00FB39A1" w:rsidRDefault="00DE4412" w:rsidP="00DE4412">
      <w:pPr>
        <w:numPr>
          <w:ilvl w:val="0"/>
          <w:numId w:val="9"/>
        </w:numPr>
        <w:ind w:left="709"/>
        <w:jc w:val="both"/>
        <w:rPr>
          <w:rFonts w:ascii="Arial" w:eastAsia="Calibri" w:hAnsi="Arial" w:cs="Arial"/>
          <w:color w:val="000000"/>
          <w:sz w:val="24"/>
          <w:szCs w:val="24"/>
          <w:lang w:val="hr-HR"/>
        </w:rPr>
      </w:pPr>
      <w:r w:rsidRPr="00FB39A1">
        <w:rPr>
          <w:rFonts w:ascii="Arial" w:eastAsia="Calibri" w:hAnsi="Arial" w:cs="Arial"/>
          <w:color w:val="000000"/>
          <w:sz w:val="24"/>
          <w:szCs w:val="24"/>
          <w:lang w:val="hr-HR"/>
        </w:rPr>
        <w:t xml:space="preserve">Rok isporuke od potpisivanja ugovora, za prvu isporuku, ne može biti duži od 20 dana. </w:t>
      </w:r>
    </w:p>
    <w:p w:rsidR="00DE4412" w:rsidRPr="00FB39A1" w:rsidRDefault="00DE4412" w:rsidP="00DE4412">
      <w:pPr>
        <w:numPr>
          <w:ilvl w:val="0"/>
          <w:numId w:val="9"/>
        </w:numPr>
        <w:ind w:left="709"/>
        <w:jc w:val="both"/>
        <w:rPr>
          <w:rFonts w:ascii="Arial" w:eastAsia="Calibri" w:hAnsi="Arial" w:cs="Arial"/>
          <w:color w:val="000000"/>
          <w:sz w:val="24"/>
          <w:szCs w:val="24"/>
          <w:lang w:val="hr-HR"/>
        </w:rPr>
      </w:pPr>
      <w:r w:rsidRPr="00FB39A1">
        <w:rPr>
          <w:rFonts w:ascii="Arial" w:eastAsia="Calibri" w:hAnsi="Arial" w:cs="Arial"/>
          <w:color w:val="000000"/>
          <w:sz w:val="24"/>
          <w:szCs w:val="24"/>
          <w:lang w:val="hr-HR"/>
        </w:rPr>
        <w:t xml:space="preserve">Proizvodi iz specifikacija, nabavljat će se sukcesivno, u </w:t>
      </w:r>
      <w:r>
        <w:rPr>
          <w:rFonts w:ascii="Arial" w:eastAsia="Calibri" w:hAnsi="Arial" w:cs="Arial"/>
          <w:color w:val="000000"/>
          <w:sz w:val="24"/>
          <w:szCs w:val="24"/>
          <w:lang w:val="hr-HR"/>
        </w:rPr>
        <w:t xml:space="preserve">dvije </w:t>
      </w:r>
      <w:r w:rsidRPr="00FB39A1">
        <w:rPr>
          <w:rFonts w:ascii="Arial" w:eastAsia="Calibri" w:hAnsi="Arial" w:cs="Arial"/>
          <w:color w:val="000000"/>
          <w:sz w:val="24"/>
          <w:szCs w:val="24"/>
          <w:lang w:val="hr-HR"/>
        </w:rPr>
        <w:t xml:space="preserve"> isporuke, čiji je datum definisan ugovorom, tako da se sa prvom isporukom isporuči </w:t>
      </w:r>
      <w:r>
        <w:rPr>
          <w:rFonts w:ascii="Arial" w:eastAsia="Calibri" w:hAnsi="Arial" w:cs="Arial"/>
          <w:color w:val="000000"/>
          <w:sz w:val="24"/>
          <w:szCs w:val="24"/>
          <w:lang w:val="hr-HR"/>
        </w:rPr>
        <w:t>5</w:t>
      </w:r>
      <w:r w:rsidRPr="00FB39A1">
        <w:rPr>
          <w:rFonts w:ascii="Arial" w:eastAsia="Calibri" w:hAnsi="Arial" w:cs="Arial"/>
          <w:color w:val="000000"/>
          <w:sz w:val="24"/>
          <w:szCs w:val="24"/>
          <w:lang w:val="hr-HR"/>
        </w:rPr>
        <w:t xml:space="preserve">0%, </w:t>
      </w:r>
      <w:r>
        <w:rPr>
          <w:rFonts w:ascii="Arial" w:eastAsia="Calibri" w:hAnsi="Arial" w:cs="Arial"/>
          <w:color w:val="000000"/>
          <w:sz w:val="24"/>
          <w:szCs w:val="24"/>
          <w:lang w:val="hr-HR"/>
        </w:rPr>
        <w:t>druga  isporuka 5</w:t>
      </w:r>
      <w:r w:rsidRPr="00FB39A1">
        <w:rPr>
          <w:rFonts w:ascii="Arial" w:eastAsia="Calibri" w:hAnsi="Arial" w:cs="Arial"/>
          <w:color w:val="000000"/>
          <w:sz w:val="24"/>
          <w:szCs w:val="24"/>
          <w:lang w:val="hr-HR"/>
        </w:rPr>
        <w:t>0%.</w:t>
      </w:r>
    </w:p>
    <w:p w:rsidR="00DE4412" w:rsidRPr="00FB39A1" w:rsidRDefault="00DE4412" w:rsidP="00DE4412">
      <w:pPr>
        <w:ind w:left="709"/>
        <w:jc w:val="both"/>
        <w:rPr>
          <w:rFonts w:ascii="Arial" w:eastAsia="Calibri" w:hAnsi="Arial" w:cs="Arial"/>
          <w:color w:val="000000"/>
          <w:sz w:val="24"/>
          <w:szCs w:val="24"/>
          <w:lang w:val="hr-HR"/>
        </w:rPr>
      </w:pPr>
    </w:p>
    <w:p w:rsidR="00DE4412" w:rsidRDefault="00DE4412" w:rsidP="00DE4412">
      <w:pPr>
        <w:jc w:val="both"/>
        <w:rPr>
          <w:rFonts w:ascii="Arial" w:eastAsia="Calibri" w:hAnsi="Arial" w:cs="Arial"/>
          <w:color w:val="000000"/>
          <w:sz w:val="24"/>
          <w:szCs w:val="24"/>
          <w:lang w:val="sr-Latn-CS"/>
        </w:rPr>
      </w:pPr>
      <w:r w:rsidRPr="00FB39A1">
        <w:rPr>
          <w:rFonts w:ascii="Arial" w:eastAsia="Calibri" w:hAnsi="Arial" w:cs="Arial"/>
          <w:color w:val="000000"/>
          <w:sz w:val="24"/>
          <w:szCs w:val="24"/>
          <w:lang w:val="sr-Latn-CS"/>
        </w:rPr>
        <w:t>Dinamika ispouke:</w:t>
      </w:r>
    </w:p>
    <w:p w:rsidR="00DE4412" w:rsidRPr="00FB39A1" w:rsidRDefault="00DE4412" w:rsidP="00DE4412">
      <w:pPr>
        <w:jc w:val="both"/>
        <w:rPr>
          <w:rFonts w:ascii="Arial" w:eastAsia="Calibri" w:hAnsi="Arial" w:cs="Arial"/>
          <w:color w:val="000000"/>
          <w:sz w:val="24"/>
          <w:szCs w:val="24"/>
          <w:lang w:val="sr-Latn-CS"/>
        </w:rPr>
      </w:pPr>
    </w:p>
    <w:p w:rsidR="00DE4412" w:rsidRPr="00FB39A1" w:rsidRDefault="00DE4412" w:rsidP="00DE4412">
      <w:pPr>
        <w:numPr>
          <w:ilvl w:val="0"/>
          <w:numId w:val="12"/>
        </w:numPr>
        <w:jc w:val="both"/>
        <w:rPr>
          <w:rFonts w:ascii="Arial" w:eastAsia="Calibri" w:hAnsi="Arial" w:cs="Arial"/>
          <w:color w:val="000000"/>
          <w:sz w:val="24"/>
          <w:szCs w:val="24"/>
          <w:lang w:val="sr-Latn-CS"/>
        </w:rPr>
      </w:pPr>
      <w:r w:rsidRPr="00FB39A1">
        <w:rPr>
          <w:rFonts w:ascii="Arial" w:eastAsia="Calibri" w:hAnsi="Arial" w:cs="Arial"/>
          <w:color w:val="000000"/>
          <w:sz w:val="24"/>
          <w:szCs w:val="24"/>
          <w:lang w:val="sr-Latn-CS"/>
        </w:rPr>
        <w:t>prva isporuka 20 dana od dana potpisivanja ovog ugovora;</w:t>
      </w:r>
    </w:p>
    <w:p w:rsidR="00DE4412" w:rsidRDefault="00DE4412" w:rsidP="00DE4412">
      <w:pPr>
        <w:numPr>
          <w:ilvl w:val="0"/>
          <w:numId w:val="12"/>
        </w:numPr>
        <w:jc w:val="both"/>
        <w:rPr>
          <w:rFonts w:ascii="Arial" w:eastAsia="Calibri" w:hAnsi="Arial" w:cs="Arial"/>
          <w:color w:val="000000"/>
          <w:sz w:val="24"/>
          <w:szCs w:val="24"/>
          <w:lang w:val="sr-Latn-CS"/>
        </w:rPr>
      </w:pPr>
      <w:r w:rsidRPr="00FB39A1">
        <w:rPr>
          <w:rFonts w:ascii="Arial" w:eastAsia="Calibri" w:hAnsi="Arial" w:cs="Arial"/>
          <w:color w:val="000000"/>
          <w:sz w:val="24"/>
          <w:szCs w:val="24"/>
          <w:lang w:val="sr-Latn-CS"/>
        </w:rPr>
        <w:t>druga isporuka do _______________</w:t>
      </w:r>
      <w:r>
        <w:rPr>
          <w:rFonts w:ascii="Arial" w:eastAsia="Calibri" w:hAnsi="Arial" w:cs="Arial"/>
          <w:color w:val="000000"/>
          <w:sz w:val="24"/>
          <w:szCs w:val="24"/>
          <w:lang w:val="sr-Latn-CS"/>
        </w:rPr>
        <w:t>.</w:t>
      </w:r>
    </w:p>
    <w:p w:rsidR="00BF07C2" w:rsidRPr="00BF07C2" w:rsidRDefault="00BF07C2" w:rsidP="00BF07C2">
      <w:pPr>
        <w:jc w:val="both"/>
        <w:rPr>
          <w:rFonts w:ascii="Arial" w:hAnsi="Arial" w:cs="Arial"/>
          <w:color w:val="000000"/>
          <w:sz w:val="24"/>
          <w:szCs w:val="24"/>
        </w:rPr>
      </w:pPr>
    </w:p>
    <w:p w:rsid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Naručilac može da zahtijeva isporuku i mimo navedenih rokova, pri čemu je dužan da blagovremeno obavijesti dobavljača.</w:t>
      </w:r>
    </w:p>
    <w:p w:rsidR="00063C45" w:rsidRDefault="00063C45"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Izvršilac je dužan da potpiše ovaj Ugovor u roku od 15 dana od dana dostavljanja, i u istom roku vrati Naručiocu potpisan ugovor zajedno sa garancijom za dobro izvršenje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o javnoj nabavci tokom njegovog trajanja može da se izmijeni bez sprovođenja novog postupka javne nabavke u skladu sa članom 151</w:t>
      </w:r>
      <w:r w:rsidR="00BC0758" w:rsidRPr="00BC0758">
        <w:rPr>
          <w:rFonts w:ascii="Arial" w:hAnsi="Arial" w:cs="Arial"/>
          <w:color w:val="000000"/>
          <w:sz w:val="24"/>
          <w:szCs w:val="24"/>
        </w:rPr>
        <w:t xml:space="preserve"> </w:t>
      </w:r>
      <w:r w:rsidR="00BC0758">
        <w:rPr>
          <w:rFonts w:ascii="Arial" w:hAnsi="Arial" w:cs="Arial"/>
          <w:color w:val="000000"/>
          <w:sz w:val="24"/>
          <w:szCs w:val="24"/>
        </w:rPr>
        <w:t>stav 1 tačka 1, 2  i 3</w:t>
      </w:r>
      <w:r w:rsidRPr="00BF07C2">
        <w:rPr>
          <w:rFonts w:ascii="Arial" w:hAnsi="Arial" w:cs="Arial"/>
          <w:color w:val="000000"/>
          <w:sz w:val="24"/>
          <w:szCs w:val="24"/>
        </w:rPr>
        <w:t xml:space="preserve"> Zakona o javnim nabavkama</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C0758" w:rsidRDefault="00BF07C2" w:rsidP="00BC0758">
      <w:pPr>
        <w:jc w:val="both"/>
        <w:rPr>
          <w:rFonts w:ascii="Arial" w:hAnsi="Arial" w:cs="Arial"/>
          <w:color w:val="000000"/>
          <w:sz w:val="24"/>
          <w:szCs w:val="24"/>
        </w:rPr>
      </w:pPr>
      <w:r w:rsidRPr="00BF07C2">
        <w:rPr>
          <w:rFonts w:ascii="Arial" w:hAnsi="Arial" w:cs="Arial"/>
          <w:color w:val="000000"/>
          <w:sz w:val="24"/>
          <w:szCs w:val="24"/>
        </w:rPr>
        <w:t xml:space="preserve">Ugovorne strane su saglasne da do raskida ovog ugovora može doći ako bude ispunjen neki od uslova propisan članom 150 Zakona o javnim nabavkama </w:t>
      </w:r>
      <w:r w:rsidR="00BC0758" w:rsidRPr="00BC0758">
        <w:rPr>
          <w:rFonts w:ascii="Arial" w:hAnsi="Arial" w:cs="Arial"/>
          <w:color w:val="000000"/>
          <w:sz w:val="24"/>
          <w:szCs w:val="24"/>
        </w:rPr>
        <w:t>(„Sl. lis</w:t>
      </w:r>
      <w:r w:rsidR="00BC0758">
        <w:rPr>
          <w:rFonts w:ascii="Arial" w:hAnsi="Arial" w:cs="Arial"/>
          <w:color w:val="000000"/>
          <w:sz w:val="24"/>
          <w:szCs w:val="24"/>
        </w:rPr>
        <w:t>t CG“ br. 74/1</w:t>
      </w:r>
      <w:r w:rsidR="006562BA">
        <w:rPr>
          <w:rFonts w:ascii="Arial" w:hAnsi="Arial" w:cs="Arial"/>
          <w:color w:val="000000"/>
          <w:sz w:val="24"/>
          <w:szCs w:val="24"/>
        </w:rPr>
        <w:t xml:space="preserve">9, 03/23 , </w:t>
      </w:r>
      <w:r w:rsidR="00BC0758">
        <w:rPr>
          <w:rFonts w:ascii="Arial" w:hAnsi="Arial" w:cs="Arial"/>
          <w:color w:val="000000"/>
          <w:sz w:val="24"/>
          <w:szCs w:val="24"/>
        </w:rPr>
        <w:t>11/23</w:t>
      </w:r>
      <w:r w:rsidR="006562BA">
        <w:rPr>
          <w:rFonts w:ascii="Arial" w:hAnsi="Arial" w:cs="Arial"/>
          <w:color w:val="000000"/>
          <w:sz w:val="24"/>
          <w:szCs w:val="24"/>
        </w:rPr>
        <w:t xml:space="preserve"> 084/24)</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Sve eventualne sporove koji nastanu iz ili povodom ovog ugovora – ugovorne strane će pokušati da riješe sporazumno.</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Ukoliko sporovi između Naručioca i Dobavljača ne budu riješeni sporazumno, nadležan je sud u Podgorici.</w:t>
      </w:r>
    </w:p>
    <w:p w:rsidR="00BF07C2" w:rsidRPr="00BF07C2" w:rsidRDefault="00BF07C2" w:rsidP="00BF07C2">
      <w:pPr>
        <w:jc w:val="both"/>
        <w:rPr>
          <w:rFonts w:ascii="Arial" w:hAnsi="Arial" w:cs="Arial"/>
          <w:color w:val="000000"/>
          <w:sz w:val="24"/>
          <w:szCs w:val="24"/>
        </w:rPr>
      </w:pPr>
    </w:p>
    <w:p w:rsidR="00516EF2" w:rsidRPr="00672393" w:rsidRDefault="00FA07DF" w:rsidP="00516EF2">
      <w:pPr>
        <w:jc w:val="both"/>
        <w:rPr>
          <w:rFonts w:ascii="Arial" w:eastAsia="Times New Roman" w:hAnsi="Arial" w:cs="Arial"/>
          <w:sz w:val="24"/>
          <w:szCs w:val="24"/>
        </w:rPr>
      </w:pPr>
      <w:r w:rsidRPr="00FA07DF">
        <w:rPr>
          <w:rFonts w:ascii="Arial" w:eastAsia="Times New Roman" w:hAnsi="Arial" w:cs="Arial"/>
          <w:sz w:val="24"/>
          <w:szCs w:val="24"/>
        </w:rPr>
        <w:t>Ugovor o javnoj nabavci koji je zaključen uz kršenje antikorupcijskog pravila u smislu člana 38 Zakona o javnim nabavkama („</w:t>
      </w:r>
      <w:r w:rsidR="006562BA">
        <w:rPr>
          <w:rFonts w:ascii="Arial" w:eastAsia="Times New Roman" w:hAnsi="Arial" w:cs="Arial"/>
          <w:sz w:val="24"/>
          <w:szCs w:val="24"/>
        </w:rPr>
        <w:t xml:space="preserve">Sl. list CG“ br. 74/19, 03/23 , </w:t>
      </w:r>
      <w:r w:rsidRPr="00FA07DF">
        <w:rPr>
          <w:rFonts w:ascii="Arial" w:eastAsia="Times New Roman" w:hAnsi="Arial" w:cs="Arial"/>
          <w:sz w:val="24"/>
          <w:szCs w:val="24"/>
        </w:rPr>
        <w:t>11/23</w:t>
      </w:r>
      <w:r w:rsidR="006562BA">
        <w:rPr>
          <w:rFonts w:ascii="Arial" w:eastAsia="Times New Roman" w:hAnsi="Arial" w:cs="Arial"/>
          <w:sz w:val="24"/>
          <w:szCs w:val="24"/>
        </w:rPr>
        <w:t xml:space="preserve"> I 084/24</w:t>
      </w:r>
      <w:r w:rsidRPr="00FA07DF">
        <w:rPr>
          <w:rFonts w:ascii="Arial" w:eastAsia="Times New Roman" w:hAnsi="Arial" w:cs="Arial"/>
          <w:sz w:val="24"/>
          <w:szCs w:val="24"/>
        </w:rPr>
        <w:t>), ništav je.</w:t>
      </w:r>
    </w:p>
    <w:p w:rsidR="00516EF2" w:rsidRPr="00672393" w:rsidRDefault="00516EF2" w:rsidP="00516EF2">
      <w:pPr>
        <w:jc w:val="both"/>
        <w:rPr>
          <w:rFonts w:ascii="Cambria" w:hAnsi="Cambria" w:cs="Times New Roman"/>
          <w:b/>
          <w:bCs/>
          <w:color w:val="000000"/>
          <w:sz w:val="24"/>
          <w:szCs w:val="24"/>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Default="00516EF2" w:rsidP="002F7669">
      <w:pPr>
        <w:jc w:val="both"/>
        <w:rPr>
          <w:rFonts w:ascii="Arial" w:eastAsia="Times New Roman" w:hAnsi="Arial" w:cs="Arial"/>
          <w:b/>
          <w:bCs/>
          <w:color w:val="FF0000"/>
          <w:sz w:val="24"/>
          <w:szCs w:val="24"/>
        </w:rPr>
      </w:pPr>
    </w:p>
    <w:p w:rsidR="00043CB2" w:rsidRDefault="00043CB2" w:rsidP="002F7669">
      <w:pPr>
        <w:jc w:val="both"/>
        <w:rPr>
          <w:rFonts w:ascii="Arial" w:eastAsia="Times New Roman" w:hAnsi="Arial" w:cs="Arial"/>
          <w:b/>
          <w:bCs/>
          <w:color w:val="FF0000"/>
          <w:sz w:val="24"/>
          <w:szCs w:val="24"/>
        </w:rPr>
      </w:pPr>
    </w:p>
    <w:p w:rsidR="00043CB2" w:rsidRDefault="00043CB2" w:rsidP="002F7669">
      <w:pPr>
        <w:jc w:val="both"/>
        <w:rPr>
          <w:rFonts w:ascii="Arial" w:eastAsia="Times New Roman" w:hAnsi="Arial" w:cs="Arial"/>
          <w:b/>
          <w:bCs/>
          <w:color w:val="FF0000"/>
          <w:sz w:val="24"/>
          <w:szCs w:val="24"/>
        </w:rPr>
      </w:pPr>
    </w:p>
    <w:p w:rsidR="00043CB2" w:rsidRDefault="00043CB2" w:rsidP="002F7669">
      <w:pPr>
        <w:jc w:val="both"/>
        <w:rPr>
          <w:rFonts w:ascii="Arial" w:eastAsia="Times New Roman" w:hAnsi="Arial" w:cs="Arial"/>
          <w:b/>
          <w:bCs/>
          <w:color w:val="FF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2" w:name="_Toc62730566"/>
      <w:r w:rsidRPr="00A31C20">
        <w:rPr>
          <w:rFonts w:ascii="Arial" w:eastAsia="Times New Roman" w:hAnsi="Arial" w:cs="Arial"/>
          <w:b/>
          <w:sz w:val="24"/>
          <w:szCs w:val="32"/>
        </w:rPr>
        <w:t>ZAHTJEV ZA POJAŠNJENJE ILI IZMJENU I DOPUNU TENDERSKE DOKUMENTACIJE</w:t>
      </w:r>
      <w:bookmarkEnd w:id="12"/>
    </w:p>
    <w:p w:rsidR="002F7669" w:rsidRPr="00A31C20" w:rsidRDefault="002F7669" w:rsidP="002F7669">
      <w:pPr>
        <w:jc w:val="both"/>
        <w:rPr>
          <w:rFonts w:ascii="Arial" w:eastAsia="Times New Roman" w:hAnsi="Arial" w:cs="Arial"/>
          <w:sz w:val="24"/>
          <w:szCs w:val="24"/>
        </w:rPr>
      </w:pPr>
    </w:p>
    <w:p w:rsidR="000233A8" w:rsidRPr="000233A8" w:rsidRDefault="000233A8" w:rsidP="000233A8">
      <w:pPr>
        <w:autoSpaceDE w:val="0"/>
        <w:autoSpaceDN w:val="0"/>
        <w:adjustRightInd w:val="0"/>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Privredni subjekat ima pravo da pisanim zahtjevom traži od naručioca pojašnjenje tenderske dokumentacije najkasnije deset dana prije isteka roka određenog za dostavljanje ponuda.</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Zahtjev se podnosi isključivo putem ESJN-a.</w:t>
      </w:r>
    </w:p>
    <w:p w:rsidR="0015270A" w:rsidRDefault="0015270A">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Default="002F7669" w:rsidP="0030090B">
      <w:pPr>
        <w:spacing w:before="1320"/>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3" w:name="_Toc416180136"/>
      <w:bookmarkStart w:id="14" w:name="_Toc508349235"/>
      <w:bookmarkStart w:id="15" w:name="_Toc62730567"/>
      <w:r w:rsidRPr="00A31C20">
        <w:rPr>
          <w:rFonts w:ascii="Arial" w:eastAsia="Times New Roman" w:hAnsi="Arial" w:cs="Arial"/>
          <w:b/>
          <w:sz w:val="24"/>
          <w:szCs w:val="32"/>
        </w:rPr>
        <w:t>IZJAVA NARUČIOCA O NEPOSTOJANJU SUKOBA INTERESA</w:t>
      </w:r>
      <w:bookmarkEnd w:id="13"/>
      <w:bookmarkEnd w:id="14"/>
      <w:bookmarkEnd w:id="15"/>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601FCE" w:rsidRDefault="00CC17F8" w:rsidP="00CC17F8">
      <w:pPr>
        <w:tabs>
          <w:tab w:val="left" w:pos="1701"/>
          <w:tab w:val="left" w:pos="4820"/>
        </w:tabs>
        <w:jc w:val="both"/>
        <w:rPr>
          <w:rFonts w:ascii="Arial" w:hAnsi="Arial" w:cs="Arial"/>
          <w:color w:val="000000"/>
        </w:rPr>
      </w:pPr>
      <w:r>
        <w:rPr>
          <w:rFonts w:ascii="Arial" w:hAnsi="Arial" w:cs="Arial"/>
          <w:color w:val="000000"/>
          <w:u w:val="single"/>
        </w:rPr>
        <w:t>Institut za javno zdravlje Crne Gore</w:t>
      </w:r>
    </w:p>
    <w:p w:rsidR="00CC17F8" w:rsidRPr="00601FCE" w:rsidRDefault="00CC17F8" w:rsidP="00CC17F8">
      <w:pPr>
        <w:jc w:val="both"/>
        <w:rPr>
          <w:rFonts w:ascii="Arial" w:hAnsi="Arial" w:cs="Arial"/>
          <w:color w:val="000000"/>
        </w:rPr>
      </w:pPr>
      <w:r w:rsidRPr="00601FCE">
        <w:rPr>
          <w:rFonts w:ascii="Arial" w:hAnsi="Arial" w:cs="Arial"/>
          <w:color w:val="000000"/>
        </w:rPr>
        <w:t xml:space="preserve">Broj: </w:t>
      </w:r>
      <w:r w:rsidR="00171A9A">
        <w:rPr>
          <w:rFonts w:ascii="Arial" w:hAnsi="Arial" w:cs="Arial"/>
          <w:color w:val="000000"/>
        </w:rPr>
        <w:t>04-</w:t>
      </w:r>
      <w:r w:rsidR="001B2A36">
        <w:rPr>
          <w:rFonts w:ascii="Arial" w:hAnsi="Arial" w:cs="Arial"/>
          <w:color w:val="000000"/>
        </w:rPr>
        <w:t xml:space="preserve"> </w:t>
      </w:r>
      <w:r w:rsidR="007F6F87">
        <w:rPr>
          <w:rFonts w:ascii="Arial" w:hAnsi="Arial" w:cs="Arial"/>
          <w:color w:val="000000"/>
        </w:rPr>
        <w:t xml:space="preserve"> </w:t>
      </w:r>
      <w:r w:rsidR="008E6C17">
        <w:rPr>
          <w:rFonts w:ascii="Arial" w:hAnsi="Arial" w:cs="Arial"/>
          <w:color w:val="000000"/>
        </w:rPr>
        <w:t>11138</w:t>
      </w:r>
      <w:r w:rsidR="00C31A79">
        <w:rPr>
          <w:rFonts w:ascii="Arial" w:hAnsi="Arial" w:cs="Arial"/>
          <w:color w:val="000000"/>
        </w:rPr>
        <w:t>/2</w:t>
      </w:r>
      <w:r w:rsidR="001B2A36">
        <w:rPr>
          <w:rFonts w:ascii="Arial" w:hAnsi="Arial" w:cs="Arial"/>
          <w:color w:val="000000"/>
        </w:rPr>
        <w:t xml:space="preserve"> </w:t>
      </w:r>
    </w:p>
    <w:p w:rsidR="00CC17F8" w:rsidRPr="00601FCE" w:rsidRDefault="00CC17F8" w:rsidP="00CC17F8">
      <w:pPr>
        <w:jc w:val="both"/>
        <w:rPr>
          <w:rFonts w:ascii="Arial" w:hAnsi="Arial" w:cs="Arial"/>
          <w:color w:val="000000"/>
        </w:rPr>
      </w:pPr>
      <w:r w:rsidRPr="00601FCE">
        <w:rPr>
          <w:rFonts w:ascii="Arial" w:hAnsi="Arial" w:cs="Arial"/>
          <w:color w:val="000000"/>
        </w:rPr>
        <w:t>Mjesto i datum:</w:t>
      </w:r>
      <w:r w:rsidR="00244A47">
        <w:rPr>
          <w:rFonts w:ascii="Arial" w:hAnsi="Arial" w:cs="Arial"/>
          <w:color w:val="000000"/>
        </w:rPr>
        <w:t xml:space="preserve"> </w:t>
      </w:r>
      <w:r w:rsidR="00C31A79">
        <w:rPr>
          <w:rFonts w:ascii="Arial" w:hAnsi="Arial" w:cs="Arial"/>
          <w:color w:val="000000"/>
        </w:rPr>
        <w:t>13</w:t>
      </w:r>
      <w:r w:rsidR="007F6F87">
        <w:rPr>
          <w:rFonts w:ascii="Arial" w:hAnsi="Arial" w:cs="Arial"/>
          <w:color w:val="000000"/>
        </w:rPr>
        <w:t>.12</w:t>
      </w:r>
      <w:r w:rsidR="00171A9A">
        <w:rPr>
          <w:rFonts w:ascii="Arial" w:hAnsi="Arial" w:cs="Arial"/>
          <w:color w:val="000000"/>
        </w:rPr>
        <w:t>.</w:t>
      </w:r>
      <w:r w:rsidR="001B2A36">
        <w:rPr>
          <w:rFonts w:ascii="Arial" w:hAnsi="Arial" w:cs="Arial"/>
          <w:color w:val="000000"/>
        </w:rPr>
        <w:t xml:space="preserve"> </w:t>
      </w:r>
      <w:r w:rsidR="00171A9A">
        <w:rPr>
          <w:rFonts w:ascii="Arial" w:hAnsi="Arial" w:cs="Arial"/>
          <w:color w:val="000000"/>
        </w:rPr>
        <w:t xml:space="preserve">2024. </w:t>
      </w:r>
      <w:r w:rsidR="00FD6B52">
        <w:rPr>
          <w:rFonts w:ascii="Arial" w:hAnsi="Arial" w:cs="Arial"/>
          <w:color w:val="000000"/>
        </w:rPr>
        <w:t xml:space="preserve">Podgorica, </w:t>
      </w:r>
      <w:r w:rsidR="00096E71">
        <w:rPr>
          <w:rFonts w:ascii="Arial" w:hAnsi="Arial" w:cs="Arial"/>
          <w:color w:val="000000"/>
        </w:rPr>
        <w:t xml:space="preserve"> </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0233A8" w:rsidRPr="000233A8" w:rsidRDefault="000233A8" w:rsidP="000233A8">
      <w:pPr>
        <w:tabs>
          <w:tab w:val="left" w:pos="3290"/>
        </w:tabs>
        <w:ind w:firstLine="708"/>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U skladu sa članom 43 stav 1 Zakona o javnim nabavkama (</w:t>
      </w:r>
      <w:r w:rsidR="00321DA3">
        <w:rPr>
          <w:rFonts w:ascii="Arial" w:eastAsia="Times New Roman" w:hAnsi="Arial" w:cs="Arial"/>
          <w:noProof w:val="0"/>
          <w:color w:val="000000"/>
          <w:sz w:val="24"/>
          <w:szCs w:val="24"/>
        </w:rPr>
        <w:t xml:space="preserve">„Službeni list CG”, br. 74/19, </w:t>
      </w:r>
      <w:r w:rsidRPr="000233A8">
        <w:rPr>
          <w:rFonts w:ascii="Arial" w:eastAsia="Times New Roman" w:hAnsi="Arial" w:cs="Arial"/>
          <w:noProof w:val="0"/>
          <w:color w:val="000000"/>
          <w:sz w:val="24"/>
          <w:szCs w:val="24"/>
        </w:rPr>
        <w:t>3/23</w:t>
      </w:r>
      <w:r w:rsidR="000240FA">
        <w:rPr>
          <w:rFonts w:ascii="Arial" w:eastAsia="Times New Roman" w:hAnsi="Arial" w:cs="Arial"/>
          <w:noProof w:val="0"/>
          <w:color w:val="000000"/>
          <w:sz w:val="24"/>
          <w:szCs w:val="24"/>
        </w:rPr>
        <w:t xml:space="preserve"> ,</w:t>
      </w:r>
      <w:r w:rsidR="00321DA3">
        <w:rPr>
          <w:rFonts w:ascii="Arial" w:eastAsia="Times New Roman" w:hAnsi="Arial" w:cs="Arial"/>
          <w:noProof w:val="0"/>
          <w:color w:val="000000"/>
          <w:sz w:val="24"/>
          <w:szCs w:val="24"/>
        </w:rPr>
        <w:t>11/23</w:t>
      </w:r>
      <w:r w:rsidR="000240FA">
        <w:rPr>
          <w:rFonts w:ascii="Arial" w:eastAsia="Times New Roman" w:hAnsi="Arial" w:cs="Arial"/>
          <w:noProof w:val="0"/>
          <w:color w:val="000000"/>
          <w:sz w:val="24"/>
          <w:szCs w:val="24"/>
        </w:rPr>
        <w:t xml:space="preserve"> i 084/24</w:t>
      </w:r>
      <w:r w:rsidRPr="000233A8">
        <w:rPr>
          <w:rFonts w:ascii="Arial" w:eastAsia="Times New Roman" w:hAnsi="Arial" w:cs="Arial"/>
          <w:noProof w:val="0"/>
          <w:color w:val="000000"/>
          <w:sz w:val="24"/>
          <w:szCs w:val="24"/>
        </w:rPr>
        <w:t xml:space="preserve">), </w:t>
      </w:r>
    </w:p>
    <w:p w:rsidR="000233A8" w:rsidRPr="000233A8" w:rsidRDefault="000233A8" w:rsidP="000233A8">
      <w:pPr>
        <w:tabs>
          <w:tab w:val="left" w:pos="3290"/>
        </w:tabs>
        <w:jc w:val="both"/>
        <w:rPr>
          <w:rFonts w:ascii="Arial" w:eastAsia="Times New Roman" w:hAnsi="Arial" w:cs="Arial"/>
          <w:noProof w:val="0"/>
          <w:color w:val="000000"/>
          <w:sz w:val="24"/>
          <w:szCs w:val="24"/>
        </w:rPr>
      </w:pPr>
    </w:p>
    <w:p w:rsidR="002F7669" w:rsidRPr="00A31C20" w:rsidRDefault="002F7669" w:rsidP="002F7669">
      <w:pPr>
        <w:tabs>
          <w:tab w:val="left" w:pos="3290"/>
        </w:tabs>
        <w:rPr>
          <w:rFonts w:ascii="Arial" w:eastAsia="Times New Roman" w:hAnsi="Arial" w:cs="Arial"/>
          <w:b/>
          <w:bCs/>
          <w:color w:val="000000"/>
          <w:sz w:val="32"/>
          <w:szCs w:val="32"/>
        </w:rPr>
      </w:pPr>
      <w:r w:rsidRPr="00A31C20">
        <w:rPr>
          <w:rFonts w:ascii="Arial" w:eastAsia="Times New Roman" w:hAnsi="Arial" w:cs="Arial"/>
          <w:b/>
          <w:bCs/>
          <w:color w:val="000000"/>
          <w:sz w:val="32"/>
          <w:szCs w:val="32"/>
        </w:rPr>
        <w:t>Izjavljujem</w:t>
      </w:r>
    </w:p>
    <w:p w:rsidR="000233A8" w:rsidRPr="000233A8" w:rsidRDefault="00291DB3" w:rsidP="000233A8">
      <w:pPr>
        <w:tabs>
          <w:tab w:val="left" w:pos="3290"/>
        </w:tabs>
        <w:jc w:val="both"/>
        <w:rPr>
          <w:rFonts w:ascii="Arial" w:eastAsia="Times New Roman" w:hAnsi="Arial" w:cs="Arial"/>
          <w:noProof w:val="0"/>
          <w:color w:val="000000"/>
          <w:sz w:val="24"/>
          <w:szCs w:val="24"/>
        </w:rPr>
      </w:pPr>
      <w:r w:rsidRPr="00291DB3">
        <w:rPr>
          <w:rFonts w:ascii="Arial" w:eastAsia="Times New Roman" w:hAnsi="Arial" w:cs="Arial"/>
          <w:noProof w:val="0"/>
          <w:color w:val="000000"/>
          <w:sz w:val="24"/>
          <w:szCs w:val="24"/>
          <w:lang w:val="sr-Latn-ME"/>
        </w:rPr>
        <w:t xml:space="preserve">da u postupku javne nabavke redni broj </w:t>
      </w:r>
      <w:r>
        <w:rPr>
          <w:rFonts w:ascii="Arial" w:eastAsia="Times New Roman" w:hAnsi="Arial" w:cs="Arial"/>
          <w:noProof w:val="0"/>
          <w:color w:val="000000"/>
          <w:sz w:val="24"/>
          <w:szCs w:val="24"/>
          <w:lang w:val="sr-Latn-ME"/>
        </w:rPr>
        <w:t>56</w:t>
      </w:r>
      <w:r w:rsidRPr="00291DB3">
        <w:rPr>
          <w:rFonts w:ascii="Arial" w:eastAsia="Times New Roman" w:hAnsi="Arial" w:cs="Arial"/>
          <w:noProof w:val="0"/>
          <w:color w:val="000000"/>
          <w:sz w:val="24"/>
          <w:szCs w:val="24"/>
          <w:lang w:val="sr-Latn-ME"/>
        </w:rPr>
        <w:t xml:space="preserve"> iz Plana javne nabavke broj </w:t>
      </w:r>
      <w:r w:rsidRPr="00291DB3">
        <w:rPr>
          <w:rFonts w:ascii="Arial" w:eastAsia="Calibri" w:hAnsi="Arial" w:cs="Arial"/>
          <w:noProof w:val="0"/>
          <w:color w:val="000000"/>
          <w:sz w:val="24"/>
          <w:szCs w:val="24"/>
          <w:lang w:val="sr-Latn-ME"/>
        </w:rPr>
        <w:t xml:space="preserve">broj </w:t>
      </w:r>
      <w:r w:rsidRPr="00291DB3">
        <w:rPr>
          <w:rFonts w:ascii="Arial" w:eastAsia="Calibri" w:hAnsi="Arial" w:cs="Arial"/>
          <w:bCs/>
          <w:noProof w:val="0"/>
          <w:color w:val="222222"/>
          <w:sz w:val="24"/>
          <w:szCs w:val="24"/>
          <w:lang w:val="sr-Latn-ME"/>
        </w:rPr>
        <w:t># 18859 od 31.01.2024. izmjena od 08.02.2024 godine, izmjena od 17.04.2024. godine i izmjena od 10.05.2024</w:t>
      </w:r>
      <w:r>
        <w:rPr>
          <w:rFonts w:ascii="Arial" w:eastAsia="Calibri" w:hAnsi="Arial" w:cs="Arial"/>
          <w:bCs/>
          <w:noProof w:val="0"/>
          <w:color w:val="222222"/>
          <w:sz w:val="24"/>
          <w:szCs w:val="24"/>
          <w:lang w:val="sr-Latn-ME"/>
        </w:rPr>
        <w:t>. godine za nabavku roba:</w:t>
      </w:r>
      <w:r w:rsidRPr="000233A8">
        <w:rPr>
          <w:rFonts w:ascii="Arial" w:eastAsia="Times New Roman" w:hAnsi="Arial" w:cs="Arial"/>
          <w:noProof w:val="0"/>
          <w:color w:val="000000"/>
          <w:sz w:val="24"/>
          <w:szCs w:val="24"/>
        </w:rPr>
        <w:t xml:space="preserve"> </w:t>
      </w:r>
      <w:r w:rsidR="000233A8" w:rsidRPr="000233A8">
        <w:rPr>
          <w:rFonts w:ascii="Arial" w:eastAsia="Times New Roman" w:hAnsi="Arial" w:cs="Arial"/>
          <w:noProof w:val="0"/>
          <w:color w:val="000000"/>
          <w:sz w:val="24"/>
          <w:szCs w:val="24"/>
        </w:rPr>
        <w:t>(</w:t>
      </w:r>
      <w:r w:rsidR="007705AA" w:rsidRPr="007705AA">
        <w:rPr>
          <w:rFonts w:ascii="Arial" w:eastAsia="Times New Roman" w:hAnsi="Arial" w:cs="Arial"/>
          <w:b/>
          <w:i/>
          <w:noProof w:val="0"/>
          <w:color w:val="000000"/>
          <w:sz w:val="24"/>
          <w:szCs w:val="24"/>
          <w:u w:val="single"/>
        </w:rPr>
        <w:t>testova i reagensa za medicinsku mikrobiologiju</w:t>
      </w:r>
      <w:r w:rsidR="00C92511">
        <w:rPr>
          <w:rFonts w:ascii="Arial" w:eastAsia="Times New Roman" w:hAnsi="Arial" w:cs="Arial"/>
          <w:b/>
          <w:i/>
          <w:noProof w:val="0"/>
          <w:color w:val="000000"/>
          <w:sz w:val="24"/>
          <w:szCs w:val="24"/>
          <w:u w:val="single"/>
        </w:rPr>
        <w:t>- ponovljeni postupak</w:t>
      </w:r>
      <w:r w:rsidR="007F6F87">
        <w:rPr>
          <w:rFonts w:ascii="Arial" w:eastAsia="Times New Roman" w:hAnsi="Arial" w:cs="Arial"/>
          <w:b/>
          <w:i/>
          <w:noProof w:val="0"/>
          <w:color w:val="000000"/>
          <w:sz w:val="24"/>
          <w:szCs w:val="24"/>
          <w:u w:val="single"/>
        </w:rPr>
        <w:t xml:space="preserve"> 3</w:t>
      </w:r>
      <w:r w:rsidR="000233A8" w:rsidRPr="000233A8">
        <w:rPr>
          <w:rFonts w:ascii="Arial" w:eastAsia="Times New Roman" w:hAnsi="Arial" w:cs="Arial"/>
          <w:i/>
          <w:noProof w:val="0"/>
          <w:color w:val="000000"/>
          <w:sz w:val="24"/>
          <w:szCs w:val="24"/>
          <w:u w:val="single"/>
        </w:rPr>
        <w:t xml:space="preserve">) </w:t>
      </w:r>
      <w:r w:rsidR="000233A8" w:rsidRPr="000233A8">
        <w:rPr>
          <w:rFonts w:ascii="Arial" w:eastAsia="Times New Roman" w:hAnsi="Arial" w:cs="Arial"/>
          <w:noProof w:val="0"/>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2F7669" w:rsidRPr="00A31C20" w:rsidRDefault="002F7669" w:rsidP="002F7669">
      <w:pPr>
        <w:tabs>
          <w:tab w:val="left" w:pos="3290"/>
        </w:tabs>
        <w:jc w:val="both"/>
        <w:rPr>
          <w:rFonts w:ascii="Arial" w:eastAsia="Times New Roman" w:hAnsi="Arial" w:cs="Arial"/>
          <w:color w:val="000000"/>
          <w:sz w:val="24"/>
          <w:szCs w:val="24"/>
        </w:rPr>
      </w:pPr>
    </w:p>
    <w:p w:rsidR="00995094" w:rsidRDefault="00995094" w:rsidP="002F7669">
      <w:pPr>
        <w:tabs>
          <w:tab w:val="left" w:pos="3290"/>
        </w:tabs>
        <w:ind w:firstLine="1134"/>
        <w:jc w:val="right"/>
        <w:rPr>
          <w:rFonts w:ascii="Arial" w:eastAsia="Times New Roman" w:hAnsi="Arial" w:cs="Arial"/>
          <w:color w:val="000000"/>
          <w:sz w:val="24"/>
          <w:szCs w:val="24"/>
        </w:rPr>
      </w:pPr>
    </w:p>
    <w:p w:rsidR="002F7669" w:rsidRPr="00995094"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Ovlašćeno lice naručioca</w:t>
      </w:r>
      <w:r w:rsidR="001E1703">
        <w:rPr>
          <w:rFonts w:ascii="Arial" w:eastAsia="Times New Roman" w:hAnsi="Arial" w:cs="Arial"/>
          <w:color w:val="000000"/>
          <w:sz w:val="24"/>
          <w:szCs w:val="24"/>
        </w:rPr>
        <w:t xml:space="preserve">, </w:t>
      </w:r>
      <w:r w:rsidR="00995094" w:rsidRPr="00995094">
        <w:rPr>
          <w:rFonts w:ascii="Arial" w:eastAsia="Times New Roman" w:hAnsi="Arial" w:cs="Arial"/>
          <w:noProof w:val="0"/>
          <w:sz w:val="24"/>
          <w:szCs w:val="24"/>
          <w:lang w:val="sr-Latn-ME"/>
        </w:rPr>
        <w:t>doc. dr Snežana Barjaktarovoić, v.d.  direktorka</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pPr>
        <w:rPr>
          <w:rFonts w:ascii="Arial" w:eastAsia="Times New Roman" w:hAnsi="Arial" w:cs="Arial"/>
          <w:i/>
          <w:iCs/>
          <w:color w:val="000000"/>
          <w:sz w:val="24"/>
          <w:szCs w:val="24"/>
        </w:rPr>
      </w:pPr>
    </w:p>
    <w:p w:rsidR="00684F94" w:rsidRPr="004D245A" w:rsidRDefault="00684F94" w:rsidP="004D245A">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4D245A" w:rsidRPr="004D245A">
        <w:rPr>
          <w:rFonts w:ascii="Arial" w:eastAsia="Calibri" w:hAnsi="Arial" w:cs="Arial"/>
          <w:sz w:val="24"/>
          <w:szCs w:val="24"/>
          <w:lang w:val="hr-HR"/>
        </w:rPr>
        <w:t xml:space="preserve"> </w:t>
      </w:r>
      <w:r w:rsidR="004D245A" w:rsidRPr="004D245A">
        <w:rPr>
          <w:rFonts w:ascii="Arial" w:eastAsia="Calibri" w:hAnsi="Arial" w:cs="Arial"/>
          <w:color w:val="000000"/>
          <w:sz w:val="24"/>
          <w:szCs w:val="24"/>
          <w:lang w:val="hr-HR"/>
        </w:rPr>
        <w:t>dr Marijana Mimović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10"/>
        </w:tabs>
        <w:rPr>
          <w:rFonts w:ascii="Arial" w:hAnsi="Arial" w:cs="Arial"/>
          <w:i/>
          <w:iCs/>
          <w:color w:val="000000"/>
          <w:sz w:val="24"/>
          <w:szCs w:val="24"/>
        </w:rPr>
      </w:pPr>
      <w:r w:rsidRPr="00684F94">
        <w:rPr>
          <w:rFonts w:ascii="Arial" w:eastAsia="Calibri" w:hAnsi="Arial" w:cs="Arial"/>
          <w:color w:val="000000"/>
          <w:sz w:val="24"/>
          <w:szCs w:val="24"/>
          <w:lang w:val="sr-Latn-CS"/>
        </w:rPr>
        <w:tab/>
      </w:r>
    </w:p>
    <w:p w:rsidR="00684F94" w:rsidRDefault="00684F94" w:rsidP="00684F94">
      <w:pPr>
        <w:tabs>
          <w:tab w:val="left" w:pos="-142"/>
        </w:tabs>
        <w:ind w:right="-144"/>
        <w:jc w:val="both"/>
        <w:rPr>
          <w:rFonts w:ascii="Arial" w:hAnsi="Arial" w:cs="Arial"/>
          <w:sz w:val="24"/>
          <w:szCs w:val="24"/>
          <w:lang w:val="hr-HR"/>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0617E" w:rsidRPr="00B0617E">
        <w:rPr>
          <w:rFonts w:ascii="Arial" w:hAnsi="Arial" w:cs="Arial"/>
          <w:sz w:val="24"/>
          <w:szCs w:val="24"/>
          <w:lang w:val="hr-HR"/>
        </w:rPr>
        <w:t xml:space="preserve">dr </w:t>
      </w:r>
      <w:r w:rsidR="007705AA">
        <w:rPr>
          <w:rFonts w:ascii="Arial" w:hAnsi="Arial" w:cs="Arial"/>
          <w:sz w:val="24"/>
          <w:szCs w:val="24"/>
          <w:lang w:val="hr-HR"/>
        </w:rPr>
        <w:t>Željka Zeković</w:t>
      </w:r>
      <w:r w:rsidR="00F656F3">
        <w:rPr>
          <w:rFonts w:ascii="Arial" w:hAnsi="Arial" w:cs="Arial"/>
          <w:sz w:val="24"/>
          <w:szCs w:val="24"/>
          <w:lang w:val="hr-HR"/>
        </w:rPr>
        <w:t xml:space="preserve"> </w:t>
      </w:r>
    </w:p>
    <w:p w:rsidR="00ED2FDD" w:rsidRPr="00684F94" w:rsidRDefault="00ED2FDD" w:rsidP="00684F94">
      <w:pPr>
        <w:tabs>
          <w:tab w:val="left" w:pos="-142"/>
        </w:tabs>
        <w:ind w:right="-144"/>
        <w:jc w:val="both"/>
        <w:rPr>
          <w:rFonts w:ascii="Arial" w:hAnsi="Arial" w:cs="Arial"/>
          <w:sz w:val="24"/>
          <w:szCs w:val="24"/>
          <w:lang w:val="hr-HR"/>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jc w:val="both"/>
        <w:rPr>
          <w:rFonts w:ascii="Arial" w:eastAsia="Calibri" w:hAnsi="Arial" w:cs="Arial"/>
          <w:i/>
          <w:iCs/>
          <w:color w:val="000000"/>
          <w:sz w:val="24"/>
          <w:szCs w:val="24"/>
          <w:lang w:val="sr-Latn-CS"/>
        </w:rPr>
      </w:pPr>
    </w:p>
    <w:p w:rsidR="008605BE" w:rsidRDefault="00684F94" w:rsidP="004D245A">
      <w:pPr>
        <w:tabs>
          <w:tab w:val="left" w:pos="6970"/>
        </w:tabs>
        <w:rPr>
          <w:rFonts w:ascii="Arial" w:hAnsi="Arial" w:cs="Arial"/>
          <w:iCs/>
          <w:color w:val="000000"/>
          <w:sz w:val="24"/>
          <w:szCs w:val="24"/>
          <w:lang w:val="sr-Latn-CS"/>
        </w:rPr>
      </w:pPr>
      <w:r w:rsidRPr="00684F94">
        <w:rPr>
          <w:rFonts w:ascii="Arial" w:eastAsia="Calibri" w:hAnsi="Arial" w:cs="Arial"/>
          <w:sz w:val="24"/>
          <w:szCs w:val="24"/>
          <w:lang w:val="sr-Latn-CS"/>
        </w:rPr>
        <w:tab/>
      </w:r>
    </w:p>
    <w:p w:rsidR="00684F94" w:rsidRPr="00684F94" w:rsidRDefault="00684F94" w:rsidP="00684F94">
      <w:pPr>
        <w:spacing w:after="240" w:line="259" w:lineRule="auto"/>
        <w:jc w:val="both"/>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4D245A" w:rsidRPr="004D245A">
        <w:rPr>
          <w:rFonts w:ascii="Arial" w:eastAsia="Calibri" w:hAnsi="Arial" w:cs="Arial"/>
          <w:sz w:val="24"/>
          <w:szCs w:val="24"/>
          <w:lang w:val="sr-Latn-CS"/>
        </w:rPr>
        <w:t>dipl.pravnik Miloš Milutinović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rsidP="00684F94">
      <w:pPr>
        <w:tabs>
          <w:tab w:val="left" w:pos="6480"/>
        </w:tabs>
        <w:rPr>
          <w:rFonts w:ascii="Arial" w:hAnsi="Arial" w:cs="Arial"/>
          <w:i/>
          <w:iCs/>
          <w:color w:val="000000"/>
          <w:sz w:val="24"/>
          <w:szCs w:val="24"/>
        </w:rPr>
      </w:pPr>
      <w:r w:rsidRPr="00684F94">
        <w:rPr>
          <w:rFonts w:ascii="Arial" w:eastAsia="Calibri" w:hAnsi="Arial" w:cs="Arial"/>
          <w:color w:val="000000"/>
          <w:sz w:val="24"/>
          <w:szCs w:val="24"/>
          <w:lang w:val="sr-Latn-CS"/>
        </w:rPr>
        <w:tab/>
      </w:r>
    </w:p>
    <w:p w:rsidR="004D245A" w:rsidRDefault="004D245A" w:rsidP="003755EC">
      <w:pPr>
        <w:tabs>
          <w:tab w:val="left" w:pos="6480"/>
        </w:tabs>
        <w:jc w:val="both"/>
        <w:rPr>
          <w:rFonts w:ascii="Arial" w:eastAsia="Calibri" w:hAnsi="Arial" w:cs="Arial"/>
          <w:color w:val="000000"/>
          <w:sz w:val="24"/>
          <w:szCs w:val="24"/>
          <w:lang w:val="sr-Latn-CS"/>
        </w:rPr>
      </w:pPr>
    </w:p>
    <w:p w:rsidR="003755EC" w:rsidRPr="003755EC" w:rsidRDefault="003755EC" w:rsidP="003755EC">
      <w:pPr>
        <w:tabs>
          <w:tab w:val="left" w:pos="6480"/>
        </w:tabs>
        <w:jc w:val="both"/>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 xml:space="preserve">Član komisije za sprovođenje postupka javne nabavke, </w:t>
      </w:r>
      <w:r w:rsidR="007D4383">
        <w:rPr>
          <w:rFonts w:ascii="Arial" w:eastAsia="Calibri" w:hAnsi="Arial" w:cs="Arial"/>
          <w:sz w:val="24"/>
          <w:szCs w:val="24"/>
          <w:lang w:val="hr-HR"/>
        </w:rPr>
        <w:t xml:space="preserve">dr sci.biol. </w:t>
      </w:r>
      <w:r w:rsidR="00EA6807" w:rsidRPr="007D4383">
        <w:rPr>
          <w:rFonts w:ascii="Arial" w:eastAsia="Calibri" w:hAnsi="Arial" w:cs="Arial"/>
          <w:sz w:val="24"/>
          <w:szCs w:val="24"/>
          <w:lang w:val="hr-HR"/>
        </w:rPr>
        <w:t>Danijela Vujošević</w:t>
      </w:r>
    </w:p>
    <w:p w:rsidR="003755EC" w:rsidRDefault="003755EC" w:rsidP="003755EC">
      <w:pPr>
        <w:tabs>
          <w:tab w:val="left" w:pos="6480"/>
        </w:tabs>
        <w:rPr>
          <w:rFonts w:ascii="Arial" w:eastAsia="Calibri" w:hAnsi="Arial" w:cs="Arial"/>
          <w:color w:val="000000"/>
          <w:sz w:val="24"/>
          <w:szCs w:val="24"/>
          <w:lang w:val="sr-Latn-CS"/>
        </w:rPr>
      </w:pPr>
    </w:p>
    <w:p w:rsidR="003755EC" w:rsidRP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ab/>
      </w:r>
    </w:p>
    <w:p w:rsidR="004D245A" w:rsidRPr="003755EC" w:rsidRDefault="004D245A" w:rsidP="003755EC">
      <w:pPr>
        <w:tabs>
          <w:tab w:val="left" w:pos="6480"/>
        </w:tabs>
        <w:rPr>
          <w:rFonts w:ascii="Arial" w:eastAsia="Calibri" w:hAnsi="Arial" w:cs="Arial"/>
          <w:color w:val="000000"/>
          <w:sz w:val="24"/>
          <w:szCs w:val="24"/>
          <w:lang w:val="sr-Latn-CS"/>
        </w:rPr>
      </w:pPr>
    </w:p>
    <w:p w:rsidR="00634FE7" w:rsidRPr="003755EC" w:rsidRDefault="00634FE7" w:rsidP="00634FE7">
      <w:pPr>
        <w:tabs>
          <w:tab w:val="left" w:pos="6480"/>
        </w:tabs>
        <w:jc w:val="both"/>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Član komisije za sprovođenje postupka javne nabavke,</w:t>
      </w:r>
      <w:r w:rsidR="00A06733">
        <w:rPr>
          <w:rFonts w:ascii="Arial" w:eastAsia="Calibri" w:hAnsi="Arial" w:cs="Arial"/>
          <w:color w:val="000000"/>
          <w:sz w:val="24"/>
          <w:szCs w:val="24"/>
          <w:lang w:val="sr-Latn-CS"/>
        </w:rPr>
        <w:t xml:space="preserve"> dipl. pravnik</w:t>
      </w:r>
      <w:r w:rsidRPr="003755EC">
        <w:rPr>
          <w:rFonts w:ascii="Arial" w:eastAsia="Calibri" w:hAnsi="Arial" w:cs="Arial"/>
          <w:color w:val="000000"/>
          <w:sz w:val="24"/>
          <w:szCs w:val="24"/>
          <w:lang w:val="sr-Latn-CS"/>
        </w:rPr>
        <w:t xml:space="preserve"> </w:t>
      </w:r>
      <w:r w:rsidR="00EA6807">
        <w:rPr>
          <w:rFonts w:ascii="Arial" w:eastAsia="Calibri" w:hAnsi="Arial" w:cs="Arial"/>
          <w:color w:val="000000"/>
          <w:sz w:val="24"/>
          <w:szCs w:val="24"/>
          <w:lang w:val="sr-Latn-CS"/>
        </w:rPr>
        <w:t>Milica Obradović</w:t>
      </w:r>
    </w:p>
    <w:p w:rsidR="00634FE7" w:rsidRDefault="00634FE7" w:rsidP="00634FE7">
      <w:pPr>
        <w:tabs>
          <w:tab w:val="left" w:pos="6480"/>
        </w:tabs>
        <w:rPr>
          <w:rFonts w:ascii="Arial" w:eastAsia="Calibri" w:hAnsi="Arial" w:cs="Arial"/>
          <w:color w:val="000000"/>
          <w:sz w:val="24"/>
          <w:szCs w:val="24"/>
          <w:lang w:val="sr-Latn-CS"/>
        </w:rPr>
      </w:pPr>
    </w:p>
    <w:p w:rsidR="00634FE7" w:rsidRPr="003755EC" w:rsidRDefault="00634FE7" w:rsidP="00634FE7">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F91B7B" w:rsidRDefault="00634FE7" w:rsidP="004D245A">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ab/>
      </w:r>
    </w:p>
    <w:p w:rsidR="004D245A" w:rsidRDefault="004D245A" w:rsidP="004D245A">
      <w:pPr>
        <w:tabs>
          <w:tab w:val="left" w:pos="6480"/>
        </w:tabs>
        <w:rPr>
          <w:rFonts w:ascii="Arial" w:eastAsia="Times New Roman" w:hAnsi="Arial" w:cs="Arial"/>
          <w:i/>
          <w:iCs/>
          <w:color w:val="000000"/>
          <w:sz w:val="24"/>
          <w:szCs w:val="24"/>
        </w:rPr>
      </w:pPr>
    </w:p>
    <w:p w:rsidR="00634FE7" w:rsidRPr="00684F94" w:rsidRDefault="00634FE7" w:rsidP="002F7669">
      <w:pPr>
        <w:ind w:left="6372"/>
        <w:rPr>
          <w:rFonts w:ascii="Arial" w:eastAsia="Times New Roman" w:hAnsi="Arial" w:cs="Arial"/>
          <w:i/>
          <w:iCs/>
          <w:color w:val="000000"/>
          <w:sz w:val="24"/>
          <w:szCs w:val="24"/>
        </w:rPr>
      </w:pP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A748F">
        <w:rPr>
          <w:rFonts w:ascii="Arial" w:eastAsia="Calibri" w:hAnsi="Arial" w:cs="Arial"/>
          <w:sz w:val="24"/>
          <w:szCs w:val="24"/>
          <w:lang w:val="hr-HR"/>
        </w:rPr>
        <w:t>dr Danijela Rajković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0F1186" w:rsidRDefault="000F1186" w:rsidP="000F1186">
      <w:pPr>
        <w:spacing w:after="240" w:line="259" w:lineRule="auto"/>
        <w:jc w:val="both"/>
        <w:rPr>
          <w:rFonts w:ascii="Arial" w:hAnsi="Arial" w:cs="Arial"/>
          <w:iCs/>
          <w:color w:val="000000"/>
          <w:sz w:val="24"/>
          <w:szCs w:val="24"/>
          <w:lang w:val="sr-Latn-CS"/>
        </w:rPr>
      </w:pP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617AAA">
        <w:rPr>
          <w:rFonts w:ascii="Arial" w:eastAsia="Calibri" w:hAnsi="Arial" w:cs="Arial"/>
          <w:sz w:val="24"/>
          <w:szCs w:val="24"/>
          <w:lang w:val="hr-HR"/>
        </w:rPr>
        <w:t>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0F1186" w:rsidRDefault="000F1186">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2F7669" w:rsidRPr="00684F94" w:rsidRDefault="002F7669" w:rsidP="002F7669">
      <w:pPr>
        <w:jc w:val="both"/>
        <w:rPr>
          <w:rFonts w:ascii="Arial" w:eastAsia="Times New Roman" w:hAnsi="Arial" w:cs="Arial"/>
          <w:b/>
          <w:bCs/>
          <w:color w:val="000000"/>
          <w:sz w:val="24"/>
          <w:szCs w:val="24"/>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16" w:name="_Toc62730568"/>
      <w:r w:rsidRPr="00A31C20">
        <w:rPr>
          <w:rFonts w:ascii="Arial" w:eastAsia="Times New Roman" w:hAnsi="Arial" w:cs="Arial"/>
          <w:b/>
          <w:sz w:val="28"/>
          <w:szCs w:val="32"/>
        </w:rPr>
        <w:t>UPUTSTVO O PRAVNOM SREDSTVU</w:t>
      </w:r>
      <w:bookmarkEnd w:id="16"/>
    </w:p>
    <w:p w:rsidR="002F7669" w:rsidRPr="00A31C20" w:rsidRDefault="002F7669" w:rsidP="002F7669">
      <w:pPr>
        <w:tabs>
          <w:tab w:val="left" w:pos="5760"/>
        </w:tabs>
        <w:rPr>
          <w:rFonts w:ascii="Arial" w:eastAsia="Times New Roman" w:hAnsi="Arial" w:cs="Arial"/>
          <w:color w:val="000000"/>
          <w:sz w:val="24"/>
          <w:szCs w:val="24"/>
        </w:rPr>
      </w:pP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Privredni subjekat može da izjavi žalbu protiv ove tenderske dokumentacije Komisiji za zaštitu prava:</w:t>
      </w:r>
    </w:p>
    <w:p w:rsidR="00416228" w:rsidRPr="00416228" w:rsidRDefault="00416228" w:rsidP="00043CB2">
      <w:pPr>
        <w:autoSpaceDE w:val="0"/>
        <w:autoSpaceDN w:val="0"/>
        <w:adjustRightInd w:val="0"/>
        <w:ind w:left="568" w:hanging="284"/>
        <w:jc w:val="both"/>
        <w:rPr>
          <w:rFonts w:ascii="Arial" w:eastAsia="Times New Roman" w:hAnsi="Arial" w:cs="Arial"/>
          <w:noProof w:val="0"/>
          <w:color w:val="000000"/>
          <w:sz w:val="24"/>
          <w:szCs w:val="24"/>
          <w:lang w:val="sr-Latn-ME"/>
        </w:rPr>
      </w:pPr>
      <w:r w:rsidRPr="00416228">
        <w:rPr>
          <w:rFonts w:ascii="Arial" w:eastAsia="Times New Roman" w:hAnsi="Arial" w:cs="Arial"/>
          <w:noProof w:val="0"/>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w:t>
      </w:r>
      <w:r w:rsidR="00043CB2">
        <w:rPr>
          <w:rFonts w:ascii="Arial" w:eastAsia="Times New Roman" w:hAnsi="Arial" w:cs="Arial"/>
          <w:noProof w:val="0"/>
          <w:color w:val="000000"/>
          <w:sz w:val="24"/>
          <w:szCs w:val="24"/>
          <w:lang w:val="sr-Latn-ME"/>
        </w:rPr>
        <w:t xml:space="preserve"> dopune tenderske dokumentacije.</w:t>
      </w:r>
      <w:bookmarkStart w:id="17" w:name="_GoBack"/>
      <w:bookmarkEnd w:id="17"/>
    </w:p>
    <w:p w:rsidR="00043CB2" w:rsidRDefault="00043CB2"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Žalba se izjavljuje preko naručioca neposredno putem ESJN-a. Žalba koja nije podnesena na naprijed predviđeni način biće odbijena kao nedozvoljena.</w:t>
      </w: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highlight w:val="yellow"/>
        </w:rPr>
      </w:pPr>
      <w:r w:rsidRPr="00655185">
        <w:rPr>
          <w:rFonts w:ascii="Arial" w:eastAsia="Calibri" w:hAnsi="Arial" w:cs="Arial"/>
          <w:noProof w:val="0"/>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Ukoliko je predmet nabavke podijeljen po partijama, a žalba se odnosi samo na određenu/e partiju/e, naknada se plaća u iznosu 1% od procijenjene vrijednosti javne nabavke te/tih partije/a.</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 xml:space="preserve">Instrukcije za plaćanje naknade za vođenje postupka od strane žalilaca iz inostranstva nalaze se na internet stranici Komisije za zaštitu prava nabavki </w:t>
      </w:r>
      <w:hyperlink r:id="rId8" w:history="1">
        <w:r w:rsidRPr="00655185">
          <w:rPr>
            <w:rFonts w:ascii="Arial" w:eastAsia="Calibri" w:hAnsi="Arial" w:cs="Arial"/>
            <w:noProof w:val="0"/>
            <w:color w:val="0000FF"/>
            <w:sz w:val="24"/>
            <w:szCs w:val="24"/>
            <w:u w:val="single"/>
          </w:rPr>
          <w:t>http://www.kontrola-nabavki.me/</w:t>
        </w:r>
      </w:hyperlink>
      <w:r w:rsidRPr="00655185">
        <w:rPr>
          <w:rFonts w:ascii="Arial" w:eastAsia="Calibri" w:hAnsi="Arial" w:cs="Arial"/>
          <w:noProof w:val="0"/>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7F1D0A" w:rsidRPr="007F1D0A" w:rsidRDefault="007F1D0A" w:rsidP="007F1D0A">
      <w:pPr>
        <w:tabs>
          <w:tab w:val="left" w:pos="3290"/>
        </w:tabs>
        <w:jc w:val="left"/>
        <w:rPr>
          <w:rFonts w:ascii="Times New Roman" w:eastAsia="Calibri" w:hAnsi="Times New Roman" w:cs="Times New Roman"/>
          <w:b/>
          <w:iCs/>
          <w:noProof w:val="0"/>
          <w:color w:val="000000"/>
          <w:sz w:val="24"/>
          <w:szCs w:val="24"/>
        </w:rPr>
      </w:pPr>
      <w:r w:rsidRPr="007F1D0A">
        <w:rPr>
          <w:rFonts w:ascii="Times New Roman" w:eastAsia="Calibri" w:hAnsi="Times New Roman" w:cs="Times New Roman"/>
          <w:b/>
          <w:iCs/>
          <w:noProof w:val="0"/>
          <w:color w:val="000000"/>
          <w:sz w:val="24"/>
          <w:szCs w:val="24"/>
        </w:rPr>
        <w:t xml:space="preserve">Komisija </w:t>
      </w:r>
      <w:r w:rsidRPr="007F1D0A">
        <w:rPr>
          <w:rFonts w:ascii="Times New Roman" w:eastAsia="Calibri" w:hAnsi="Times New Roman" w:cs="Times New Roman"/>
          <w:b/>
          <w:noProof w:val="0"/>
          <w:sz w:val="24"/>
          <w:szCs w:val="24"/>
        </w:rPr>
        <w:t>za sprovođenje postupka javne nabavk</w:t>
      </w:r>
      <w:r w:rsidRPr="007F1D0A">
        <w:rPr>
          <w:rFonts w:ascii="Times New Roman" w:eastAsia="Calibri" w:hAnsi="Times New Roman" w:cs="Times New Roman"/>
          <w:b/>
          <w:iCs/>
          <w:noProof w:val="0"/>
          <w:color w:val="000000"/>
          <w:sz w:val="24"/>
          <w:szCs w:val="24"/>
        </w:rPr>
        <w:t xml:space="preserve">e:   </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684F94" w:rsidRDefault="007F1D0A" w:rsidP="00624BC8">
      <w:pPr>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F9397D" w:rsidRPr="00F9397D">
        <w:rPr>
          <w:rFonts w:ascii="Arial" w:eastAsia="Calibri" w:hAnsi="Arial" w:cs="Arial"/>
          <w:sz w:val="24"/>
          <w:szCs w:val="24"/>
          <w:lang w:val="hr-HR"/>
        </w:rPr>
        <w:t xml:space="preserve"> </w:t>
      </w:r>
      <w:r w:rsidR="00F9397D">
        <w:rPr>
          <w:rFonts w:ascii="Arial" w:eastAsia="Calibri" w:hAnsi="Arial" w:cs="Arial"/>
          <w:sz w:val="24"/>
          <w:szCs w:val="24"/>
          <w:lang w:val="hr-HR"/>
        </w:rPr>
        <w:t>dr Marijana Mimović</w:t>
      </w:r>
      <w:r w:rsidR="00624BC8">
        <w:rPr>
          <w:rFonts w:ascii="Arial" w:hAnsi="Arial" w:cs="Arial"/>
          <w:sz w:val="24"/>
          <w:szCs w:val="24"/>
          <w:lang w:val="hr-HR"/>
        </w:rPr>
        <w:t>;</w:t>
      </w:r>
    </w:p>
    <w:p w:rsidR="007F1D0A" w:rsidRDefault="007F1D0A" w:rsidP="007F1D0A">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7F1D0A" w:rsidRDefault="007F1D0A" w:rsidP="007F1D0A">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00213AF0">
        <w:rPr>
          <w:rFonts w:ascii="Arial" w:eastAsia="Calibri" w:hAnsi="Arial" w:cs="Arial"/>
          <w:color w:val="000000"/>
          <w:sz w:val="24"/>
          <w:szCs w:val="24"/>
          <w:lang w:val="sr-Latn-CS"/>
        </w:rPr>
        <w:t xml:space="preserve">, </w:t>
      </w:r>
      <w:r w:rsidR="009F064A" w:rsidRPr="009F064A">
        <w:rPr>
          <w:rFonts w:ascii="Arial" w:eastAsia="Calibri" w:hAnsi="Arial" w:cs="Arial"/>
          <w:color w:val="000000"/>
          <w:sz w:val="24"/>
          <w:szCs w:val="24"/>
          <w:lang w:val="hr-HR"/>
        </w:rPr>
        <w:t>dr</w:t>
      </w:r>
      <w:r w:rsidR="00DF2F3B">
        <w:rPr>
          <w:rFonts w:ascii="Arial" w:eastAsia="Calibri" w:hAnsi="Arial" w:cs="Arial"/>
          <w:color w:val="000000"/>
          <w:sz w:val="24"/>
          <w:szCs w:val="24"/>
          <w:lang w:val="hr-HR"/>
        </w:rPr>
        <w:t xml:space="preserve"> </w:t>
      </w:r>
      <w:r w:rsidR="003E0BDB">
        <w:rPr>
          <w:rFonts w:ascii="Arial" w:eastAsia="Calibri" w:hAnsi="Arial" w:cs="Arial"/>
          <w:color w:val="000000"/>
          <w:sz w:val="24"/>
          <w:szCs w:val="24"/>
          <w:lang w:val="hr-HR"/>
        </w:rPr>
        <w:t>Željka Zeković</w:t>
      </w:r>
      <w:r w:rsidR="00624BC8">
        <w:rPr>
          <w:rFonts w:ascii="Arial" w:eastAsia="Calibri" w:hAnsi="Arial" w:cs="Arial"/>
          <w:color w:val="000000"/>
          <w:sz w:val="24"/>
          <w:szCs w:val="24"/>
          <w:lang w:val="hr-HR"/>
        </w:rPr>
        <w:t>;</w:t>
      </w:r>
    </w:p>
    <w:p w:rsidR="007F1D0A" w:rsidRPr="00684F94" w:rsidRDefault="007F1D0A" w:rsidP="007F1D0A">
      <w:pPr>
        <w:tabs>
          <w:tab w:val="left" w:pos="-142"/>
        </w:tabs>
        <w:ind w:right="-144"/>
        <w:jc w:val="both"/>
        <w:rPr>
          <w:rFonts w:ascii="Arial" w:hAnsi="Arial" w:cs="Arial"/>
          <w:sz w:val="24"/>
          <w:szCs w:val="24"/>
          <w:lang w:val="hr-HR"/>
        </w:rPr>
      </w:pPr>
    </w:p>
    <w:p w:rsidR="007F1D0A" w:rsidRPr="00684F94" w:rsidRDefault="007F1D0A" w:rsidP="00624BC8">
      <w:pPr>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F9397D">
        <w:rPr>
          <w:rFonts w:ascii="Arial" w:hAnsi="Arial" w:cs="Arial"/>
          <w:sz w:val="24"/>
          <w:szCs w:val="24"/>
          <w:lang w:val="hr-HR"/>
        </w:rPr>
        <w:t>dipl.pravnik Miloš Milutinović</w:t>
      </w:r>
      <w:r w:rsidR="00624BC8">
        <w:rPr>
          <w:rFonts w:ascii="Arial" w:eastAsia="Calibri" w:hAnsi="Arial" w:cs="Arial"/>
          <w:sz w:val="24"/>
          <w:szCs w:val="24"/>
          <w:lang w:val="hr-HR"/>
        </w:rPr>
        <w:t>;</w:t>
      </w:r>
    </w:p>
    <w:p w:rsidR="007F1D0A" w:rsidRPr="00684F94" w:rsidRDefault="007F1D0A" w:rsidP="007F1D0A">
      <w:pPr>
        <w:ind w:left="6372"/>
        <w:rPr>
          <w:rFonts w:ascii="Arial" w:eastAsia="Times New Roman" w:hAnsi="Arial" w:cs="Arial"/>
          <w:i/>
          <w:iCs/>
          <w:color w:val="000000"/>
          <w:sz w:val="24"/>
          <w:szCs w:val="24"/>
        </w:rPr>
      </w:pPr>
    </w:p>
    <w:p w:rsidR="007F1D0A" w:rsidRDefault="007F1D0A" w:rsidP="007F1D0A">
      <w:pPr>
        <w:spacing w:after="240" w:line="259" w:lineRule="auto"/>
        <w:jc w:val="both"/>
        <w:rPr>
          <w:rFonts w:ascii="Arial" w:eastAsia="Calibri"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5E5A8F" w:rsidRPr="005E5A8F">
        <w:rPr>
          <w:rFonts w:ascii="Arial" w:eastAsia="Calibri" w:hAnsi="Arial" w:cs="Arial"/>
          <w:sz w:val="24"/>
          <w:szCs w:val="24"/>
          <w:lang w:val="hr-HR"/>
        </w:rPr>
        <w:t>dr sci.biol. Danijela Vujošević</w:t>
      </w:r>
      <w:r w:rsidR="00624BC8">
        <w:rPr>
          <w:rFonts w:ascii="Arial" w:eastAsia="Calibri" w:hAnsi="Arial" w:cs="Arial"/>
          <w:sz w:val="24"/>
          <w:szCs w:val="24"/>
          <w:lang w:val="hr-HR"/>
        </w:rPr>
        <w:t>;</w:t>
      </w:r>
    </w:p>
    <w:p w:rsidR="003E0BDB" w:rsidRPr="003E0BDB" w:rsidRDefault="003E0BDB" w:rsidP="003E0BDB">
      <w:pPr>
        <w:spacing w:after="240" w:line="259" w:lineRule="auto"/>
        <w:jc w:val="both"/>
        <w:rPr>
          <w:rFonts w:ascii="Arial" w:eastAsia="Calibri" w:hAnsi="Arial" w:cs="Arial"/>
          <w:sz w:val="24"/>
          <w:szCs w:val="24"/>
          <w:lang w:val="sr-Latn-CS"/>
        </w:rPr>
      </w:pPr>
      <w:r w:rsidRPr="003E0BDB">
        <w:rPr>
          <w:rFonts w:ascii="Arial" w:eastAsia="Calibri" w:hAnsi="Arial" w:cs="Arial"/>
          <w:iCs/>
          <w:sz w:val="24"/>
          <w:szCs w:val="24"/>
          <w:lang w:val="sr-Latn-CS"/>
        </w:rPr>
        <w:t>Č</w:t>
      </w:r>
      <w:r w:rsidRPr="003E0BDB">
        <w:rPr>
          <w:rFonts w:ascii="Arial" w:eastAsia="Calibri" w:hAnsi="Arial" w:cs="Arial"/>
          <w:iCs/>
          <w:sz w:val="24"/>
          <w:szCs w:val="24"/>
        </w:rPr>
        <w:t>lan</w:t>
      </w:r>
      <w:r w:rsidRPr="003E0BDB">
        <w:rPr>
          <w:rFonts w:ascii="Arial" w:eastAsia="Calibri" w:hAnsi="Arial" w:cs="Arial"/>
          <w:iCs/>
          <w:sz w:val="24"/>
          <w:szCs w:val="24"/>
          <w:lang w:val="sr-Latn-CS"/>
        </w:rPr>
        <w:t xml:space="preserve"> </w:t>
      </w:r>
      <w:r w:rsidRPr="003E0BDB">
        <w:rPr>
          <w:rFonts w:ascii="Arial" w:eastAsia="Calibri" w:hAnsi="Arial" w:cs="Arial"/>
          <w:iCs/>
          <w:sz w:val="24"/>
          <w:szCs w:val="24"/>
        </w:rPr>
        <w:t>komisije</w:t>
      </w:r>
      <w:r w:rsidRPr="003E0BDB">
        <w:rPr>
          <w:rFonts w:ascii="Arial" w:eastAsia="Calibri" w:hAnsi="Arial" w:cs="Arial"/>
          <w:iCs/>
          <w:sz w:val="24"/>
          <w:szCs w:val="24"/>
          <w:lang w:val="sr-Latn-CS"/>
        </w:rPr>
        <w:t xml:space="preserve"> </w:t>
      </w:r>
      <w:r w:rsidRPr="003E0BDB">
        <w:rPr>
          <w:rFonts w:ascii="Arial" w:eastAsia="Calibri" w:hAnsi="Arial" w:cs="Arial"/>
          <w:sz w:val="24"/>
          <w:szCs w:val="24"/>
        </w:rPr>
        <w:t>za</w:t>
      </w:r>
      <w:r w:rsidRPr="003E0BDB">
        <w:rPr>
          <w:rFonts w:ascii="Arial" w:eastAsia="Calibri" w:hAnsi="Arial" w:cs="Arial"/>
          <w:sz w:val="24"/>
          <w:szCs w:val="24"/>
          <w:lang w:val="sr-Latn-CS"/>
        </w:rPr>
        <w:t xml:space="preserve"> </w:t>
      </w:r>
      <w:r w:rsidRPr="003E0BDB">
        <w:rPr>
          <w:rFonts w:ascii="Arial" w:eastAsia="Calibri" w:hAnsi="Arial" w:cs="Arial"/>
          <w:sz w:val="24"/>
          <w:szCs w:val="24"/>
        </w:rPr>
        <w:t>sprovo</w:t>
      </w:r>
      <w:r w:rsidRPr="003E0BDB">
        <w:rPr>
          <w:rFonts w:ascii="Arial" w:eastAsia="Calibri" w:hAnsi="Arial" w:cs="Arial"/>
          <w:sz w:val="24"/>
          <w:szCs w:val="24"/>
          <w:lang w:val="sr-Latn-CS"/>
        </w:rPr>
        <w:t>đ</w:t>
      </w:r>
      <w:r w:rsidRPr="003E0BDB">
        <w:rPr>
          <w:rFonts w:ascii="Arial" w:eastAsia="Calibri" w:hAnsi="Arial" w:cs="Arial"/>
          <w:sz w:val="24"/>
          <w:szCs w:val="24"/>
        </w:rPr>
        <w:t>enje</w:t>
      </w:r>
      <w:r w:rsidRPr="003E0BDB">
        <w:rPr>
          <w:rFonts w:ascii="Arial" w:eastAsia="Calibri" w:hAnsi="Arial" w:cs="Arial"/>
          <w:sz w:val="24"/>
          <w:szCs w:val="24"/>
          <w:lang w:val="sr-Latn-CS"/>
        </w:rPr>
        <w:t xml:space="preserve"> </w:t>
      </w:r>
      <w:r w:rsidRPr="003E0BDB">
        <w:rPr>
          <w:rFonts w:ascii="Arial" w:eastAsia="Calibri" w:hAnsi="Arial" w:cs="Arial"/>
          <w:sz w:val="24"/>
          <w:szCs w:val="24"/>
        </w:rPr>
        <w:t>postupka</w:t>
      </w:r>
      <w:r w:rsidRPr="003E0BDB">
        <w:rPr>
          <w:rFonts w:ascii="Arial" w:eastAsia="Calibri" w:hAnsi="Arial" w:cs="Arial"/>
          <w:sz w:val="24"/>
          <w:szCs w:val="24"/>
          <w:lang w:val="sr-Latn-CS"/>
        </w:rPr>
        <w:t xml:space="preserve"> </w:t>
      </w:r>
      <w:r w:rsidRPr="003E0BDB">
        <w:rPr>
          <w:rFonts w:ascii="Arial" w:eastAsia="Calibri" w:hAnsi="Arial" w:cs="Arial"/>
          <w:sz w:val="24"/>
          <w:szCs w:val="24"/>
        </w:rPr>
        <w:t>javne</w:t>
      </w:r>
      <w:r w:rsidRPr="003E0BDB">
        <w:rPr>
          <w:rFonts w:ascii="Arial" w:eastAsia="Calibri" w:hAnsi="Arial" w:cs="Arial"/>
          <w:sz w:val="24"/>
          <w:szCs w:val="24"/>
          <w:lang w:val="sr-Latn-CS"/>
        </w:rPr>
        <w:t xml:space="preserve"> </w:t>
      </w:r>
      <w:r w:rsidRPr="003E0BDB">
        <w:rPr>
          <w:rFonts w:ascii="Arial" w:eastAsia="Calibri" w:hAnsi="Arial" w:cs="Arial"/>
          <w:sz w:val="24"/>
          <w:szCs w:val="24"/>
        </w:rPr>
        <w:t>nabavk</w:t>
      </w:r>
      <w:r w:rsidRPr="003E0BDB">
        <w:rPr>
          <w:rFonts w:ascii="Arial" w:eastAsia="Calibri" w:hAnsi="Arial" w:cs="Arial"/>
          <w:iCs/>
          <w:sz w:val="24"/>
          <w:szCs w:val="24"/>
        </w:rPr>
        <w:t>e</w:t>
      </w:r>
      <w:r w:rsidRPr="003E0BDB">
        <w:rPr>
          <w:rFonts w:ascii="Arial" w:eastAsia="Calibri" w:hAnsi="Arial" w:cs="Arial"/>
          <w:sz w:val="24"/>
          <w:szCs w:val="24"/>
          <w:lang w:val="sr-Latn-CS"/>
        </w:rPr>
        <w:t xml:space="preserve">, </w:t>
      </w:r>
      <w:r w:rsidR="00157859">
        <w:rPr>
          <w:rFonts w:ascii="Arial" w:eastAsia="Calibri" w:hAnsi="Arial" w:cs="Arial"/>
          <w:sz w:val="24"/>
          <w:szCs w:val="24"/>
          <w:lang w:val="sr-Latn-CS"/>
        </w:rPr>
        <w:t>dipl. p</w:t>
      </w:r>
      <w:r w:rsidR="00A06733">
        <w:rPr>
          <w:rFonts w:ascii="Arial" w:eastAsia="Calibri" w:hAnsi="Arial" w:cs="Arial"/>
          <w:sz w:val="24"/>
          <w:szCs w:val="24"/>
          <w:lang w:val="sr-Latn-CS"/>
        </w:rPr>
        <w:t xml:space="preserve">ravnik </w:t>
      </w:r>
      <w:r>
        <w:rPr>
          <w:rFonts w:ascii="Arial" w:eastAsia="Calibri" w:hAnsi="Arial" w:cs="Arial"/>
          <w:sz w:val="24"/>
          <w:szCs w:val="24"/>
          <w:lang w:val="hr-HR"/>
        </w:rPr>
        <w:t>Milica Obradović</w:t>
      </w:r>
      <w:r w:rsidRPr="003E0BDB">
        <w:rPr>
          <w:rFonts w:ascii="Arial" w:eastAsia="Calibri" w:hAnsi="Arial" w:cs="Arial"/>
          <w:sz w:val="24"/>
          <w:szCs w:val="24"/>
          <w:lang w:val="hr-HR"/>
        </w:rPr>
        <w:t>;</w:t>
      </w:r>
    </w:p>
    <w:p w:rsidR="003E0BDB" w:rsidRPr="003E0BDB" w:rsidRDefault="003E0BDB" w:rsidP="003E0BDB">
      <w:pPr>
        <w:spacing w:after="240" w:line="259" w:lineRule="auto"/>
        <w:jc w:val="both"/>
        <w:rPr>
          <w:rFonts w:ascii="Arial" w:eastAsia="Calibri" w:hAnsi="Arial" w:cs="Arial"/>
          <w:color w:val="000000"/>
          <w:sz w:val="24"/>
          <w:szCs w:val="24"/>
          <w:lang w:val="sr-Latn-CS"/>
        </w:rPr>
      </w:pPr>
      <w:r w:rsidRPr="003E0BDB">
        <w:rPr>
          <w:rFonts w:ascii="Arial" w:eastAsia="Calibri" w:hAnsi="Arial" w:cs="Arial"/>
          <w:iCs/>
          <w:color w:val="000000"/>
          <w:sz w:val="24"/>
          <w:szCs w:val="24"/>
          <w:lang w:val="sr-Latn-CS"/>
        </w:rPr>
        <w:t>Č</w:t>
      </w:r>
      <w:r w:rsidRPr="003E0BDB">
        <w:rPr>
          <w:rFonts w:ascii="Arial" w:eastAsia="Calibri" w:hAnsi="Arial" w:cs="Arial"/>
          <w:iCs/>
          <w:color w:val="000000"/>
          <w:sz w:val="24"/>
          <w:szCs w:val="24"/>
        </w:rPr>
        <w:t>lan</w:t>
      </w:r>
      <w:r w:rsidRPr="003E0BDB">
        <w:rPr>
          <w:rFonts w:ascii="Arial" w:eastAsia="Calibri" w:hAnsi="Arial" w:cs="Arial"/>
          <w:iCs/>
          <w:color w:val="000000"/>
          <w:sz w:val="24"/>
          <w:szCs w:val="24"/>
          <w:lang w:val="sr-Latn-CS"/>
        </w:rPr>
        <w:t xml:space="preserve"> </w:t>
      </w:r>
      <w:r w:rsidRPr="003E0BDB">
        <w:rPr>
          <w:rFonts w:ascii="Arial" w:eastAsia="Calibri" w:hAnsi="Arial" w:cs="Arial"/>
          <w:iCs/>
          <w:color w:val="000000"/>
          <w:sz w:val="24"/>
          <w:szCs w:val="24"/>
        </w:rPr>
        <w:t>komisije</w:t>
      </w:r>
      <w:r w:rsidRPr="003E0BDB">
        <w:rPr>
          <w:rFonts w:ascii="Arial" w:eastAsia="Calibri" w:hAnsi="Arial" w:cs="Arial"/>
          <w:iCs/>
          <w:color w:val="000000"/>
          <w:sz w:val="24"/>
          <w:szCs w:val="24"/>
          <w:lang w:val="sr-Latn-CS"/>
        </w:rPr>
        <w:t xml:space="preserve"> </w:t>
      </w:r>
      <w:r w:rsidRPr="003E0BDB">
        <w:rPr>
          <w:rFonts w:ascii="Arial" w:eastAsia="Calibri" w:hAnsi="Arial" w:cs="Arial"/>
          <w:color w:val="000000"/>
          <w:sz w:val="24"/>
          <w:szCs w:val="24"/>
        </w:rPr>
        <w:t>za</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sprovo</w:t>
      </w:r>
      <w:r w:rsidRPr="003E0BDB">
        <w:rPr>
          <w:rFonts w:ascii="Arial" w:eastAsia="Calibri" w:hAnsi="Arial" w:cs="Arial"/>
          <w:color w:val="000000"/>
          <w:sz w:val="24"/>
          <w:szCs w:val="24"/>
          <w:lang w:val="sr-Latn-CS"/>
        </w:rPr>
        <w:t>đ</w:t>
      </w:r>
      <w:r w:rsidRPr="003E0BDB">
        <w:rPr>
          <w:rFonts w:ascii="Arial" w:eastAsia="Calibri" w:hAnsi="Arial" w:cs="Arial"/>
          <w:color w:val="000000"/>
          <w:sz w:val="24"/>
          <w:szCs w:val="24"/>
        </w:rPr>
        <w:t>enje</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postupka</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javne</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nabavk</w:t>
      </w:r>
      <w:r w:rsidRPr="003E0BDB">
        <w:rPr>
          <w:rFonts w:ascii="Arial" w:eastAsia="Calibri" w:hAnsi="Arial" w:cs="Arial"/>
          <w:iCs/>
          <w:color w:val="000000"/>
          <w:sz w:val="24"/>
          <w:szCs w:val="24"/>
        </w:rPr>
        <w:t>e</w:t>
      </w:r>
      <w:r w:rsidRPr="003E0BDB">
        <w:rPr>
          <w:rFonts w:ascii="Arial" w:eastAsia="Calibri" w:hAnsi="Arial" w:cs="Arial"/>
          <w:color w:val="000000"/>
          <w:sz w:val="24"/>
          <w:szCs w:val="24"/>
          <w:lang w:val="sr-Latn-CS"/>
        </w:rPr>
        <w:t xml:space="preserve">, </w:t>
      </w:r>
      <w:r w:rsidR="00291DB3">
        <w:rPr>
          <w:rFonts w:ascii="Arial" w:eastAsia="Calibri" w:hAnsi="Arial" w:cs="Arial"/>
          <w:color w:val="000000"/>
          <w:sz w:val="24"/>
          <w:szCs w:val="24"/>
          <w:lang w:val="hr-HR"/>
        </w:rPr>
        <w:t>dr Danijela Rajković</w:t>
      </w:r>
      <w:r w:rsidRPr="003E0BDB">
        <w:rPr>
          <w:rFonts w:ascii="Arial" w:eastAsia="Calibri" w:hAnsi="Arial" w:cs="Arial"/>
          <w:color w:val="000000"/>
          <w:sz w:val="24"/>
          <w:szCs w:val="24"/>
          <w:lang w:val="hr-HR"/>
        </w:rPr>
        <w:t>;</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213AF0">
        <w:rPr>
          <w:rFonts w:ascii="Arial" w:eastAsia="Calibri" w:hAnsi="Arial" w:cs="Arial"/>
          <w:sz w:val="24"/>
          <w:szCs w:val="24"/>
          <w:lang w:val="hr-HR"/>
        </w:rPr>
        <w:t>Dragica Pejanović</w:t>
      </w:r>
      <w:r w:rsidR="00624BC8">
        <w:rPr>
          <w:rFonts w:ascii="Arial" w:eastAsia="Calibri" w:hAnsi="Arial" w:cs="Arial"/>
          <w:sz w:val="24"/>
          <w:szCs w:val="24"/>
          <w:lang w:val="hr-HR"/>
        </w:rPr>
        <w:t>.</w:t>
      </w:r>
    </w:p>
    <w:sectPr w:rsidR="007F1D0A" w:rsidRPr="00684F94" w:rsidSect="00D91F7B">
      <w:footerReference w:type="default" r:id="rId9"/>
      <w:pgSz w:w="11907" w:h="16839" w:code="9"/>
      <w:pgMar w:top="720" w:right="56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2BA" w:rsidRDefault="006562BA" w:rsidP="002F7669">
      <w:r>
        <w:separator/>
      </w:r>
    </w:p>
  </w:endnote>
  <w:endnote w:type="continuationSeparator" w:id="0">
    <w:p w:rsidR="006562BA" w:rsidRDefault="006562BA"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2BA" w:rsidRDefault="006562BA">
    <w:pPr>
      <w:pStyle w:val="Footer"/>
      <w:jc w:val="center"/>
    </w:pPr>
  </w:p>
  <w:p w:rsidR="006562BA" w:rsidRDefault="006562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2BA" w:rsidRDefault="006562BA" w:rsidP="002F7669">
      <w:r>
        <w:separator/>
      </w:r>
    </w:p>
  </w:footnote>
  <w:footnote w:type="continuationSeparator" w:id="0">
    <w:p w:rsidR="006562BA" w:rsidRDefault="006562BA" w:rsidP="002F7669">
      <w:r>
        <w:continuationSeparator/>
      </w:r>
    </w:p>
  </w:footnote>
  <w:footnote w:id="1">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6562BA" w:rsidRPr="007F2BA0" w:rsidRDefault="006562BA" w:rsidP="009560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6562BA" w:rsidRPr="00367536" w:rsidRDefault="006562BA"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6562BA" w:rsidRPr="0083641C" w:rsidRDefault="006562BA"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7">
    <w:p w:rsidR="006562BA" w:rsidRPr="007F2BA0" w:rsidRDefault="006562BA" w:rsidP="00677894">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6562BA" w:rsidRPr="00244A34" w:rsidRDefault="006562BA" w:rsidP="0067789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6562BA" w:rsidRPr="007F2BA0" w:rsidRDefault="006562BA"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6562BA" w:rsidRPr="007F2BA0" w:rsidRDefault="006562BA"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11">
    <w:p w:rsidR="006562BA" w:rsidRPr="002E211C" w:rsidRDefault="006562BA" w:rsidP="00BF07C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5A09F7"/>
    <w:multiLevelType w:val="hybridMultilevel"/>
    <w:tmpl w:val="42120180"/>
    <w:lvl w:ilvl="0" w:tplc="8BE6790C">
      <w:numFmt w:val="bullet"/>
      <w:lvlText w:val="-"/>
      <w:lvlJc w:val="left"/>
      <w:pPr>
        <w:ind w:left="192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5"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0"/>
  </w:num>
  <w:num w:numId="5">
    <w:abstractNumId w:val="2"/>
  </w:num>
  <w:num w:numId="6">
    <w:abstractNumId w:val="7"/>
  </w:num>
  <w:num w:numId="7">
    <w:abstractNumId w:val="8"/>
  </w:num>
  <w:num w:numId="8">
    <w:abstractNumId w:val="11"/>
  </w:num>
  <w:num w:numId="9">
    <w:abstractNumId w:val="4"/>
  </w:num>
  <w:num w:numId="10">
    <w:abstractNumId w:val="5"/>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69"/>
    <w:rsid w:val="00000500"/>
    <w:rsid w:val="00000B5B"/>
    <w:rsid w:val="0000210C"/>
    <w:rsid w:val="00002BED"/>
    <w:rsid w:val="000051B5"/>
    <w:rsid w:val="00005CCD"/>
    <w:rsid w:val="0001064B"/>
    <w:rsid w:val="00014FBC"/>
    <w:rsid w:val="00015108"/>
    <w:rsid w:val="000232DB"/>
    <w:rsid w:val="000233A8"/>
    <w:rsid w:val="000240FA"/>
    <w:rsid w:val="00024FBE"/>
    <w:rsid w:val="000259FB"/>
    <w:rsid w:val="00030B50"/>
    <w:rsid w:val="0003120A"/>
    <w:rsid w:val="00043CB2"/>
    <w:rsid w:val="00051AA7"/>
    <w:rsid w:val="00056BE5"/>
    <w:rsid w:val="00060BFF"/>
    <w:rsid w:val="00063442"/>
    <w:rsid w:val="00063C45"/>
    <w:rsid w:val="00064D66"/>
    <w:rsid w:val="000663DD"/>
    <w:rsid w:val="0007047F"/>
    <w:rsid w:val="000750DE"/>
    <w:rsid w:val="00080B70"/>
    <w:rsid w:val="00087CD4"/>
    <w:rsid w:val="00096E71"/>
    <w:rsid w:val="000B18B0"/>
    <w:rsid w:val="000B516F"/>
    <w:rsid w:val="000B76B0"/>
    <w:rsid w:val="000C680A"/>
    <w:rsid w:val="000D7348"/>
    <w:rsid w:val="000E4545"/>
    <w:rsid w:val="000F05F5"/>
    <w:rsid w:val="000F1186"/>
    <w:rsid w:val="000F1543"/>
    <w:rsid w:val="000F3288"/>
    <w:rsid w:val="000F4DA6"/>
    <w:rsid w:val="000F5690"/>
    <w:rsid w:val="000F5EB1"/>
    <w:rsid w:val="00100774"/>
    <w:rsid w:val="00102CDC"/>
    <w:rsid w:val="00111B2F"/>
    <w:rsid w:val="00114261"/>
    <w:rsid w:val="00115D3D"/>
    <w:rsid w:val="00133AE3"/>
    <w:rsid w:val="00134ED5"/>
    <w:rsid w:val="00134EDD"/>
    <w:rsid w:val="0015270A"/>
    <w:rsid w:val="0015336D"/>
    <w:rsid w:val="00153D6A"/>
    <w:rsid w:val="0015548C"/>
    <w:rsid w:val="00157859"/>
    <w:rsid w:val="00160140"/>
    <w:rsid w:val="00171A9A"/>
    <w:rsid w:val="00173A8F"/>
    <w:rsid w:val="00183698"/>
    <w:rsid w:val="001853AD"/>
    <w:rsid w:val="001A0284"/>
    <w:rsid w:val="001A4E17"/>
    <w:rsid w:val="001A68F7"/>
    <w:rsid w:val="001B2A36"/>
    <w:rsid w:val="001C463E"/>
    <w:rsid w:val="001C47D3"/>
    <w:rsid w:val="001C6912"/>
    <w:rsid w:val="001D5C66"/>
    <w:rsid w:val="001E1703"/>
    <w:rsid w:val="001E1A29"/>
    <w:rsid w:val="001E4EE9"/>
    <w:rsid w:val="001E78D1"/>
    <w:rsid w:val="001E7CD6"/>
    <w:rsid w:val="001F385E"/>
    <w:rsid w:val="001F4B14"/>
    <w:rsid w:val="0020251D"/>
    <w:rsid w:val="0020324F"/>
    <w:rsid w:val="0020350E"/>
    <w:rsid w:val="0021293B"/>
    <w:rsid w:val="0021365E"/>
    <w:rsid w:val="00213AF0"/>
    <w:rsid w:val="002140D6"/>
    <w:rsid w:val="00215FB7"/>
    <w:rsid w:val="00217991"/>
    <w:rsid w:val="00220477"/>
    <w:rsid w:val="00243422"/>
    <w:rsid w:val="002447C6"/>
    <w:rsid w:val="00244A47"/>
    <w:rsid w:val="0024756C"/>
    <w:rsid w:val="002522DC"/>
    <w:rsid w:val="00257398"/>
    <w:rsid w:val="00257CC2"/>
    <w:rsid w:val="002602E4"/>
    <w:rsid w:val="00270424"/>
    <w:rsid w:val="002801F5"/>
    <w:rsid w:val="002907BC"/>
    <w:rsid w:val="00291DB3"/>
    <w:rsid w:val="00292FCD"/>
    <w:rsid w:val="00293E0B"/>
    <w:rsid w:val="0029693C"/>
    <w:rsid w:val="00297DDA"/>
    <w:rsid w:val="002A0D86"/>
    <w:rsid w:val="002A419B"/>
    <w:rsid w:val="002A7409"/>
    <w:rsid w:val="002A7AB9"/>
    <w:rsid w:val="002A7D3F"/>
    <w:rsid w:val="002C3BE5"/>
    <w:rsid w:val="002C79CB"/>
    <w:rsid w:val="002D6614"/>
    <w:rsid w:val="002D7B0B"/>
    <w:rsid w:val="002E270A"/>
    <w:rsid w:val="002E5F3C"/>
    <w:rsid w:val="002F7669"/>
    <w:rsid w:val="0030090B"/>
    <w:rsid w:val="003009E7"/>
    <w:rsid w:val="00301686"/>
    <w:rsid w:val="003020D7"/>
    <w:rsid w:val="003053C7"/>
    <w:rsid w:val="00306719"/>
    <w:rsid w:val="003120A6"/>
    <w:rsid w:val="003123C5"/>
    <w:rsid w:val="0031451F"/>
    <w:rsid w:val="0031798B"/>
    <w:rsid w:val="00317EED"/>
    <w:rsid w:val="00321DA3"/>
    <w:rsid w:val="00323897"/>
    <w:rsid w:val="00324279"/>
    <w:rsid w:val="00325444"/>
    <w:rsid w:val="00331451"/>
    <w:rsid w:val="00336016"/>
    <w:rsid w:val="003407C2"/>
    <w:rsid w:val="00342150"/>
    <w:rsid w:val="00347BF6"/>
    <w:rsid w:val="003534BC"/>
    <w:rsid w:val="00354A34"/>
    <w:rsid w:val="00363B6E"/>
    <w:rsid w:val="0036644A"/>
    <w:rsid w:val="003679C2"/>
    <w:rsid w:val="00372FF0"/>
    <w:rsid w:val="003755EC"/>
    <w:rsid w:val="003756DC"/>
    <w:rsid w:val="003835FE"/>
    <w:rsid w:val="003851A7"/>
    <w:rsid w:val="00392E3C"/>
    <w:rsid w:val="003A0A61"/>
    <w:rsid w:val="003A16CA"/>
    <w:rsid w:val="003A2DE2"/>
    <w:rsid w:val="003A49EF"/>
    <w:rsid w:val="003A690F"/>
    <w:rsid w:val="003B1542"/>
    <w:rsid w:val="003B1BC4"/>
    <w:rsid w:val="003C22EA"/>
    <w:rsid w:val="003C3A7E"/>
    <w:rsid w:val="003C58D3"/>
    <w:rsid w:val="003D28A6"/>
    <w:rsid w:val="003D668E"/>
    <w:rsid w:val="003E0BDB"/>
    <w:rsid w:val="003F4A69"/>
    <w:rsid w:val="003F5D05"/>
    <w:rsid w:val="00405107"/>
    <w:rsid w:val="004121A8"/>
    <w:rsid w:val="00416228"/>
    <w:rsid w:val="004177AC"/>
    <w:rsid w:val="004241CF"/>
    <w:rsid w:val="00427C9C"/>
    <w:rsid w:val="00431455"/>
    <w:rsid w:val="00431D66"/>
    <w:rsid w:val="00432B92"/>
    <w:rsid w:val="00433369"/>
    <w:rsid w:val="00440992"/>
    <w:rsid w:val="00450422"/>
    <w:rsid w:val="00450AC8"/>
    <w:rsid w:val="0045221C"/>
    <w:rsid w:val="004527CA"/>
    <w:rsid w:val="00455FA6"/>
    <w:rsid w:val="00473FA2"/>
    <w:rsid w:val="00477484"/>
    <w:rsid w:val="00477C46"/>
    <w:rsid w:val="00482CE1"/>
    <w:rsid w:val="004906D7"/>
    <w:rsid w:val="00491B7E"/>
    <w:rsid w:val="0049405D"/>
    <w:rsid w:val="00495499"/>
    <w:rsid w:val="00495D06"/>
    <w:rsid w:val="00496B9F"/>
    <w:rsid w:val="004977ED"/>
    <w:rsid w:val="004A07FC"/>
    <w:rsid w:val="004A14F4"/>
    <w:rsid w:val="004A6211"/>
    <w:rsid w:val="004A6B98"/>
    <w:rsid w:val="004B42E5"/>
    <w:rsid w:val="004B4F18"/>
    <w:rsid w:val="004B5C97"/>
    <w:rsid w:val="004B741D"/>
    <w:rsid w:val="004C2B72"/>
    <w:rsid w:val="004D245A"/>
    <w:rsid w:val="004D2FAB"/>
    <w:rsid w:val="004D4E5C"/>
    <w:rsid w:val="004E4D29"/>
    <w:rsid w:val="004F49E0"/>
    <w:rsid w:val="004F4FA1"/>
    <w:rsid w:val="005013AA"/>
    <w:rsid w:val="005025BE"/>
    <w:rsid w:val="0050322B"/>
    <w:rsid w:val="0050739D"/>
    <w:rsid w:val="00516EF2"/>
    <w:rsid w:val="00524DFA"/>
    <w:rsid w:val="005259A8"/>
    <w:rsid w:val="00526BBD"/>
    <w:rsid w:val="00532A3D"/>
    <w:rsid w:val="00540526"/>
    <w:rsid w:val="00540584"/>
    <w:rsid w:val="00541340"/>
    <w:rsid w:val="00546F0C"/>
    <w:rsid w:val="00547346"/>
    <w:rsid w:val="005473D9"/>
    <w:rsid w:val="005503B1"/>
    <w:rsid w:val="00551AAF"/>
    <w:rsid w:val="0056212B"/>
    <w:rsid w:val="00565A96"/>
    <w:rsid w:val="00565E01"/>
    <w:rsid w:val="005665E4"/>
    <w:rsid w:val="005666AB"/>
    <w:rsid w:val="00572E4A"/>
    <w:rsid w:val="005741C2"/>
    <w:rsid w:val="005827EB"/>
    <w:rsid w:val="00590F1A"/>
    <w:rsid w:val="00591844"/>
    <w:rsid w:val="005955FA"/>
    <w:rsid w:val="005A099E"/>
    <w:rsid w:val="005A0F74"/>
    <w:rsid w:val="005A62D2"/>
    <w:rsid w:val="005B025D"/>
    <w:rsid w:val="005B439C"/>
    <w:rsid w:val="005B4689"/>
    <w:rsid w:val="005B4E3E"/>
    <w:rsid w:val="005D5A23"/>
    <w:rsid w:val="005D6885"/>
    <w:rsid w:val="005E386F"/>
    <w:rsid w:val="005E5A8F"/>
    <w:rsid w:val="005E63C6"/>
    <w:rsid w:val="005E7E44"/>
    <w:rsid w:val="005F42D4"/>
    <w:rsid w:val="00606495"/>
    <w:rsid w:val="00612617"/>
    <w:rsid w:val="00613BE2"/>
    <w:rsid w:val="00617214"/>
    <w:rsid w:val="00617AAA"/>
    <w:rsid w:val="006209EA"/>
    <w:rsid w:val="006216D2"/>
    <w:rsid w:val="00623CAB"/>
    <w:rsid w:val="00624BC8"/>
    <w:rsid w:val="00624FEC"/>
    <w:rsid w:val="00634FE7"/>
    <w:rsid w:val="00642A71"/>
    <w:rsid w:val="00645C2A"/>
    <w:rsid w:val="00650F4B"/>
    <w:rsid w:val="006521E0"/>
    <w:rsid w:val="00655185"/>
    <w:rsid w:val="006562BA"/>
    <w:rsid w:val="00656C0E"/>
    <w:rsid w:val="0067032D"/>
    <w:rsid w:val="0067229E"/>
    <w:rsid w:val="006722E1"/>
    <w:rsid w:val="00672393"/>
    <w:rsid w:val="00677894"/>
    <w:rsid w:val="00677D08"/>
    <w:rsid w:val="00684F94"/>
    <w:rsid w:val="006966D8"/>
    <w:rsid w:val="00696A5F"/>
    <w:rsid w:val="006A4246"/>
    <w:rsid w:val="006A7E9B"/>
    <w:rsid w:val="006B18EA"/>
    <w:rsid w:val="006C0B41"/>
    <w:rsid w:val="006C0D0C"/>
    <w:rsid w:val="006C2BB9"/>
    <w:rsid w:val="006C54D5"/>
    <w:rsid w:val="006D3318"/>
    <w:rsid w:val="006D6812"/>
    <w:rsid w:val="006D7AFC"/>
    <w:rsid w:val="006D7DC8"/>
    <w:rsid w:val="006E1303"/>
    <w:rsid w:val="006E213E"/>
    <w:rsid w:val="006E2884"/>
    <w:rsid w:val="006E6B6B"/>
    <w:rsid w:val="006E6E53"/>
    <w:rsid w:val="006F26FD"/>
    <w:rsid w:val="006F3DDD"/>
    <w:rsid w:val="006F4853"/>
    <w:rsid w:val="00700D0F"/>
    <w:rsid w:val="00702884"/>
    <w:rsid w:val="00703343"/>
    <w:rsid w:val="00710DE2"/>
    <w:rsid w:val="007112AB"/>
    <w:rsid w:val="0071610F"/>
    <w:rsid w:val="00732DA4"/>
    <w:rsid w:val="00737964"/>
    <w:rsid w:val="00746143"/>
    <w:rsid w:val="00756CE6"/>
    <w:rsid w:val="00761056"/>
    <w:rsid w:val="00765F8E"/>
    <w:rsid w:val="007705AA"/>
    <w:rsid w:val="00770FE1"/>
    <w:rsid w:val="00774E2A"/>
    <w:rsid w:val="00783B13"/>
    <w:rsid w:val="007846A1"/>
    <w:rsid w:val="007848FB"/>
    <w:rsid w:val="007905CF"/>
    <w:rsid w:val="007935EA"/>
    <w:rsid w:val="007A1951"/>
    <w:rsid w:val="007A5B3B"/>
    <w:rsid w:val="007A67C2"/>
    <w:rsid w:val="007A7DE5"/>
    <w:rsid w:val="007B5131"/>
    <w:rsid w:val="007C5576"/>
    <w:rsid w:val="007D3DF9"/>
    <w:rsid w:val="007D3E0F"/>
    <w:rsid w:val="007D4383"/>
    <w:rsid w:val="007E5E04"/>
    <w:rsid w:val="007F1D0A"/>
    <w:rsid w:val="007F6F87"/>
    <w:rsid w:val="00805FBF"/>
    <w:rsid w:val="00814104"/>
    <w:rsid w:val="00815319"/>
    <w:rsid w:val="00820240"/>
    <w:rsid w:val="008209B4"/>
    <w:rsid w:val="00823910"/>
    <w:rsid w:val="00830C17"/>
    <w:rsid w:val="00833CC8"/>
    <w:rsid w:val="00836C6F"/>
    <w:rsid w:val="008418E6"/>
    <w:rsid w:val="00843AB8"/>
    <w:rsid w:val="00844D0C"/>
    <w:rsid w:val="00851737"/>
    <w:rsid w:val="00855146"/>
    <w:rsid w:val="008605BE"/>
    <w:rsid w:val="00874C9B"/>
    <w:rsid w:val="00882199"/>
    <w:rsid w:val="008952F5"/>
    <w:rsid w:val="00895B6F"/>
    <w:rsid w:val="008A24D7"/>
    <w:rsid w:val="008A29AA"/>
    <w:rsid w:val="008A4502"/>
    <w:rsid w:val="008A67E9"/>
    <w:rsid w:val="008C5C48"/>
    <w:rsid w:val="008D363D"/>
    <w:rsid w:val="008D79B7"/>
    <w:rsid w:val="008E6C17"/>
    <w:rsid w:val="008E7AB5"/>
    <w:rsid w:val="00904F14"/>
    <w:rsid w:val="00905625"/>
    <w:rsid w:val="009058A3"/>
    <w:rsid w:val="00913A80"/>
    <w:rsid w:val="00916542"/>
    <w:rsid w:val="00931FFB"/>
    <w:rsid w:val="009416FE"/>
    <w:rsid w:val="00944BB1"/>
    <w:rsid w:val="009470CD"/>
    <w:rsid w:val="00952D24"/>
    <w:rsid w:val="00956077"/>
    <w:rsid w:val="0095647A"/>
    <w:rsid w:val="00961F54"/>
    <w:rsid w:val="00966146"/>
    <w:rsid w:val="00966BC3"/>
    <w:rsid w:val="00967AB5"/>
    <w:rsid w:val="00970099"/>
    <w:rsid w:val="00975892"/>
    <w:rsid w:val="00976852"/>
    <w:rsid w:val="00976A75"/>
    <w:rsid w:val="00986259"/>
    <w:rsid w:val="009872F4"/>
    <w:rsid w:val="009932C9"/>
    <w:rsid w:val="009942FA"/>
    <w:rsid w:val="00995094"/>
    <w:rsid w:val="009A0FF5"/>
    <w:rsid w:val="009A162C"/>
    <w:rsid w:val="009A4170"/>
    <w:rsid w:val="009B21B9"/>
    <w:rsid w:val="009B3853"/>
    <w:rsid w:val="009C0F2C"/>
    <w:rsid w:val="009C5016"/>
    <w:rsid w:val="009D2FA5"/>
    <w:rsid w:val="009D36B4"/>
    <w:rsid w:val="009D373F"/>
    <w:rsid w:val="009D409E"/>
    <w:rsid w:val="009D7E14"/>
    <w:rsid w:val="009E03FE"/>
    <w:rsid w:val="009E126D"/>
    <w:rsid w:val="009E4E92"/>
    <w:rsid w:val="009E5161"/>
    <w:rsid w:val="009E55E6"/>
    <w:rsid w:val="009E5A17"/>
    <w:rsid w:val="009F064A"/>
    <w:rsid w:val="009F344A"/>
    <w:rsid w:val="00A03CEB"/>
    <w:rsid w:val="00A06733"/>
    <w:rsid w:val="00A07934"/>
    <w:rsid w:val="00A07CBC"/>
    <w:rsid w:val="00A12589"/>
    <w:rsid w:val="00A13A5B"/>
    <w:rsid w:val="00A22142"/>
    <w:rsid w:val="00A26377"/>
    <w:rsid w:val="00A31C20"/>
    <w:rsid w:val="00A3610B"/>
    <w:rsid w:val="00A418E5"/>
    <w:rsid w:val="00A46472"/>
    <w:rsid w:val="00A47972"/>
    <w:rsid w:val="00A506F0"/>
    <w:rsid w:val="00A569F4"/>
    <w:rsid w:val="00A6145D"/>
    <w:rsid w:val="00A6265F"/>
    <w:rsid w:val="00A66466"/>
    <w:rsid w:val="00A66D4C"/>
    <w:rsid w:val="00A67347"/>
    <w:rsid w:val="00A7446F"/>
    <w:rsid w:val="00A74CA8"/>
    <w:rsid w:val="00A77601"/>
    <w:rsid w:val="00A81527"/>
    <w:rsid w:val="00A81D8F"/>
    <w:rsid w:val="00A8489D"/>
    <w:rsid w:val="00A858A9"/>
    <w:rsid w:val="00A9395E"/>
    <w:rsid w:val="00AA4349"/>
    <w:rsid w:val="00AA5BF2"/>
    <w:rsid w:val="00AB15E8"/>
    <w:rsid w:val="00AB6C51"/>
    <w:rsid w:val="00AC08B1"/>
    <w:rsid w:val="00AC2EE3"/>
    <w:rsid w:val="00AC3ECE"/>
    <w:rsid w:val="00AC446C"/>
    <w:rsid w:val="00AC5BAE"/>
    <w:rsid w:val="00AD15CB"/>
    <w:rsid w:val="00AD6A5B"/>
    <w:rsid w:val="00AE2309"/>
    <w:rsid w:val="00AE3A47"/>
    <w:rsid w:val="00AE4B33"/>
    <w:rsid w:val="00AF0614"/>
    <w:rsid w:val="00AF64B6"/>
    <w:rsid w:val="00AF6A0B"/>
    <w:rsid w:val="00B00928"/>
    <w:rsid w:val="00B00EBF"/>
    <w:rsid w:val="00B01289"/>
    <w:rsid w:val="00B03F93"/>
    <w:rsid w:val="00B0617E"/>
    <w:rsid w:val="00B07A13"/>
    <w:rsid w:val="00B176AF"/>
    <w:rsid w:val="00B17878"/>
    <w:rsid w:val="00B32FDC"/>
    <w:rsid w:val="00B50036"/>
    <w:rsid w:val="00B52CE8"/>
    <w:rsid w:val="00B56522"/>
    <w:rsid w:val="00B61D5E"/>
    <w:rsid w:val="00B61F83"/>
    <w:rsid w:val="00B64328"/>
    <w:rsid w:val="00B6453E"/>
    <w:rsid w:val="00B70F3C"/>
    <w:rsid w:val="00B74316"/>
    <w:rsid w:val="00B77292"/>
    <w:rsid w:val="00B77387"/>
    <w:rsid w:val="00B83BA8"/>
    <w:rsid w:val="00B93C7F"/>
    <w:rsid w:val="00B95FBD"/>
    <w:rsid w:val="00BA57CC"/>
    <w:rsid w:val="00BA748F"/>
    <w:rsid w:val="00BB07FE"/>
    <w:rsid w:val="00BB32AE"/>
    <w:rsid w:val="00BB66B8"/>
    <w:rsid w:val="00BC0758"/>
    <w:rsid w:val="00BC2664"/>
    <w:rsid w:val="00BC31DC"/>
    <w:rsid w:val="00BC497E"/>
    <w:rsid w:val="00BD6FC1"/>
    <w:rsid w:val="00BE65C2"/>
    <w:rsid w:val="00BE7075"/>
    <w:rsid w:val="00BF07C2"/>
    <w:rsid w:val="00BF5716"/>
    <w:rsid w:val="00BF7B6B"/>
    <w:rsid w:val="00C00B4E"/>
    <w:rsid w:val="00C02229"/>
    <w:rsid w:val="00C034FC"/>
    <w:rsid w:val="00C06464"/>
    <w:rsid w:val="00C13784"/>
    <w:rsid w:val="00C13F98"/>
    <w:rsid w:val="00C14817"/>
    <w:rsid w:val="00C27B7A"/>
    <w:rsid w:val="00C31A79"/>
    <w:rsid w:val="00C377C4"/>
    <w:rsid w:val="00C406B1"/>
    <w:rsid w:val="00C50274"/>
    <w:rsid w:val="00C53A06"/>
    <w:rsid w:val="00C6218E"/>
    <w:rsid w:val="00C63F95"/>
    <w:rsid w:val="00C6697F"/>
    <w:rsid w:val="00C72473"/>
    <w:rsid w:val="00C7314A"/>
    <w:rsid w:val="00C739A2"/>
    <w:rsid w:val="00C774CF"/>
    <w:rsid w:val="00C83961"/>
    <w:rsid w:val="00C845ED"/>
    <w:rsid w:val="00C92511"/>
    <w:rsid w:val="00C93F9C"/>
    <w:rsid w:val="00C95004"/>
    <w:rsid w:val="00C96140"/>
    <w:rsid w:val="00CA09AB"/>
    <w:rsid w:val="00CA1E34"/>
    <w:rsid w:val="00CA235A"/>
    <w:rsid w:val="00CA4EEF"/>
    <w:rsid w:val="00CB3323"/>
    <w:rsid w:val="00CB3A2C"/>
    <w:rsid w:val="00CB44C4"/>
    <w:rsid w:val="00CB5518"/>
    <w:rsid w:val="00CB67DC"/>
    <w:rsid w:val="00CC17F8"/>
    <w:rsid w:val="00CC35B5"/>
    <w:rsid w:val="00CD0088"/>
    <w:rsid w:val="00CD16CD"/>
    <w:rsid w:val="00CD2BB0"/>
    <w:rsid w:val="00CF1EC6"/>
    <w:rsid w:val="00CF6448"/>
    <w:rsid w:val="00CF7760"/>
    <w:rsid w:val="00D04CA1"/>
    <w:rsid w:val="00D13D90"/>
    <w:rsid w:val="00D212AF"/>
    <w:rsid w:val="00D218DE"/>
    <w:rsid w:val="00D220D7"/>
    <w:rsid w:val="00D24E86"/>
    <w:rsid w:val="00D3482D"/>
    <w:rsid w:val="00D34DF6"/>
    <w:rsid w:val="00D37D95"/>
    <w:rsid w:val="00D54498"/>
    <w:rsid w:val="00D559D8"/>
    <w:rsid w:val="00D634FF"/>
    <w:rsid w:val="00D63EA7"/>
    <w:rsid w:val="00D63EE4"/>
    <w:rsid w:val="00D64050"/>
    <w:rsid w:val="00D70E9A"/>
    <w:rsid w:val="00D746EB"/>
    <w:rsid w:val="00D74E13"/>
    <w:rsid w:val="00D83F68"/>
    <w:rsid w:val="00D860B0"/>
    <w:rsid w:val="00D87621"/>
    <w:rsid w:val="00D87C1C"/>
    <w:rsid w:val="00D91203"/>
    <w:rsid w:val="00D91F7B"/>
    <w:rsid w:val="00D92111"/>
    <w:rsid w:val="00D92707"/>
    <w:rsid w:val="00DA17F0"/>
    <w:rsid w:val="00DA7B07"/>
    <w:rsid w:val="00DD01A1"/>
    <w:rsid w:val="00DD3099"/>
    <w:rsid w:val="00DD7B5C"/>
    <w:rsid w:val="00DE0D35"/>
    <w:rsid w:val="00DE0F00"/>
    <w:rsid w:val="00DE4412"/>
    <w:rsid w:val="00DF017C"/>
    <w:rsid w:val="00DF2F3B"/>
    <w:rsid w:val="00DF5258"/>
    <w:rsid w:val="00E03486"/>
    <w:rsid w:val="00E0479D"/>
    <w:rsid w:val="00E0540C"/>
    <w:rsid w:val="00E07574"/>
    <w:rsid w:val="00E1007E"/>
    <w:rsid w:val="00E158F2"/>
    <w:rsid w:val="00E17DA7"/>
    <w:rsid w:val="00E22D29"/>
    <w:rsid w:val="00E31ED4"/>
    <w:rsid w:val="00E446D7"/>
    <w:rsid w:val="00E577E9"/>
    <w:rsid w:val="00E6754D"/>
    <w:rsid w:val="00E67B52"/>
    <w:rsid w:val="00E75270"/>
    <w:rsid w:val="00E7666C"/>
    <w:rsid w:val="00E77594"/>
    <w:rsid w:val="00E86503"/>
    <w:rsid w:val="00E9046D"/>
    <w:rsid w:val="00E932B5"/>
    <w:rsid w:val="00E97782"/>
    <w:rsid w:val="00EA12D9"/>
    <w:rsid w:val="00EA6807"/>
    <w:rsid w:val="00EA76B3"/>
    <w:rsid w:val="00EB17C8"/>
    <w:rsid w:val="00EB76F7"/>
    <w:rsid w:val="00EC0ADA"/>
    <w:rsid w:val="00EC2126"/>
    <w:rsid w:val="00EC3E1B"/>
    <w:rsid w:val="00EC4D47"/>
    <w:rsid w:val="00EC7A59"/>
    <w:rsid w:val="00ED2FDD"/>
    <w:rsid w:val="00ED6CCC"/>
    <w:rsid w:val="00EE4395"/>
    <w:rsid w:val="00EE46CF"/>
    <w:rsid w:val="00EE7E95"/>
    <w:rsid w:val="00EF6270"/>
    <w:rsid w:val="00F0575A"/>
    <w:rsid w:val="00F062CF"/>
    <w:rsid w:val="00F0686F"/>
    <w:rsid w:val="00F11B06"/>
    <w:rsid w:val="00F14FF6"/>
    <w:rsid w:val="00F151D0"/>
    <w:rsid w:val="00F15A28"/>
    <w:rsid w:val="00F23062"/>
    <w:rsid w:val="00F24334"/>
    <w:rsid w:val="00F45EF8"/>
    <w:rsid w:val="00F503E7"/>
    <w:rsid w:val="00F50E7C"/>
    <w:rsid w:val="00F555DC"/>
    <w:rsid w:val="00F55DC7"/>
    <w:rsid w:val="00F656F3"/>
    <w:rsid w:val="00F7266B"/>
    <w:rsid w:val="00F728DE"/>
    <w:rsid w:val="00F73937"/>
    <w:rsid w:val="00F74CB1"/>
    <w:rsid w:val="00F82A3B"/>
    <w:rsid w:val="00F846AD"/>
    <w:rsid w:val="00F85332"/>
    <w:rsid w:val="00F85A1B"/>
    <w:rsid w:val="00F91B7B"/>
    <w:rsid w:val="00F9397D"/>
    <w:rsid w:val="00F93FE3"/>
    <w:rsid w:val="00F95731"/>
    <w:rsid w:val="00FA0256"/>
    <w:rsid w:val="00FA07DF"/>
    <w:rsid w:val="00FA3930"/>
    <w:rsid w:val="00FA7174"/>
    <w:rsid w:val="00FB0490"/>
    <w:rsid w:val="00FB3E55"/>
    <w:rsid w:val="00FB6EA5"/>
    <w:rsid w:val="00FC395C"/>
    <w:rsid w:val="00FC6A59"/>
    <w:rsid w:val="00FD0A05"/>
    <w:rsid w:val="00FD514E"/>
    <w:rsid w:val="00FD665E"/>
    <w:rsid w:val="00FD6B52"/>
    <w:rsid w:val="00FD72D7"/>
    <w:rsid w:val="00FE2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63D536C"/>
  <w15:docId w15:val="{10BE9C86-D198-4D23-B143-62D2C2A0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46F"/>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27437">
      <w:bodyDiv w:val="1"/>
      <w:marLeft w:val="0"/>
      <w:marRight w:val="0"/>
      <w:marTop w:val="0"/>
      <w:marBottom w:val="0"/>
      <w:divBdr>
        <w:top w:val="none" w:sz="0" w:space="0" w:color="auto"/>
        <w:left w:val="none" w:sz="0" w:space="0" w:color="auto"/>
        <w:bottom w:val="none" w:sz="0" w:space="0" w:color="auto"/>
        <w:right w:val="none" w:sz="0" w:space="0" w:color="auto"/>
      </w:divBdr>
    </w:div>
    <w:div w:id="541017473">
      <w:bodyDiv w:val="1"/>
      <w:marLeft w:val="0"/>
      <w:marRight w:val="0"/>
      <w:marTop w:val="0"/>
      <w:marBottom w:val="0"/>
      <w:divBdr>
        <w:top w:val="none" w:sz="0" w:space="0" w:color="auto"/>
        <w:left w:val="none" w:sz="0" w:space="0" w:color="auto"/>
        <w:bottom w:val="none" w:sz="0" w:space="0" w:color="auto"/>
        <w:right w:val="none" w:sz="0" w:space="0" w:color="auto"/>
      </w:divBdr>
    </w:div>
    <w:div w:id="847257890">
      <w:bodyDiv w:val="1"/>
      <w:marLeft w:val="0"/>
      <w:marRight w:val="0"/>
      <w:marTop w:val="0"/>
      <w:marBottom w:val="0"/>
      <w:divBdr>
        <w:top w:val="none" w:sz="0" w:space="0" w:color="auto"/>
        <w:left w:val="none" w:sz="0" w:space="0" w:color="auto"/>
        <w:bottom w:val="none" w:sz="0" w:space="0" w:color="auto"/>
        <w:right w:val="none" w:sz="0" w:space="0" w:color="auto"/>
      </w:divBdr>
    </w:div>
    <w:div w:id="1093404753">
      <w:bodyDiv w:val="1"/>
      <w:marLeft w:val="0"/>
      <w:marRight w:val="0"/>
      <w:marTop w:val="0"/>
      <w:marBottom w:val="0"/>
      <w:divBdr>
        <w:top w:val="none" w:sz="0" w:space="0" w:color="auto"/>
        <w:left w:val="none" w:sz="0" w:space="0" w:color="auto"/>
        <w:bottom w:val="none" w:sz="0" w:space="0" w:color="auto"/>
        <w:right w:val="none" w:sz="0" w:space="0" w:color="auto"/>
      </w:divBdr>
    </w:div>
    <w:div w:id="1124344953">
      <w:bodyDiv w:val="1"/>
      <w:marLeft w:val="0"/>
      <w:marRight w:val="0"/>
      <w:marTop w:val="0"/>
      <w:marBottom w:val="0"/>
      <w:divBdr>
        <w:top w:val="none" w:sz="0" w:space="0" w:color="auto"/>
        <w:left w:val="none" w:sz="0" w:space="0" w:color="auto"/>
        <w:bottom w:val="none" w:sz="0" w:space="0" w:color="auto"/>
        <w:right w:val="none" w:sz="0" w:space="0" w:color="auto"/>
      </w:divBdr>
    </w:div>
    <w:div w:id="1228757728">
      <w:bodyDiv w:val="1"/>
      <w:marLeft w:val="0"/>
      <w:marRight w:val="0"/>
      <w:marTop w:val="0"/>
      <w:marBottom w:val="0"/>
      <w:divBdr>
        <w:top w:val="none" w:sz="0" w:space="0" w:color="auto"/>
        <w:left w:val="none" w:sz="0" w:space="0" w:color="auto"/>
        <w:bottom w:val="none" w:sz="0" w:space="0" w:color="auto"/>
        <w:right w:val="none" w:sz="0" w:space="0" w:color="auto"/>
      </w:divBdr>
    </w:div>
    <w:div w:id="1295788787">
      <w:bodyDiv w:val="1"/>
      <w:marLeft w:val="0"/>
      <w:marRight w:val="0"/>
      <w:marTop w:val="0"/>
      <w:marBottom w:val="0"/>
      <w:divBdr>
        <w:top w:val="none" w:sz="0" w:space="0" w:color="auto"/>
        <w:left w:val="none" w:sz="0" w:space="0" w:color="auto"/>
        <w:bottom w:val="none" w:sz="0" w:space="0" w:color="auto"/>
        <w:right w:val="none" w:sz="0" w:space="0" w:color="auto"/>
      </w:divBdr>
    </w:div>
    <w:div w:id="1392077347">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59534105">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 w:id="1950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4939-C21B-4E45-AFFC-AC8BA81E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13</Pages>
  <Words>3675</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IJZCG_185</cp:lastModifiedBy>
  <cp:revision>62</cp:revision>
  <cp:lastPrinted>2024-12-13T12:59:00Z</cp:lastPrinted>
  <dcterms:created xsi:type="dcterms:W3CDTF">2024-07-24T05:49:00Z</dcterms:created>
  <dcterms:modified xsi:type="dcterms:W3CDTF">2024-12-17T08:37:00Z</dcterms:modified>
</cp:coreProperties>
</file>