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C5A" w:rsidRPr="002462D1" w:rsidRDefault="00251C5A" w:rsidP="00251C5A">
      <w:pPr>
        <w:jc w:val="right"/>
        <w:rPr>
          <w:rFonts w:ascii="Arial" w:hAnsi="Arial" w:cs="Arial"/>
          <w:b/>
          <w:color w:val="000000"/>
          <w:lang w:val="sr-Latn-ME"/>
        </w:rPr>
      </w:pPr>
      <w:r w:rsidRPr="002462D1">
        <w:rPr>
          <w:rFonts w:ascii="Arial" w:hAnsi="Arial" w:cs="Arial"/>
          <w:b/>
          <w:color w:val="000000"/>
          <w:lang w:val="sr-Latn-ME"/>
        </w:rPr>
        <w:t xml:space="preserve">OBRAZAC 1  </w:t>
      </w:r>
    </w:p>
    <w:p w:rsidR="00251C5A" w:rsidRPr="002462D1" w:rsidRDefault="00251C5A" w:rsidP="00251C5A">
      <w:pPr>
        <w:rPr>
          <w:rFonts w:ascii="Arial" w:hAnsi="Arial" w:cs="Arial"/>
          <w:color w:val="000000"/>
          <w:lang w:val="sr-Latn-ME"/>
        </w:rPr>
      </w:pPr>
    </w:p>
    <w:p w:rsidR="00251C5A" w:rsidRPr="004B45D3" w:rsidRDefault="00251C5A" w:rsidP="00251C5A">
      <w:pPr>
        <w:rPr>
          <w:rFonts w:ascii="Arial" w:hAnsi="Arial" w:cs="Arial"/>
          <w:b/>
          <w:color w:val="000000"/>
          <w:lang w:val="sr-Latn-ME"/>
        </w:rPr>
      </w:pPr>
      <w:r w:rsidRPr="004B45D3">
        <w:rPr>
          <w:rFonts w:ascii="Arial" w:hAnsi="Arial" w:cs="Arial"/>
          <w:b/>
          <w:color w:val="000000"/>
          <w:lang w:val="sr-Latn-ME"/>
        </w:rPr>
        <w:t>Zdravstvena ustanova Apoteke Crne Gore Montefarm</w:t>
      </w:r>
    </w:p>
    <w:p w:rsidR="00251C5A" w:rsidRPr="004B45D3" w:rsidRDefault="00251C5A" w:rsidP="00251C5A">
      <w:pPr>
        <w:rPr>
          <w:rFonts w:ascii="Arial" w:hAnsi="Arial" w:cs="Arial"/>
          <w:color w:val="000000"/>
          <w:lang w:val="sr-Latn-ME"/>
        </w:rPr>
      </w:pPr>
      <w:r w:rsidRPr="004B45D3">
        <w:rPr>
          <w:rFonts w:ascii="Arial" w:hAnsi="Arial" w:cs="Arial"/>
          <w:color w:val="000000"/>
          <w:lang w:val="sr-Latn-ME"/>
        </w:rPr>
        <w:t xml:space="preserve">Broj iz evidencije postupaka javnih nabavki: </w:t>
      </w:r>
      <w:r w:rsidR="00B24728">
        <w:rPr>
          <w:rFonts w:ascii="Arial" w:hAnsi="Arial" w:cs="Arial"/>
          <w:color w:val="000000"/>
          <w:lang w:val="sr-Latn-ME"/>
        </w:rPr>
        <w:t>1603</w:t>
      </w:r>
      <w:r w:rsidRPr="004B45D3">
        <w:rPr>
          <w:rFonts w:ascii="Arial" w:hAnsi="Arial" w:cs="Arial"/>
          <w:color w:val="000000"/>
          <w:lang w:val="sr-Latn-ME"/>
        </w:rPr>
        <w:t>/1-</w:t>
      </w:r>
      <w:r w:rsidR="00B24728">
        <w:rPr>
          <w:rFonts w:ascii="Arial" w:hAnsi="Arial" w:cs="Arial"/>
          <w:color w:val="000000"/>
          <w:lang w:val="sr-Latn-ME"/>
        </w:rPr>
        <w:t>75</w:t>
      </w:r>
      <w:r w:rsidRPr="004B45D3">
        <w:rPr>
          <w:rFonts w:ascii="Arial" w:hAnsi="Arial" w:cs="Arial"/>
          <w:color w:val="000000"/>
          <w:lang w:val="sr-Latn-ME"/>
        </w:rPr>
        <w:t>24</w:t>
      </w:r>
    </w:p>
    <w:p w:rsidR="00251C5A" w:rsidRPr="004B45D3" w:rsidRDefault="00251C5A" w:rsidP="00251C5A">
      <w:pPr>
        <w:rPr>
          <w:rFonts w:ascii="Arial" w:hAnsi="Arial" w:cs="Arial"/>
          <w:color w:val="000000"/>
          <w:lang w:val="sr-Latn-ME"/>
        </w:rPr>
      </w:pPr>
      <w:r w:rsidRPr="004B45D3">
        <w:rPr>
          <w:rFonts w:ascii="Arial" w:hAnsi="Arial" w:cs="Arial"/>
          <w:color w:val="000000"/>
          <w:lang w:val="sr-Latn-ME"/>
        </w:rPr>
        <w:t>Redni broj iz Plana javnih nabavki: 9</w:t>
      </w:r>
    </w:p>
    <w:p w:rsidR="00251C5A" w:rsidRPr="0049385E" w:rsidRDefault="00251C5A" w:rsidP="00251C5A">
      <w:pPr>
        <w:rPr>
          <w:rFonts w:ascii="Arial" w:hAnsi="Arial" w:cs="Arial"/>
          <w:lang w:val="sr-Latn-ME"/>
        </w:rPr>
      </w:pPr>
      <w:r w:rsidRPr="004B45D3">
        <w:rPr>
          <w:rFonts w:ascii="Arial" w:hAnsi="Arial" w:cs="Arial"/>
          <w:color w:val="000000"/>
          <w:lang w:val="sr-Latn-ME"/>
        </w:rPr>
        <w:t xml:space="preserve">Mjesto i datum: Podgorica, </w:t>
      </w:r>
      <w:r w:rsidR="00B24728">
        <w:rPr>
          <w:rFonts w:ascii="Arial" w:hAnsi="Arial" w:cs="Arial"/>
          <w:color w:val="000000"/>
          <w:lang w:val="sr-Latn-ME"/>
        </w:rPr>
        <w:t>13.12</w:t>
      </w:r>
      <w:r w:rsidRPr="004B45D3">
        <w:rPr>
          <w:rFonts w:ascii="Arial" w:hAnsi="Arial" w:cs="Arial"/>
          <w:color w:val="000000"/>
          <w:lang w:val="sr-Latn-ME"/>
        </w:rPr>
        <w:t>.2024.godine</w:t>
      </w:r>
    </w:p>
    <w:p w:rsidR="00251C5A" w:rsidRPr="002462D1" w:rsidRDefault="00251C5A" w:rsidP="00251C5A">
      <w:pPr>
        <w:rPr>
          <w:rFonts w:ascii="Arial" w:hAnsi="Arial" w:cs="Arial"/>
          <w:lang w:val="sr-Latn-ME"/>
        </w:rPr>
      </w:pPr>
    </w:p>
    <w:p w:rsidR="00251C5A" w:rsidRPr="002462D1" w:rsidRDefault="00251C5A" w:rsidP="00251C5A">
      <w:pPr>
        <w:rPr>
          <w:rFonts w:ascii="Arial" w:hAnsi="Arial" w:cs="Arial"/>
          <w:lang w:val="sr-Latn-ME"/>
        </w:rPr>
      </w:pPr>
    </w:p>
    <w:p w:rsidR="00251C5A" w:rsidRPr="002462D1" w:rsidRDefault="00251C5A" w:rsidP="00251C5A">
      <w:pPr>
        <w:rPr>
          <w:rFonts w:ascii="Arial" w:hAnsi="Arial" w:cs="Arial"/>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r w:rsidRPr="0049385E">
        <w:rPr>
          <w:rFonts w:ascii="Arial" w:hAnsi="Arial" w:cs="Arial"/>
          <w:lang w:val="sr-Latn-ME"/>
        </w:rPr>
        <w:t>Na osnovu člana 93 stav 1 Zakona o javnim nabavkama („Službeni list CG“, br. 03/2023 i 11/2023) Zdravstvena Ustanova Apoteke Crne Gore “Montefarm” Podgorica dostavlja:</w:t>
      </w: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b/>
          <w:bCs/>
          <w:color w:val="000000"/>
          <w:lang w:val="sr-Latn-ME"/>
        </w:rPr>
      </w:pPr>
    </w:p>
    <w:p w:rsidR="00251C5A" w:rsidRPr="002462D1" w:rsidRDefault="00251C5A" w:rsidP="00251C5A">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51C5A" w:rsidRPr="002462D1" w:rsidRDefault="00251C5A" w:rsidP="00251C5A">
      <w:pPr>
        <w:keepNext/>
        <w:jc w:val="center"/>
        <w:outlineLvl w:val="0"/>
        <w:rPr>
          <w:rFonts w:ascii="Arial" w:hAnsi="Arial" w:cs="Arial"/>
          <w:b/>
          <w:bCs/>
          <w:color w:val="000000"/>
          <w:lang w:val="sr-Latn-ME"/>
        </w:rPr>
      </w:pPr>
    </w:p>
    <w:p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51C5A" w:rsidRPr="002462D1" w:rsidRDefault="00251C5A" w:rsidP="00251C5A">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51C5A" w:rsidRPr="002462D1" w:rsidRDefault="00251C5A" w:rsidP="00251C5A">
      <w:pPr>
        <w:jc w:val="center"/>
        <w:rPr>
          <w:rFonts w:ascii="Arial" w:hAnsi="Arial" w:cs="Arial"/>
          <w:b/>
          <w:bCs/>
          <w:color w:val="000000"/>
          <w:sz w:val="28"/>
          <w:szCs w:val="28"/>
          <w:lang w:val="sr-Latn-ME"/>
        </w:rPr>
      </w:pPr>
    </w:p>
    <w:p w:rsidR="006A59FF" w:rsidRDefault="006A59FF" w:rsidP="00251C5A">
      <w:pPr>
        <w:jc w:val="center"/>
        <w:rPr>
          <w:rFonts w:ascii="Arial" w:hAnsi="Arial" w:cs="Arial"/>
          <w:color w:val="000000"/>
          <w:u w:val="single"/>
          <w:lang w:val="sr-Latn-ME"/>
        </w:rPr>
      </w:pPr>
      <w:r w:rsidRPr="006A59FF">
        <w:rPr>
          <w:rFonts w:ascii="Arial" w:hAnsi="Arial" w:cs="Arial"/>
          <w:color w:val="000000"/>
          <w:u w:val="single"/>
          <w:lang w:val="sr-Latn-ME"/>
        </w:rPr>
        <w:t>Nabavka medicinskih sredstava i potrošnog materijala za operacione blok</w:t>
      </w:r>
      <w:r w:rsidR="00B439D5">
        <w:rPr>
          <w:rFonts w:ascii="Arial" w:hAnsi="Arial" w:cs="Arial"/>
          <w:color w:val="000000"/>
          <w:u w:val="single"/>
          <w:lang w:val="sr-Latn-ME"/>
        </w:rPr>
        <w:t>ove za potrebe JZU Crne Gore (75</w:t>
      </w:r>
      <w:r w:rsidRPr="006A59FF">
        <w:rPr>
          <w:rFonts w:ascii="Arial" w:hAnsi="Arial" w:cs="Arial"/>
          <w:color w:val="000000"/>
          <w:u w:val="single"/>
          <w:lang w:val="sr-Latn-ME"/>
        </w:rPr>
        <w:t>24)</w:t>
      </w:r>
    </w:p>
    <w:p w:rsidR="00251C5A" w:rsidRPr="002462D1" w:rsidRDefault="00251C5A" w:rsidP="00251C5A">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rsidR="00251C5A" w:rsidRPr="002462D1" w:rsidRDefault="00251C5A" w:rsidP="00251C5A">
      <w:pPr>
        <w:rPr>
          <w:rFonts w:ascii="Arial" w:hAnsi="Arial" w:cs="Arial"/>
          <w:lang w:val="sr-Latn-ME"/>
        </w:rPr>
      </w:pPr>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Predmet nabavke se nabavlja:</w:t>
      </w:r>
    </w:p>
    <w:p w:rsidR="00251C5A" w:rsidRPr="002462D1" w:rsidRDefault="00251C5A" w:rsidP="00251C5A">
      <w:pPr>
        <w:jc w:val="both"/>
        <w:rPr>
          <w:rFonts w:ascii="Arial" w:hAnsi="Arial" w:cs="Arial"/>
          <w:color w:val="000000"/>
          <w:lang w:val="sr-Latn-ME"/>
        </w:rPr>
      </w:pPr>
    </w:p>
    <w:p w:rsidR="00251C5A" w:rsidRDefault="00251C5A" w:rsidP="00251C5A">
      <w:pPr>
        <w:jc w:val="both"/>
        <w:rPr>
          <w:rFonts w:ascii="Arial" w:hAnsi="Arial" w:cs="Arial"/>
          <w:color w:val="000000"/>
          <w:lang w:val="sr-Latn-ME"/>
        </w:rPr>
      </w:pPr>
    </w:p>
    <w:p w:rsidR="00251C5A" w:rsidRPr="002462D1" w:rsidRDefault="00251C5A" w:rsidP="00251C5A">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po partijama</w:t>
      </w: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rPr>
          <w:rFonts w:ascii="Arial" w:hAnsi="Arial" w:cs="Arial"/>
          <w:color w:val="000000"/>
          <w:lang w:val="sr-Latn-ME"/>
        </w:rPr>
      </w:pPr>
    </w:p>
    <w:p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51C5A" w:rsidRPr="002462D1" w:rsidRDefault="00251C5A" w:rsidP="00251C5A">
      <w:pPr>
        <w:rPr>
          <w:rFonts w:ascii="Arial" w:hAnsi="Arial" w:cs="Arial"/>
          <w:b/>
          <w:bCs/>
          <w:color w:val="000000"/>
          <w:lang w:val="sr-Latn-ME"/>
        </w:rPr>
      </w:pPr>
      <w:r w:rsidRPr="002462D1">
        <w:rPr>
          <w:rFonts w:ascii="Arial" w:hAnsi="Arial" w:cs="Arial"/>
          <w:b/>
          <w:bCs/>
          <w:color w:val="000000"/>
          <w:lang w:val="sr-Latn-ME"/>
        </w:rPr>
        <w:tab/>
      </w:r>
    </w:p>
    <w:p w:rsidR="00251C5A" w:rsidRPr="002462D1" w:rsidRDefault="00251C5A" w:rsidP="00251C5A">
      <w:pPr>
        <w:ind w:left="360"/>
        <w:jc w:val="center"/>
        <w:rPr>
          <w:rFonts w:ascii="Arial" w:hAnsi="Arial" w:cs="Arial"/>
          <w:b/>
          <w:bCs/>
          <w:color w:val="000000"/>
          <w:lang w:val="sr-Latn-ME"/>
        </w:rPr>
      </w:pPr>
    </w:p>
    <w:p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51C5A" w:rsidRPr="002462D1" w:rsidRDefault="00251C5A" w:rsidP="00251C5A">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251C5A" w:rsidRPr="002462D1" w:rsidRDefault="00251C5A" w:rsidP="00251C5A">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251C5A" w:rsidRPr="002462D1" w:rsidRDefault="00251C5A" w:rsidP="00251C5A">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51C5A" w:rsidRPr="002462D1" w:rsidRDefault="00251C5A" w:rsidP="00251C5A">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Default="00251C5A" w:rsidP="00251C5A">
      <w:pPr>
        <w:rPr>
          <w:rFonts w:ascii="Calibri" w:eastAsia="Calibri" w:hAnsi="Calibri"/>
          <w:color w:val="000000"/>
          <w:sz w:val="22"/>
          <w:szCs w:val="22"/>
          <w:lang w:val="sr-Latn-ME"/>
        </w:rPr>
      </w:pPr>
    </w:p>
    <w:p w:rsidR="00251C5A" w:rsidRPr="002462D1" w:rsidRDefault="00251C5A" w:rsidP="00251C5A">
      <w:pPr>
        <w:rPr>
          <w:rFonts w:ascii="Calibri" w:eastAsia="Calibri" w:hAnsi="Calibri"/>
          <w:color w:val="000000"/>
          <w:sz w:val="22"/>
          <w:szCs w:val="22"/>
          <w:lang w:val="sr-Latn-ME"/>
        </w:rPr>
      </w:pPr>
    </w:p>
    <w:p w:rsidR="00715A6C" w:rsidRPr="004E7CCB" w:rsidRDefault="004E7CCB" w:rsidP="004E7CCB">
      <w:pPr>
        <w:keepNext/>
        <w:keepLines/>
        <w:pBdr>
          <w:top w:val="single" w:sz="4" w:space="1" w:color="auto"/>
          <w:left w:val="single" w:sz="4" w:space="4" w:color="auto"/>
          <w:bottom w:val="single" w:sz="4" w:space="0" w:color="auto"/>
          <w:right w:val="single" w:sz="4" w:space="4" w:color="auto"/>
        </w:pBdr>
        <w:shd w:val="clear" w:color="auto" w:fill="D9D9D9"/>
        <w:spacing w:before="240" w:after="160" w:line="259" w:lineRule="auto"/>
        <w:outlineLvl w:val="0"/>
        <w:rPr>
          <w:rFonts w:ascii="Arial" w:hAnsi="Arial"/>
          <w:b/>
          <w:color w:val="000000"/>
          <w:szCs w:val="32"/>
          <w:lang w:val="sr-Latn-ME"/>
        </w:rPr>
      </w:pPr>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p>
    <w:tbl>
      <w:tblPr>
        <w:tblW w:w="11247" w:type="dxa"/>
        <w:tblInd w:w="-905" w:type="dxa"/>
        <w:tblLook w:val="04A0" w:firstRow="1" w:lastRow="0" w:firstColumn="1" w:lastColumn="0" w:noHBand="0" w:noVBand="1"/>
      </w:tblPr>
      <w:tblGrid>
        <w:gridCol w:w="1170"/>
        <w:gridCol w:w="1585"/>
        <w:gridCol w:w="650"/>
        <w:gridCol w:w="1354"/>
        <w:gridCol w:w="1973"/>
        <w:gridCol w:w="2358"/>
        <w:gridCol w:w="987"/>
        <w:gridCol w:w="1170"/>
      </w:tblGrid>
      <w:tr w:rsidR="00943725" w:rsidRPr="00703CA3" w:rsidTr="001E1E7A">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Tip reda</w:t>
            </w:r>
          </w:p>
        </w:tc>
        <w:tc>
          <w:tcPr>
            <w:tcW w:w="1585"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Procijenjena vrijednost</w:t>
            </w:r>
          </w:p>
        </w:tc>
        <w:tc>
          <w:tcPr>
            <w:tcW w:w="650"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Valuta</w:t>
            </w:r>
          </w:p>
        </w:tc>
        <w:tc>
          <w:tcPr>
            <w:tcW w:w="135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Opis partije</w:t>
            </w:r>
          </w:p>
        </w:tc>
        <w:tc>
          <w:tcPr>
            <w:tcW w:w="197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Opis predmeta nabavke</w:t>
            </w:r>
          </w:p>
        </w:tc>
        <w:tc>
          <w:tcPr>
            <w:tcW w:w="2358"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Bitne karakteristike predmeta nabavke</w:t>
            </w:r>
          </w:p>
        </w:tc>
        <w:tc>
          <w:tcPr>
            <w:tcW w:w="987"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Količina</w:t>
            </w:r>
          </w:p>
        </w:tc>
        <w:tc>
          <w:tcPr>
            <w:tcW w:w="1170" w:type="dxa"/>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703CA3" w:rsidRPr="00703CA3" w:rsidRDefault="00703CA3" w:rsidP="00703CA3">
            <w:pPr>
              <w:jc w:val="center"/>
              <w:rPr>
                <w:rFonts w:asciiTheme="minorHAnsi" w:hAnsiTheme="minorHAnsi" w:cstheme="minorHAnsi"/>
                <w:b/>
                <w:bCs/>
                <w:color w:val="000000"/>
                <w:sz w:val="16"/>
                <w:szCs w:val="16"/>
              </w:rPr>
            </w:pPr>
            <w:r w:rsidRPr="00703CA3">
              <w:rPr>
                <w:rFonts w:asciiTheme="minorHAnsi" w:hAnsiTheme="minorHAnsi" w:cstheme="minorHAnsi"/>
                <w:b/>
                <w:bCs/>
                <w:color w:val="000000"/>
                <w:sz w:val="16"/>
                <w:szCs w:val="16"/>
              </w:rPr>
              <w:t>Jedinica mjere</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5500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Torakalni drenovi za djecu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8CH (za djecu) kratki</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8CH (za djecu) kratki</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321</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10CH (za djecu) kratki</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10CH (za djecu) kratki</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321</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12CH (za djecu)</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12CH (za djecu)</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101</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14CH (za djecu)</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14CH (za djecu)</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101</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16CH (za djecu)</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Torakalni drenovi sa troakarom 16CH (za djecu)</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131</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4800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0,55% orto ftalaldehid</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0,55% orto ftalaldehid</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0,55% orto ftalaldehid</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315</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litar</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750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 Trake za kontrolu MEC 0,55% orto ftalaldehida</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Trake za kontrolu MEC 0,55% orto ftalaldehida (kutija = 2X15 traka ili odgovarajuce pakovanje</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Trake za kontrolu MEC 0,55% orto ftalaldehida (kutija = 2X15 traka ili odgovarajuce pakovanje</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35</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kut</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9900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Sterilne četke za pranje ruku u operacionoj sali</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Sterilne četke za pranje ruku u operacionoj sali (sa jodom)</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Sterilne četke za pranje ruku u operacionoj sali (sa jodom)</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14030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Sterilne četke za pranje ruku u operacionoj sali (sa deterdzentom)</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Sterilne četke za pranje ruku u operacionoj sali (sa deterdzentom)</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8600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sz w:val="16"/>
                <w:szCs w:val="16"/>
              </w:rPr>
            </w:pPr>
            <w:r w:rsidRPr="00703CA3">
              <w:rPr>
                <w:rFonts w:asciiTheme="minorHAnsi" w:hAnsiTheme="minorHAnsi" w:cstheme="minorHAnsi"/>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sz w:val="16"/>
                <w:szCs w:val="16"/>
              </w:rPr>
            </w:pPr>
            <w:r w:rsidRPr="00703CA3">
              <w:rPr>
                <w:rFonts w:asciiTheme="minorHAnsi" w:hAnsiTheme="minorHAnsi" w:cstheme="minorHAnsi"/>
                <w:sz w:val="16"/>
                <w:szCs w:val="16"/>
              </w:rPr>
              <w:t>2970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sz w:val="16"/>
                <w:szCs w:val="16"/>
              </w:rPr>
            </w:pPr>
            <w:r w:rsidRPr="00703CA3">
              <w:rPr>
                <w:rFonts w:asciiTheme="minorHAnsi" w:hAnsiTheme="minorHAnsi" w:cstheme="minorHAnsi"/>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sz w:val="16"/>
                <w:szCs w:val="16"/>
              </w:rPr>
            </w:pPr>
            <w:r w:rsidRPr="00703CA3">
              <w:rPr>
                <w:rFonts w:asciiTheme="minorHAnsi" w:hAnsiTheme="minorHAnsi" w:cstheme="minorHAnsi"/>
                <w:sz w:val="16"/>
                <w:szCs w:val="16"/>
              </w:rPr>
              <w:t>Forceps hvataljka, ultrazvuk+bipolar</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21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Forceps hvataljka, ultrazvuk+bipolar, promjera 5mm; dužine 35 cm; rotabilan360 stepeni, drška sa prednjoim aktivacijom za "Thunderbeat" - Olympus sa ključem za spajanje na transdjuser ili ekvivalent</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Forceps hvataljka, ultrazvuk+bipolar, promjera 5mm; dužine 35 cm; rotabilan360 stepeni, drška sa prednjoim aktivacijom za "Thunderbeat" - Olympus sa ključem za spajanje na transdjuser ili ekvivalent</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sz w:val="16"/>
                <w:szCs w:val="16"/>
              </w:rPr>
            </w:pPr>
            <w:r w:rsidRPr="00703CA3">
              <w:rPr>
                <w:rFonts w:asciiTheme="minorHAnsi" w:hAnsiTheme="minorHAnsi" w:cstheme="minorHAnsi"/>
                <w:sz w:val="16"/>
                <w:szCs w:val="16"/>
              </w:rPr>
              <w:t>5</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11941,6</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 Filteri za višekratnu upotrebu za kasete Aesculap</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9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lastRenderedPageBreak/>
              <w:t>stavka</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Standardni filteri za višekratnu upotrebu za kasete Aesculap za 1000 ciklusa (pak/10kom)</w:t>
            </w:r>
          </w:p>
        </w:tc>
        <w:tc>
          <w:tcPr>
            <w:tcW w:w="23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Standardni filteri za višekratnu upotrebu za kasete Aesculap za 1000 ciklusa (pak/10kom)</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pak</w:t>
            </w:r>
          </w:p>
        </w:tc>
      </w:tr>
      <w:tr w:rsidR="00703CA3" w:rsidRPr="00703CA3" w:rsidTr="001E1E7A">
        <w:trPr>
          <w:trHeight w:val="6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single" w:sz="4" w:space="0" w:color="auto"/>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single" w:sz="4" w:space="0" w:color="auto"/>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Prime line filteri za višekratnu upotrebu za kasete Aesculap</w:t>
            </w:r>
          </w:p>
        </w:tc>
        <w:tc>
          <w:tcPr>
            <w:tcW w:w="2358" w:type="dxa"/>
            <w:tcBorders>
              <w:top w:val="single" w:sz="4" w:space="0" w:color="auto"/>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Prime line filteri za višekratnu upotrebu za kasete Aesculap</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52</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partija </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17258,28</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Linearni stapler sa nožem (zakrivljeni) za jednokratnu upotrebu sa punjenjem</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Linearni stapler sa nožem (zakrivljeni) za jednokratnu upotrebu -40mm/4.7mm - zeleni</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Linearni stapler sa nožem (zakrivljeni) za jednokratnu upotrebu -40mm/4.7mm - zeleni</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12</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Punjenje za linearni stapler sa nožem (zakrivljeni) za jednokratnu upotrebu -40mm/4.7mm - zeleno</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Punjenje za linearni stapler sa nožem (zakrivljeni) za jednokratnu upotrebu -40mm/4.7mm - zeleno</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49</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partija </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2575</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Ulje za motorne sisteme u spreju</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Ulje za motorne sisteme u spreju - 500ml</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Ulje za motorne sisteme u spreju - 500ml</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50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12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11844</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Stapler-kater dužine 6 cm za zakrivljeno punjenje sa tri reda varijabilnih klanfica za otvorenu hirurgiju</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12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Stapler-kater dužine 6 cm za zakrivljeno punjenje sa tri reda varijabilnih klanfica za otvorenu hirurgiju</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Stapler-kater dužine 6 cm za zakrivljeno punjenje sa tri reda varijabilnih klanfica za otvorenu hirurgiju</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8</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Punjenje sa tri reda varijabilnih klanfica veličine 3,0-4,0mm za srednje debelo tkivo</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Punjenje sa tri reda varijabilnih klanfica veličine 3,0-4,0mm za srednje debelo tkivo</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Punjenje sa tri reda varijabilnih klanfica veličine 4,0-5,0mm za debelo tkivo</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Punjenje sa tri reda varijabilnih klanfica veličine 4,0-5,0mm za debelo tkivo</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14</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12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19627</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xml:space="preserve"> Potrošni materijal za aparat za torakalnu drenažu kompatibilan sa aparatom  Thopaz + TM(Medela)</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9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lastRenderedPageBreak/>
              <w:t>stavka</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Plasticni sterilni kanister od 0,3l za Thopaz aparate sa opcijom sprečavanja stvaranja pjene</w:t>
            </w:r>
          </w:p>
        </w:tc>
        <w:tc>
          <w:tcPr>
            <w:tcW w:w="23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Plasticni sterilni kanister od 0,3l za Thopaz aparate sa opcijom sprečavanja stvaranja pjene</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140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proofErr w:type="gramStart"/>
            <w:r w:rsidRPr="00703CA3">
              <w:rPr>
                <w:rFonts w:asciiTheme="minorHAnsi" w:hAnsiTheme="minorHAnsi" w:cstheme="minorHAnsi"/>
                <w:color w:val="000000"/>
                <w:sz w:val="16"/>
                <w:szCs w:val="16"/>
              </w:rPr>
              <w:t>kom</w:t>
            </w:r>
            <w:proofErr w:type="gramEnd"/>
            <w:r w:rsidRPr="00703CA3">
              <w:rPr>
                <w:rFonts w:asciiTheme="minorHAnsi" w:hAnsiTheme="minorHAnsi" w:cstheme="minorHAnsi"/>
                <w:color w:val="000000"/>
                <w:sz w:val="16"/>
                <w:szCs w:val="16"/>
              </w:rPr>
              <w:t>.</w:t>
            </w:r>
          </w:p>
        </w:tc>
      </w:tr>
      <w:tr w:rsidR="00703CA3" w:rsidRPr="00703CA3" w:rsidTr="001E1E7A">
        <w:trPr>
          <w:trHeight w:val="9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Plasticni sterilni kanister od 0,8l za Thopaz aparate sa opcijom sprečavanja stvaranja pjene</w:t>
            </w:r>
          </w:p>
        </w:tc>
        <w:tc>
          <w:tcPr>
            <w:tcW w:w="23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Plasticni sterilni kanister od 0,8l za Thopaz aparate sa opcijom sprečavanja stvaranja pjene</w:t>
            </w:r>
          </w:p>
        </w:tc>
        <w:tc>
          <w:tcPr>
            <w:tcW w:w="9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360</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proofErr w:type="gramStart"/>
            <w:r w:rsidRPr="00703CA3">
              <w:rPr>
                <w:rFonts w:asciiTheme="minorHAnsi" w:hAnsiTheme="minorHAnsi" w:cstheme="minorHAnsi"/>
                <w:color w:val="000000"/>
                <w:sz w:val="16"/>
                <w:szCs w:val="16"/>
              </w:rPr>
              <w:t>kom</w:t>
            </w:r>
            <w:proofErr w:type="gramEnd"/>
            <w:r w:rsidRPr="00703CA3">
              <w:rPr>
                <w:rFonts w:asciiTheme="minorHAnsi" w:hAnsiTheme="minorHAnsi" w:cstheme="minorHAnsi"/>
                <w:color w:val="000000"/>
                <w:sz w:val="16"/>
                <w:szCs w:val="16"/>
              </w:rPr>
              <w:t>.</w:t>
            </w:r>
          </w:p>
        </w:tc>
      </w:tr>
      <w:tr w:rsidR="00703CA3" w:rsidRPr="00703CA3" w:rsidTr="001E1E7A">
        <w:trPr>
          <w:trHeight w:val="900"/>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single" w:sz="4" w:space="0" w:color="auto"/>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single" w:sz="4" w:space="0" w:color="auto"/>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Plasticni sterilni kanister od 2,0l za Thopaz aparate sa opcijom sprečavanja stvaranja pjene</w:t>
            </w:r>
          </w:p>
        </w:tc>
        <w:tc>
          <w:tcPr>
            <w:tcW w:w="2358" w:type="dxa"/>
            <w:tcBorders>
              <w:top w:val="single" w:sz="4" w:space="0" w:color="auto"/>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Plasticni sterilni kanister od 2,0l za Thopaz aparate sa opcijom sprečavanja stvaranja pjene</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125</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proofErr w:type="gramStart"/>
            <w:r w:rsidRPr="00703CA3">
              <w:rPr>
                <w:rFonts w:asciiTheme="minorHAnsi" w:hAnsiTheme="minorHAnsi" w:cstheme="minorHAnsi"/>
                <w:color w:val="000000"/>
                <w:sz w:val="16"/>
                <w:szCs w:val="16"/>
              </w:rPr>
              <w:t>kom</w:t>
            </w:r>
            <w:proofErr w:type="gramEnd"/>
            <w:r w:rsidRPr="00703CA3">
              <w:rPr>
                <w:rFonts w:asciiTheme="minorHAnsi" w:hAnsiTheme="minorHAnsi" w:cstheme="minorHAnsi"/>
                <w:color w:val="000000"/>
                <w:sz w:val="16"/>
                <w:szCs w:val="16"/>
              </w:rPr>
              <w:t>.</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Drenažno sterilno crijevo za Thopaz aparate (1 pak=10 kom)</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Drenažno sterilno crijevo za Thopaz aparate (1 pak=10 kom)</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270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proofErr w:type="gramStart"/>
            <w:r w:rsidRPr="00703CA3">
              <w:rPr>
                <w:rFonts w:asciiTheme="minorHAnsi" w:hAnsiTheme="minorHAnsi" w:cstheme="minorHAnsi"/>
                <w:color w:val="000000"/>
                <w:sz w:val="16"/>
                <w:szCs w:val="16"/>
              </w:rPr>
              <w:t>kom</w:t>
            </w:r>
            <w:proofErr w:type="gramEnd"/>
            <w:r w:rsidRPr="00703CA3">
              <w:rPr>
                <w:rFonts w:asciiTheme="minorHAnsi" w:hAnsiTheme="minorHAnsi" w:cstheme="minorHAnsi"/>
                <w:color w:val="000000"/>
                <w:sz w:val="16"/>
                <w:szCs w:val="16"/>
              </w:rPr>
              <w:t>.</w:t>
            </w:r>
          </w:p>
        </w:tc>
      </w:tr>
      <w:tr w:rsidR="00703CA3" w:rsidRPr="00703CA3" w:rsidTr="001E1E7A">
        <w:trPr>
          <w:trHeight w:val="6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Duplo drenažno sterilno crijevo za Thopaz aparate (1 pak=10 kom)</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Duplo drenažno sterilno crijevo za Thopaz aparate (1 pak=10 kom)</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90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proofErr w:type="gramStart"/>
            <w:r w:rsidRPr="00703CA3">
              <w:rPr>
                <w:rFonts w:asciiTheme="minorHAnsi" w:hAnsiTheme="minorHAnsi" w:cstheme="minorHAnsi"/>
                <w:color w:val="000000"/>
                <w:sz w:val="16"/>
                <w:szCs w:val="16"/>
              </w:rPr>
              <w:t>kom</w:t>
            </w:r>
            <w:proofErr w:type="gramEnd"/>
            <w:r w:rsidRPr="00703CA3">
              <w:rPr>
                <w:rFonts w:asciiTheme="minorHAnsi" w:hAnsiTheme="minorHAnsi" w:cstheme="minorHAnsi"/>
                <w:color w:val="000000"/>
                <w:sz w:val="16"/>
                <w:szCs w:val="16"/>
              </w:rPr>
              <w:t>.</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Sterilni čep za duplo drenažno sterilno crijevo za Thopaz aparate (1 pak=10 kom)</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Sterilni čep za duplo drenažno sterilno crijevo za Thopaz aparate (1 pak=10 kom)</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275</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proofErr w:type="gramStart"/>
            <w:r w:rsidRPr="00703CA3">
              <w:rPr>
                <w:rFonts w:asciiTheme="minorHAnsi" w:hAnsiTheme="minorHAnsi" w:cstheme="minorHAnsi"/>
                <w:color w:val="000000"/>
                <w:sz w:val="16"/>
                <w:szCs w:val="16"/>
              </w:rPr>
              <w:t>kom</w:t>
            </w:r>
            <w:proofErr w:type="gramEnd"/>
            <w:r w:rsidRPr="00703CA3">
              <w:rPr>
                <w:rFonts w:asciiTheme="minorHAnsi" w:hAnsiTheme="minorHAnsi" w:cstheme="minorHAnsi"/>
                <w:color w:val="000000"/>
                <w:sz w:val="16"/>
                <w:szCs w:val="16"/>
              </w:rPr>
              <w:t>.</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4200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 SB03</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 SB03</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3</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 SB04</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 SB04</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 SB05</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Kese za gastrosizu SB05</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12500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Deflux pasta  i igla</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Deflux pasta - u spricu  a 1ml</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Deflux pasta - u spricu  a 1ml</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Igla za Deflux pastu</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Igla za Deflux pastu</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20</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partija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29800</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EUR</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Enzimski deterdžent sa vremenom dejstva 1-3 minuta 5 L</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r>
      <w:tr w:rsidR="00703CA3" w:rsidRPr="00703CA3" w:rsidTr="001E1E7A">
        <w:trPr>
          <w:trHeight w:val="9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stavka</w:t>
            </w:r>
          </w:p>
        </w:tc>
        <w:tc>
          <w:tcPr>
            <w:tcW w:w="1585"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65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354"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 </w:t>
            </w:r>
          </w:p>
        </w:tc>
        <w:tc>
          <w:tcPr>
            <w:tcW w:w="1973"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Monoenzimski deterdžent za pranje instrumenata sa vremenom dejstva 1-3 minuta 5 L</w:t>
            </w:r>
          </w:p>
        </w:tc>
        <w:tc>
          <w:tcPr>
            <w:tcW w:w="2358" w:type="dxa"/>
            <w:tcBorders>
              <w:top w:val="nil"/>
              <w:left w:val="nil"/>
              <w:bottom w:val="single" w:sz="4" w:space="0" w:color="auto"/>
              <w:right w:val="single" w:sz="4" w:space="0" w:color="auto"/>
            </w:tcBorders>
            <w:shd w:val="clear" w:color="auto" w:fill="auto"/>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Monoenzimski deterdžent za pranje instrumenata sa vremenom dejstva 1-3 minuta 5 L</w:t>
            </w:r>
          </w:p>
        </w:tc>
        <w:tc>
          <w:tcPr>
            <w:tcW w:w="987"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jc w:val="right"/>
              <w:rPr>
                <w:rFonts w:asciiTheme="minorHAnsi" w:hAnsiTheme="minorHAnsi" w:cstheme="minorHAnsi"/>
                <w:color w:val="000000"/>
                <w:sz w:val="16"/>
                <w:szCs w:val="16"/>
              </w:rPr>
            </w:pPr>
            <w:r w:rsidRPr="00703CA3">
              <w:rPr>
                <w:rFonts w:asciiTheme="minorHAnsi" w:hAnsiTheme="minorHAnsi" w:cstheme="minorHAnsi"/>
                <w:color w:val="000000"/>
                <w:sz w:val="16"/>
                <w:szCs w:val="16"/>
              </w:rPr>
              <w:t>298</w:t>
            </w:r>
          </w:p>
        </w:tc>
        <w:tc>
          <w:tcPr>
            <w:tcW w:w="1170" w:type="dxa"/>
            <w:tcBorders>
              <w:top w:val="nil"/>
              <w:left w:val="nil"/>
              <w:bottom w:val="single" w:sz="4" w:space="0" w:color="auto"/>
              <w:right w:val="single" w:sz="4" w:space="0" w:color="auto"/>
            </w:tcBorders>
            <w:shd w:val="clear" w:color="auto" w:fill="auto"/>
            <w:noWrap/>
            <w:vAlign w:val="bottom"/>
            <w:hideMark/>
          </w:tcPr>
          <w:p w:rsidR="00703CA3" w:rsidRPr="00703CA3" w:rsidRDefault="00703CA3" w:rsidP="00703CA3">
            <w:pPr>
              <w:rPr>
                <w:rFonts w:asciiTheme="minorHAnsi" w:hAnsiTheme="minorHAnsi" w:cstheme="minorHAnsi"/>
                <w:color w:val="000000"/>
                <w:sz w:val="16"/>
                <w:szCs w:val="16"/>
              </w:rPr>
            </w:pPr>
            <w:r w:rsidRPr="00703CA3">
              <w:rPr>
                <w:rFonts w:asciiTheme="minorHAnsi" w:hAnsiTheme="minorHAnsi" w:cstheme="minorHAnsi"/>
                <w:color w:val="000000"/>
                <w:sz w:val="16"/>
                <w:szCs w:val="16"/>
              </w:rPr>
              <w:t>kom</w:t>
            </w:r>
          </w:p>
        </w:tc>
      </w:tr>
    </w:tbl>
    <w:p w:rsidR="00251C5A" w:rsidRDefault="00251C5A" w:rsidP="00251C5A">
      <w:pPr>
        <w:rPr>
          <w:rFonts w:ascii="Calibri" w:eastAsia="Calibri" w:hAnsi="Calibri"/>
          <w:color w:val="000000"/>
          <w:sz w:val="22"/>
          <w:szCs w:val="22"/>
          <w:lang w:val="sr-Latn-ME"/>
        </w:rPr>
      </w:pPr>
    </w:p>
    <w:p w:rsidR="001E1E7A" w:rsidRDefault="001E1E7A" w:rsidP="00251C5A">
      <w:pPr>
        <w:rPr>
          <w:rFonts w:ascii="Calibri" w:eastAsia="Calibri" w:hAnsi="Calibri"/>
          <w:color w:val="000000"/>
          <w:sz w:val="22"/>
          <w:szCs w:val="22"/>
          <w:lang w:val="sr-Latn-ME"/>
        </w:rPr>
      </w:pPr>
    </w:p>
    <w:p w:rsidR="001E1E7A" w:rsidRDefault="001E1E7A" w:rsidP="00251C5A">
      <w:pPr>
        <w:rPr>
          <w:rFonts w:ascii="Calibri" w:eastAsia="Calibri" w:hAnsi="Calibri"/>
          <w:color w:val="000000"/>
          <w:sz w:val="22"/>
          <w:szCs w:val="22"/>
          <w:lang w:val="sr-Latn-ME"/>
        </w:rPr>
      </w:pPr>
    </w:p>
    <w:p w:rsidR="001E1E7A" w:rsidRDefault="001E1E7A" w:rsidP="00251C5A">
      <w:pPr>
        <w:rPr>
          <w:rFonts w:ascii="Calibri" w:eastAsia="Calibri" w:hAnsi="Calibri"/>
          <w:color w:val="000000"/>
          <w:sz w:val="22"/>
          <w:szCs w:val="22"/>
          <w:lang w:val="sr-Latn-ME"/>
        </w:rPr>
      </w:pPr>
    </w:p>
    <w:p w:rsidR="001E1E7A" w:rsidRDefault="001E1E7A" w:rsidP="00251C5A">
      <w:pPr>
        <w:rPr>
          <w:rFonts w:ascii="Calibri" w:eastAsia="Calibri" w:hAnsi="Calibri"/>
          <w:color w:val="000000"/>
          <w:sz w:val="22"/>
          <w:szCs w:val="22"/>
          <w:lang w:val="sr-Latn-ME"/>
        </w:rPr>
      </w:pPr>
    </w:p>
    <w:p w:rsidR="001E1E7A" w:rsidRDefault="001E1E7A" w:rsidP="00251C5A">
      <w:pPr>
        <w:rPr>
          <w:rFonts w:ascii="Calibri" w:eastAsia="Calibri" w:hAnsi="Calibri"/>
          <w:color w:val="000000"/>
          <w:sz w:val="22"/>
          <w:szCs w:val="22"/>
          <w:lang w:val="sr-Latn-ME"/>
        </w:rPr>
      </w:pPr>
    </w:p>
    <w:p w:rsidR="001E1E7A" w:rsidRDefault="001E1E7A" w:rsidP="00251C5A">
      <w:pPr>
        <w:rPr>
          <w:rFonts w:ascii="Calibri" w:eastAsia="Calibri" w:hAnsi="Calibri"/>
          <w:color w:val="000000"/>
          <w:sz w:val="22"/>
          <w:szCs w:val="22"/>
          <w:lang w:val="sr-Latn-ME"/>
        </w:rPr>
      </w:pPr>
    </w:p>
    <w:p w:rsidR="001E1E7A" w:rsidRPr="002462D1" w:rsidRDefault="001E1E7A" w:rsidP="00251C5A">
      <w:pPr>
        <w:rPr>
          <w:rFonts w:ascii="Calibri" w:eastAsia="Calibri" w:hAnsi="Calibri"/>
          <w:color w:val="000000"/>
          <w:sz w:val="22"/>
          <w:szCs w:val="22"/>
          <w:lang w:val="sr-Latn-ME"/>
        </w:rPr>
      </w:pPr>
    </w:p>
    <w:p w:rsidR="00251C5A" w:rsidRPr="002462D1" w:rsidRDefault="00251C5A" w:rsidP="00251C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 w:name="_Toc62730555"/>
      <w:r w:rsidRPr="002462D1">
        <w:rPr>
          <w:rFonts w:ascii="Arial" w:hAnsi="Arial"/>
          <w:b/>
          <w:color w:val="000000"/>
          <w:szCs w:val="32"/>
          <w:lang w:val="sr-Latn-ME"/>
        </w:rPr>
        <w:lastRenderedPageBreak/>
        <w:t>DODATNE INFORMACIJE O PREDMETU I POSTUPKU NABAVKE</w:t>
      </w:r>
      <w:r w:rsidRPr="002462D1">
        <w:rPr>
          <w:rFonts w:ascii="Arial" w:hAnsi="Arial"/>
          <w:b/>
          <w:color w:val="000000"/>
          <w:szCs w:val="32"/>
          <w:vertAlign w:val="superscript"/>
          <w:lang w:val="sr-Latn-ME"/>
        </w:rPr>
        <w:footnoteReference w:id="4"/>
      </w:r>
      <w:bookmarkEnd w:id="1"/>
    </w:p>
    <w:p w:rsidR="001E1E7A" w:rsidRDefault="001E1E7A" w:rsidP="00706779">
      <w:pPr>
        <w:rPr>
          <w:rFonts w:ascii="Arial" w:hAnsi="Arial" w:cs="Arial"/>
          <w:b/>
          <w:bCs/>
          <w:color w:val="000000"/>
          <w:sz w:val="22"/>
          <w:szCs w:val="22"/>
          <w:lang w:val="sr-Latn-ME"/>
        </w:rPr>
      </w:pPr>
    </w:p>
    <w:p w:rsidR="00706779" w:rsidRPr="001E1E7A" w:rsidRDefault="00706779" w:rsidP="00706779">
      <w:r w:rsidRPr="001E1E7A">
        <w:rPr>
          <w:b/>
        </w:rPr>
        <w:t>Napomena:</w:t>
      </w:r>
      <w:r w:rsidRPr="001E1E7A">
        <w:t xml:space="preserve"> Dobavljač se obavezuje da </w:t>
      </w:r>
      <w:proofErr w:type="gramStart"/>
      <w:r w:rsidRPr="001E1E7A">
        <w:t>na</w:t>
      </w:r>
      <w:proofErr w:type="gramEnd"/>
      <w:r w:rsidRPr="001E1E7A">
        <w:t xml:space="preserve"> kraju svakog mjeseca dostavlja izvještaj o preostalim količinama po važećem ugovoru.</w:t>
      </w:r>
    </w:p>
    <w:p w:rsidR="00706779" w:rsidRPr="001E1E7A" w:rsidRDefault="00706779" w:rsidP="0094547F">
      <w:pPr>
        <w:jc w:val="both"/>
        <w:rPr>
          <w:b/>
          <w:bCs/>
          <w:color w:val="000000"/>
          <w:lang w:val="sr-Latn-ME"/>
        </w:rPr>
      </w:pPr>
    </w:p>
    <w:p w:rsidR="00E92961" w:rsidRPr="001E1E7A" w:rsidRDefault="003506E8" w:rsidP="0094547F">
      <w:pPr>
        <w:jc w:val="both"/>
        <w:rPr>
          <w:b/>
          <w:bCs/>
          <w:color w:val="000000"/>
          <w:lang w:val="sr-Latn-ME"/>
        </w:rPr>
      </w:pPr>
      <w:r w:rsidRPr="001E1E7A">
        <w:rPr>
          <w:b/>
        </w:rPr>
        <w:t>Medicinska sredstva</w:t>
      </w:r>
      <w:r w:rsidRPr="001E1E7A">
        <w:t xml:space="preserve"> - </w:t>
      </w:r>
      <w:r w:rsidR="00E92961" w:rsidRPr="001E1E7A">
        <w:t xml:space="preserve">Ponuđač je dužan dostaviti i: </w:t>
      </w:r>
      <w:r w:rsidR="00BA0AA8" w:rsidRPr="001E1E7A">
        <w:t xml:space="preserve">1. Rješenje kojim se izdaje dozvola za proizvodnju (za medicinska sredstva koji se proizvode u Crnoj Gori) i dozvola za promet </w:t>
      </w:r>
      <w:proofErr w:type="gramStart"/>
      <w:r w:rsidR="00BA0AA8" w:rsidRPr="001E1E7A">
        <w:t>na</w:t>
      </w:r>
      <w:proofErr w:type="gramEnd"/>
      <w:r w:rsidR="00BA0AA8" w:rsidRPr="001E1E7A">
        <w:t xml:space="preserve"> veliko medicinskim sredstvima izdato od strane Instituta za ljekove i medicinska sredstva Crne Gore.2. Rješenje kojim se izdaje dozvola za stavljanje medicinskog sredstva u promet izdato </w:t>
      </w:r>
      <w:proofErr w:type="gramStart"/>
      <w:r w:rsidR="00BA0AA8" w:rsidRPr="001E1E7A">
        <w:t>od</w:t>
      </w:r>
      <w:proofErr w:type="gramEnd"/>
      <w:r w:rsidR="00BA0AA8" w:rsidRPr="001E1E7A">
        <w:t xml:space="preserve"> strane Instituta za ljekove i medicinska sredstva Crne Gore 3. Rješenje o upisu/obnovi upisa ponuđenog medicinskog sredstva u registar medicinskih sredstava, izdato od strane Instituta za ljekove i medicinska sredstva Crne Gore, ili potvrdu o prijemu zahtjeva za obnovu rješenja o upisu u registar medicinskih sredstava (uz dostavljanje rješenja kojima je istekla važnost) izdatu od strane Instituta za ljekove i medicinska sredstva Crne Gore; Ukoliko niko od ponuđača ne nudi medicinsko sredstvo koji ima dozvolu za stavljanje medicinksog sredstva u promet u Crnoj Gori izdatu od strane Instituta za ljekove i medicinska sredstva Crne Gore, uzeće se u razmatranje i ponude ponuđača koji nudi medicinska sredstva koji nemaju dozvolu za stavljanje medicinskog sredstva u promet u Crnoj Gori izdatu od strane Instituta za ljekove i medicinska sredstva, ukoliko je ponuđeno medicinsko sredstvo registrovano i nalazi se u prometu u zemljama Evropske Unije, SAD-a, Kanadi, Švajcarskoj, Norveškoj i zemljama bivše SFRJ, za koje moraju dostaviti sljedeću dokumentaciju: CE znak u zavisnosti od klase;Sertifikat o sistemu kvaliteta ISO 13485; Dokaz da se medicinsko sredstvo nalazi u prometu u zemlji proizvođača; Deklaraciju o konformitetu;               </w:t>
      </w:r>
    </w:p>
    <w:p w:rsidR="00E92961" w:rsidRPr="001E1E7A" w:rsidRDefault="00E92961" w:rsidP="0094547F">
      <w:pPr>
        <w:jc w:val="both"/>
        <w:rPr>
          <w:b/>
          <w:bCs/>
          <w:color w:val="000000"/>
          <w:lang w:val="sr-Latn-ME"/>
        </w:rPr>
      </w:pPr>
    </w:p>
    <w:p w:rsidR="003506E8" w:rsidRPr="001E1E7A" w:rsidRDefault="0094547F" w:rsidP="0094547F">
      <w:pPr>
        <w:jc w:val="both"/>
        <w:rPr>
          <w:b/>
          <w:bCs/>
          <w:color w:val="000000"/>
          <w:lang w:val="sr-Latn-ME"/>
        </w:rPr>
      </w:pPr>
      <w:r w:rsidRPr="001E1E7A">
        <w:rPr>
          <w:b/>
          <w:bCs/>
          <w:color w:val="000000"/>
          <w:lang w:val="sr-Latn-ME"/>
        </w:rPr>
        <w:t xml:space="preserve">Ponuđač je dužan dostaviti </w:t>
      </w:r>
      <w:r w:rsidR="003506E8" w:rsidRPr="001E1E7A">
        <w:rPr>
          <w:b/>
          <w:bCs/>
          <w:color w:val="000000"/>
          <w:lang w:val="sr-Latn-ME"/>
        </w:rPr>
        <w:t>:</w:t>
      </w:r>
    </w:p>
    <w:p w:rsidR="003506E8" w:rsidRPr="001E1E7A" w:rsidRDefault="003506E8" w:rsidP="0094547F">
      <w:pPr>
        <w:jc w:val="both"/>
        <w:rPr>
          <w:bCs/>
          <w:color w:val="000000"/>
          <w:lang w:val="sr-Latn-ME"/>
        </w:rPr>
      </w:pPr>
    </w:p>
    <w:p w:rsidR="003506E8" w:rsidRPr="001E1E7A" w:rsidRDefault="003506E8" w:rsidP="0094547F">
      <w:pPr>
        <w:jc w:val="both"/>
        <w:rPr>
          <w:bCs/>
          <w:color w:val="000000"/>
          <w:lang w:val="sr-Latn-ME"/>
        </w:rPr>
      </w:pPr>
      <w:r w:rsidRPr="001E1E7A">
        <w:rPr>
          <w:bCs/>
          <w:color w:val="000000"/>
          <w:lang w:val="sr-Latn-ME"/>
        </w:rPr>
        <w:t xml:space="preserve">- </w:t>
      </w:r>
      <w:r w:rsidR="006A59FF" w:rsidRPr="001E1E7A">
        <w:rPr>
          <w:bCs/>
          <w:color w:val="000000"/>
          <w:lang w:val="sr-Latn-ME"/>
        </w:rPr>
        <w:t>Dokaz o tehničkim karakteristikama ponuđenih proizvoda – katalog proizvođača, sa označenim ponuđenim proizvodima i markiranim traženim tehničkim karakteristikama (katalog ponuđenih proizvoda može biti dostavljen i na engleskom jeziku);</w:t>
      </w:r>
    </w:p>
    <w:p w:rsidR="005C3E3A" w:rsidRPr="001E1E7A" w:rsidRDefault="005C3E3A" w:rsidP="006A59FF">
      <w:pPr>
        <w:jc w:val="both"/>
      </w:pPr>
    </w:p>
    <w:p w:rsidR="005C3E3A" w:rsidRPr="001E1E7A" w:rsidRDefault="005C3E3A" w:rsidP="006A59FF">
      <w:pPr>
        <w:jc w:val="both"/>
      </w:pPr>
      <w:r w:rsidRPr="001E1E7A">
        <w:t xml:space="preserve">- Za proizvode koji nijesu medicinska sredstva ponuđač je dužan dostaviti mišljenje CINMED-a </w:t>
      </w:r>
      <w:proofErr w:type="gramStart"/>
      <w:r w:rsidRPr="001E1E7A">
        <w:t>ili</w:t>
      </w:r>
      <w:proofErr w:type="gramEnd"/>
      <w:r w:rsidRPr="001E1E7A">
        <w:t xml:space="preserve"> Izjava proizvođača da se ne radi o medicinskim sredstvima.</w:t>
      </w:r>
    </w:p>
    <w:p w:rsidR="006A59FF" w:rsidRPr="001E1E7A" w:rsidRDefault="006A59FF" w:rsidP="006A59FF">
      <w:pPr>
        <w:jc w:val="both"/>
      </w:pPr>
    </w:p>
    <w:p w:rsidR="00116326" w:rsidRPr="001E1E7A" w:rsidRDefault="006A59FF" w:rsidP="006A59FF">
      <w:pPr>
        <w:jc w:val="both"/>
      </w:pPr>
      <w:r w:rsidRPr="001E1E7A">
        <w:t xml:space="preserve">- Ovlašćenje proizvođača za učešće u postupku javne nabavke uz dostavljanje dokaza o povezanosti proizvođača </w:t>
      </w:r>
      <w:proofErr w:type="gramStart"/>
      <w:r w:rsidRPr="001E1E7A">
        <w:t>sa</w:t>
      </w:r>
      <w:proofErr w:type="gramEnd"/>
      <w:r w:rsidRPr="001E1E7A">
        <w:t xml:space="preserve"> ponuđačem. Ukoliko ponuđač nije nosilac Rješenja o upisu u registar medicinskih sredstava kod Instituta za ljekove i medicinska sredstva Crne Gore, potrebno je dostaviti ovlašćenje nosioca upisa za učešće </w:t>
      </w:r>
      <w:proofErr w:type="gramStart"/>
      <w:r w:rsidRPr="001E1E7A">
        <w:t>na</w:t>
      </w:r>
      <w:proofErr w:type="gramEnd"/>
      <w:r w:rsidRPr="001E1E7A">
        <w:t xml:space="preserve"> tenderu.</w:t>
      </w:r>
    </w:p>
    <w:p w:rsidR="00116326" w:rsidRPr="001E1E7A" w:rsidRDefault="00116326" w:rsidP="006A59FF">
      <w:pPr>
        <w:jc w:val="both"/>
      </w:pPr>
    </w:p>
    <w:p w:rsidR="00AB486B" w:rsidRDefault="00116326" w:rsidP="00AB486B">
      <w:pPr>
        <w:jc w:val="both"/>
      </w:pPr>
      <w:r w:rsidRPr="001E1E7A">
        <w:t xml:space="preserve">- Za proizvode koji predstavljaju biocidne proizvode ponudjač je dužan dostaviti Rješenje o upisu u privremenu listu biocidnih proizvoda </w:t>
      </w:r>
      <w:proofErr w:type="gramStart"/>
      <w:r w:rsidRPr="001E1E7A">
        <w:t>od</w:t>
      </w:r>
      <w:proofErr w:type="gramEnd"/>
      <w:r w:rsidRPr="001E1E7A">
        <w:t xml:space="preserve"> Agencije za zaštitu životne sredine Crne Gore.   </w:t>
      </w:r>
    </w:p>
    <w:p w:rsidR="00AB486B" w:rsidRDefault="00116326" w:rsidP="00AB486B">
      <w:pPr>
        <w:jc w:val="both"/>
      </w:pPr>
      <w:r w:rsidRPr="001E1E7A">
        <w:t xml:space="preserve">   </w:t>
      </w:r>
    </w:p>
    <w:p w:rsidR="00AB486B" w:rsidRPr="001E1E7A" w:rsidRDefault="00AB486B" w:rsidP="00AB486B">
      <w:pPr>
        <w:jc w:val="both"/>
      </w:pPr>
      <w:r>
        <w:t xml:space="preserve"> -</w:t>
      </w:r>
      <w:r w:rsidRPr="001E1E7A">
        <w:t xml:space="preserve">Ponuđač je dužan da </w:t>
      </w:r>
      <w:proofErr w:type="gramStart"/>
      <w:r w:rsidRPr="001E1E7A">
        <w:t>na</w:t>
      </w:r>
      <w:proofErr w:type="gramEnd"/>
      <w:r w:rsidRPr="001E1E7A">
        <w:t xml:space="preserve"> zahtjev Naručioca, u toku vrednovanja ponuda, isporuči uzorke ponuđenih medicinskih sredstava.</w:t>
      </w:r>
    </w:p>
    <w:p w:rsidR="00116326" w:rsidRPr="001E1E7A" w:rsidRDefault="00116326" w:rsidP="00116326">
      <w:pPr>
        <w:jc w:val="both"/>
      </w:pPr>
    </w:p>
    <w:p w:rsidR="006A59FF" w:rsidRDefault="006A59FF" w:rsidP="006A59FF">
      <w:pPr>
        <w:jc w:val="both"/>
      </w:pPr>
    </w:p>
    <w:p w:rsidR="006A59FF" w:rsidRDefault="006A59FF" w:rsidP="0094547F">
      <w:pPr>
        <w:jc w:val="both"/>
        <w:rPr>
          <w:rFonts w:ascii="Arial" w:hAnsi="Arial" w:cs="Arial"/>
          <w:bCs/>
          <w:color w:val="000000"/>
          <w:sz w:val="22"/>
          <w:lang w:val="sr-Latn-ME"/>
        </w:rPr>
      </w:pPr>
    </w:p>
    <w:p w:rsidR="006A59FF" w:rsidRPr="002462D1" w:rsidRDefault="006A59FF" w:rsidP="0094547F">
      <w:pPr>
        <w:jc w:val="both"/>
        <w:rPr>
          <w:rFonts w:ascii="Arial" w:hAnsi="Arial" w:cs="Arial"/>
          <w:b/>
          <w:bCs/>
          <w:color w:val="000000"/>
          <w:lang w:val="sr-Latn-ME"/>
        </w:rPr>
      </w:pPr>
    </w:p>
    <w:p w:rsidR="00251C5A" w:rsidRPr="00A45554" w:rsidRDefault="00251C5A" w:rsidP="00A45554">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A45554" w:rsidRPr="00192E08" w:rsidRDefault="00A45554" w:rsidP="00A45554">
      <w:pPr>
        <w:spacing w:after="160" w:line="259" w:lineRule="auto"/>
        <w:jc w:val="both"/>
        <w:rPr>
          <w:rFonts w:ascii="Arial" w:eastAsia="Calibri" w:hAnsi="Arial" w:cs="Arial"/>
          <w:b/>
          <w:bCs/>
          <w:color w:val="000000"/>
          <w:sz w:val="22"/>
          <w:szCs w:val="22"/>
          <w:lang w:val="sr-Latn-ME"/>
        </w:rPr>
      </w:pPr>
      <w:r w:rsidRPr="00192E08">
        <w:rPr>
          <w:rFonts w:ascii="Arial" w:eastAsia="Calibri" w:hAnsi="Arial" w:cs="Arial"/>
          <w:color w:val="000000"/>
          <w:sz w:val="22"/>
          <w:szCs w:val="22"/>
          <w:lang w:val="sr-Latn-ME"/>
        </w:rPr>
        <w:sym w:font="Wingdings" w:char="F0A8"/>
      </w:r>
      <w:r w:rsidRPr="00192E08">
        <w:rPr>
          <w:rFonts w:ascii="Arial" w:eastAsia="Calibri" w:hAnsi="Arial" w:cs="Arial"/>
          <w:color w:val="000000"/>
          <w:sz w:val="22"/>
          <w:szCs w:val="22"/>
          <w:lang w:val="sr-Latn-ME"/>
        </w:rPr>
        <w:t xml:space="preserve"> </w:t>
      </w:r>
      <w:r w:rsidRPr="00192E08">
        <w:rPr>
          <w:rFonts w:ascii="Arial" w:eastAsia="Calibri" w:hAnsi="Arial" w:cs="Arial"/>
          <w:b/>
          <w:bCs/>
          <w:color w:val="000000"/>
          <w:sz w:val="22"/>
          <w:szCs w:val="22"/>
          <w:lang w:val="sr-Latn-ME"/>
        </w:rPr>
        <w:t>Procijenjena vrijednost predmeta nabavke bez zaključivanja okvirnog sporazuma</w:t>
      </w:r>
      <w:r w:rsidRPr="00192E08">
        <w:rPr>
          <w:rFonts w:ascii="Arial" w:eastAsia="Calibri" w:hAnsi="Arial" w:cs="Arial"/>
          <w:color w:val="000000"/>
          <w:sz w:val="22"/>
          <w:szCs w:val="22"/>
          <w:lang w:val="sr-Latn-ME"/>
        </w:rPr>
        <w:t>:</w:t>
      </w:r>
    </w:p>
    <w:p w:rsidR="00251C5A" w:rsidRPr="00A45554" w:rsidRDefault="00A45554" w:rsidP="00A45554">
      <w:pPr>
        <w:spacing w:after="160" w:line="259" w:lineRule="auto"/>
        <w:jc w:val="both"/>
        <w:rPr>
          <w:rFonts w:ascii="Arial" w:eastAsia="Calibri" w:hAnsi="Arial" w:cs="Arial"/>
          <w:color w:val="000000"/>
          <w:szCs w:val="22"/>
          <w:lang w:val="sr-Latn-ME"/>
        </w:rPr>
      </w:pPr>
      <w:r w:rsidRPr="00192E08">
        <w:rPr>
          <w:rFonts w:ascii="Arial" w:eastAsia="Calibri" w:hAnsi="Arial" w:cs="Arial"/>
          <w:color w:val="000000"/>
          <w:szCs w:val="22"/>
          <w:lang w:val="sr-Latn-ME"/>
        </w:rPr>
        <w:sym w:font="Wingdings" w:char="F0FE"/>
      </w:r>
      <w:r w:rsidRPr="00192E08">
        <w:rPr>
          <w:rFonts w:ascii="Arial" w:eastAsia="Calibri" w:hAnsi="Arial" w:cs="Arial"/>
          <w:color w:val="000000"/>
          <w:szCs w:val="22"/>
          <w:lang w:val="sr-Latn-ME"/>
        </w:rPr>
        <w:t xml:space="preserve"> po partijama je: </w:t>
      </w:r>
      <w:r w:rsidR="00F128D4">
        <w:rPr>
          <w:rFonts w:ascii="Arial" w:eastAsia="Calibri" w:hAnsi="Arial" w:cs="Arial"/>
          <w:b/>
          <w:color w:val="000000"/>
          <w:szCs w:val="22"/>
          <w:lang w:val="sr-Latn-ME"/>
        </w:rPr>
        <w:t>133.665,88</w:t>
      </w:r>
      <w:r w:rsidRPr="006128A7">
        <w:rPr>
          <w:rFonts w:ascii="Arial" w:eastAsia="Calibri" w:hAnsi="Arial" w:cs="Arial"/>
          <w:b/>
          <w:color w:val="000000"/>
          <w:szCs w:val="22"/>
          <w:lang w:val="sr-Latn-ME"/>
        </w:rPr>
        <w:t xml:space="preserve"> </w:t>
      </w:r>
      <w:r w:rsidRPr="006128A7">
        <w:rPr>
          <w:rFonts w:ascii="Arial" w:eastAsia="Calibri" w:hAnsi="Arial" w:cs="Arial"/>
          <w:color w:val="000000"/>
          <w:szCs w:val="22"/>
          <w:lang w:val="sr-Latn-ME"/>
        </w:rPr>
        <w:t>€.</w:t>
      </w: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6"/>
      </w:r>
    </w:p>
    <w:p w:rsidR="00251C5A" w:rsidRPr="002462D1" w:rsidRDefault="00251C5A"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251C5A" w:rsidRPr="002462D1" w:rsidRDefault="00251C5A" w:rsidP="00251C5A">
      <w:pPr>
        <w:jc w:val="both"/>
        <w:rPr>
          <w:rFonts w:ascii="Arial" w:hAnsi="Arial" w:cs="Arial"/>
          <w:color w:val="000000"/>
          <w:lang w:val="sr-Latn-ME"/>
        </w:rPr>
      </w:pPr>
    </w:p>
    <w:p w:rsidR="00A45554"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rsidR="00AB486B" w:rsidRPr="002462D1" w:rsidRDefault="00AB486B"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251C5A" w:rsidRPr="002462D1" w:rsidRDefault="00251C5A" w:rsidP="00251C5A">
      <w:pPr>
        <w:jc w:val="both"/>
        <w:rPr>
          <w:rFonts w:ascii="Arial" w:hAnsi="Arial" w:cs="Arial"/>
          <w:color w:val="000000"/>
          <w:lang w:val="sr-Latn-ME"/>
        </w:rPr>
      </w:pPr>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Centralizovana nabavka se sprovodi za</w:t>
      </w:r>
      <w:r w:rsidR="00A45554">
        <w:rPr>
          <w:rFonts w:ascii="Arial" w:hAnsi="Arial" w:cs="Arial"/>
          <w:lang w:val="sr-Latn-ME"/>
        </w:rPr>
        <w:t xml:space="preserve"> potrebe JZU Crne Gore.</w:t>
      </w:r>
    </w:p>
    <w:p w:rsidR="00E92961" w:rsidRDefault="00E92961" w:rsidP="00251C5A">
      <w:pPr>
        <w:jc w:val="both"/>
        <w:rPr>
          <w:rFonts w:ascii="Arial" w:hAnsi="Arial" w:cs="Arial"/>
          <w:lang w:val="sr-Latn-ME"/>
        </w:rPr>
      </w:pPr>
    </w:p>
    <w:p w:rsidR="008D32F9" w:rsidRPr="002462D1" w:rsidRDefault="008D32F9" w:rsidP="00251C5A">
      <w:pPr>
        <w:jc w:val="both"/>
        <w:rPr>
          <w:rFonts w:ascii="Arial" w:hAnsi="Arial" w:cs="Arial"/>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00A45554">
        <w:rPr>
          <w:rFonts w:ascii="Arial" w:hAnsi="Arial" w:cs="Arial"/>
          <w:color w:val="222A35"/>
          <w:lang w:val="sr-Latn-ME"/>
        </w:rPr>
        <w:t xml:space="preserve">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251C5A" w:rsidRPr="002462D1" w:rsidRDefault="00251C5A" w:rsidP="00251C5A">
      <w:pPr>
        <w:jc w:val="both"/>
        <w:rPr>
          <w:rFonts w:ascii="Arial" w:hAnsi="Arial" w:cs="Arial"/>
          <w:color w:val="FF0000"/>
          <w:lang w:val="sr-Latn-ME"/>
        </w:rPr>
      </w:pPr>
    </w:p>
    <w:p w:rsidR="00251C5A" w:rsidRPr="002462D1" w:rsidRDefault="00251C5A" w:rsidP="00251C5A">
      <w:pPr>
        <w:jc w:val="both"/>
        <w:rPr>
          <w:rFonts w:ascii="Arial" w:hAnsi="Arial" w:cs="Arial"/>
          <w:color w:val="222A35"/>
          <w:lang w:val="sr-Latn-ME"/>
        </w:rPr>
      </w:pPr>
      <w:r w:rsidRPr="002462D1">
        <w:rPr>
          <w:rFonts w:ascii="Arial" w:hAnsi="Arial" w:cs="Arial"/>
          <w:color w:val="222A35"/>
          <w:lang w:val="sr-Latn-ME"/>
        </w:rPr>
        <w:t xml:space="preserve">Elektronski katalog sastavlja ponuđač u skladu s tehničkim specifikacijama i u formi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color w:val="00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51C5A" w:rsidRPr="002462D1" w:rsidRDefault="00251C5A" w:rsidP="00251C5A">
      <w:pPr>
        <w:jc w:val="both"/>
        <w:rPr>
          <w:rFonts w:ascii="Arial" w:hAnsi="Arial" w:cs="Arial"/>
          <w:b/>
          <w:bCs/>
          <w:color w:val="000000"/>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Mogućnost podnošenja ponude sa varijantama</w:t>
      </w:r>
    </w:p>
    <w:p w:rsidR="00251C5A" w:rsidRPr="002462D1" w:rsidRDefault="00251C5A" w:rsidP="00251C5A">
      <w:pPr>
        <w:jc w:val="both"/>
        <w:rPr>
          <w:rFonts w:ascii="Arial" w:hAnsi="Arial" w:cs="Arial"/>
          <w:lang w:val="sr-Latn-ME"/>
        </w:rPr>
      </w:pPr>
    </w:p>
    <w:p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w:t>
      </w:r>
      <w:r w:rsidR="00251C5A" w:rsidRPr="002462D1">
        <w:rPr>
          <w:rFonts w:ascii="Arial" w:hAnsi="Arial" w:cs="Arial"/>
          <w:lang w:val="sr-Latn-ME"/>
        </w:rPr>
        <w:t>Varijante ponude nijesu dozvoljene i neće biti razmatrane.</w:t>
      </w:r>
    </w:p>
    <w:p w:rsidR="00251C5A" w:rsidRPr="002462D1" w:rsidRDefault="00251C5A" w:rsidP="00251C5A">
      <w:pPr>
        <w:jc w:val="both"/>
        <w:rPr>
          <w:rFonts w:ascii="Arial" w:hAnsi="Arial" w:cs="Arial"/>
          <w:b/>
          <w:bCs/>
          <w:color w:val="FF0000"/>
          <w:lang w:val="sr-Latn-ME"/>
        </w:rPr>
      </w:pPr>
    </w:p>
    <w:p w:rsidR="00251C5A" w:rsidRPr="002462D1" w:rsidRDefault="00251C5A" w:rsidP="00251C5A">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51C5A" w:rsidRPr="002462D1" w:rsidRDefault="00251C5A" w:rsidP="00251C5A">
      <w:pPr>
        <w:jc w:val="both"/>
        <w:rPr>
          <w:rFonts w:ascii="Arial" w:hAnsi="Arial" w:cs="Arial"/>
          <w:b/>
          <w:bCs/>
          <w:color w:val="FF0000"/>
          <w:lang w:val="sr-Latn-ME"/>
        </w:rPr>
      </w:pPr>
    </w:p>
    <w:p w:rsidR="00251C5A" w:rsidRPr="002462D1" w:rsidRDefault="00251C5A" w:rsidP="00251C5A">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251C5A" w:rsidRPr="002462D1" w:rsidRDefault="00A45554" w:rsidP="00251C5A">
      <w:pPr>
        <w:jc w:val="both"/>
        <w:rPr>
          <w:rFonts w:ascii="Arial" w:hAnsi="Arial" w:cs="Arial"/>
          <w:color w:val="000000"/>
          <w:lang w:val="sr-Latn-ME"/>
        </w:rPr>
      </w:pPr>
      <w:r>
        <w:rPr>
          <w:rFonts w:ascii="Arial" w:hAnsi="Arial" w:cs="Arial"/>
          <w:color w:val="000000"/>
          <w:lang w:val="sr-Latn-ME"/>
        </w:rPr>
        <w:sym w:font="Wingdings" w:char="F0FE"/>
      </w:r>
      <w:r w:rsidR="00251C5A" w:rsidRPr="002462D1">
        <w:rPr>
          <w:rFonts w:ascii="Arial" w:hAnsi="Arial" w:cs="Arial"/>
          <w:color w:val="000000"/>
          <w:lang w:val="sr-Latn-ME"/>
        </w:rPr>
        <w:t xml:space="preserve"> Ne</w:t>
      </w:r>
    </w:p>
    <w:p w:rsidR="00251C5A" w:rsidRPr="002462D1" w:rsidRDefault="00251C5A" w:rsidP="00251C5A">
      <w:pPr>
        <w:jc w:val="both"/>
        <w:rPr>
          <w:rFonts w:ascii="Arial" w:hAnsi="Arial" w:cs="Arial"/>
          <w:b/>
          <w:bCs/>
          <w:color w:val="FF0000"/>
          <w:lang w:val="sr-Latn-ME"/>
        </w:rPr>
      </w:pPr>
    </w:p>
    <w:p w:rsidR="00251C5A" w:rsidRPr="002462D1" w:rsidRDefault="00251C5A" w:rsidP="00251C5A">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2" w:name="_Toc62730556"/>
      <w:r w:rsidRPr="002462D1">
        <w:rPr>
          <w:rFonts w:ascii="Arial" w:hAnsi="Arial"/>
          <w:b/>
          <w:szCs w:val="32"/>
          <w:lang w:val="sr-Latn-ME"/>
        </w:rPr>
        <w:t>NAČIN UTVRĐIVANJA EKVIVALENTNOSTI</w:t>
      </w:r>
      <w:bookmarkEnd w:id="2"/>
    </w:p>
    <w:p w:rsidR="00251C5A" w:rsidRPr="002462D1" w:rsidRDefault="00251C5A" w:rsidP="00251C5A">
      <w:pPr>
        <w:jc w:val="both"/>
        <w:rPr>
          <w:rFonts w:ascii="Arial" w:hAnsi="Arial" w:cs="Arial"/>
          <w:bCs/>
          <w:color w:val="FF0000"/>
          <w:lang w:val="sr-Latn-ME"/>
        </w:rPr>
      </w:pPr>
    </w:p>
    <w:p w:rsidR="00251C5A" w:rsidRPr="002462D1" w:rsidRDefault="00251C5A" w:rsidP="00251C5A">
      <w:pPr>
        <w:jc w:val="both"/>
        <w:rPr>
          <w:rFonts w:ascii="Arial" w:hAnsi="Arial" w:cs="Arial"/>
          <w:bCs/>
          <w:color w:val="000000"/>
          <w:lang w:val="sr-Latn-ME"/>
        </w:rPr>
      </w:pPr>
      <w:r w:rsidRPr="002462D1">
        <w:rPr>
          <w:rFonts w:ascii="Arial" w:hAnsi="Arial" w:cs="Arial"/>
          <w:bCs/>
          <w:color w:val="000000"/>
          <w:lang w:val="sr-Latn-ME"/>
        </w:rPr>
        <w:t>Način utvrđivanja ekvivalentnosti:</w:t>
      </w:r>
      <w:r w:rsidR="00A45554">
        <w:rPr>
          <w:rFonts w:ascii="Arial" w:hAnsi="Arial" w:cs="Arial"/>
          <w:bCs/>
          <w:color w:val="000000"/>
          <w:lang w:val="sr-Latn-ME"/>
        </w:rPr>
        <w:t xml:space="preserve"> </w:t>
      </w:r>
      <w:r w:rsidR="00A45554" w:rsidRPr="00A45554">
        <w:rPr>
          <w:rFonts w:ascii="Arial" w:hAnsi="Arial" w:cs="Arial"/>
          <w:b/>
          <w:color w:val="000000"/>
          <w:lang w:val="sr-Latn-ME"/>
        </w:rPr>
        <w:t>- nije primjenjivo.</w:t>
      </w:r>
    </w:p>
    <w:p w:rsidR="00251C5A" w:rsidRPr="002462D1" w:rsidRDefault="00251C5A" w:rsidP="00251C5A">
      <w:pPr>
        <w:jc w:val="both"/>
        <w:rPr>
          <w:rFonts w:ascii="Arial" w:hAnsi="Arial" w:cs="Arial"/>
          <w:bCs/>
          <w:color w:val="FF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3" w:name="_Toc62730557"/>
      <w:r w:rsidRPr="002462D1">
        <w:rPr>
          <w:rFonts w:ascii="Arial" w:hAnsi="Arial"/>
          <w:b/>
          <w:szCs w:val="32"/>
          <w:lang w:val="sr-Latn-ME"/>
        </w:rPr>
        <w:t>OSNOVI ZA OBAVEZNO ISKLJUČENJE IZ POSTUPKA JAVNE NABAVKE</w:t>
      </w:r>
      <w:bookmarkEnd w:id="3"/>
    </w:p>
    <w:p w:rsidR="00251C5A" w:rsidRPr="002462D1" w:rsidRDefault="00251C5A" w:rsidP="00251C5A">
      <w:pPr>
        <w:jc w:val="both"/>
        <w:rPr>
          <w:rFonts w:ascii="Arial" w:hAnsi="Arial" w:cs="Arial"/>
          <w:lang w:val="sr-Latn-ME"/>
        </w:rPr>
      </w:pPr>
    </w:p>
    <w:p w:rsidR="00251C5A" w:rsidRDefault="00251C5A" w:rsidP="00251C5A">
      <w:pPr>
        <w:rPr>
          <w:rFonts w:ascii="Arial" w:hAnsi="Arial" w:cs="Arial"/>
          <w:lang w:val="sr-Latn-ME"/>
        </w:rPr>
      </w:pPr>
      <w:r w:rsidRPr="002462D1">
        <w:rPr>
          <w:rFonts w:ascii="Arial" w:hAnsi="Arial" w:cs="Arial"/>
          <w:lang w:val="sr-Latn-ME"/>
        </w:rPr>
        <w:t xml:space="preserve">Privredni subjekat će se isključiti iz postupka javne nabavke, ako: </w:t>
      </w:r>
    </w:p>
    <w:p w:rsidR="00251C5A" w:rsidRDefault="00251C5A" w:rsidP="00251C5A">
      <w:pPr>
        <w:numPr>
          <w:ilvl w:val="0"/>
          <w:numId w:val="5"/>
        </w:numPr>
        <w:rPr>
          <w:rFonts w:ascii="Arial" w:hAnsi="Arial" w:cs="Arial"/>
          <w:lang w:val="sr-Latn-ME"/>
        </w:rPr>
      </w:pPr>
      <w:bookmarkStart w:id="4" w:name="_Toc62730558"/>
      <w:r w:rsidRPr="002462D1">
        <w:rPr>
          <w:rFonts w:ascii="Arial" w:hAnsi="Arial" w:cs="Arial"/>
          <w:lang w:val="sr-Latn-ME"/>
        </w:rPr>
        <w:t>je vršio neprimjeren uticaj u smislu člana 38 stav 2 tačka 1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člana 99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51C5A" w:rsidRDefault="00251C5A" w:rsidP="00251C5A">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51C5A" w:rsidRDefault="00251C5A" w:rsidP="00251C5A">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51C5A" w:rsidRDefault="00251C5A" w:rsidP="00251C5A">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51C5A" w:rsidRPr="002462D1" w:rsidRDefault="00251C5A" w:rsidP="00251C5A">
      <w:pPr>
        <w:numPr>
          <w:ilvl w:val="0"/>
          <w:numId w:val="5"/>
        </w:numPr>
        <w:rPr>
          <w:rFonts w:ascii="Arial" w:hAnsi="Arial" w:cs="Arial"/>
          <w:lang w:val="sr-Latn-ME"/>
        </w:rPr>
      </w:pPr>
      <w:r w:rsidRPr="002462D1">
        <w:rPr>
          <w:rFonts w:ascii="Arial" w:hAnsi="Arial" w:cs="Arial"/>
          <w:lang w:val="sr-Latn-ME"/>
        </w:rPr>
        <w:t>postoji drugi razlog propisan ovim zakonom.</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4"/>
    </w:p>
    <w:p w:rsidR="00251C5A" w:rsidRPr="002462D1" w:rsidRDefault="00251C5A" w:rsidP="00251C5A">
      <w:pPr>
        <w:jc w:val="both"/>
        <w:rPr>
          <w:rFonts w:ascii="Arial" w:hAnsi="Arial" w:cs="Arial"/>
          <w:color w:val="000000"/>
          <w:lang w:val="sr-Latn-ME"/>
        </w:rPr>
      </w:pPr>
    </w:p>
    <w:p w:rsidR="00A45554" w:rsidRDefault="00A45554" w:rsidP="00A45554">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A45554" w:rsidRPr="002462D1" w:rsidRDefault="00A45554" w:rsidP="00A45554">
      <w:pPr>
        <w:jc w:val="both"/>
        <w:rPr>
          <w:rFonts w:ascii="Arial" w:hAnsi="Arial" w:cs="Arial"/>
          <w:color w:val="000000"/>
          <w:lang w:val="sr-Latn-ME"/>
        </w:rPr>
      </w:pPr>
    </w:p>
    <w:p w:rsidR="00A45554" w:rsidRDefault="00A45554" w:rsidP="00A45554">
      <w:pPr>
        <w:jc w:val="both"/>
        <w:rPr>
          <w:rFonts w:ascii="Arial" w:hAnsi="Arial" w:cs="Arial"/>
          <w:color w:val="000000" w:themeColor="text1"/>
        </w:rPr>
      </w:pPr>
      <w:r>
        <w:rPr>
          <w:rFonts w:ascii="Arial" w:hAnsi="Arial" w:cs="Arial"/>
          <w:color w:val="000000"/>
        </w:rPr>
        <w:sym w:font="Wingdings" w:char="F0FE"/>
      </w:r>
      <w:r>
        <w:rPr>
          <w:rFonts w:ascii="Arial" w:hAnsi="Arial" w:cs="Arial"/>
          <w:color w:val="000000"/>
        </w:rPr>
        <w:t xml:space="preserve"> </w:t>
      </w:r>
      <w:r>
        <w:rPr>
          <w:rFonts w:ascii="Arial" w:hAnsi="Arial" w:cs="Arial"/>
        </w:rPr>
        <w:t xml:space="preserve">garanciju za dobro izvršenje ugovora, za slučaj povrede ugovorenih obaveza </w:t>
      </w:r>
      <w:r>
        <w:rPr>
          <w:rFonts w:ascii="Arial" w:hAnsi="Arial" w:cs="Arial"/>
          <w:color w:val="000000"/>
        </w:rPr>
        <w:t>u iznosu od 5% od vrijednosti ugovora</w:t>
      </w:r>
      <w:r>
        <w:rPr>
          <w:rFonts w:ascii="Arial" w:hAnsi="Arial" w:cs="Arial"/>
        </w:rPr>
        <w:t xml:space="preserve">, </w:t>
      </w:r>
      <w:r>
        <w:rPr>
          <w:rFonts w:ascii="Arial" w:hAnsi="Arial" w:cs="Arial"/>
          <w:color w:val="000000" w:themeColor="text1"/>
        </w:rPr>
        <w:t>sa rokom važenja 380 dana od dana zaključenja ugovora i koju Naručilac može aktivirati u svakom momentu kada nastupi neki od razloga predviđenih za raskid ugovora.</w:t>
      </w:r>
    </w:p>
    <w:p w:rsidR="00251C5A" w:rsidRDefault="00251C5A" w:rsidP="00251C5A">
      <w:pPr>
        <w:jc w:val="both"/>
        <w:rPr>
          <w:rFonts w:ascii="Arial" w:eastAsia="Calibri" w:hAnsi="Arial" w:cs="Arial"/>
          <w:color w:val="000000"/>
          <w:lang w:val="sr-Latn-ME"/>
        </w:rPr>
      </w:pPr>
    </w:p>
    <w:p w:rsidR="00AB486B" w:rsidRDefault="00AB486B" w:rsidP="00251C5A">
      <w:pPr>
        <w:jc w:val="both"/>
        <w:rPr>
          <w:rFonts w:ascii="Arial" w:eastAsia="Calibri" w:hAnsi="Arial" w:cs="Arial"/>
          <w:color w:val="000000"/>
          <w:lang w:val="sr-Latn-ME"/>
        </w:rPr>
      </w:pPr>
    </w:p>
    <w:p w:rsidR="00AB486B" w:rsidRDefault="00AB486B" w:rsidP="00251C5A">
      <w:pPr>
        <w:jc w:val="both"/>
        <w:rPr>
          <w:rFonts w:ascii="Arial" w:eastAsia="Calibri" w:hAnsi="Arial" w:cs="Arial"/>
          <w:color w:val="000000"/>
          <w:lang w:val="sr-Latn-ME"/>
        </w:rPr>
      </w:pPr>
    </w:p>
    <w:p w:rsidR="00AB486B" w:rsidRDefault="00AB486B" w:rsidP="00251C5A">
      <w:pPr>
        <w:jc w:val="both"/>
        <w:rPr>
          <w:rFonts w:ascii="Arial" w:eastAsia="Calibri" w:hAnsi="Arial" w:cs="Arial"/>
          <w:color w:val="000000"/>
          <w:lang w:val="sr-Latn-ME"/>
        </w:rPr>
      </w:pPr>
    </w:p>
    <w:p w:rsidR="00AB486B" w:rsidRDefault="00AB486B" w:rsidP="00251C5A">
      <w:pPr>
        <w:jc w:val="both"/>
        <w:rPr>
          <w:rFonts w:ascii="Arial" w:eastAsia="Calibri" w:hAnsi="Arial" w:cs="Arial"/>
          <w:color w:val="000000"/>
          <w:lang w:val="sr-Latn-ME"/>
        </w:rPr>
      </w:pPr>
    </w:p>
    <w:p w:rsidR="00AB486B" w:rsidRPr="002462D1" w:rsidRDefault="00AB486B" w:rsidP="00251C5A">
      <w:pPr>
        <w:jc w:val="both"/>
        <w:rPr>
          <w:rFonts w:ascii="Arial" w:eastAsia="Calibri" w:hAnsi="Arial" w:cs="Arial"/>
          <w:color w:val="00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5" w:name="_Toc62730559"/>
      <w:r w:rsidRPr="002462D1">
        <w:rPr>
          <w:rFonts w:ascii="Arial" w:hAnsi="Arial"/>
          <w:b/>
          <w:szCs w:val="32"/>
          <w:lang w:val="sr-Latn-ME"/>
        </w:rPr>
        <w:lastRenderedPageBreak/>
        <w:t>METODOLOGIJA VREDNOVANJA PONUDA</w:t>
      </w:r>
      <w:bookmarkEnd w:id="5"/>
    </w:p>
    <w:p w:rsidR="00251C5A" w:rsidRPr="002462D1" w:rsidRDefault="00251C5A" w:rsidP="00251C5A">
      <w:pPr>
        <w:rPr>
          <w:rFonts w:ascii="Arial" w:hAnsi="Arial" w:cs="Arial"/>
          <w:lang w:val="sr-Latn-ME"/>
        </w:rPr>
      </w:pPr>
    </w:p>
    <w:p w:rsidR="00A45554" w:rsidRDefault="00A45554" w:rsidP="00A45554">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rsidR="00A45554" w:rsidRPr="002462D1" w:rsidRDefault="00A45554" w:rsidP="00A45554">
      <w:pPr>
        <w:jc w:val="both"/>
        <w:rPr>
          <w:rFonts w:ascii="Arial" w:hAnsi="Arial" w:cs="Arial"/>
          <w:lang w:val="sr-Latn-ME"/>
        </w:rPr>
      </w:pPr>
    </w:p>
    <w:p w:rsidR="00A45554" w:rsidRPr="002462D1" w:rsidRDefault="00A45554" w:rsidP="00A45554">
      <w:pPr>
        <w:rPr>
          <w:rFonts w:ascii="Arial" w:hAnsi="Arial" w:cs="Arial"/>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sidRPr="002462D1">
        <w:rPr>
          <w:rFonts w:ascii="Arial" w:hAnsi="Arial" w:cs="Arial"/>
          <w:lang w:val="sr-Latn-ME"/>
        </w:rPr>
        <w:t xml:space="preserve">odnos cijene i kvaliteta </w:t>
      </w:r>
      <w:r w:rsidRPr="00A53C2D">
        <w:rPr>
          <w:rFonts w:ascii="Arial" w:hAnsi="Arial" w:cs="Arial"/>
          <w:lang w:val="es-BO"/>
        </w:rPr>
        <w:t>(rok isporuke u danima)</w:t>
      </w:r>
    </w:p>
    <w:p w:rsidR="00A45554" w:rsidRPr="002462D1" w:rsidRDefault="00A45554" w:rsidP="00A45554">
      <w:pPr>
        <w:rPr>
          <w:rFonts w:ascii="Arial" w:hAnsi="Arial" w:cs="Arial"/>
          <w:lang w:val="sr-Latn-ME"/>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Koristiće se (proporcionalna) relativna metoda na sljedeći način:</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Podkriterijum cijena će se vrednovati na sljedeći način:</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Kao osnov za vrednovanje ponuda uzimaju se ponuđene cijene ispravnih ponuda.</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Podkriterijum najniža ponuđena cijena iskazuje na način što se najniža ukupna ponuđena cijena podijeli sa ponuđenom cijenom i dobijeni količnik pomnoži sa brojem bodova koji je određen za ovaj podkriterijum od maksimalnih 80 bodova, po formuli:</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Broj bodova = C min (Najniža ponuđena cijena) / C (ponuđena cijena) * 80</w:t>
      </w: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94547F">
      <w:pPr>
        <w:pBdr>
          <w:top w:val="single" w:sz="4" w:space="1" w:color="auto"/>
          <w:left w:val="single" w:sz="4" w:space="4" w:color="auto"/>
          <w:bottom w:val="single" w:sz="4" w:space="1" w:color="auto"/>
          <w:right w:val="single" w:sz="4" w:space="4" w:color="auto"/>
        </w:pBdr>
        <w:jc w:val="both"/>
        <w:rPr>
          <w:rFonts w:ascii="Arial" w:hAnsi="Arial" w:cs="Arial"/>
          <w:i/>
          <w:lang w:val="es-BO"/>
        </w:rPr>
      </w:pPr>
      <w:r w:rsidRPr="00A53C2D">
        <w:rPr>
          <w:rFonts w:ascii="Arial" w:hAnsi="Arial" w:cs="Arial"/>
          <w:i/>
          <w:lang w:val="es-BO"/>
        </w:rPr>
        <w:t>Ako je ponuđena cijena 0,00 EUR-a prilikom vrednovanja te cijene po kriterijumu ili podkriterijumu najniža ponuđena cijena uzima se da je ponuđena cijena 0,01 EUR.</w:t>
      </w:r>
    </w:p>
    <w:p w:rsidR="00A45554" w:rsidRPr="00A53C2D" w:rsidRDefault="00A45554" w:rsidP="00A45554">
      <w:pPr>
        <w:pBdr>
          <w:top w:val="single" w:sz="4" w:space="1" w:color="auto"/>
          <w:left w:val="single" w:sz="4" w:space="4" w:color="auto"/>
          <w:bottom w:val="single" w:sz="4" w:space="1" w:color="auto"/>
          <w:right w:val="single" w:sz="4" w:space="4" w:color="auto"/>
        </w:pBdr>
        <w:jc w:val="both"/>
        <w:rPr>
          <w:rFonts w:ascii="Arial" w:hAnsi="Arial" w:cs="Arial"/>
          <w:i/>
          <w:lang w:val="es-BO"/>
        </w:rPr>
      </w:pP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Podkriterijum kvalitet-rok isporuke, iskazuje se na način što se najkraći ponuđeni rok isporuke podijeli sa ponuđenim rokom isporuke i dobijeni količnik pomnoži sa brojem bodova koji je određen za ovaj podkriterijum od maksimalnih 20 bodova po formuli:</w:t>
      </w: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Broj bodova = R min (najkraći ponuđeni rok) / R (ponuđeni rok) * 20</w:t>
      </w: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p>
    <w:p w:rsidR="00A45554" w:rsidRPr="00A53C2D"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Ponuđač je dužan da u ponudi navede rok isporuke ponuđene vakcine.</w:t>
      </w:r>
    </w:p>
    <w:p w:rsidR="00A45554" w:rsidRDefault="00A45554" w:rsidP="00A45554">
      <w:pPr>
        <w:pBdr>
          <w:top w:val="single" w:sz="4" w:space="1" w:color="auto"/>
          <w:left w:val="single" w:sz="4" w:space="4" w:color="auto"/>
          <w:bottom w:val="single" w:sz="4" w:space="0" w:color="auto"/>
          <w:right w:val="single" w:sz="4" w:space="4" w:color="auto"/>
        </w:pBdr>
        <w:jc w:val="both"/>
        <w:rPr>
          <w:rFonts w:ascii="Arial" w:hAnsi="Arial" w:cs="Arial"/>
          <w:i/>
          <w:lang w:val="es-BO"/>
        </w:rPr>
      </w:pPr>
      <w:r w:rsidRPr="00A53C2D">
        <w:rPr>
          <w:rFonts w:ascii="Arial" w:hAnsi="Arial" w:cs="Arial"/>
          <w:i/>
          <w:lang w:val="es-BO"/>
        </w:rPr>
        <w:t>Rok isporuke mora biti iskazan u danima.</w:t>
      </w:r>
    </w:p>
    <w:p w:rsidR="00251C5A" w:rsidRPr="002462D1" w:rsidRDefault="00251C5A" w:rsidP="00251C5A">
      <w:pPr>
        <w:jc w:val="both"/>
        <w:rPr>
          <w:rFonts w:ascii="Arial" w:hAnsi="Arial" w:cs="Arial"/>
          <w:color w:val="00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6" w:name="_Toc62730560"/>
      <w:r w:rsidRPr="002462D1">
        <w:rPr>
          <w:rFonts w:ascii="Arial" w:hAnsi="Arial"/>
          <w:b/>
          <w:szCs w:val="32"/>
          <w:lang w:val="sr-Latn-ME"/>
        </w:rPr>
        <w:t>JEZIK PONUDE</w:t>
      </w:r>
      <w:bookmarkEnd w:id="6"/>
    </w:p>
    <w:p w:rsidR="00251C5A" w:rsidRPr="002462D1" w:rsidRDefault="00251C5A" w:rsidP="00251C5A">
      <w:pPr>
        <w:jc w:val="both"/>
        <w:rPr>
          <w:rFonts w:ascii="Arial" w:hAnsi="Arial" w:cs="Arial"/>
          <w:b/>
          <w:bCs/>
          <w:color w:val="000000"/>
          <w:lang w:val="sr-Latn-ME"/>
        </w:rPr>
      </w:pPr>
    </w:p>
    <w:p w:rsidR="00AB486B" w:rsidRPr="002462D1" w:rsidRDefault="00AB486B" w:rsidP="00AB486B">
      <w:pPr>
        <w:jc w:val="both"/>
        <w:rPr>
          <w:rFonts w:ascii="Arial" w:hAnsi="Arial" w:cs="Arial"/>
          <w:color w:val="000000"/>
          <w:lang w:val="sr-Latn-ME"/>
        </w:rPr>
      </w:pPr>
      <w:r w:rsidRPr="002462D1">
        <w:rPr>
          <w:rFonts w:ascii="Arial" w:hAnsi="Arial" w:cs="Arial"/>
          <w:color w:val="000000"/>
          <w:lang w:val="sr-Latn-ME"/>
        </w:rPr>
        <w:t>Ponuda se sačinjava na:</w:t>
      </w:r>
    </w:p>
    <w:p w:rsidR="00AB486B" w:rsidRPr="002462D1" w:rsidRDefault="00AB486B" w:rsidP="00AB486B">
      <w:pPr>
        <w:jc w:val="both"/>
        <w:rPr>
          <w:rFonts w:ascii="Arial" w:hAnsi="Arial" w:cs="Arial"/>
          <w:b/>
          <w:bCs/>
          <w:color w:val="000000"/>
          <w:lang w:val="sr-Latn-ME"/>
        </w:rPr>
      </w:pPr>
    </w:p>
    <w:p w:rsidR="00AB486B" w:rsidRDefault="00AB486B" w:rsidP="00AB486B">
      <w:pPr>
        <w:jc w:val="both"/>
        <w:rPr>
          <w:rFonts w:ascii="Arial" w:hAnsi="Arial" w:cs="Arial"/>
          <w:color w:val="000000"/>
          <w:lang w:val="sr-Latn-ME"/>
        </w:rPr>
      </w:pPr>
      <w:r>
        <w:rPr>
          <w:rFonts w:ascii="Arial" w:hAnsi="Arial" w:cs="Arial"/>
          <w:color w:val="000000"/>
          <w:lang w:val="sr-Latn-ME"/>
        </w:rPr>
        <w:sym w:font="Wingdings" w:char="F0FE"/>
      </w:r>
      <w:r w:rsidRPr="002462D1">
        <w:rPr>
          <w:rFonts w:ascii="Arial" w:hAnsi="Arial" w:cs="Arial"/>
          <w:color w:val="000000"/>
          <w:lang w:val="sr-Latn-ME"/>
        </w:rPr>
        <w:t xml:space="preserve"> </w:t>
      </w:r>
      <w:r>
        <w:rPr>
          <w:rFonts w:ascii="Arial" w:hAnsi="Arial" w:cs="Arial"/>
          <w:color w:val="000000"/>
          <w:lang w:val="sr-Latn-ME"/>
        </w:rPr>
        <w:t>na crnogorskom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i drug</w:t>
      </w:r>
      <w:r>
        <w:rPr>
          <w:rFonts w:ascii="Arial" w:hAnsi="Arial" w:cs="Arial"/>
          <w:color w:val="000000"/>
          <w:lang w:val="sr-Latn-ME"/>
        </w:rPr>
        <w:t>om</w:t>
      </w:r>
      <w:r w:rsidRPr="002462D1">
        <w:rPr>
          <w:rFonts w:ascii="Arial" w:hAnsi="Arial" w:cs="Arial"/>
          <w:color w:val="000000"/>
          <w:lang w:val="sr-Latn-ME"/>
        </w:rPr>
        <w:t xml:space="preserve"> jezik</w:t>
      </w:r>
      <w:r>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r>
        <w:rPr>
          <w:rFonts w:ascii="Arial" w:hAnsi="Arial" w:cs="Arial"/>
          <w:color w:val="000000"/>
          <w:lang w:val="sr-Latn-ME"/>
        </w:rPr>
        <w:t>.</w:t>
      </w:r>
    </w:p>
    <w:p w:rsidR="00AB486B" w:rsidRDefault="00AB486B" w:rsidP="00AB486B">
      <w:pPr>
        <w:jc w:val="both"/>
        <w:rPr>
          <w:rFonts w:ascii="Arial" w:hAnsi="Arial" w:cs="Arial"/>
          <w:color w:val="000000"/>
          <w:lang w:val="sr-Latn-ME"/>
        </w:rPr>
      </w:pPr>
    </w:p>
    <w:p w:rsidR="00AB486B" w:rsidRDefault="00AB486B" w:rsidP="00AB486B">
      <w:pPr>
        <w:jc w:val="both"/>
        <w:rPr>
          <w:rFonts w:ascii="Arial" w:hAnsi="Arial" w:cs="Arial"/>
          <w:color w:val="000000"/>
          <w:lang w:val="sr-Latn-ME"/>
        </w:rPr>
      </w:pPr>
      <w:r>
        <w:rPr>
          <w:rFonts w:ascii="Arial" w:hAnsi="Arial" w:cs="Arial"/>
          <w:color w:val="000000"/>
          <w:lang w:val="sr-Latn-ME"/>
        </w:rPr>
        <w:sym w:font="Wingdings" w:char="F0FE"/>
      </w:r>
      <w:r>
        <w:rPr>
          <w:rFonts w:ascii="Arial" w:hAnsi="Arial" w:cs="Arial"/>
          <w:color w:val="000000"/>
          <w:lang w:val="sr-Latn-ME"/>
        </w:rPr>
        <w:t xml:space="preserve"> </w:t>
      </w:r>
      <w:r w:rsidRPr="002E4493">
        <w:rPr>
          <w:rFonts w:ascii="Arial" w:hAnsi="Arial" w:cs="Arial"/>
          <w:color w:val="000000"/>
          <w:lang w:val="sr-Latn-ME"/>
        </w:rPr>
        <w:t xml:space="preserve">u cjelini ili djelimično sačinjava se i na jeziku koji se koristi u međunarodnoj trgovini, u dijelu koji se odnosi na </w:t>
      </w:r>
      <w:r>
        <w:rPr>
          <w:rFonts w:ascii="Arial" w:hAnsi="Arial" w:cs="Arial"/>
          <w:color w:val="000000"/>
          <w:lang w:val="sr-Latn-ME"/>
        </w:rPr>
        <w:t xml:space="preserve">dokaz o </w:t>
      </w:r>
      <w:r w:rsidRPr="002E4493">
        <w:rPr>
          <w:rFonts w:ascii="Arial" w:hAnsi="Arial" w:cs="Arial"/>
          <w:color w:val="000000"/>
          <w:lang w:val="sr-Latn-ME"/>
        </w:rPr>
        <w:t>tehničk</w:t>
      </w:r>
      <w:r>
        <w:rPr>
          <w:rFonts w:ascii="Arial" w:hAnsi="Arial" w:cs="Arial"/>
          <w:color w:val="000000"/>
          <w:lang w:val="sr-Latn-ME"/>
        </w:rPr>
        <w:t>im</w:t>
      </w:r>
      <w:r w:rsidRPr="002E4493">
        <w:rPr>
          <w:rFonts w:ascii="Arial" w:hAnsi="Arial" w:cs="Arial"/>
          <w:color w:val="000000"/>
          <w:lang w:val="sr-Latn-ME"/>
        </w:rPr>
        <w:t xml:space="preserve"> karakteristik</w:t>
      </w:r>
      <w:r>
        <w:rPr>
          <w:rFonts w:ascii="Arial" w:hAnsi="Arial" w:cs="Arial"/>
          <w:color w:val="000000"/>
          <w:lang w:val="sr-Latn-ME"/>
        </w:rPr>
        <w:t>ama ponuđenog proizvoda (katalog, uputstvo ili drugi dokaz),</w:t>
      </w:r>
      <w:r w:rsidRPr="002E4493">
        <w:rPr>
          <w:rFonts w:ascii="Arial" w:hAnsi="Arial" w:cs="Arial"/>
          <w:color w:val="000000"/>
          <w:lang w:val="sr-Latn-ME"/>
        </w:rPr>
        <w:t xml:space="preserve"> kvalitet</w:t>
      </w:r>
      <w:r>
        <w:rPr>
          <w:rFonts w:ascii="Arial" w:hAnsi="Arial" w:cs="Arial"/>
          <w:color w:val="000000"/>
          <w:lang w:val="sr-Latn-ME"/>
        </w:rPr>
        <w:t>, sertifikate, deklaracije</w:t>
      </w:r>
      <w:r w:rsidRPr="002E4493">
        <w:rPr>
          <w:rFonts w:ascii="Arial" w:hAnsi="Arial" w:cs="Arial"/>
          <w:color w:val="000000"/>
          <w:lang w:val="sr-Latn-ME"/>
        </w:rPr>
        <w:t xml:space="preserve"> i tehničku dokumentaciju</w:t>
      </w:r>
      <w:r>
        <w:rPr>
          <w:rFonts w:ascii="Arial" w:hAnsi="Arial" w:cs="Arial"/>
          <w:color w:val="000000"/>
          <w:lang w:val="sr-Latn-ME"/>
        </w:rPr>
        <w:t>.</w:t>
      </w:r>
    </w:p>
    <w:p w:rsidR="00AB486B" w:rsidRDefault="00AB486B" w:rsidP="00AB486B">
      <w:pPr>
        <w:rPr>
          <w:b/>
        </w:rPr>
      </w:pPr>
    </w:p>
    <w:p w:rsidR="00251C5A" w:rsidRPr="002462D1" w:rsidRDefault="00251C5A" w:rsidP="00251C5A">
      <w:pPr>
        <w:jc w:val="both"/>
        <w:rPr>
          <w:rFonts w:ascii="Arial" w:hAnsi="Arial" w:cs="Arial"/>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2462D1">
        <w:rPr>
          <w:rFonts w:ascii="Arial" w:hAnsi="Arial"/>
          <w:b/>
          <w:szCs w:val="32"/>
          <w:lang w:val="sr-Latn-ME"/>
        </w:rPr>
        <w:lastRenderedPageBreak/>
        <w:t>NAČIN, MJESTO I VRIJEME PODNOŠENJA PONUDA I OTVARANJA PONUDA</w:t>
      </w:r>
      <w:bookmarkEnd w:id="7"/>
    </w:p>
    <w:p w:rsidR="00251C5A" w:rsidRPr="002462D1" w:rsidRDefault="00251C5A" w:rsidP="00251C5A">
      <w:pPr>
        <w:jc w:val="both"/>
        <w:rPr>
          <w:rFonts w:ascii="Arial" w:hAnsi="Arial" w:cs="Arial"/>
          <w:b/>
          <w:bCs/>
          <w:color w:val="000000"/>
          <w:lang w:val="sr-Latn-ME"/>
        </w:rPr>
      </w:pPr>
    </w:p>
    <w:p w:rsidR="00A45554" w:rsidRPr="00726D29" w:rsidRDefault="00A45554" w:rsidP="00A45554">
      <w:pPr>
        <w:jc w:val="both"/>
        <w:rPr>
          <w:rFonts w:ascii="Arial" w:hAnsi="Arial" w:cs="Arial"/>
        </w:rPr>
      </w:pPr>
      <w:r w:rsidRPr="00726D29">
        <w:rPr>
          <w:rFonts w:ascii="Arial" w:hAnsi="Arial" w:cs="Arial"/>
        </w:rPr>
        <w:t xml:space="preserve">Ponude se podnose preko ESJN-a zaključno </w:t>
      </w:r>
      <w:proofErr w:type="gramStart"/>
      <w:r w:rsidRPr="00726D29">
        <w:rPr>
          <w:rFonts w:ascii="Arial" w:hAnsi="Arial" w:cs="Arial"/>
        </w:rPr>
        <w:t>sa</w:t>
      </w:r>
      <w:proofErr w:type="gramEnd"/>
      <w:r w:rsidRPr="00726D29">
        <w:rPr>
          <w:rFonts w:ascii="Arial" w:hAnsi="Arial" w:cs="Arial"/>
        </w:rPr>
        <w:t xml:space="preserve"> danom </w:t>
      </w:r>
      <w:r w:rsidR="00706779">
        <w:rPr>
          <w:rFonts w:ascii="Arial" w:hAnsi="Arial" w:cs="Arial"/>
        </w:rPr>
        <w:t>30.12</w:t>
      </w:r>
      <w:r>
        <w:rPr>
          <w:rFonts w:ascii="Arial" w:hAnsi="Arial" w:cs="Arial"/>
        </w:rPr>
        <w:t>.2024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A45554" w:rsidRPr="002462D1" w:rsidRDefault="00A45554" w:rsidP="00A45554">
      <w:pPr>
        <w:jc w:val="both"/>
        <w:rPr>
          <w:rFonts w:ascii="Arial" w:hAnsi="Arial" w:cs="Arial"/>
          <w:b/>
          <w:bCs/>
          <w:i/>
          <w:iCs/>
          <w:color w:val="000000"/>
          <w:lang w:val="sr-Latn-ME"/>
        </w:rPr>
      </w:pPr>
    </w:p>
    <w:p w:rsidR="00A45554" w:rsidRPr="00726D29" w:rsidRDefault="00A45554" w:rsidP="00A45554">
      <w:pPr>
        <w:jc w:val="both"/>
        <w:rPr>
          <w:rFonts w:ascii="Arial" w:hAnsi="Arial" w:cs="Arial"/>
        </w:rPr>
      </w:pPr>
      <w:r w:rsidRPr="00726D29">
        <w:rPr>
          <w:rFonts w:ascii="Arial" w:hAnsi="Arial" w:cs="Arial"/>
        </w:rPr>
        <w:t xml:space="preserve">Otvaranje ponuda održaće se </w:t>
      </w:r>
      <w:proofErr w:type="gramStart"/>
      <w:r w:rsidRPr="00726D29">
        <w:rPr>
          <w:rFonts w:ascii="Arial" w:hAnsi="Arial" w:cs="Arial"/>
        </w:rPr>
        <w:t>dana</w:t>
      </w:r>
      <w:proofErr w:type="gramEnd"/>
      <w:r w:rsidRPr="00726D29">
        <w:rPr>
          <w:rFonts w:ascii="Arial" w:hAnsi="Arial" w:cs="Arial"/>
        </w:rPr>
        <w:t xml:space="preserve"> </w:t>
      </w:r>
      <w:r w:rsidR="00706779">
        <w:rPr>
          <w:rFonts w:ascii="Arial" w:hAnsi="Arial" w:cs="Arial"/>
        </w:rPr>
        <w:t>30.12</w:t>
      </w:r>
      <w:r>
        <w:rPr>
          <w:rFonts w:ascii="Arial" w:hAnsi="Arial" w:cs="Arial"/>
        </w:rPr>
        <w:t>.2024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u 1</w:t>
      </w:r>
      <w:r>
        <w:rPr>
          <w:rFonts w:ascii="Arial" w:hAnsi="Arial" w:cs="Arial"/>
        </w:rPr>
        <w:t>0</w:t>
      </w:r>
      <w:r w:rsidRPr="00726D29">
        <w:rPr>
          <w:rFonts w:ascii="Arial" w:hAnsi="Arial" w:cs="Arial"/>
        </w:rPr>
        <w:t xml:space="preserve">:00 sati. </w:t>
      </w:r>
    </w:p>
    <w:p w:rsidR="00A45554" w:rsidRPr="002462D1" w:rsidRDefault="00A45554" w:rsidP="00A45554">
      <w:pPr>
        <w:jc w:val="both"/>
        <w:rPr>
          <w:rFonts w:ascii="Arial" w:hAnsi="Arial" w:cs="Arial"/>
          <w:color w:val="000000"/>
          <w:lang w:val="sr-Latn-ME"/>
        </w:rPr>
      </w:pPr>
    </w:p>
    <w:p w:rsidR="00A45554" w:rsidRDefault="00A45554" w:rsidP="00A45554">
      <w:pPr>
        <w:jc w:val="both"/>
        <w:rPr>
          <w:rFonts w:ascii="Arial" w:hAnsi="Arial" w:cs="Arial"/>
        </w:rPr>
      </w:pPr>
      <w:r w:rsidRPr="00726D29">
        <w:rPr>
          <w:rFonts w:ascii="Arial" w:hAnsi="Arial" w:cs="Arial"/>
        </w:rPr>
        <w:t>Ponuda se sačinjava i podnosi u elektronskom obliku putem ESJN</w:t>
      </w:r>
      <w:r>
        <w:rPr>
          <w:rFonts w:ascii="Arial" w:hAnsi="Arial" w:cs="Arial"/>
        </w:rPr>
        <w:t>.</w:t>
      </w:r>
    </w:p>
    <w:p w:rsidR="00A45554" w:rsidRPr="00726D29" w:rsidRDefault="00A45554" w:rsidP="00A45554">
      <w:pPr>
        <w:jc w:val="both"/>
        <w:rPr>
          <w:rFonts w:ascii="Arial" w:hAnsi="Arial" w:cs="Arial"/>
        </w:rPr>
      </w:pPr>
    </w:p>
    <w:p w:rsidR="00A45554" w:rsidRDefault="00A45554" w:rsidP="00A45554">
      <w:pPr>
        <w:jc w:val="both"/>
        <w:rPr>
          <w:rFonts w:ascii="Arial" w:hAnsi="Arial" w:cs="Arial"/>
        </w:rPr>
      </w:pPr>
      <w:r w:rsidRPr="00726D29">
        <w:rPr>
          <w:rFonts w:ascii="Arial" w:hAnsi="Arial" w:cs="Arial"/>
        </w:rPr>
        <w:t>Izjava privrednog subjekta i garancija ponude podnose se u elektronskom obliku putem ESJN</w:t>
      </w:r>
      <w:r>
        <w:rPr>
          <w:rFonts w:ascii="Arial" w:hAnsi="Arial" w:cs="Arial"/>
        </w:rPr>
        <w:t>.</w:t>
      </w:r>
    </w:p>
    <w:p w:rsidR="00A45554" w:rsidRDefault="00A45554" w:rsidP="00A45554">
      <w:pPr>
        <w:jc w:val="both"/>
        <w:rPr>
          <w:rFonts w:ascii="Arial" w:hAnsi="Arial" w:cs="Arial"/>
        </w:rPr>
      </w:pPr>
    </w:p>
    <w:p w:rsidR="00A45554" w:rsidRPr="00120E99" w:rsidRDefault="00A45554" w:rsidP="00A45554">
      <w:pPr>
        <w:jc w:val="both"/>
        <w:rPr>
          <w:rFonts w:ascii="Arial" w:hAnsi="Arial" w:cs="Arial"/>
        </w:rPr>
      </w:pPr>
      <w:r>
        <w:rPr>
          <w:rFonts w:ascii="Arial" w:hAnsi="Arial" w:cs="Arial"/>
        </w:rPr>
        <w:t>A</w:t>
      </w:r>
      <w:r w:rsidRPr="00726D29">
        <w:rPr>
          <w:rFonts w:ascii="Arial" w:hAnsi="Arial" w:cs="Arial"/>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w:t>
      </w:r>
      <w:r>
        <w:rPr>
          <w:rFonts w:ascii="Arial" w:hAnsi="Arial" w:cs="Arial"/>
        </w:rPr>
        <w:t xml:space="preserve">enje ponuda, </w:t>
      </w:r>
      <w:r w:rsidRPr="00726D29">
        <w:rPr>
          <w:rFonts w:ascii="Arial" w:hAnsi="Arial" w:cs="Arial"/>
        </w:rPr>
        <w:t xml:space="preserve">radnim danima od 07:00 do 13:00 sati, zaključno sa danom </w:t>
      </w:r>
      <w:r w:rsidR="00706779">
        <w:rPr>
          <w:rFonts w:ascii="Arial" w:hAnsi="Arial" w:cs="Arial"/>
        </w:rPr>
        <w:t>30.12</w:t>
      </w:r>
      <w:r>
        <w:rPr>
          <w:rFonts w:ascii="Arial" w:hAnsi="Arial" w:cs="Arial"/>
        </w:rPr>
        <w:t>.2024</w:t>
      </w:r>
      <w:r w:rsidRPr="00726D29">
        <w:rPr>
          <w:rFonts w:ascii="Arial" w:hAnsi="Arial" w:cs="Arial"/>
        </w:rPr>
        <w:t xml:space="preserve">. </w:t>
      </w:r>
      <w:proofErr w:type="gramStart"/>
      <w:r w:rsidRPr="00726D29">
        <w:rPr>
          <w:rFonts w:ascii="Arial" w:hAnsi="Arial" w:cs="Arial"/>
        </w:rPr>
        <w:t>godine</w:t>
      </w:r>
      <w:proofErr w:type="gramEnd"/>
      <w:r w:rsidRPr="00726D29">
        <w:rPr>
          <w:rFonts w:ascii="Arial" w:hAnsi="Arial" w:cs="Arial"/>
        </w:rPr>
        <w:t xml:space="preserve"> do 1</w:t>
      </w:r>
      <w:r>
        <w:rPr>
          <w:rFonts w:ascii="Arial" w:hAnsi="Arial" w:cs="Arial"/>
        </w:rPr>
        <w:t>0</w:t>
      </w:r>
      <w:r w:rsidRPr="00726D29">
        <w:rPr>
          <w:rFonts w:ascii="Arial" w:hAnsi="Arial" w:cs="Arial"/>
        </w:rPr>
        <w:t>:00 sati.</w:t>
      </w:r>
    </w:p>
    <w:p w:rsidR="00251C5A" w:rsidRPr="002462D1" w:rsidRDefault="00251C5A" w:rsidP="00251C5A">
      <w:pPr>
        <w:rPr>
          <w:rFonts w:ascii="Arial" w:hAnsi="Arial" w:cs="Arial"/>
          <w:i/>
          <w:iCs/>
          <w:color w:val="000000"/>
          <w:lang w:val="sr-Latn-ME"/>
        </w:rPr>
      </w:pP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8"/>
    </w:p>
    <w:p w:rsidR="00251C5A" w:rsidRPr="002462D1" w:rsidRDefault="00251C5A" w:rsidP="00251C5A">
      <w:pPr>
        <w:jc w:val="both"/>
        <w:rPr>
          <w:rFonts w:ascii="Arial" w:hAnsi="Arial" w:cs="Arial"/>
          <w:b/>
          <w:bCs/>
          <w:color w:val="000000"/>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 xml:space="preserve">Garancija ponude će se aktivirati ako ponuđač: </w:t>
      </w:r>
    </w:p>
    <w:p w:rsidR="00251C5A" w:rsidRPr="002462D1" w:rsidRDefault="00251C5A" w:rsidP="00251C5A">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51C5A" w:rsidRPr="00AF2D11" w:rsidRDefault="00251C5A" w:rsidP="00AF2D11">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w:t>
      </w:r>
      <w:r w:rsidR="00AF2D11">
        <w:rPr>
          <w:rFonts w:ascii="Arial" w:hAnsi="Arial" w:cs="Arial"/>
          <w:sz w:val="24"/>
          <w:szCs w:val="24"/>
          <w:lang w:val="sr-Latn-ME"/>
        </w:rPr>
        <w:t>j nabavci ili okvirni sporazum.</w:t>
      </w:r>
    </w:p>
    <w:p w:rsidR="00251C5A" w:rsidRPr="00AF2D11" w:rsidRDefault="00251C5A" w:rsidP="00AF2D11">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3"/>
      <w:r w:rsidRPr="002462D1">
        <w:rPr>
          <w:rFonts w:ascii="Arial" w:hAnsi="Arial"/>
          <w:b/>
          <w:szCs w:val="32"/>
          <w:lang w:val="sr-Latn-ME"/>
        </w:rPr>
        <w:t>TAJNOST PODATAKA</w:t>
      </w:r>
      <w:bookmarkEnd w:id="9"/>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51C5A" w:rsidRPr="002462D1" w:rsidRDefault="00251C5A" w:rsidP="00251C5A">
      <w:pPr>
        <w:jc w:val="both"/>
        <w:rPr>
          <w:rFonts w:ascii="Arial" w:hAnsi="Arial" w:cs="Arial"/>
          <w:color w:val="000000"/>
          <w:lang w:val="sr-Latn-ME"/>
        </w:rPr>
      </w:pPr>
    </w:p>
    <w:p w:rsidR="00251C5A" w:rsidRPr="00AF2D11" w:rsidRDefault="00A45554" w:rsidP="00AF2D11">
      <w:pPr>
        <w:jc w:val="both"/>
        <w:rPr>
          <w:rFonts w:ascii="Arial" w:hAnsi="Arial" w:cs="Arial"/>
          <w:color w:val="000000"/>
          <w:lang w:val="sr-Latn-ME"/>
        </w:rPr>
      </w:pPr>
      <w:r>
        <w:rPr>
          <w:rFonts w:ascii="Arial" w:hAnsi="Arial" w:cs="Arial"/>
          <w:color w:val="000000"/>
          <w:lang w:val="sr-Latn-ME"/>
        </w:rPr>
        <w:sym w:font="Wingdings" w:char="F0FE"/>
      </w:r>
      <w:r w:rsidR="00AF2D11">
        <w:rPr>
          <w:rFonts w:ascii="Arial" w:hAnsi="Arial" w:cs="Arial"/>
          <w:color w:val="000000"/>
          <w:lang w:val="sr-Latn-ME"/>
        </w:rPr>
        <w:t xml:space="preserve"> ne</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4"/>
      <w:r w:rsidRPr="002462D1">
        <w:rPr>
          <w:rFonts w:ascii="Arial" w:hAnsi="Arial"/>
          <w:b/>
          <w:szCs w:val="32"/>
          <w:lang w:val="sr-Latn-ME"/>
        </w:rPr>
        <w:t>UPUTSTVO ZA SAČINJAVANJE PONUDE</w:t>
      </w:r>
      <w:bookmarkEnd w:id="10"/>
    </w:p>
    <w:p w:rsidR="00251C5A" w:rsidRPr="002462D1" w:rsidRDefault="00251C5A" w:rsidP="00251C5A">
      <w:pPr>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Ponuda se sačinjava u ESJN u skladu sa tenderskom dokumentacijom i važećim Pravilnikom o sadržaju ponude i uputstvu za sačinjavanje i podnošenje ponude. </w:t>
      </w:r>
    </w:p>
    <w:p w:rsidR="00A45554" w:rsidRPr="00255A07" w:rsidRDefault="00A45554" w:rsidP="00A45554">
      <w:pPr>
        <w:jc w:val="both"/>
        <w:rPr>
          <w:rFonts w:ascii="Arial" w:hAnsi="Arial" w:cs="Arial"/>
          <w:lang w:val="sr-Latn-ME"/>
        </w:rPr>
      </w:pPr>
      <w:r w:rsidRPr="00255A07">
        <w:rPr>
          <w:rFonts w:ascii="Arial" w:hAnsi="Arial" w:cs="Arial"/>
          <w:lang w:val="sr-Latn-ME"/>
        </w:rPr>
        <w:t>Ispunjenost uslova za učešće u postupku javne nabavke dokazuje se izjavom privrednog subjekta, koja se sačinjava na obrascu datom u Pravilniku o obrascu izjave privrednog subjekta.</w:t>
      </w:r>
    </w:p>
    <w:p w:rsidR="00251C5A" w:rsidRPr="002462D1" w:rsidRDefault="00A45554" w:rsidP="00251C5A">
      <w:pPr>
        <w:jc w:val="both"/>
        <w:rPr>
          <w:rFonts w:ascii="Arial" w:hAnsi="Arial" w:cs="Arial"/>
          <w:b/>
          <w:bCs/>
          <w:color w:val="000000"/>
          <w:lang w:val="sr-Latn-ME"/>
        </w:rPr>
      </w:pPr>
      <w:r w:rsidRPr="00255A07">
        <w:rPr>
          <w:rFonts w:ascii="Arial" w:hAnsi="Arial" w:cs="Arial"/>
          <w:lang w:val="sr-Latn-ME"/>
        </w:rPr>
        <w:t>Ponuđač je dužan da tačno, potpuno, pravilno i nedvosmisleno popuni Izjavu privrednog subjekta u skladu sa zahtjevima iz tenderske dokumentacije i istu dostavi putem ESEJN-a verifikovanu elektronskim potpisom.</w:t>
      </w:r>
    </w:p>
    <w:p w:rsidR="00251C5A" w:rsidRPr="002462D1" w:rsidRDefault="00251C5A" w:rsidP="00A4555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5"/>
      <w:r w:rsidRPr="002462D1">
        <w:rPr>
          <w:rFonts w:ascii="Arial" w:hAnsi="Arial"/>
          <w:b/>
          <w:szCs w:val="32"/>
          <w:lang w:val="sr-Latn-ME"/>
        </w:rPr>
        <w:lastRenderedPageBreak/>
        <w:t>NAČIN ZAKLJUČIVANJA I IZMJENE UGOVORA O JAVNOJ NABAVCI</w:t>
      </w:r>
      <w:bookmarkEnd w:id="11"/>
    </w:p>
    <w:p w:rsidR="00251C5A" w:rsidRPr="002462D1" w:rsidRDefault="00251C5A" w:rsidP="00251C5A">
      <w:pPr>
        <w:jc w:val="both"/>
        <w:rPr>
          <w:rFonts w:ascii="Arial" w:hAnsi="Arial" w:cs="Arial"/>
          <w:i/>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Ugovor o javnoj nabavci mora da bude u skladu sa uslovima utvrđenim tenderskom dokumentacijom, izabranom ponudom i odlukom o izboru najpovoljnije ponude, osim u pogledu iskazivanja PDV-a.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Ugovor između naručioca i ponuđača čija je ponuda izabrana kao najpovoljnija, pored uslova koji su propisani ovom tenderskom dokumentacijom, će sadržati i sljedeće: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Način i rok isporuke: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 se obavezuje da isporuči robu  koja je predmet ovog ugovora, u svemu pod uslovima iz tenderske dokumentacije i prihvaćenog dijela ponude. Ugovorena roba je u specifikaciji, koja čini sastavni dio ovog ugovora.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Pr>
          <w:rFonts w:ascii="Arial" w:hAnsi="Arial" w:cs="Arial"/>
          <w:lang w:val="sr-Latn-ME"/>
        </w:rPr>
        <w:t xml:space="preserve">Rok isporuke: </w:t>
      </w:r>
      <w:r w:rsidR="008D32F9" w:rsidRPr="008D32F9">
        <w:rPr>
          <w:rFonts w:ascii="Arial" w:hAnsi="Arial" w:cs="Arial"/>
          <w:lang w:val="sr-Latn-ME"/>
        </w:rPr>
        <w:t>Maksimalni rok isporuke je 20 dana od dana narudžbe</w:t>
      </w:r>
      <w:r w:rsidR="008D32F9">
        <w:rPr>
          <w:rFonts w:ascii="Arial" w:hAnsi="Arial" w:cs="Arial"/>
          <w:lang w:val="sr-Latn-ME"/>
        </w:rPr>
        <w:t>.</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Svaka reklamacija koja bude konstatovana u isporuci i transportu pada na teret Dobavljača.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Mjesto izvršenja ugovora: Upravna zgrada ZU Apoteke CG Montefarm, Podgorica, Ankarski bulevar br. 3.</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Pr>
          <w:rFonts w:ascii="Arial" w:hAnsi="Arial" w:cs="Arial"/>
          <w:lang w:val="sr-Latn-ME"/>
        </w:rPr>
        <w:t xml:space="preserve">Rok i način plaćanja: </w:t>
      </w:r>
      <w:r w:rsidRPr="00255A07">
        <w:rPr>
          <w:rFonts w:ascii="Arial" w:hAnsi="Arial" w:cs="Arial"/>
          <w:lang w:val="sr-Latn-ME"/>
        </w:rPr>
        <w:t xml:space="preserve"> 90 dana od dana isporuke i uredno ispostavljene fakture, virmanski.</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Rok izvršenja ugovora je godinu dana od dana zaključenja, odnosno do isporuke cjelokupno ugovorenih količina robe, u zavisnosti od toga koji uslov nastupi ranije.</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Dobavljača je dužan na kraju svakog mjeseca dostaviti izvještaj o preostalim količinama po važećem ugovoru.</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Dobavljač i Naručilac konstatuju sve eventualne reklamacije vezane za uslove transporta, čuvanje robe i transportna oštećenja o čemu će Naručilac sačiniti zapisnik koji dostavlja Dobavljaču.</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Ako se zapisnički utvrdi da roba koju je Dobavljač isporučio ne odgovara zahtjevanom roku upotrebe, kvantitetu ili ima nedostatke u kvalitetu uključujući i nedostatak ili probleme kvaliteta temperaturnog režima prilikom inicijalnog skladištenja i transporta do Naručioca, </w:t>
      </w:r>
      <w:r w:rsidRPr="00255A07">
        <w:rPr>
          <w:rFonts w:ascii="Arial" w:hAnsi="Arial" w:cs="Arial"/>
          <w:lang w:val="sr-Latn-ME"/>
        </w:rPr>
        <w:lastRenderedPageBreak/>
        <w:t>Naručilac će prijaviti nedostatke  Dobavljaču pismenim putem u roku od 48 sati od prijema, za rok upotrebe i kvantitet  a tokom korišćenja za kvalitet, uz obavezu Dobavljača da pismenim putem da instrukcije za postupanje sa reklamiranom robom.</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Ako se zapisnički utvrdi da roba koju  je Dobavljač isporučio Naručiocu ima nedostatke u kvalitetu ili ugovorenom roku upotrebe Dobavljač mora Naručiocu isporučiti novu robu odgovarajućeg kvaliteta i roka upotrebe u roku od sedam dana od dana sačinjavanja zapisnika o reklamaciji.</w:t>
      </w:r>
    </w:p>
    <w:p w:rsidR="00A45554" w:rsidRPr="00255A07" w:rsidRDefault="00A45554" w:rsidP="00A45554">
      <w:pPr>
        <w:jc w:val="both"/>
        <w:rPr>
          <w:rFonts w:ascii="Arial" w:hAnsi="Arial" w:cs="Arial"/>
          <w:lang w:val="sr-Latn-ME"/>
        </w:rPr>
      </w:pPr>
      <w:r w:rsidRPr="00255A07">
        <w:rPr>
          <w:rFonts w:ascii="Arial" w:hAnsi="Arial" w:cs="Arial"/>
          <w:lang w:val="sr-Latn-ME"/>
        </w:rPr>
        <w:tab/>
      </w:r>
      <w:r w:rsidRPr="00255A07">
        <w:rPr>
          <w:rFonts w:ascii="Arial" w:hAnsi="Arial" w:cs="Arial"/>
          <w:lang w:val="sr-Latn-ME"/>
        </w:rPr>
        <w:tab/>
      </w:r>
      <w:r w:rsidRPr="00255A07">
        <w:rPr>
          <w:rFonts w:ascii="Arial" w:hAnsi="Arial" w:cs="Arial"/>
          <w:lang w:val="sr-Latn-ME"/>
        </w:rPr>
        <w:tab/>
      </w:r>
    </w:p>
    <w:p w:rsidR="00A45554" w:rsidRPr="00255A07" w:rsidRDefault="00A45554" w:rsidP="00A45554">
      <w:pPr>
        <w:jc w:val="both"/>
        <w:rPr>
          <w:rFonts w:ascii="Arial" w:hAnsi="Arial" w:cs="Arial"/>
          <w:lang w:val="sr-Latn-ME"/>
        </w:rPr>
      </w:pPr>
      <w:r w:rsidRPr="00255A07">
        <w:rPr>
          <w:rFonts w:ascii="Arial" w:hAnsi="Arial" w:cs="Arial"/>
          <w:lang w:val="sr-Latn-ME"/>
        </w:rPr>
        <w:t>U slučaju skrivenih nedostataka isporučene robe  koja se nije mogla ustanoviti u momentu preuzimanja, reklamacija robe  se vrši preporučenim pismom u roku od 48 sati od saznanja.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Svaka reklamacija koja bude konstatovana u isporuci i transportu pada na teret Dobavljača.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Smatra se da je izvršena adekvatna isporuka robe  kada ovlašćena komisija Naručioca u mjestu isporuke izvrši prijem robe, što se potvrdjuje Zapisnikom.</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Raskid ugovora:</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Ukoliko jedna od ugovornih strana ne izvrši svoje ugovorne obaveze, druga ugovorna strana ima pravo da raskine ugovor, uz prethodno pisano upozorenje.</w:t>
      </w:r>
    </w:p>
    <w:p w:rsidR="00A45554" w:rsidRPr="00255A07" w:rsidRDefault="00A45554" w:rsidP="00A45554">
      <w:pPr>
        <w:jc w:val="both"/>
        <w:rPr>
          <w:rFonts w:ascii="Arial" w:hAnsi="Arial" w:cs="Arial"/>
          <w:lang w:val="sr-Latn-ME"/>
        </w:rPr>
      </w:pPr>
      <w:r w:rsidRPr="00255A07">
        <w:rPr>
          <w:rFonts w:ascii="Arial" w:hAnsi="Arial" w:cs="Arial"/>
          <w:lang w:val="sr-Latn-ME"/>
        </w:rPr>
        <w:t>Sve eventualne sporove koji nastanu iz ili povodom ovog Ugovora ugovorne strane će pokušati da riješe sporazumno.</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Ukoliko sporovi između ugovornih strana ne budu riješeni sporazumno, ugovara se nadležnost stvarno nadležnog suda u Podgorici.</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Ukoliko ugovor ne sadrži antikorupcijsku klauzulu ništav je.</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sidRPr="00255A07">
        <w:rPr>
          <w:rFonts w:ascii="Arial" w:hAnsi="Arial" w:cs="Arial"/>
          <w:lang w:val="sr-Latn-ME"/>
        </w:rPr>
        <w:t xml:space="preserve">• Ugovor o javnoj nabavci tokom njegovog trajanja može da se izmijeni bez sprovođenja novog postupka javne nabavke u skladu sa članom 151 Zakona o javnim nabavkama: </w:t>
      </w:r>
    </w:p>
    <w:p w:rsidR="00A45554" w:rsidRPr="00255A07" w:rsidRDefault="00A45554" w:rsidP="00A45554">
      <w:pPr>
        <w:jc w:val="both"/>
        <w:rPr>
          <w:rFonts w:ascii="Arial" w:hAnsi="Arial" w:cs="Arial"/>
          <w:lang w:val="sr-Latn-ME"/>
        </w:rPr>
      </w:pP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w:t>
      </w:r>
      <w:r w:rsidRPr="00255A07">
        <w:rPr>
          <w:rFonts w:ascii="Arial" w:hAnsi="Arial" w:cs="Arial"/>
          <w:lang w:val="sr-Latn-ME"/>
        </w:rPr>
        <w:lastRenderedPageBreak/>
        <w:t xml:space="preserve">troškova za naručioca a povećanje vrijednosti ugovora nije veće od 20% vrijednosti prvobitnog ugovora, </w:t>
      </w: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A45554" w:rsidRPr="00255A07" w:rsidRDefault="00A45554" w:rsidP="00A45554">
      <w:pPr>
        <w:jc w:val="both"/>
        <w:rPr>
          <w:rFonts w:ascii="Arial" w:hAnsi="Arial" w:cs="Arial"/>
          <w:lang w:val="sr-Latn-ME"/>
        </w:rPr>
      </w:pPr>
      <w:r w:rsidRPr="00255A07">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rsidR="00A45554" w:rsidRPr="00255A07" w:rsidRDefault="00A45554" w:rsidP="00A45554">
      <w:pPr>
        <w:jc w:val="both"/>
        <w:rPr>
          <w:rFonts w:ascii="Arial" w:hAnsi="Arial" w:cs="Arial"/>
          <w:lang w:val="sr-Latn-ME"/>
        </w:rPr>
      </w:pPr>
      <w:r w:rsidRPr="00255A07">
        <w:rPr>
          <w:rFonts w:ascii="Arial" w:hAnsi="Arial" w:cs="Arial"/>
          <w:lang w:val="sr-Latn-ME"/>
        </w:rPr>
        <w:t>3b) kad se vrši zamjena podugovarača, u skladu sa članom 128 st. 10, 11 i 12 ovog zakona,</w:t>
      </w:r>
    </w:p>
    <w:p w:rsidR="00A45554" w:rsidRPr="00255A07" w:rsidRDefault="00A45554" w:rsidP="00A45554">
      <w:pPr>
        <w:jc w:val="both"/>
        <w:rPr>
          <w:rFonts w:ascii="Arial" w:hAnsi="Arial" w:cs="Arial"/>
          <w:lang w:val="sr-Latn-ME"/>
        </w:rPr>
      </w:pPr>
      <w:r>
        <w:rPr>
          <w:rFonts w:ascii="Arial" w:hAnsi="Arial" w:cs="Arial"/>
          <w:lang w:val="sr-Latn-ME"/>
        </w:rPr>
        <w:t xml:space="preserve">- </w:t>
      </w:r>
      <w:r w:rsidRPr="00255A07">
        <w:rPr>
          <w:rFonts w:ascii="Arial" w:hAnsi="Arial" w:cs="Arial"/>
          <w:lang w:val="sr-Latn-ME"/>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251C5A" w:rsidRDefault="00251C5A" w:rsidP="00251C5A">
      <w:pPr>
        <w:jc w:val="both"/>
        <w:rPr>
          <w:rFonts w:ascii="Arial" w:hAnsi="Arial" w:cs="Arial"/>
          <w:b/>
          <w:bCs/>
          <w:color w:val="FF0000"/>
          <w:lang w:val="sr-Latn-ME"/>
        </w:rPr>
      </w:pPr>
    </w:p>
    <w:p w:rsidR="00AF2D11" w:rsidRDefault="00AF2D11" w:rsidP="00251C5A">
      <w:pPr>
        <w:jc w:val="both"/>
        <w:rPr>
          <w:rFonts w:ascii="Arial" w:hAnsi="Arial" w:cs="Arial"/>
          <w:b/>
          <w:bCs/>
          <w:color w:val="FF0000"/>
          <w:lang w:val="sr-Latn-ME"/>
        </w:rPr>
      </w:pPr>
    </w:p>
    <w:p w:rsidR="00AF2D11" w:rsidRPr="002462D1" w:rsidRDefault="00AF2D11" w:rsidP="00251C5A">
      <w:pPr>
        <w:jc w:val="both"/>
        <w:rPr>
          <w:rFonts w:ascii="Arial" w:hAnsi="Arial" w:cs="Arial"/>
          <w:b/>
          <w:bCs/>
          <w:color w:val="FF0000"/>
          <w:lang w:val="sr-Latn-ME"/>
        </w:rPr>
      </w:pPr>
    </w:p>
    <w:p w:rsidR="00251C5A" w:rsidRPr="002462D1" w:rsidRDefault="00251C5A"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6"/>
      <w:r w:rsidRPr="002462D1">
        <w:rPr>
          <w:rFonts w:ascii="Arial" w:hAnsi="Arial"/>
          <w:b/>
          <w:szCs w:val="32"/>
          <w:lang w:val="sr-Latn-ME"/>
        </w:rPr>
        <w:t>ZAHTJEV ZA POJAŠNJENJE ILI IZMJENU I DOPUNU TENDERSKE DOKUMENTACIJE</w:t>
      </w:r>
      <w:bookmarkEnd w:id="12"/>
    </w:p>
    <w:p w:rsidR="00251C5A" w:rsidRPr="002462D1" w:rsidRDefault="00251C5A" w:rsidP="00251C5A">
      <w:pPr>
        <w:jc w:val="both"/>
        <w:rPr>
          <w:rFonts w:ascii="Arial" w:hAnsi="Arial" w:cs="Arial"/>
          <w:lang w:val="sr-Latn-ME"/>
        </w:rPr>
      </w:pPr>
    </w:p>
    <w:p w:rsidR="00251C5A" w:rsidRPr="002462D1" w:rsidRDefault="00251C5A" w:rsidP="00251C5A">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51C5A" w:rsidRPr="002462D1" w:rsidRDefault="00251C5A" w:rsidP="00251C5A">
      <w:pPr>
        <w:jc w:val="both"/>
        <w:rPr>
          <w:rFonts w:ascii="Arial" w:hAnsi="Arial" w:cs="Arial"/>
          <w:lang w:val="sr-Latn-ME"/>
        </w:rPr>
      </w:pPr>
    </w:p>
    <w:p w:rsidR="00251C5A" w:rsidRPr="002462D1" w:rsidRDefault="00251C5A" w:rsidP="00251C5A">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51C5A" w:rsidRPr="002462D1" w:rsidRDefault="00251C5A" w:rsidP="00251C5A">
      <w:pPr>
        <w:jc w:val="both"/>
        <w:rPr>
          <w:rFonts w:ascii="Arial" w:hAnsi="Arial" w:cs="Arial"/>
          <w:color w:val="000000"/>
          <w:lang w:val="sr-Latn-ME"/>
        </w:rPr>
      </w:pPr>
    </w:p>
    <w:p w:rsidR="008D32F9" w:rsidRDefault="008D32F9" w:rsidP="008D32F9">
      <w:pPr>
        <w:tabs>
          <w:tab w:val="left" w:pos="1701"/>
          <w:tab w:val="left" w:pos="4820"/>
        </w:tabs>
        <w:jc w:val="both"/>
        <w:rPr>
          <w:rFonts w:ascii="Arial" w:hAnsi="Arial" w:cs="Arial"/>
          <w:color w:val="000000"/>
          <w:lang w:val="sr-Latn-ME"/>
        </w:rPr>
      </w:pPr>
    </w:p>
    <w:p w:rsidR="00E75F7D" w:rsidRDefault="00E75F7D" w:rsidP="008D32F9">
      <w:pPr>
        <w:tabs>
          <w:tab w:val="left" w:pos="1701"/>
          <w:tab w:val="left" w:pos="4820"/>
        </w:tabs>
        <w:jc w:val="both"/>
        <w:rPr>
          <w:rFonts w:ascii="Arial" w:hAnsi="Arial" w:cs="Arial"/>
          <w:color w:val="000000"/>
          <w:lang w:val="sr-Latn-ME"/>
        </w:rPr>
      </w:pPr>
    </w:p>
    <w:p w:rsidR="00E75F7D" w:rsidRDefault="00E75F7D" w:rsidP="008D32F9">
      <w:pPr>
        <w:tabs>
          <w:tab w:val="left" w:pos="1701"/>
          <w:tab w:val="left" w:pos="4820"/>
        </w:tabs>
        <w:jc w:val="both"/>
        <w:rPr>
          <w:rFonts w:ascii="Arial" w:hAnsi="Arial" w:cs="Arial"/>
          <w:color w:val="000000"/>
          <w:lang w:val="sr-Latn-ME"/>
        </w:rPr>
      </w:pPr>
    </w:p>
    <w:p w:rsidR="00E75F7D" w:rsidRDefault="00E75F7D" w:rsidP="008D32F9">
      <w:pPr>
        <w:tabs>
          <w:tab w:val="left" w:pos="1701"/>
          <w:tab w:val="left" w:pos="4820"/>
        </w:tabs>
        <w:jc w:val="both"/>
        <w:rPr>
          <w:rFonts w:ascii="Arial" w:hAnsi="Arial" w:cs="Arial"/>
          <w:color w:val="000000"/>
          <w:lang w:val="sr-Latn-ME"/>
        </w:rPr>
      </w:pPr>
    </w:p>
    <w:p w:rsidR="00FD70D8" w:rsidRDefault="00FD70D8" w:rsidP="008D32F9">
      <w:pPr>
        <w:tabs>
          <w:tab w:val="left" w:pos="1701"/>
          <w:tab w:val="left" w:pos="4820"/>
        </w:tabs>
        <w:jc w:val="both"/>
        <w:rPr>
          <w:rFonts w:ascii="Arial" w:hAnsi="Arial" w:cs="Arial"/>
          <w:color w:val="000000"/>
          <w:lang w:val="sr-Latn-ME"/>
        </w:rPr>
      </w:pPr>
    </w:p>
    <w:p w:rsidR="00E75F7D" w:rsidRDefault="00E75F7D" w:rsidP="008D32F9">
      <w:pPr>
        <w:tabs>
          <w:tab w:val="left" w:pos="1701"/>
          <w:tab w:val="left" w:pos="4820"/>
        </w:tabs>
        <w:jc w:val="both"/>
        <w:rPr>
          <w:rFonts w:ascii="Arial" w:hAnsi="Arial" w:cs="Arial"/>
          <w:color w:val="000000"/>
          <w:lang w:val="sr-Latn-ME"/>
        </w:rPr>
      </w:pPr>
    </w:p>
    <w:p w:rsidR="00E75F7D" w:rsidRDefault="00E75F7D" w:rsidP="008D32F9">
      <w:pPr>
        <w:tabs>
          <w:tab w:val="left" w:pos="1701"/>
          <w:tab w:val="left" w:pos="4820"/>
        </w:tabs>
        <w:jc w:val="both"/>
        <w:rPr>
          <w:rFonts w:ascii="Arial" w:hAnsi="Arial" w:cs="Arial"/>
          <w:color w:val="000000"/>
          <w:lang w:val="sr-Latn-ME"/>
        </w:rPr>
      </w:pPr>
    </w:p>
    <w:p w:rsidR="003E594B" w:rsidRDefault="003E594B" w:rsidP="008D32F9">
      <w:pPr>
        <w:tabs>
          <w:tab w:val="left" w:pos="1701"/>
          <w:tab w:val="left" w:pos="4820"/>
        </w:tabs>
        <w:jc w:val="both"/>
        <w:rPr>
          <w:rFonts w:ascii="Arial" w:hAnsi="Arial" w:cs="Arial"/>
          <w:color w:val="000000"/>
          <w:lang w:val="sr-Latn-ME"/>
        </w:rPr>
      </w:pPr>
    </w:p>
    <w:p w:rsidR="003E594B" w:rsidRDefault="003E594B" w:rsidP="008D32F9">
      <w:pPr>
        <w:tabs>
          <w:tab w:val="left" w:pos="1701"/>
          <w:tab w:val="left" w:pos="4820"/>
        </w:tabs>
        <w:jc w:val="both"/>
        <w:rPr>
          <w:rFonts w:ascii="Arial" w:hAnsi="Arial" w:cs="Arial"/>
          <w:color w:val="000000"/>
          <w:lang w:val="sr-Latn-ME"/>
        </w:rPr>
      </w:pPr>
    </w:p>
    <w:p w:rsidR="003E594B" w:rsidRDefault="003E594B" w:rsidP="008D32F9">
      <w:pPr>
        <w:tabs>
          <w:tab w:val="left" w:pos="1701"/>
          <w:tab w:val="left" w:pos="4820"/>
        </w:tabs>
        <w:jc w:val="both"/>
        <w:rPr>
          <w:rFonts w:ascii="Arial" w:hAnsi="Arial" w:cs="Arial"/>
          <w:color w:val="000000"/>
          <w:lang w:val="sr-Latn-ME"/>
        </w:rPr>
      </w:pPr>
    </w:p>
    <w:p w:rsidR="003E594B" w:rsidRDefault="003E594B" w:rsidP="008D32F9">
      <w:pPr>
        <w:tabs>
          <w:tab w:val="left" w:pos="1701"/>
          <w:tab w:val="left" w:pos="4820"/>
        </w:tabs>
        <w:jc w:val="both"/>
        <w:rPr>
          <w:rFonts w:ascii="Arial" w:hAnsi="Arial" w:cs="Arial"/>
          <w:color w:val="000000"/>
          <w:lang w:val="sr-Latn-ME"/>
        </w:rPr>
      </w:pPr>
    </w:p>
    <w:p w:rsidR="00E75F7D" w:rsidRPr="008D32F9" w:rsidRDefault="00E75F7D" w:rsidP="008D32F9">
      <w:pPr>
        <w:tabs>
          <w:tab w:val="left" w:pos="1701"/>
          <w:tab w:val="left" w:pos="4820"/>
        </w:tabs>
        <w:jc w:val="both"/>
        <w:rPr>
          <w:rFonts w:ascii="Arial" w:hAnsi="Arial" w:cs="Arial"/>
          <w:color w:val="000000"/>
          <w:u w:val="single"/>
          <w:lang w:val="sr-Latn-ME"/>
        </w:rPr>
      </w:pPr>
    </w:p>
    <w:p w:rsidR="00FD70D8" w:rsidRDefault="00FD70D8" w:rsidP="00FD70D8">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r>
        <w:rPr>
          <w:rFonts w:ascii="Arial" w:hAnsi="Arial"/>
          <w:b/>
          <w:szCs w:val="32"/>
          <w:lang w:val="sr-Latn-ME"/>
        </w:rPr>
        <w:lastRenderedPageBreak/>
        <w:t>IZJAVA NARUČIOCA O NEPOSTOJANJU SUKOBA INTERESA</w:t>
      </w:r>
    </w:p>
    <w:p w:rsidR="00FD70D8" w:rsidRDefault="00FD70D8" w:rsidP="00FD70D8">
      <w:pPr>
        <w:tabs>
          <w:tab w:val="left" w:pos="1701"/>
          <w:tab w:val="left" w:pos="4820"/>
        </w:tabs>
        <w:jc w:val="both"/>
        <w:rPr>
          <w:rFonts w:ascii="Arial" w:hAnsi="Arial" w:cs="Arial"/>
          <w:color w:val="000000"/>
          <w:u w:val="single"/>
          <w:lang w:val="sr-Latn-ME"/>
        </w:rPr>
      </w:pPr>
    </w:p>
    <w:p w:rsidR="00FD70D8" w:rsidRDefault="00FD70D8" w:rsidP="00FD70D8">
      <w:pPr>
        <w:jc w:val="both"/>
        <w:rPr>
          <w:rFonts w:ascii="Arial" w:hAnsi="Arial" w:cs="Arial"/>
          <w:color w:val="000000"/>
          <w:lang w:val="sr-Latn-ME"/>
        </w:rPr>
      </w:pPr>
      <w:r>
        <w:rPr>
          <w:rFonts w:ascii="Arial" w:hAnsi="Arial" w:cs="Arial"/>
          <w:color w:val="000000"/>
          <w:lang w:val="sr-Latn-ME"/>
        </w:rPr>
        <w:t>Zdravstvena ustanova Apoteke Crne Gore Montefarm</w:t>
      </w:r>
    </w:p>
    <w:p w:rsidR="00FD70D8" w:rsidRDefault="00FD70D8" w:rsidP="00FD70D8">
      <w:pPr>
        <w:jc w:val="both"/>
        <w:rPr>
          <w:rFonts w:ascii="Arial" w:hAnsi="Arial" w:cs="Arial"/>
          <w:color w:val="000000"/>
          <w:lang w:val="sr-Latn-ME"/>
        </w:rPr>
      </w:pPr>
      <w:r>
        <w:rPr>
          <w:rFonts w:ascii="Arial" w:hAnsi="Arial" w:cs="Arial"/>
          <w:color w:val="000000"/>
          <w:lang w:val="sr-Latn-ME"/>
        </w:rPr>
        <w:t xml:space="preserve">Broj: </w:t>
      </w:r>
      <w:r>
        <w:rPr>
          <w:rFonts w:ascii="Arial" w:hAnsi="Arial" w:cs="Arial"/>
          <w:color w:val="000000"/>
          <w:lang w:val="sr-Cyrl-RS"/>
        </w:rPr>
        <w:t>1602</w:t>
      </w:r>
      <w:r>
        <w:rPr>
          <w:rFonts w:ascii="Arial" w:hAnsi="Arial" w:cs="Arial"/>
          <w:color w:val="000000"/>
          <w:lang w:val="sr-Latn-ME"/>
        </w:rPr>
        <w:t>/1-</w:t>
      </w:r>
      <w:r>
        <w:rPr>
          <w:rFonts w:ascii="Arial" w:hAnsi="Arial" w:cs="Arial"/>
          <w:color w:val="000000"/>
          <w:lang w:val="sr-Cyrl-RS"/>
        </w:rPr>
        <w:t>75</w:t>
      </w:r>
      <w:r>
        <w:rPr>
          <w:rFonts w:ascii="Arial" w:hAnsi="Arial" w:cs="Arial"/>
          <w:color w:val="000000"/>
          <w:lang w:val="sr-Latn-ME"/>
        </w:rPr>
        <w:t>24</w:t>
      </w:r>
    </w:p>
    <w:p w:rsidR="00FD70D8" w:rsidRDefault="00FD70D8" w:rsidP="00FD70D8">
      <w:pPr>
        <w:jc w:val="both"/>
        <w:rPr>
          <w:rFonts w:ascii="Arial" w:hAnsi="Arial" w:cs="Arial"/>
          <w:b/>
          <w:bCs/>
          <w:color w:val="000000"/>
          <w:lang w:val="sr-Latn-ME"/>
        </w:rPr>
      </w:pPr>
      <w:r>
        <w:rPr>
          <w:rFonts w:ascii="Arial" w:hAnsi="Arial" w:cs="Arial"/>
          <w:color w:val="000000"/>
          <w:lang w:val="sr-Latn-ME"/>
        </w:rPr>
        <w:t>Mjesto i datum: Podgorica,</w:t>
      </w:r>
      <w:r>
        <w:rPr>
          <w:rFonts w:ascii="Arial" w:hAnsi="Arial" w:cs="Arial"/>
          <w:color w:val="000000"/>
          <w:lang w:val="sr-Cyrl-RS"/>
        </w:rPr>
        <w:t>13</w:t>
      </w:r>
      <w:r>
        <w:rPr>
          <w:rFonts w:ascii="Arial" w:hAnsi="Arial" w:cs="Arial"/>
          <w:color w:val="000000"/>
          <w:lang w:val="sr-Latn-ME"/>
        </w:rPr>
        <w:t>.</w:t>
      </w:r>
      <w:r>
        <w:rPr>
          <w:rFonts w:ascii="Arial" w:hAnsi="Arial" w:cs="Arial"/>
          <w:color w:val="000000"/>
          <w:lang w:val="sr-Cyrl-RS"/>
        </w:rPr>
        <w:t>12</w:t>
      </w:r>
      <w:r>
        <w:rPr>
          <w:rFonts w:ascii="Arial" w:hAnsi="Arial" w:cs="Arial"/>
          <w:color w:val="000000"/>
          <w:lang w:val="sr-Latn-ME"/>
        </w:rPr>
        <w:t>.2024.godine</w:t>
      </w:r>
    </w:p>
    <w:p w:rsidR="00FD70D8" w:rsidRDefault="00FD70D8" w:rsidP="00FD70D8">
      <w:pPr>
        <w:jc w:val="both"/>
        <w:rPr>
          <w:rFonts w:ascii="Arial" w:hAnsi="Arial" w:cs="Arial"/>
          <w:b/>
          <w:bCs/>
          <w:color w:val="000000"/>
          <w:lang w:val="sr-Latn-ME"/>
        </w:rPr>
      </w:pPr>
    </w:p>
    <w:p w:rsidR="00FD70D8" w:rsidRDefault="00FD70D8" w:rsidP="00FD70D8">
      <w:pPr>
        <w:jc w:val="both"/>
        <w:rPr>
          <w:rFonts w:ascii="Arial" w:hAnsi="Arial" w:cs="Arial"/>
          <w:b/>
          <w:bCs/>
          <w:color w:val="000000"/>
          <w:lang w:val="sr-Latn-ME"/>
        </w:rPr>
      </w:pPr>
    </w:p>
    <w:p w:rsidR="00FD70D8" w:rsidRDefault="00FD70D8" w:rsidP="00FD70D8">
      <w:pPr>
        <w:tabs>
          <w:tab w:val="left" w:pos="3290"/>
        </w:tabs>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 74/19, 03/23 i 11/23), </w:t>
      </w:r>
    </w:p>
    <w:p w:rsidR="00FD70D8" w:rsidRDefault="00FD70D8" w:rsidP="00FD70D8">
      <w:pPr>
        <w:tabs>
          <w:tab w:val="left" w:pos="3290"/>
        </w:tabs>
        <w:jc w:val="both"/>
        <w:rPr>
          <w:rFonts w:ascii="Arial" w:hAnsi="Arial" w:cs="Arial"/>
          <w:color w:val="000000"/>
          <w:lang w:val="sr-Latn-ME"/>
        </w:rPr>
      </w:pPr>
    </w:p>
    <w:p w:rsidR="00FD70D8" w:rsidRDefault="00FD70D8" w:rsidP="00FD70D8">
      <w:pPr>
        <w:tabs>
          <w:tab w:val="left" w:pos="3290"/>
        </w:tabs>
        <w:jc w:val="both"/>
        <w:rPr>
          <w:rFonts w:ascii="Arial" w:hAnsi="Arial" w:cs="Arial"/>
          <w:color w:val="000000"/>
          <w:lang w:val="sr-Latn-ME"/>
        </w:rPr>
      </w:pPr>
    </w:p>
    <w:p w:rsidR="00FD70D8" w:rsidRDefault="00FD70D8" w:rsidP="00FD70D8">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rsidR="00FD70D8" w:rsidRDefault="00FD70D8" w:rsidP="00FD70D8">
      <w:pPr>
        <w:tabs>
          <w:tab w:val="left" w:pos="3290"/>
        </w:tabs>
        <w:jc w:val="both"/>
        <w:rPr>
          <w:rFonts w:ascii="Arial" w:hAnsi="Arial" w:cs="Arial"/>
          <w:color w:val="000000"/>
          <w:lang w:val="sr-Latn-ME"/>
        </w:rPr>
      </w:pPr>
    </w:p>
    <w:p w:rsidR="00FD70D8" w:rsidRDefault="00FD70D8" w:rsidP="00FD70D8">
      <w:pPr>
        <w:tabs>
          <w:tab w:val="left" w:pos="3290"/>
        </w:tabs>
        <w:jc w:val="both"/>
        <w:rPr>
          <w:rFonts w:ascii="Arial" w:hAnsi="Arial" w:cs="Arial"/>
          <w:color w:val="000000"/>
          <w:lang w:val="sr-Latn-ME"/>
        </w:rPr>
      </w:pPr>
      <w:r>
        <w:rPr>
          <w:rFonts w:ascii="Arial" w:hAnsi="Arial" w:cs="Arial"/>
          <w:color w:val="000000"/>
          <w:lang w:val="sr-Latn-ME"/>
        </w:rPr>
        <w:t>da u postupku javne nabavke redni broj 9 iz Plana javne nabavke broj 595 od 31.01.2024. godine za nabavku</w:t>
      </w:r>
      <w:r>
        <w:rPr>
          <w:rFonts w:ascii="Arial" w:hAnsi="Arial" w:cs="Arial"/>
          <w:color w:val="000000"/>
          <w:lang w:val="sr-Cyrl-RS"/>
        </w:rPr>
        <w:t xml:space="preserve"> </w:t>
      </w:r>
      <w:r>
        <w:rPr>
          <w:rFonts w:ascii="Arial" w:hAnsi="Arial" w:cs="Arial"/>
          <w:color w:val="000000"/>
          <w:lang w:val="sr-Latn-RS"/>
        </w:rPr>
        <w:t xml:space="preserve">medicinskih sredstava i </w:t>
      </w:r>
      <w:r>
        <w:rPr>
          <w:rFonts w:ascii="Arial" w:hAnsi="Arial" w:cs="Arial"/>
          <w:color w:val="000000"/>
          <w:lang w:val="sr-Latn-ME"/>
        </w:rPr>
        <w:t xml:space="preserve"> potrošnog materijala za operacione blokove za potrebe JZU Crne Gore (</w:t>
      </w:r>
      <w:r>
        <w:rPr>
          <w:rFonts w:ascii="Arial" w:hAnsi="Arial" w:cs="Arial"/>
          <w:color w:val="000000"/>
          <w:lang w:val="sr-Cyrl-RS"/>
        </w:rPr>
        <w:t>75</w:t>
      </w:r>
      <w:r>
        <w:rPr>
          <w:rFonts w:ascii="Arial" w:hAnsi="Arial" w:cs="Arial"/>
          <w:color w:val="000000"/>
          <w:lang w:val="sr-Latn-ME"/>
        </w:rPr>
        <w:t>24) nijesam u sukobu interesa u smislu člana 41 stav 1 tačka 1 Zakona o javnim nabavkama i da ne postoji ekonomski i drugi lični interes koji može uticati na moju nepristrasnost i nezavisnost u ovom postupku javne nabavke.</w:t>
      </w:r>
    </w:p>
    <w:p w:rsidR="00FD70D8" w:rsidRDefault="00FD70D8" w:rsidP="00FD70D8">
      <w:pPr>
        <w:tabs>
          <w:tab w:val="left" w:pos="3290"/>
        </w:tabs>
        <w:jc w:val="both"/>
        <w:rPr>
          <w:rFonts w:ascii="Arial" w:hAnsi="Arial" w:cs="Arial"/>
          <w:color w:val="000000"/>
          <w:lang w:val="sr-Latn-ME"/>
        </w:rPr>
      </w:pPr>
    </w:p>
    <w:p w:rsidR="00FD70D8" w:rsidRDefault="00FD70D8" w:rsidP="00FD70D8">
      <w:pPr>
        <w:tabs>
          <w:tab w:val="left" w:pos="3290"/>
        </w:tabs>
        <w:jc w:val="both"/>
        <w:rPr>
          <w:rFonts w:ascii="Arial" w:hAnsi="Arial" w:cs="Arial"/>
          <w:color w:val="000000"/>
          <w:lang w:val="sr-Latn-ME"/>
        </w:rPr>
      </w:pPr>
    </w:p>
    <w:p w:rsidR="00FD70D8" w:rsidRDefault="00BA67BA" w:rsidP="00FD70D8">
      <w:pPr>
        <w:tabs>
          <w:tab w:val="left" w:pos="3290"/>
        </w:tabs>
        <w:jc w:val="right"/>
        <w:rPr>
          <w:rFonts w:ascii="Arial" w:hAnsi="Arial" w:cs="Arial"/>
          <w:color w:val="000000"/>
        </w:rPr>
      </w:pPr>
      <w:r>
        <w:rPr>
          <w:rFonts w:ascii="Arial" w:hAnsi="Arial" w:cs="Arial"/>
          <w:color w:val="000000"/>
        </w:rPr>
        <w:t xml:space="preserve">Ovlašćeno lice </w:t>
      </w:r>
      <w:proofErr w:type="gramStart"/>
      <w:r>
        <w:rPr>
          <w:rFonts w:ascii="Arial" w:hAnsi="Arial" w:cs="Arial"/>
          <w:color w:val="000000"/>
        </w:rPr>
        <w:t xml:space="preserve">naručioca </w:t>
      </w:r>
      <w:r w:rsidR="00FD70D8">
        <w:rPr>
          <w:rFonts w:ascii="Arial" w:hAnsi="Arial" w:cs="Arial"/>
          <w:color w:val="000000"/>
        </w:rPr>
        <w:t xml:space="preserve"> direktor</w:t>
      </w:r>
      <w:proofErr w:type="gramEnd"/>
      <w:r w:rsidR="00FD70D8">
        <w:rPr>
          <w:rFonts w:ascii="Arial" w:hAnsi="Arial" w:cs="Arial"/>
          <w:color w:val="000000"/>
        </w:rPr>
        <w:t>, mr Aleksandar Bogavac</w:t>
      </w:r>
    </w:p>
    <w:p w:rsidR="00FD70D8" w:rsidRDefault="00FD70D8" w:rsidP="00FD70D8">
      <w:pPr>
        <w:tabs>
          <w:tab w:val="left" w:pos="3290"/>
        </w:tabs>
        <w:ind w:firstLine="1134"/>
        <w:jc w:val="right"/>
        <w:rPr>
          <w:rFonts w:ascii="Arial" w:hAnsi="Arial" w:cs="Arial"/>
          <w:color w:val="000000"/>
        </w:rPr>
      </w:pPr>
    </w:p>
    <w:p w:rsidR="00FD70D8" w:rsidRDefault="00FD70D8" w:rsidP="00FD70D8">
      <w:pPr>
        <w:tabs>
          <w:tab w:val="left" w:pos="3290"/>
        </w:tabs>
        <w:ind w:firstLine="1134"/>
        <w:jc w:val="right"/>
        <w:rPr>
          <w:rFonts w:ascii="Arial" w:hAnsi="Arial" w:cs="Arial"/>
          <w:color w:val="000000"/>
        </w:rPr>
      </w:pPr>
      <w:r>
        <w:rPr>
          <w:rFonts w:ascii="Arial" w:hAnsi="Arial" w:cs="Arial"/>
          <w:color w:val="000000"/>
        </w:rPr>
        <w:t>__________________</w:t>
      </w:r>
    </w:p>
    <w:p w:rsidR="00FD70D8" w:rsidRDefault="00FD70D8" w:rsidP="00FD70D8">
      <w:pPr>
        <w:tabs>
          <w:tab w:val="left" w:pos="3290"/>
        </w:tabs>
        <w:ind w:left="5664" w:firstLine="708"/>
        <w:jc w:val="center"/>
        <w:rPr>
          <w:rFonts w:ascii="Arial" w:hAnsi="Arial" w:cs="Arial"/>
          <w:i/>
          <w:iCs/>
          <w:color w:val="000000"/>
        </w:rPr>
      </w:pPr>
      <w:r>
        <w:rPr>
          <w:rFonts w:ascii="Arial" w:hAnsi="Arial" w:cs="Arial"/>
          <w:i/>
          <w:iCs/>
          <w:color w:val="000000"/>
        </w:rPr>
        <w:t xml:space="preserve">   s.r.</w:t>
      </w:r>
    </w:p>
    <w:p w:rsidR="00FD70D8" w:rsidRDefault="00FD70D8" w:rsidP="00FD70D8">
      <w:pPr>
        <w:tabs>
          <w:tab w:val="left" w:pos="3290"/>
        </w:tabs>
        <w:ind w:left="5664" w:firstLine="708"/>
        <w:jc w:val="center"/>
        <w:rPr>
          <w:rFonts w:ascii="Arial" w:hAnsi="Arial" w:cs="Arial"/>
          <w:i/>
          <w:iCs/>
          <w:color w:val="000000"/>
        </w:rPr>
      </w:pPr>
    </w:p>
    <w:p w:rsidR="00FD70D8" w:rsidRDefault="00FD70D8" w:rsidP="00FD70D8">
      <w:pPr>
        <w:tabs>
          <w:tab w:val="left" w:pos="3290"/>
        </w:tabs>
        <w:jc w:val="right"/>
        <w:rPr>
          <w:rFonts w:ascii="Arial" w:hAnsi="Arial" w:cs="Arial"/>
          <w:i/>
          <w:iCs/>
          <w:color w:val="000000"/>
        </w:rPr>
      </w:pPr>
      <w:r>
        <w:rPr>
          <w:rFonts w:ascii="Arial" w:hAnsi="Arial" w:cs="Arial"/>
          <w:color w:val="000000"/>
        </w:rPr>
        <w:t>Službenik za javne nabavke Jelena Poparić, dipl.pravnica</w:t>
      </w:r>
    </w:p>
    <w:p w:rsidR="00FD70D8" w:rsidRDefault="00FD70D8" w:rsidP="00FD70D8">
      <w:pPr>
        <w:tabs>
          <w:tab w:val="left" w:pos="3290"/>
        </w:tabs>
        <w:ind w:firstLine="1134"/>
        <w:jc w:val="right"/>
        <w:rPr>
          <w:rFonts w:ascii="Arial" w:hAnsi="Arial" w:cs="Arial"/>
          <w:color w:val="000000"/>
        </w:rPr>
      </w:pPr>
    </w:p>
    <w:p w:rsidR="00FD70D8" w:rsidRDefault="00FD70D8" w:rsidP="00FD70D8">
      <w:pPr>
        <w:tabs>
          <w:tab w:val="left" w:pos="3290"/>
        </w:tabs>
        <w:ind w:firstLine="1134"/>
        <w:jc w:val="right"/>
        <w:rPr>
          <w:rFonts w:ascii="Arial" w:hAnsi="Arial" w:cs="Arial"/>
          <w:color w:val="000000"/>
        </w:rPr>
      </w:pPr>
      <w:r>
        <w:rPr>
          <w:rFonts w:ascii="Arial" w:hAnsi="Arial" w:cs="Arial"/>
          <w:color w:val="000000"/>
        </w:rPr>
        <w:t>__________________</w:t>
      </w:r>
    </w:p>
    <w:p w:rsidR="00FD70D8" w:rsidRDefault="00FD70D8" w:rsidP="00FD70D8">
      <w:pPr>
        <w:tabs>
          <w:tab w:val="left" w:pos="3290"/>
        </w:tabs>
        <w:ind w:left="5664" w:firstLine="708"/>
        <w:jc w:val="center"/>
        <w:rPr>
          <w:rFonts w:ascii="Arial" w:hAnsi="Arial" w:cs="Arial"/>
          <w:i/>
          <w:iCs/>
          <w:color w:val="000000"/>
        </w:rPr>
      </w:pPr>
      <w:r>
        <w:rPr>
          <w:rFonts w:ascii="Arial" w:hAnsi="Arial" w:cs="Arial"/>
          <w:i/>
          <w:iCs/>
          <w:color w:val="000000"/>
        </w:rPr>
        <w:t>s.r.</w:t>
      </w:r>
    </w:p>
    <w:p w:rsidR="00FD70D8" w:rsidRDefault="00FD70D8" w:rsidP="00FD70D8">
      <w:pPr>
        <w:tabs>
          <w:tab w:val="left" w:pos="3290"/>
        </w:tabs>
        <w:ind w:left="5664" w:firstLine="708"/>
        <w:jc w:val="center"/>
        <w:rPr>
          <w:rFonts w:ascii="Arial" w:hAnsi="Arial" w:cs="Arial"/>
          <w:i/>
          <w:iCs/>
          <w:color w:val="000000"/>
        </w:rPr>
      </w:pPr>
    </w:p>
    <w:p w:rsidR="00FD70D8" w:rsidRDefault="00FD70D8" w:rsidP="00FD70D8">
      <w:pPr>
        <w:tabs>
          <w:tab w:val="left" w:pos="3290"/>
        </w:tabs>
        <w:jc w:val="right"/>
        <w:rPr>
          <w:rFonts w:ascii="Arial" w:hAnsi="Arial" w:cs="Arial"/>
          <w:color w:val="000000"/>
        </w:rPr>
      </w:pPr>
      <w:r>
        <w:rPr>
          <w:rFonts w:ascii="Arial" w:hAnsi="Arial" w:cs="Arial"/>
          <w:color w:val="000000"/>
        </w:rPr>
        <w:t>Lice koje je učestvovalo u planiranju javne nabavke: Jelena Poparić, dipl.pravnica</w:t>
      </w:r>
    </w:p>
    <w:p w:rsidR="00FD70D8" w:rsidRDefault="00FD70D8" w:rsidP="00FD70D8">
      <w:pPr>
        <w:tabs>
          <w:tab w:val="left" w:pos="3290"/>
        </w:tabs>
        <w:ind w:firstLine="1134"/>
        <w:jc w:val="right"/>
        <w:rPr>
          <w:rFonts w:ascii="Arial" w:hAnsi="Arial" w:cs="Arial"/>
          <w:color w:val="000000"/>
        </w:rPr>
      </w:pPr>
    </w:p>
    <w:p w:rsidR="00FD70D8" w:rsidRDefault="00FD70D8" w:rsidP="00FD70D8">
      <w:pPr>
        <w:tabs>
          <w:tab w:val="left" w:pos="3290"/>
        </w:tabs>
        <w:ind w:firstLine="1134"/>
        <w:jc w:val="right"/>
        <w:rPr>
          <w:rFonts w:ascii="Arial" w:hAnsi="Arial" w:cs="Arial"/>
          <w:color w:val="000000"/>
        </w:rPr>
      </w:pPr>
      <w:r>
        <w:rPr>
          <w:rFonts w:ascii="Arial" w:hAnsi="Arial" w:cs="Arial"/>
          <w:color w:val="000000"/>
        </w:rPr>
        <w:t>__________________</w:t>
      </w:r>
    </w:p>
    <w:p w:rsidR="00FD70D8" w:rsidRDefault="00FD70D8" w:rsidP="00FD70D8">
      <w:pPr>
        <w:tabs>
          <w:tab w:val="left" w:pos="3290"/>
        </w:tabs>
        <w:jc w:val="center"/>
        <w:rPr>
          <w:rFonts w:ascii="Arial" w:hAnsi="Arial" w:cs="Arial"/>
          <w:i/>
          <w:iCs/>
        </w:rPr>
      </w:pPr>
      <w:r>
        <w:rPr>
          <w:rFonts w:ascii="Arial" w:hAnsi="Arial" w:cs="Arial"/>
          <w:i/>
          <w:iCs/>
        </w:rPr>
        <w:t xml:space="preserve">                                                                                                s.r.</w:t>
      </w:r>
    </w:p>
    <w:p w:rsidR="00FD70D8" w:rsidRDefault="00FD70D8" w:rsidP="00FD70D8">
      <w:pPr>
        <w:tabs>
          <w:tab w:val="left" w:pos="3290"/>
        </w:tabs>
        <w:jc w:val="center"/>
        <w:rPr>
          <w:rFonts w:ascii="Arial" w:hAnsi="Arial" w:cs="Arial"/>
          <w:sz w:val="22"/>
          <w:szCs w:val="22"/>
        </w:rPr>
      </w:pPr>
    </w:p>
    <w:p w:rsidR="00FD70D8" w:rsidRDefault="00FD70D8" w:rsidP="00FD70D8">
      <w:pPr>
        <w:tabs>
          <w:tab w:val="left" w:pos="3290"/>
        </w:tabs>
        <w:jc w:val="center"/>
        <w:rPr>
          <w:rFonts w:ascii="Arial" w:hAnsi="Arial" w:cs="Arial"/>
          <w:sz w:val="22"/>
          <w:szCs w:val="22"/>
        </w:rPr>
      </w:pPr>
    </w:p>
    <w:p w:rsidR="00FD70D8" w:rsidRDefault="00FD70D8" w:rsidP="0049014F">
      <w:pPr>
        <w:tabs>
          <w:tab w:val="left" w:pos="3290"/>
        </w:tabs>
        <w:jc w:val="both"/>
        <w:rPr>
          <w:rFonts w:ascii="Arial" w:hAnsi="Arial" w:cs="Arial"/>
          <w:iCs/>
        </w:rPr>
      </w:pPr>
      <w:r>
        <w:rPr>
          <w:rFonts w:ascii="Arial" w:hAnsi="Arial" w:cs="Arial"/>
          <w:iCs/>
        </w:rPr>
        <w:t xml:space="preserve">Predsjednik Komisije </w:t>
      </w:r>
      <w:r>
        <w:rPr>
          <w:rFonts w:ascii="Arial" w:hAnsi="Arial" w:cs="Arial"/>
        </w:rPr>
        <w:t>za sprovođenje postupka javne nabavk</w:t>
      </w:r>
      <w:r>
        <w:rPr>
          <w:rFonts w:ascii="Arial" w:hAnsi="Arial" w:cs="Arial"/>
          <w:iCs/>
        </w:rPr>
        <w:t xml:space="preserve">e </w:t>
      </w:r>
      <w:r>
        <w:rPr>
          <w:rFonts w:ascii="Arial" w:hAnsi="Arial" w:cs="Arial"/>
        </w:rPr>
        <w:t>–</w:t>
      </w:r>
      <w:r w:rsidR="005F594F">
        <w:rPr>
          <w:rFonts w:ascii="Arial" w:hAnsi="Arial" w:cs="Arial"/>
          <w:iCs/>
        </w:rPr>
        <w:t xml:space="preserve"> Vladan Radović, </w:t>
      </w:r>
      <w:r>
        <w:rPr>
          <w:rFonts w:ascii="Arial" w:hAnsi="Arial" w:cs="Arial"/>
          <w:iCs/>
        </w:rPr>
        <w:t xml:space="preserve">dipl. oec, predstavnik </w:t>
      </w:r>
      <w:r>
        <w:rPr>
          <w:rFonts w:ascii="Arial" w:hAnsi="Arial" w:cs="Arial"/>
          <w:iCs/>
          <w:lang w:val="sr-Latn-RS"/>
        </w:rPr>
        <w:t>Business</w:t>
      </w:r>
      <w:r>
        <w:rPr>
          <w:rFonts w:ascii="Arial" w:hAnsi="Arial" w:cs="Arial"/>
          <w:iCs/>
        </w:rPr>
        <w:t xml:space="preserve"> Montenegra</w:t>
      </w:r>
    </w:p>
    <w:p w:rsidR="00FD70D8" w:rsidRDefault="00FD70D8" w:rsidP="0049014F">
      <w:pPr>
        <w:tabs>
          <w:tab w:val="left" w:pos="3290"/>
        </w:tabs>
        <w:jc w:val="right"/>
        <w:rPr>
          <w:rFonts w:ascii="Arial" w:hAnsi="Arial" w:cs="Arial"/>
        </w:rPr>
      </w:pPr>
      <w:r>
        <w:rPr>
          <w:rFonts w:ascii="Arial" w:hAnsi="Arial" w:cs="Arial"/>
        </w:rPr>
        <w:t>s.r.</w:t>
      </w:r>
    </w:p>
    <w:p w:rsidR="00FD70D8" w:rsidRDefault="00FD70D8" w:rsidP="0049014F">
      <w:pPr>
        <w:tabs>
          <w:tab w:val="left" w:pos="3290"/>
        </w:tabs>
        <w:jc w:val="both"/>
        <w:rPr>
          <w:rFonts w:ascii="Arial" w:hAnsi="Arial" w:cs="Arial"/>
          <w:i/>
          <w:iCs/>
        </w:rPr>
      </w:pPr>
    </w:p>
    <w:p w:rsidR="00FD70D8" w:rsidRDefault="00FD70D8" w:rsidP="0049014F">
      <w:pPr>
        <w:jc w:val="both"/>
        <w:rPr>
          <w:rFonts w:ascii="Arial" w:hAnsi="Arial" w:cs="Arial"/>
        </w:rPr>
      </w:pPr>
      <w:r>
        <w:rPr>
          <w:rFonts w:ascii="Arial" w:hAnsi="Arial" w:cs="Arial"/>
        </w:rPr>
        <w:t xml:space="preserve">Član komisije za sprovođenje postupka javne nabavke – </w:t>
      </w:r>
      <w:r>
        <w:rPr>
          <w:rFonts w:ascii="Arial" w:hAnsi="Arial" w:cs="Arial"/>
          <w:lang w:val="sr-Cyrl-RS"/>
        </w:rPr>
        <w:t>Marjana Bošković</w:t>
      </w:r>
      <w:r w:rsidR="005F594F">
        <w:rPr>
          <w:rFonts w:ascii="Arial" w:hAnsi="Arial" w:cs="Arial"/>
          <w:lang w:val="sr-Latn-ME"/>
        </w:rPr>
        <w:t>,</w:t>
      </w:r>
      <w:r>
        <w:rPr>
          <w:rFonts w:ascii="Arial" w:hAnsi="Arial" w:cs="Arial"/>
          <w:lang w:val="sr-Cyrl-RS"/>
        </w:rPr>
        <w:t xml:space="preserve"> dipl. farm</w:t>
      </w:r>
      <w:r>
        <w:rPr>
          <w:rFonts w:ascii="Arial" w:hAnsi="Arial" w:cs="Arial"/>
        </w:rPr>
        <w:t>,</w:t>
      </w:r>
      <w:r>
        <w:t xml:space="preserve"> </w:t>
      </w:r>
      <w:r>
        <w:rPr>
          <w:rFonts w:ascii="Arial" w:hAnsi="Arial" w:cs="Arial"/>
        </w:rPr>
        <w:t>predstavnica Ustanove</w:t>
      </w:r>
    </w:p>
    <w:p w:rsidR="00FD70D8" w:rsidRDefault="00FD70D8" w:rsidP="0049014F">
      <w:pPr>
        <w:jc w:val="right"/>
        <w:rPr>
          <w:rFonts w:ascii="Arial" w:hAnsi="Arial" w:cs="Arial"/>
          <w:lang w:val="sr-Cyrl-RS"/>
        </w:rPr>
      </w:pPr>
      <w:r>
        <w:rPr>
          <w:rFonts w:ascii="Arial" w:hAnsi="Arial" w:cs="Arial"/>
          <w:lang w:val="sr-Cyrl-RS"/>
        </w:rPr>
        <w:t>s.r.</w:t>
      </w:r>
    </w:p>
    <w:p w:rsidR="00FD70D8" w:rsidRDefault="00FD70D8" w:rsidP="0049014F">
      <w:pPr>
        <w:jc w:val="both"/>
        <w:rPr>
          <w:rFonts w:ascii="Arial" w:hAnsi="Arial" w:cs="Arial"/>
        </w:rPr>
      </w:pPr>
    </w:p>
    <w:p w:rsidR="00FD70D8" w:rsidRDefault="00FD70D8" w:rsidP="0049014F">
      <w:pPr>
        <w:jc w:val="both"/>
        <w:rPr>
          <w:rFonts w:ascii="Arial" w:hAnsi="Arial" w:cs="Arial"/>
        </w:rPr>
      </w:pPr>
      <w:r>
        <w:rPr>
          <w:rFonts w:ascii="Arial" w:hAnsi="Arial" w:cs="Arial"/>
        </w:rPr>
        <w:lastRenderedPageBreak/>
        <w:t>Član komisije za sprovođenje postupka javne nabavke – Dr Marinko Paunović,</w:t>
      </w:r>
      <w:r>
        <w:t xml:space="preserve"> </w:t>
      </w:r>
      <w:r>
        <w:rPr>
          <w:rFonts w:ascii="Arial" w:hAnsi="Arial" w:cs="Arial"/>
        </w:rPr>
        <w:t>načelnik Operacion</w:t>
      </w:r>
      <w:r>
        <w:rPr>
          <w:rFonts w:ascii="Arial" w:hAnsi="Arial" w:cs="Arial"/>
          <w:lang w:val="sr-Cyrl-RS"/>
        </w:rPr>
        <w:t>o</w:t>
      </w:r>
      <w:r>
        <w:rPr>
          <w:rFonts w:ascii="Arial" w:hAnsi="Arial" w:cs="Arial"/>
        </w:rPr>
        <w:t>g bloka, predstavnik Kliničkog centra Crne Gore</w:t>
      </w:r>
    </w:p>
    <w:p w:rsidR="00FD70D8" w:rsidRDefault="00FD70D8" w:rsidP="0049014F">
      <w:pPr>
        <w:jc w:val="right"/>
        <w:rPr>
          <w:rFonts w:ascii="Arial" w:hAnsi="Arial" w:cs="Arial"/>
          <w:lang w:val="sr-Cyrl-RS"/>
        </w:rPr>
      </w:pPr>
      <w:r>
        <w:rPr>
          <w:rFonts w:ascii="Arial" w:hAnsi="Arial" w:cs="Arial"/>
          <w:lang w:val="sr-Cyrl-RS"/>
        </w:rPr>
        <w:t>s.r.</w:t>
      </w:r>
    </w:p>
    <w:p w:rsidR="00FD70D8" w:rsidRDefault="00FD70D8" w:rsidP="0049014F">
      <w:pPr>
        <w:jc w:val="both"/>
        <w:rPr>
          <w:rFonts w:ascii="Arial" w:hAnsi="Arial" w:cs="Arial"/>
        </w:rPr>
      </w:pPr>
    </w:p>
    <w:p w:rsidR="00FD70D8" w:rsidRDefault="00FD70D8" w:rsidP="0049014F">
      <w:pPr>
        <w:jc w:val="both"/>
        <w:rPr>
          <w:rFonts w:ascii="Arial" w:hAnsi="Arial" w:cs="Arial"/>
        </w:rPr>
      </w:pPr>
    </w:p>
    <w:p w:rsidR="00FD70D8" w:rsidRDefault="00FD70D8" w:rsidP="0049014F">
      <w:pPr>
        <w:jc w:val="both"/>
        <w:rPr>
          <w:rFonts w:ascii="Arial" w:hAnsi="Arial" w:cs="Arial"/>
        </w:rPr>
      </w:pPr>
      <w:r>
        <w:rPr>
          <w:rFonts w:ascii="Arial" w:hAnsi="Arial" w:cs="Arial"/>
        </w:rPr>
        <w:t>Član komisije za sprovođenje postupka javne nabavke – Dr Muhedin Kadić,</w:t>
      </w:r>
      <w:r>
        <w:t xml:space="preserve"> </w:t>
      </w:r>
      <w:r>
        <w:rPr>
          <w:rFonts w:ascii="Arial" w:hAnsi="Arial" w:cs="Arial"/>
        </w:rPr>
        <w:t>načelnik Operacion</w:t>
      </w:r>
      <w:r>
        <w:rPr>
          <w:rFonts w:ascii="Arial" w:hAnsi="Arial" w:cs="Arial"/>
          <w:lang w:val="sr-Cyrl-RS"/>
        </w:rPr>
        <w:t>o</w:t>
      </w:r>
      <w:r>
        <w:rPr>
          <w:rFonts w:ascii="Arial" w:hAnsi="Arial" w:cs="Arial"/>
        </w:rPr>
        <w:t>g bloka IBD-a, predstavnik Kliničkog centra Crne Gore</w:t>
      </w:r>
    </w:p>
    <w:p w:rsidR="00FD70D8" w:rsidRDefault="00FD70D8" w:rsidP="0049014F">
      <w:pPr>
        <w:jc w:val="both"/>
      </w:pPr>
    </w:p>
    <w:p w:rsidR="00FD70D8" w:rsidRDefault="00FD70D8" w:rsidP="0049014F">
      <w:pPr>
        <w:jc w:val="right"/>
        <w:rPr>
          <w:rFonts w:ascii="Arial" w:hAnsi="Arial" w:cs="Arial"/>
          <w:b/>
          <w:bCs/>
          <w:color w:val="000000"/>
          <w:lang w:val="sr-Latn-ME"/>
        </w:rPr>
      </w:pPr>
      <w:r>
        <w:rPr>
          <w:rFonts w:ascii="Arial" w:hAnsi="Arial" w:cs="Arial"/>
        </w:rPr>
        <w:t>s.r.</w:t>
      </w:r>
    </w:p>
    <w:p w:rsidR="00FD70D8" w:rsidRDefault="00FD70D8" w:rsidP="0049014F">
      <w:pPr>
        <w:jc w:val="both"/>
      </w:pPr>
    </w:p>
    <w:p w:rsidR="00FD70D8" w:rsidRDefault="00FD70D8" w:rsidP="0049014F">
      <w:pPr>
        <w:jc w:val="both"/>
        <w:rPr>
          <w:rFonts w:ascii="Arial" w:hAnsi="Arial" w:cs="Arial"/>
        </w:rPr>
      </w:pPr>
      <w:r>
        <w:rPr>
          <w:rFonts w:ascii="Arial" w:hAnsi="Arial" w:cs="Arial"/>
        </w:rPr>
        <w:t>Član komisije za sprovođenje postupka javne nabavke – Jelena Poparić</w:t>
      </w:r>
      <w:proofErr w:type="gramStart"/>
      <w:r>
        <w:rPr>
          <w:rFonts w:ascii="Arial" w:hAnsi="Arial" w:cs="Arial"/>
        </w:rPr>
        <w:t>,dipl</w:t>
      </w:r>
      <w:proofErr w:type="gramEnd"/>
      <w:r>
        <w:rPr>
          <w:rFonts w:ascii="Arial" w:hAnsi="Arial" w:cs="Arial"/>
        </w:rPr>
        <w:t>. pravnica, sa položenim stručnim ispitom, predstavnica Ustanove</w:t>
      </w:r>
    </w:p>
    <w:p w:rsidR="00FD70D8" w:rsidRDefault="00FD70D8" w:rsidP="0049014F">
      <w:pPr>
        <w:jc w:val="right"/>
        <w:rPr>
          <w:rFonts w:ascii="Arial" w:hAnsi="Arial" w:cs="Arial"/>
        </w:rPr>
      </w:pPr>
      <w:r>
        <w:rPr>
          <w:rFonts w:ascii="Arial" w:hAnsi="Arial" w:cs="Arial"/>
        </w:rPr>
        <w:t>s.r.</w:t>
      </w:r>
    </w:p>
    <w:p w:rsidR="00FD70D8" w:rsidRDefault="00FD70D8" w:rsidP="0049014F">
      <w:pPr>
        <w:ind w:left="360"/>
        <w:jc w:val="both"/>
        <w:rPr>
          <w:rFonts w:ascii="Arial" w:hAnsi="Arial" w:cs="Arial"/>
          <w:color w:val="000000" w:themeColor="text1"/>
        </w:rPr>
      </w:pPr>
    </w:p>
    <w:p w:rsidR="00FD70D8" w:rsidRDefault="00FD70D8" w:rsidP="0049014F">
      <w:pPr>
        <w:ind w:left="360"/>
        <w:jc w:val="both"/>
        <w:rPr>
          <w:rFonts w:ascii="Arial" w:hAnsi="Arial" w:cs="Arial"/>
          <w:color w:val="000000" w:themeColor="text1"/>
        </w:rPr>
      </w:pPr>
    </w:p>
    <w:p w:rsidR="00FD70D8" w:rsidRDefault="00FD70D8" w:rsidP="0049014F">
      <w:pPr>
        <w:jc w:val="both"/>
        <w:rPr>
          <w:rFonts w:ascii="Arial" w:hAnsi="Arial" w:cs="Arial"/>
        </w:rPr>
      </w:pPr>
      <w:r>
        <w:rPr>
          <w:rFonts w:ascii="Arial" w:hAnsi="Arial" w:cs="Arial"/>
        </w:rPr>
        <w:t xml:space="preserve">Član komisije za sprovođenje postupka javne nabavke – </w:t>
      </w:r>
      <w:r>
        <w:rPr>
          <w:rFonts w:ascii="Arial" w:hAnsi="Arial" w:cs="Arial"/>
          <w:lang w:val="sr-Cyrl-RS"/>
        </w:rPr>
        <w:t xml:space="preserve">Dijana Žižić, </w:t>
      </w:r>
      <w:proofErr w:type="gramStart"/>
      <w:r>
        <w:rPr>
          <w:rFonts w:ascii="Arial" w:hAnsi="Arial" w:cs="Arial"/>
          <w:lang w:val="sr-Cyrl-RS"/>
        </w:rPr>
        <w:t>mr oec</w:t>
      </w:r>
      <w:proofErr w:type="gramEnd"/>
      <w:r>
        <w:rPr>
          <w:rFonts w:ascii="Arial" w:hAnsi="Arial" w:cs="Arial"/>
        </w:rPr>
        <w:t>, sa položenim stručnim ispitom, predstavnica Ustanove</w:t>
      </w:r>
    </w:p>
    <w:p w:rsidR="00FD70D8" w:rsidRDefault="00FD70D8" w:rsidP="0049014F">
      <w:pPr>
        <w:jc w:val="right"/>
        <w:rPr>
          <w:rFonts w:ascii="Arial" w:hAnsi="Arial" w:cs="Arial"/>
        </w:rPr>
      </w:pPr>
      <w:r>
        <w:rPr>
          <w:rFonts w:ascii="Arial" w:hAnsi="Arial" w:cs="Arial"/>
        </w:rPr>
        <w:t>s.r.</w:t>
      </w:r>
    </w:p>
    <w:p w:rsidR="00FD70D8" w:rsidRDefault="00FD70D8" w:rsidP="0049014F">
      <w:pPr>
        <w:ind w:left="360"/>
        <w:jc w:val="both"/>
        <w:rPr>
          <w:rFonts w:ascii="Arial" w:hAnsi="Arial" w:cs="Arial"/>
          <w:color w:val="000000" w:themeColor="text1"/>
        </w:rPr>
      </w:pPr>
    </w:p>
    <w:p w:rsidR="00FD70D8" w:rsidRDefault="00FD70D8" w:rsidP="0049014F">
      <w:pPr>
        <w:ind w:left="360"/>
        <w:jc w:val="both"/>
        <w:rPr>
          <w:rFonts w:ascii="Arial" w:hAnsi="Arial" w:cs="Arial"/>
          <w:color w:val="000000" w:themeColor="text1"/>
        </w:rPr>
      </w:pPr>
    </w:p>
    <w:p w:rsidR="00FD70D8" w:rsidRDefault="00FD70D8" w:rsidP="0049014F">
      <w:pPr>
        <w:jc w:val="both"/>
        <w:rPr>
          <w:rFonts w:ascii="Arial" w:hAnsi="Arial" w:cs="Arial"/>
        </w:rPr>
      </w:pPr>
      <w:r>
        <w:rPr>
          <w:rFonts w:ascii="Arial" w:hAnsi="Arial" w:cs="Arial"/>
        </w:rPr>
        <w:t xml:space="preserve">Član komisije za sprovođenje postupka javne nabavke – </w:t>
      </w:r>
      <w:r>
        <w:rPr>
          <w:rFonts w:ascii="Arial" w:hAnsi="Arial" w:cs="Arial"/>
          <w:lang w:val="sr-Cyrl-RS"/>
        </w:rPr>
        <w:t>Mihailo Ćetković</w:t>
      </w:r>
      <w:r>
        <w:rPr>
          <w:rFonts w:ascii="Arial" w:hAnsi="Arial" w:cs="Arial"/>
        </w:rPr>
        <w:t>,</w:t>
      </w:r>
      <w:r>
        <w:rPr>
          <w:rFonts w:ascii="Arial" w:hAnsi="Arial" w:cs="Arial"/>
          <w:lang w:val="sr-Cyrl-RS"/>
        </w:rPr>
        <w:t xml:space="preserve"> </w:t>
      </w:r>
      <w:r>
        <w:rPr>
          <w:rFonts w:ascii="Arial" w:hAnsi="Arial" w:cs="Arial"/>
        </w:rPr>
        <w:t>dipl. pravni</w:t>
      </w:r>
      <w:r>
        <w:rPr>
          <w:rFonts w:ascii="Arial" w:hAnsi="Arial" w:cs="Arial"/>
          <w:lang w:val="sr-Cyrl-RS"/>
        </w:rPr>
        <w:t>k</w:t>
      </w:r>
      <w:r>
        <w:rPr>
          <w:rFonts w:ascii="Arial" w:hAnsi="Arial" w:cs="Arial"/>
        </w:rPr>
        <w:t xml:space="preserve">, </w:t>
      </w:r>
      <w:proofErr w:type="gramStart"/>
      <w:r>
        <w:rPr>
          <w:rFonts w:ascii="Arial" w:hAnsi="Arial" w:cs="Arial"/>
        </w:rPr>
        <w:t>sa</w:t>
      </w:r>
      <w:proofErr w:type="gramEnd"/>
      <w:r>
        <w:rPr>
          <w:rFonts w:ascii="Arial" w:hAnsi="Arial" w:cs="Arial"/>
        </w:rPr>
        <w:t xml:space="preserve"> položenim stručnim ispitom, predstavn</w:t>
      </w:r>
      <w:r>
        <w:rPr>
          <w:rFonts w:ascii="Arial" w:hAnsi="Arial" w:cs="Arial"/>
          <w:lang w:val="sr-Cyrl-RS"/>
        </w:rPr>
        <w:t xml:space="preserve">ik </w:t>
      </w:r>
      <w:r>
        <w:rPr>
          <w:rFonts w:ascii="Arial" w:hAnsi="Arial" w:cs="Arial"/>
        </w:rPr>
        <w:t>Ustanove</w:t>
      </w:r>
    </w:p>
    <w:p w:rsidR="00E92961" w:rsidRPr="008D32F9" w:rsidRDefault="00FD70D8" w:rsidP="005F594F">
      <w:pPr>
        <w:jc w:val="right"/>
      </w:pPr>
      <w:r>
        <w:rPr>
          <w:rFonts w:ascii="Arial" w:hAnsi="Arial" w:cs="Arial"/>
        </w:rPr>
        <w:t>s.r.</w:t>
      </w:r>
    </w:p>
    <w:p w:rsidR="00251C5A" w:rsidRDefault="00251C5A"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Default="003E594B" w:rsidP="00251C5A">
      <w:pPr>
        <w:jc w:val="both"/>
        <w:rPr>
          <w:rFonts w:ascii="Arial" w:hAnsi="Arial" w:cs="Arial"/>
          <w:color w:val="000000"/>
          <w:lang w:val="sr-Latn-ME"/>
        </w:rPr>
      </w:pPr>
    </w:p>
    <w:p w:rsidR="003E594B" w:rsidRPr="002462D1" w:rsidRDefault="003E594B" w:rsidP="00251C5A">
      <w:pPr>
        <w:jc w:val="both"/>
        <w:rPr>
          <w:rFonts w:ascii="Arial" w:hAnsi="Arial" w:cs="Arial"/>
          <w:color w:val="000000"/>
          <w:lang w:val="sr-Latn-ME"/>
        </w:rPr>
      </w:pPr>
      <w:bookmarkStart w:id="13" w:name="_GoBack"/>
      <w:bookmarkEnd w:id="13"/>
    </w:p>
    <w:p w:rsidR="00251C5A" w:rsidRPr="002462D1" w:rsidRDefault="00251C5A" w:rsidP="00C77FB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4" w:name="_Toc62730568"/>
      <w:r w:rsidRPr="002462D1">
        <w:rPr>
          <w:rFonts w:ascii="Arial" w:hAnsi="Arial"/>
          <w:b/>
          <w:sz w:val="28"/>
          <w:szCs w:val="32"/>
          <w:lang w:val="sr-Latn-ME"/>
        </w:rPr>
        <w:lastRenderedPageBreak/>
        <w:t>UPUTSTVO O PRAVNOM SREDSTVU</w:t>
      </w:r>
      <w:bookmarkEnd w:id="14"/>
    </w:p>
    <w:p w:rsidR="00251C5A" w:rsidRPr="002462D1" w:rsidRDefault="00251C5A" w:rsidP="00251C5A">
      <w:pPr>
        <w:tabs>
          <w:tab w:val="left" w:pos="5760"/>
        </w:tabs>
        <w:jc w:val="center"/>
        <w:rPr>
          <w:rFonts w:ascii="Arial" w:hAnsi="Arial" w:cs="Arial"/>
          <w:color w:val="000000"/>
          <w:lang w:val="sr-Latn-ME"/>
        </w:rPr>
      </w:pPr>
    </w:p>
    <w:p w:rsidR="00251C5A" w:rsidRPr="00E3162A" w:rsidRDefault="00251C5A" w:rsidP="00251C5A">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51C5A" w:rsidRPr="00E3162A" w:rsidRDefault="00251C5A" w:rsidP="00251C5A">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51C5A" w:rsidRPr="002462D1" w:rsidRDefault="00251C5A" w:rsidP="00251C5A">
      <w:pPr>
        <w:tabs>
          <w:tab w:val="left" w:pos="5760"/>
        </w:tabs>
        <w:jc w:val="both"/>
        <w:rPr>
          <w:rFonts w:ascii="Arial" w:hAnsi="Arial" w:cs="Arial"/>
          <w:color w:val="000000"/>
          <w:lang w:val="sr-Latn-ME"/>
        </w:rPr>
      </w:pPr>
    </w:p>
    <w:p w:rsidR="00251C5A" w:rsidRPr="002462D1" w:rsidRDefault="00251C5A" w:rsidP="00251C5A">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51C5A" w:rsidRPr="002462D1" w:rsidRDefault="00251C5A" w:rsidP="00251C5A">
      <w:pPr>
        <w:autoSpaceDE w:val="0"/>
        <w:autoSpaceDN w:val="0"/>
        <w:adjustRightInd w:val="0"/>
        <w:ind w:firstLine="567"/>
        <w:jc w:val="both"/>
        <w:rPr>
          <w:rFonts w:ascii="Arial" w:hAnsi="Arial" w:cs="Arial"/>
          <w:color w:val="000000"/>
          <w:lang w:val="sr-Latn-ME"/>
        </w:rPr>
      </w:pPr>
    </w:p>
    <w:p w:rsidR="00251C5A" w:rsidRPr="002462D1" w:rsidRDefault="00251C5A" w:rsidP="00251C5A">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51C5A" w:rsidRPr="002462D1" w:rsidRDefault="00251C5A" w:rsidP="00251C5A">
      <w:pPr>
        <w:tabs>
          <w:tab w:val="left" w:pos="5760"/>
        </w:tabs>
        <w:ind w:firstLine="567"/>
        <w:jc w:val="both"/>
        <w:rPr>
          <w:rFonts w:ascii="Arial" w:hAnsi="Arial" w:cs="Arial"/>
          <w:color w:val="000000"/>
          <w:lang w:val="sr-Latn-ME"/>
        </w:rPr>
      </w:pPr>
    </w:p>
    <w:p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51C5A" w:rsidRPr="002462D1" w:rsidRDefault="00251C5A" w:rsidP="00251C5A">
      <w:pPr>
        <w:tabs>
          <w:tab w:val="left" w:pos="5760"/>
        </w:tabs>
        <w:ind w:firstLine="567"/>
        <w:jc w:val="both"/>
        <w:rPr>
          <w:rFonts w:ascii="Arial" w:hAnsi="Arial" w:cs="Arial"/>
          <w:color w:val="000000"/>
          <w:lang w:val="sr-Latn-ME"/>
        </w:rPr>
      </w:pPr>
    </w:p>
    <w:p w:rsidR="00251C5A" w:rsidRPr="002462D1" w:rsidRDefault="00251C5A" w:rsidP="00251C5A">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3369D2" w:rsidRDefault="003369D2"/>
    <w:sectPr w:rsidR="003369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A76" w:rsidRDefault="002D6A76" w:rsidP="00251C5A">
      <w:r>
        <w:separator/>
      </w:r>
    </w:p>
  </w:endnote>
  <w:endnote w:type="continuationSeparator" w:id="0">
    <w:p w:rsidR="002D6A76" w:rsidRDefault="002D6A76" w:rsidP="00251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A76" w:rsidRDefault="002D6A76" w:rsidP="00251C5A">
      <w:r>
        <w:separator/>
      </w:r>
    </w:p>
  </w:footnote>
  <w:footnote w:type="continuationSeparator" w:id="0">
    <w:p w:rsidR="002D6A76" w:rsidRDefault="002D6A76" w:rsidP="00251C5A">
      <w:r>
        <w:continuationSeparator/>
      </w:r>
    </w:p>
  </w:footnote>
  <w:footnote w:id="1">
    <w:p w:rsidR="00FD70D8" w:rsidRPr="007F2BA0" w:rsidRDefault="00FD70D8"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FD70D8" w:rsidRPr="007F2BA0" w:rsidRDefault="00FD70D8"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D70D8" w:rsidRPr="007F2BA0" w:rsidRDefault="00FD70D8" w:rsidP="004E7CC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FD70D8" w:rsidRPr="007F2BA0" w:rsidRDefault="00FD70D8" w:rsidP="00251C5A">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D70D8" w:rsidRPr="00367536" w:rsidRDefault="00FD70D8"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FD70D8" w:rsidRPr="0083641C" w:rsidRDefault="00FD70D8" w:rsidP="00251C5A">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FD70D8" w:rsidRPr="007F2BA0" w:rsidRDefault="00FD70D8" w:rsidP="00A4555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FD70D8" w:rsidRPr="007F2BA0" w:rsidRDefault="00FD70D8" w:rsidP="00251C5A">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237CCF5C"/>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810" w:hanging="360"/>
      </w:pPr>
    </w:lvl>
    <w:lvl w:ilvl="2" w:tplc="2C1A001B" w:tentative="1">
      <w:start w:val="1"/>
      <w:numFmt w:val="lowerRoman"/>
      <w:lvlText w:val="%3."/>
      <w:lvlJc w:val="right"/>
      <w:pPr>
        <w:ind w:left="1530" w:hanging="180"/>
      </w:pPr>
    </w:lvl>
    <w:lvl w:ilvl="3" w:tplc="2C1A000F" w:tentative="1">
      <w:start w:val="1"/>
      <w:numFmt w:val="decimal"/>
      <w:lvlText w:val="%4."/>
      <w:lvlJc w:val="left"/>
      <w:pPr>
        <w:ind w:left="2250" w:hanging="360"/>
      </w:pPr>
    </w:lvl>
    <w:lvl w:ilvl="4" w:tplc="2C1A0019" w:tentative="1">
      <w:start w:val="1"/>
      <w:numFmt w:val="lowerLetter"/>
      <w:lvlText w:val="%5."/>
      <w:lvlJc w:val="left"/>
      <w:pPr>
        <w:ind w:left="2970" w:hanging="360"/>
      </w:pPr>
    </w:lvl>
    <w:lvl w:ilvl="5" w:tplc="2C1A001B" w:tentative="1">
      <w:start w:val="1"/>
      <w:numFmt w:val="lowerRoman"/>
      <w:lvlText w:val="%6."/>
      <w:lvlJc w:val="right"/>
      <w:pPr>
        <w:ind w:left="3690" w:hanging="180"/>
      </w:pPr>
    </w:lvl>
    <w:lvl w:ilvl="6" w:tplc="2C1A000F" w:tentative="1">
      <w:start w:val="1"/>
      <w:numFmt w:val="decimal"/>
      <w:lvlText w:val="%7."/>
      <w:lvlJc w:val="left"/>
      <w:pPr>
        <w:ind w:left="4410" w:hanging="360"/>
      </w:pPr>
    </w:lvl>
    <w:lvl w:ilvl="7" w:tplc="2C1A0019" w:tentative="1">
      <w:start w:val="1"/>
      <w:numFmt w:val="lowerLetter"/>
      <w:lvlText w:val="%8."/>
      <w:lvlJc w:val="left"/>
      <w:pPr>
        <w:ind w:left="5130" w:hanging="360"/>
      </w:pPr>
    </w:lvl>
    <w:lvl w:ilvl="8" w:tplc="2C1A001B" w:tentative="1">
      <w:start w:val="1"/>
      <w:numFmt w:val="lowerRoman"/>
      <w:lvlText w:val="%9."/>
      <w:lvlJc w:val="right"/>
      <w:pPr>
        <w:ind w:left="585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C5A"/>
    <w:rsid w:val="000059E5"/>
    <w:rsid w:val="000906D8"/>
    <w:rsid w:val="000C1E6E"/>
    <w:rsid w:val="00116326"/>
    <w:rsid w:val="001B4140"/>
    <w:rsid w:val="001B4CB1"/>
    <w:rsid w:val="001E1E7A"/>
    <w:rsid w:val="00251C5A"/>
    <w:rsid w:val="002D6A76"/>
    <w:rsid w:val="003369D2"/>
    <w:rsid w:val="003506E8"/>
    <w:rsid w:val="003B524C"/>
    <w:rsid w:val="003E594B"/>
    <w:rsid w:val="003E6B8C"/>
    <w:rsid w:val="0049014F"/>
    <w:rsid w:val="004A6D0B"/>
    <w:rsid w:val="004E7CCB"/>
    <w:rsid w:val="0051615C"/>
    <w:rsid w:val="005A53FA"/>
    <w:rsid w:val="005C3E3A"/>
    <w:rsid w:val="005F594F"/>
    <w:rsid w:val="006A59FF"/>
    <w:rsid w:val="00703CA3"/>
    <w:rsid w:val="00706779"/>
    <w:rsid w:val="00715A6C"/>
    <w:rsid w:val="007D4E11"/>
    <w:rsid w:val="008756D4"/>
    <w:rsid w:val="008D32F9"/>
    <w:rsid w:val="00943725"/>
    <w:rsid w:val="0094547F"/>
    <w:rsid w:val="009B1313"/>
    <w:rsid w:val="009B2CFF"/>
    <w:rsid w:val="00A1755C"/>
    <w:rsid w:val="00A45554"/>
    <w:rsid w:val="00A84826"/>
    <w:rsid w:val="00AB486B"/>
    <w:rsid w:val="00AF2D11"/>
    <w:rsid w:val="00B06562"/>
    <w:rsid w:val="00B24728"/>
    <w:rsid w:val="00B439D5"/>
    <w:rsid w:val="00B67128"/>
    <w:rsid w:val="00BA0AA8"/>
    <w:rsid w:val="00BA67BA"/>
    <w:rsid w:val="00BE5AEC"/>
    <w:rsid w:val="00C77FBD"/>
    <w:rsid w:val="00D35A00"/>
    <w:rsid w:val="00E75F7D"/>
    <w:rsid w:val="00E92961"/>
    <w:rsid w:val="00EE44B8"/>
    <w:rsid w:val="00F128D4"/>
    <w:rsid w:val="00F50435"/>
    <w:rsid w:val="00FD7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023DF-CFEF-477E-815D-5D8D1DF8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C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51C5A"/>
    <w:rPr>
      <w:color w:val="0000FF"/>
      <w:u w:val="single"/>
    </w:rPr>
  </w:style>
  <w:style w:type="paragraph" w:customStyle="1" w:styleId="T30X">
    <w:name w:val="T30X"/>
    <w:basedOn w:val="Normal"/>
    <w:uiPriority w:val="99"/>
    <w:rsid w:val="00251C5A"/>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51C5A"/>
    <w:rPr>
      <w:rFonts w:ascii="Calibri" w:eastAsia="Calibri" w:hAnsi="Calibri"/>
      <w:sz w:val="20"/>
      <w:szCs w:val="20"/>
    </w:rPr>
  </w:style>
  <w:style w:type="character" w:customStyle="1" w:styleId="FootnoteTextChar">
    <w:name w:val="Footnote Text Char"/>
    <w:basedOn w:val="DefaultParagraphFont"/>
    <w:link w:val="FootnoteText"/>
    <w:uiPriority w:val="99"/>
    <w:rsid w:val="00251C5A"/>
    <w:rPr>
      <w:rFonts w:ascii="Calibri" w:eastAsia="Calibri" w:hAnsi="Calibri" w:cs="Times New Roman"/>
      <w:sz w:val="20"/>
      <w:szCs w:val="20"/>
    </w:rPr>
  </w:style>
  <w:style w:type="character" w:styleId="FootnoteReference">
    <w:name w:val="footnote reference"/>
    <w:uiPriority w:val="99"/>
    <w:unhideWhenUsed/>
    <w:rsid w:val="00251C5A"/>
    <w:rPr>
      <w:vertAlign w:val="superscript"/>
    </w:rPr>
  </w:style>
  <w:style w:type="paragraph" w:styleId="Header">
    <w:name w:val="header"/>
    <w:basedOn w:val="Normal"/>
    <w:link w:val="HeaderChar"/>
    <w:uiPriority w:val="99"/>
    <w:unhideWhenUsed/>
    <w:rsid w:val="0094547F"/>
    <w:pPr>
      <w:tabs>
        <w:tab w:val="center" w:pos="4680"/>
        <w:tab w:val="right" w:pos="9360"/>
      </w:tabs>
    </w:pPr>
  </w:style>
  <w:style w:type="character" w:customStyle="1" w:styleId="HeaderChar">
    <w:name w:val="Header Char"/>
    <w:basedOn w:val="DefaultParagraphFont"/>
    <w:link w:val="Header"/>
    <w:uiPriority w:val="99"/>
    <w:rsid w:val="009454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547F"/>
    <w:pPr>
      <w:tabs>
        <w:tab w:val="center" w:pos="4680"/>
        <w:tab w:val="right" w:pos="9360"/>
      </w:tabs>
    </w:pPr>
  </w:style>
  <w:style w:type="character" w:customStyle="1" w:styleId="FooterChar">
    <w:name w:val="Footer Char"/>
    <w:basedOn w:val="DefaultParagraphFont"/>
    <w:link w:val="Footer"/>
    <w:uiPriority w:val="99"/>
    <w:rsid w:val="0094547F"/>
    <w:rPr>
      <w:rFonts w:ascii="Times New Roman" w:eastAsia="Times New Roman" w:hAnsi="Times New Roman" w:cs="Times New Roman"/>
      <w:sz w:val="24"/>
      <w:szCs w:val="24"/>
    </w:rPr>
  </w:style>
  <w:style w:type="paragraph" w:styleId="ListParagraph">
    <w:name w:val="List Paragraph"/>
    <w:basedOn w:val="Normal"/>
    <w:uiPriority w:val="34"/>
    <w:qFormat/>
    <w:rsid w:val="006A59FF"/>
    <w:pPr>
      <w:ind w:left="720"/>
      <w:contextualSpacing/>
    </w:pPr>
  </w:style>
  <w:style w:type="paragraph" w:styleId="BalloonText">
    <w:name w:val="Balloon Text"/>
    <w:basedOn w:val="Normal"/>
    <w:link w:val="BalloonTextChar"/>
    <w:uiPriority w:val="99"/>
    <w:semiHidden/>
    <w:unhideWhenUsed/>
    <w:rsid w:val="005C3E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E3A"/>
    <w:rPr>
      <w:rFonts w:ascii="Segoe UI" w:eastAsia="Times New Roman" w:hAnsi="Segoe UI" w:cs="Segoe UI"/>
      <w:sz w:val="18"/>
      <w:szCs w:val="18"/>
    </w:rPr>
  </w:style>
  <w:style w:type="table" w:styleId="TableGrid">
    <w:name w:val="Table Grid"/>
    <w:basedOn w:val="TableNormal"/>
    <w:uiPriority w:val="39"/>
    <w:rsid w:val="009B2C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0656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6624">
      <w:bodyDiv w:val="1"/>
      <w:marLeft w:val="0"/>
      <w:marRight w:val="0"/>
      <w:marTop w:val="0"/>
      <w:marBottom w:val="0"/>
      <w:divBdr>
        <w:top w:val="none" w:sz="0" w:space="0" w:color="auto"/>
        <w:left w:val="none" w:sz="0" w:space="0" w:color="auto"/>
        <w:bottom w:val="none" w:sz="0" w:space="0" w:color="auto"/>
        <w:right w:val="none" w:sz="0" w:space="0" w:color="auto"/>
      </w:divBdr>
    </w:div>
    <w:div w:id="267079611">
      <w:bodyDiv w:val="1"/>
      <w:marLeft w:val="0"/>
      <w:marRight w:val="0"/>
      <w:marTop w:val="0"/>
      <w:marBottom w:val="0"/>
      <w:divBdr>
        <w:top w:val="none" w:sz="0" w:space="0" w:color="auto"/>
        <w:left w:val="none" w:sz="0" w:space="0" w:color="auto"/>
        <w:bottom w:val="none" w:sz="0" w:space="0" w:color="auto"/>
        <w:right w:val="none" w:sz="0" w:space="0" w:color="auto"/>
      </w:divBdr>
    </w:div>
    <w:div w:id="284234091">
      <w:bodyDiv w:val="1"/>
      <w:marLeft w:val="0"/>
      <w:marRight w:val="0"/>
      <w:marTop w:val="0"/>
      <w:marBottom w:val="0"/>
      <w:divBdr>
        <w:top w:val="none" w:sz="0" w:space="0" w:color="auto"/>
        <w:left w:val="none" w:sz="0" w:space="0" w:color="auto"/>
        <w:bottom w:val="none" w:sz="0" w:space="0" w:color="auto"/>
        <w:right w:val="none" w:sz="0" w:space="0" w:color="auto"/>
      </w:divBdr>
    </w:div>
    <w:div w:id="318579492">
      <w:bodyDiv w:val="1"/>
      <w:marLeft w:val="0"/>
      <w:marRight w:val="0"/>
      <w:marTop w:val="0"/>
      <w:marBottom w:val="0"/>
      <w:divBdr>
        <w:top w:val="none" w:sz="0" w:space="0" w:color="auto"/>
        <w:left w:val="none" w:sz="0" w:space="0" w:color="auto"/>
        <w:bottom w:val="none" w:sz="0" w:space="0" w:color="auto"/>
        <w:right w:val="none" w:sz="0" w:space="0" w:color="auto"/>
      </w:divBdr>
    </w:div>
    <w:div w:id="417602407">
      <w:bodyDiv w:val="1"/>
      <w:marLeft w:val="0"/>
      <w:marRight w:val="0"/>
      <w:marTop w:val="0"/>
      <w:marBottom w:val="0"/>
      <w:divBdr>
        <w:top w:val="none" w:sz="0" w:space="0" w:color="auto"/>
        <w:left w:val="none" w:sz="0" w:space="0" w:color="auto"/>
        <w:bottom w:val="none" w:sz="0" w:space="0" w:color="auto"/>
        <w:right w:val="none" w:sz="0" w:space="0" w:color="auto"/>
      </w:divBdr>
    </w:div>
    <w:div w:id="546837140">
      <w:bodyDiv w:val="1"/>
      <w:marLeft w:val="0"/>
      <w:marRight w:val="0"/>
      <w:marTop w:val="0"/>
      <w:marBottom w:val="0"/>
      <w:divBdr>
        <w:top w:val="none" w:sz="0" w:space="0" w:color="auto"/>
        <w:left w:val="none" w:sz="0" w:space="0" w:color="auto"/>
        <w:bottom w:val="none" w:sz="0" w:space="0" w:color="auto"/>
        <w:right w:val="none" w:sz="0" w:space="0" w:color="auto"/>
      </w:divBdr>
    </w:div>
    <w:div w:id="589317281">
      <w:bodyDiv w:val="1"/>
      <w:marLeft w:val="0"/>
      <w:marRight w:val="0"/>
      <w:marTop w:val="0"/>
      <w:marBottom w:val="0"/>
      <w:divBdr>
        <w:top w:val="none" w:sz="0" w:space="0" w:color="auto"/>
        <w:left w:val="none" w:sz="0" w:space="0" w:color="auto"/>
        <w:bottom w:val="none" w:sz="0" w:space="0" w:color="auto"/>
        <w:right w:val="none" w:sz="0" w:space="0" w:color="auto"/>
      </w:divBdr>
    </w:div>
    <w:div w:id="610018302">
      <w:bodyDiv w:val="1"/>
      <w:marLeft w:val="0"/>
      <w:marRight w:val="0"/>
      <w:marTop w:val="0"/>
      <w:marBottom w:val="0"/>
      <w:divBdr>
        <w:top w:val="none" w:sz="0" w:space="0" w:color="auto"/>
        <w:left w:val="none" w:sz="0" w:space="0" w:color="auto"/>
        <w:bottom w:val="none" w:sz="0" w:space="0" w:color="auto"/>
        <w:right w:val="none" w:sz="0" w:space="0" w:color="auto"/>
      </w:divBdr>
    </w:div>
    <w:div w:id="767846063">
      <w:bodyDiv w:val="1"/>
      <w:marLeft w:val="0"/>
      <w:marRight w:val="0"/>
      <w:marTop w:val="0"/>
      <w:marBottom w:val="0"/>
      <w:divBdr>
        <w:top w:val="none" w:sz="0" w:space="0" w:color="auto"/>
        <w:left w:val="none" w:sz="0" w:space="0" w:color="auto"/>
        <w:bottom w:val="none" w:sz="0" w:space="0" w:color="auto"/>
        <w:right w:val="none" w:sz="0" w:space="0" w:color="auto"/>
      </w:divBdr>
    </w:div>
    <w:div w:id="809250063">
      <w:bodyDiv w:val="1"/>
      <w:marLeft w:val="0"/>
      <w:marRight w:val="0"/>
      <w:marTop w:val="0"/>
      <w:marBottom w:val="0"/>
      <w:divBdr>
        <w:top w:val="none" w:sz="0" w:space="0" w:color="auto"/>
        <w:left w:val="none" w:sz="0" w:space="0" w:color="auto"/>
        <w:bottom w:val="none" w:sz="0" w:space="0" w:color="auto"/>
        <w:right w:val="none" w:sz="0" w:space="0" w:color="auto"/>
      </w:divBdr>
    </w:div>
    <w:div w:id="838040552">
      <w:bodyDiv w:val="1"/>
      <w:marLeft w:val="0"/>
      <w:marRight w:val="0"/>
      <w:marTop w:val="0"/>
      <w:marBottom w:val="0"/>
      <w:divBdr>
        <w:top w:val="none" w:sz="0" w:space="0" w:color="auto"/>
        <w:left w:val="none" w:sz="0" w:space="0" w:color="auto"/>
        <w:bottom w:val="none" w:sz="0" w:space="0" w:color="auto"/>
        <w:right w:val="none" w:sz="0" w:space="0" w:color="auto"/>
      </w:divBdr>
    </w:div>
    <w:div w:id="839585976">
      <w:bodyDiv w:val="1"/>
      <w:marLeft w:val="0"/>
      <w:marRight w:val="0"/>
      <w:marTop w:val="0"/>
      <w:marBottom w:val="0"/>
      <w:divBdr>
        <w:top w:val="none" w:sz="0" w:space="0" w:color="auto"/>
        <w:left w:val="none" w:sz="0" w:space="0" w:color="auto"/>
        <w:bottom w:val="none" w:sz="0" w:space="0" w:color="auto"/>
        <w:right w:val="none" w:sz="0" w:space="0" w:color="auto"/>
      </w:divBdr>
    </w:div>
    <w:div w:id="998382359">
      <w:bodyDiv w:val="1"/>
      <w:marLeft w:val="0"/>
      <w:marRight w:val="0"/>
      <w:marTop w:val="0"/>
      <w:marBottom w:val="0"/>
      <w:divBdr>
        <w:top w:val="none" w:sz="0" w:space="0" w:color="auto"/>
        <w:left w:val="none" w:sz="0" w:space="0" w:color="auto"/>
        <w:bottom w:val="none" w:sz="0" w:space="0" w:color="auto"/>
        <w:right w:val="none" w:sz="0" w:space="0" w:color="auto"/>
      </w:divBdr>
    </w:div>
    <w:div w:id="1000887581">
      <w:bodyDiv w:val="1"/>
      <w:marLeft w:val="0"/>
      <w:marRight w:val="0"/>
      <w:marTop w:val="0"/>
      <w:marBottom w:val="0"/>
      <w:divBdr>
        <w:top w:val="none" w:sz="0" w:space="0" w:color="auto"/>
        <w:left w:val="none" w:sz="0" w:space="0" w:color="auto"/>
        <w:bottom w:val="none" w:sz="0" w:space="0" w:color="auto"/>
        <w:right w:val="none" w:sz="0" w:space="0" w:color="auto"/>
      </w:divBdr>
    </w:div>
    <w:div w:id="1065569595">
      <w:bodyDiv w:val="1"/>
      <w:marLeft w:val="0"/>
      <w:marRight w:val="0"/>
      <w:marTop w:val="0"/>
      <w:marBottom w:val="0"/>
      <w:divBdr>
        <w:top w:val="none" w:sz="0" w:space="0" w:color="auto"/>
        <w:left w:val="none" w:sz="0" w:space="0" w:color="auto"/>
        <w:bottom w:val="none" w:sz="0" w:space="0" w:color="auto"/>
        <w:right w:val="none" w:sz="0" w:space="0" w:color="auto"/>
      </w:divBdr>
    </w:div>
    <w:div w:id="1066953221">
      <w:bodyDiv w:val="1"/>
      <w:marLeft w:val="0"/>
      <w:marRight w:val="0"/>
      <w:marTop w:val="0"/>
      <w:marBottom w:val="0"/>
      <w:divBdr>
        <w:top w:val="none" w:sz="0" w:space="0" w:color="auto"/>
        <w:left w:val="none" w:sz="0" w:space="0" w:color="auto"/>
        <w:bottom w:val="none" w:sz="0" w:space="0" w:color="auto"/>
        <w:right w:val="none" w:sz="0" w:space="0" w:color="auto"/>
      </w:divBdr>
    </w:div>
    <w:div w:id="1173033846">
      <w:bodyDiv w:val="1"/>
      <w:marLeft w:val="0"/>
      <w:marRight w:val="0"/>
      <w:marTop w:val="0"/>
      <w:marBottom w:val="0"/>
      <w:divBdr>
        <w:top w:val="none" w:sz="0" w:space="0" w:color="auto"/>
        <w:left w:val="none" w:sz="0" w:space="0" w:color="auto"/>
        <w:bottom w:val="none" w:sz="0" w:space="0" w:color="auto"/>
        <w:right w:val="none" w:sz="0" w:space="0" w:color="auto"/>
      </w:divBdr>
    </w:div>
    <w:div w:id="1177034220">
      <w:bodyDiv w:val="1"/>
      <w:marLeft w:val="0"/>
      <w:marRight w:val="0"/>
      <w:marTop w:val="0"/>
      <w:marBottom w:val="0"/>
      <w:divBdr>
        <w:top w:val="none" w:sz="0" w:space="0" w:color="auto"/>
        <w:left w:val="none" w:sz="0" w:space="0" w:color="auto"/>
        <w:bottom w:val="none" w:sz="0" w:space="0" w:color="auto"/>
        <w:right w:val="none" w:sz="0" w:space="0" w:color="auto"/>
      </w:divBdr>
    </w:div>
    <w:div w:id="1198391380">
      <w:bodyDiv w:val="1"/>
      <w:marLeft w:val="0"/>
      <w:marRight w:val="0"/>
      <w:marTop w:val="0"/>
      <w:marBottom w:val="0"/>
      <w:divBdr>
        <w:top w:val="none" w:sz="0" w:space="0" w:color="auto"/>
        <w:left w:val="none" w:sz="0" w:space="0" w:color="auto"/>
        <w:bottom w:val="none" w:sz="0" w:space="0" w:color="auto"/>
        <w:right w:val="none" w:sz="0" w:space="0" w:color="auto"/>
      </w:divBdr>
    </w:div>
    <w:div w:id="1237939140">
      <w:bodyDiv w:val="1"/>
      <w:marLeft w:val="0"/>
      <w:marRight w:val="0"/>
      <w:marTop w:val="0"/>
      <w:marBottom w:val="0"/>
      <w:divBdr>
        <w:top w:val="none" w:sz="0" w:space="0" w:color="auto"/>
        <w:left w:val="none" w:sz="0" w:space="0" w:color="auto"/>
        <w:bottom w:val="none" w:sz="0" w:space="0" w:color="auto"/>
        <w:right w:val="none" w:sz="0" w:space="0" w:color="auto"/>
      </w:divBdr>
    </w:div>
    <w:div w:id="1600874214">
      <w:bodyDiv w:val="1"/>
      <w:marLeft w:val="0"/>
      <w:marRight w:val="0"/>
      <w:marTop w:val="0"/>
      <w:marBottom w:val="0"/>
      <w:divBdr>
        <w:top w:val="none" w:sz="0" w:space="0" w:color="auto"/>
        <w:left w:val="none" w:sz="0" w:space="0" w:color="auto"/>
        <w:bottom w:val="none" w:sz="0" w:space="0" w:color="auto"/>
        <w:right w:val="none" w:sz="0" w:space="0" w:color="auto"/>
      </w:divBdr>
    </w:div>
    <w:div w:id="1635602841">
      <w:bodyDiv w:val="1"/>
      <w:marLeft w:val="0"/>
      <w:marRight w:val="0"/>
      <w:marTop w:val="0"/>
      <w:marBottom w:val="0"/>
      <w:divBdr>
        <w:top w:val="none" w:sz="0" w:space="0" w:color="auto"/>
        <w:left w:val="none" w:sz="0" w:space="0" w:color="auto"/>
        <w:bottom w:val="none" w:sz="0" w:space="0" w:color="auto"/>
        <w:right w:val="none" w:sz="0" w:space="0" w:color="auto"/>
      </w:divBdr>
    </w:div>
    <w:div w:id="1667367999">
      <w:bodyDiv w:val="1"/>
      <w:marLeft w:val="0"/>
      <w:marRight w:val="0"/>
      <w:marTop w:val="0"/>
      <w:marBottom w:val="0"/>
      <w:divBdr>
        <w:top w:val="none" w:sz="0" w:space="0" w:color="auto"/>
        <w:left w:val="none" w:sz="0" w:space="0" w:color="auto"/>
        <w:bottom w:val="none" w:sz="0" w:space="0" w:color="auto"/>
        <w:right w:val="none" w:sz="0" w:space="0" w:color="auto"/>
      </w:divBdr>
    </w:div>
    <w:div w:id="1704986775">
      <w:bodyDiv w:val="1"/>
      <w:marLeft w:val="0"/>
      <w:marRight w:val="0"/>
      <w:marTop w:val="0"/>
      <w:marBottom w:val="0"/>
      <w:divBdr>
        <w:top w:val="none" w:sz="0" w:space="0" w:color="auto"/>
        <w:left w:val="none" w:sz="0" w:space="0" w:color="auto"/>
        <w:bottom w:val="none" w:sz="0" w:space="0" w:color="auto"/>
        <w:right w:val="none" w:sz="0" w:space="0" w:color="auto"/>
      </w:divBdr>
    </w:div>
    <w:div w:id="1750424438">
      <w:bodyDiv w:val="1"/>
      <w:marLeft w:val="0"/>
      <w:marRight w:val="0"/>
      <w:marTop w:val="0"/>
      <w:marBottom w:val="0"/>
      <w:divBdr>
        <w:top w:val="none" w:sz="0" w:space="0" w:color="auto"/>
        <w:left w:val="none" w:sz="0" w:space="0" w:color="auto"/>
        <w:bottom w:val="none" w:sz="0" w:space="0" w:color="auto"/>
        <w:right w:val="none" w:sz="0" w:space="0" w:color="auto"/>
      </w:divBdr>
    </w:div>
    <w:div w:id="1822653943">
      <w:bodyDiv w:val="1"/>
      <w:marLeft w:val="0"/>
      <w:marRight w:val="0"/>
      <w:marTop w:val="0"/>
      <w:marBottom w:val="0"/>
      <w:divBdr>
        <w:top w:val="none" w:sz="0" w:space="0" w:color="auto"/>
        <w:left w:val="none" w:sz="0" w:space="0" w:color="auto"/>
        <w:bottom w:val="none" w:sz="0" w:space="0" w:color="auto"/>
        <w:right w:val="none" w:sz="0" w:space="0" w:color="auto"/>
      </w:divBdr>
    </w:div>
    <w:div w:id="1828282562">
      <w:bodyDiv w:val="1"/>
      <w:marLeft w:val="0"/>
      <w:marRight w:val="0"/>
      <w:marTop w:val="0"/>
      <w:marBottom w:val="0"/>
      <w:divBdr>
        <w:top w:val="none" w:sz="0" w:space="0" w:color="auto"/>
        <w:left w:val="none" w:sz="0" w:space="0" w:color="auto"/>
        <w:bottom w:val="none" w:sz="0" w:space="0" w:color="auto"/>
        <w:right w:val="none" w:sz="0" w:space="0" w:color="auto"/>
      </w:divBdr>
    </w:div>
    <w:div w:id="1833793010">
      <w:bodyDiv w:val="1"/>
      <w:marLeft w:val="0"/>
      <w:marRight w:val="0"/>
      <w:marTop w:val="0"/>
      <w:marBottom w:val="0"/>
      <w:divBdr>
        <w:top w:val="none" w:sz="0" w:space="0" w:color="auto"/>
        <w:left w:val="none" w:sz="0" w:space="0" w:color="auto"/>
        <w:bottom w:val="none" w:sz="0" w:space="0" w:color="auto"/>
        <w:right w:val="none" w:sz="0" w:space="0" w:color="auto"/>
      </w:divBdr>
    </w:div>
    <w:div w:id="1858736341">
      <w:bodyDiv w:val="1"/>
      <w:marLeft w:val="0"/>
      <w:marRight w:val="0"/>
      <w:marTop w:val="0"/>
      <w:marBottom w:val="0"/>
      <w:divBdr>
        <w:top w:val="none" w:sz="0" w:space="0" w:color="auto"/>
        <w:left w:val="none" w:sz="0" w:space="0" w:color="auto"/>
        <w:bottom w:val="none" w:sz="0" w:space="0" w:color="auto"/>
        <w:right w:val="none" w:sz="0" w:space="0" w:color="auto"/>
      </w:divBdr>
    </w:div>
    <w:div w:id="1931618398">
      <w:bodyDiv w:val="1"/>
      <w:marLeft w:val="0"/>
      <w:marRight w:val="0"/>
      <w:marTop w:val="0"/>
      <w:marBottom w:val="0"/>
      <w:divBdr>
        <w:top w:val="none" w:sz="0" w:space="0" w:color="auto"/>
        <w:left w:val="none" w:sz="0" w:space="0" w:color="auto"/>
        <w:bottom w:val="none" w:sz="0" w:space="0" w:color="auto"/>
        <w:right w:val="none" w:sz="0" w:space="0" w:color="auto"/>
      </w:divBdr>
    </w:div>
    <w:div w:id="1979653062">
      <w:bodyDiv w:val="1"/>
      <w:marLeft w:val="0"/>
      <w:marRight w:val="0"/>
      <w:marTop w:val="0"/>
      <w:marBottom w:val="0"/>
      <w:divBdr>
        <w:top w:val="none" w:sz="0" w:space="0" w:color="auto"/>
        <w:left w:val="none" w:sz="0" w:space="0" w:color="auto"/>
        <w:bottom w:val="none" w:sz="0" w:space="0" w:color="auto"/>
        <w:right w:val="none" w:sz="0" w:space="0" w:color="auto"/>
      </w:divBdr>
    </w:div>
    <w:div w:id="209709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287B6-46DB-413E-AA28-68F7424DD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16</Pages>
  <Words>3965</Words>
  <Characters>22607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Microsoft account</cp:lastModifiedBy>
  <cp:revision>99</cp:revision>
  <cp:lastPrinted>2024-07-26T11:02:00Z</cp:lastPrinted>
  <dcterms:created xsi:type="dcterms:W3CDTF">2024-07-12T10:22:00Z</dcterms:created>
  <dcterms:modified xsi:type="dcterms:W3CDTF">2024-12-13T12:34:00Z</dcterms:modified>
</cp:coreProperties>
</file>