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6B8" w:rsidRPr="00AE4ABF" w:rsidRDefault="007506B8" w:rsidP="007506B8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lang w:val="sr-Latn-ME"/>
        </w:rPr>
      </w:pPr>
      <w:r w:rsidRPr="00AE4ABF">
        <w:rPr>
          <w:rFonts w:ascii="Arial" w:eastAsia="Times New Roman" w:hAnsi="Arial" w:cs="Arial"/>
          <w:b/>
          <w:color w:val="000000"/>
          <w:lang w:val="sr-Latn-ME"/>
        </w:rPr>
        <w:t xml:space="preserve">OBRAZAC 1  </w:t>
      </w:r>
    </w:p>
    <w:p w:rsidR="007506B8" w:rsidRPr="00AE4ABF" w:rsidRDefault="00A52556" w:rsidP="007506B8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E4ABF">
        <w:rPr>
          <w:rFonts w:ascii="Arial" w:eastAsia="Times New Roman" w:hAnsi="Arial" w:cs="Arial"/>
          <w:color w:val="000000"/>
          <w:lang w:val="sr-Latn-ME"/>
        </w:rPr>
        <w:t>Opština Tivat</w:t>
      </w: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E4ABF">
        <w:rPr>
          <w:rFonts w:ascii="Arial" w:eastAsia="Times New Roman" w:hAnsi="Arial" w:cs="Arial"/>
          <w:lang w:val="sr-Latn-ME"/>
        </w:rPr>
        <w:t>Broj iz evidencije postupaka javnih nabavki:</w:t>
      </w:r>
      <w:r w:rsidR="008412C7" w:rsidRPr="00AE4ABF">
        <w:rPr>
          <w:rFonts w:ascii="Arial" w:eastAsia="Times New Roman" w:hAnsi="Arial" w:cs="Arial"/>
          <w:lang w:val="sr-Latn-ME"/>
        </w:rPr>
        <w:t>07-426/</w:t>
      </w:r>
      <w:r w:rsidR="00660BCB" w:rsidRPr="00AE4ABF">
        <w:rPr>
          <w:rFonts w:ascii="Arial" w:eastAsia="Times New Roman" w:hAnsi="Arial" w:cs="Arial"/>
          <w:lang w:val="sr-Latn-ME"/>
        </w:rPr>
        <w:t>24-</w:t>
      </w:r>
      <w:r w:rsidR="0080200D">
        <w:rPr>
          <w:rFonts w:ascii="Arial" w:eastAsia="Times New Roman" w:hAnsi="Arial" w:cs="Arial"/>
          <w:lang w:val="sr-Latn-ME"/>
        </w:rPr>
        <w:t>433</w:t>
      </w:r>
      <w:r w:rsidR="00461BE2">
        <w:rPr>
          <w:rFonts w:ascii="Arial" w:eastAsia="Times New Roman" w:hAnsi="Arial" w:cs="Arial"/>
          <w:lang w:val="sr-Latn-ME"/>
        </w:rPr>
        <w:t>/1</w:t>
      </w: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E4ABF">
        <w:rPr>
          <w:rFonts w:ascii="Arial" w:eastAsia="Times New Roman" w:hAnsi="Arial" w:cs="Arial"/>
          <w:color w:val="000000"/>
          <w:lang w:val="sr-Latn-ME"/>
        </w:rPr>
        <w:t>Redni</w:t>
      </w:r>
      <w:r w:rsidR="00DC1A13" w:rsidRPr="00AE4ABF">
        <w:rPr>
          <w:rFonts w:ascii="Arial" w:eastAsia="Times New Roman" w:hAnsi="Arial" w:cs="Arial"/>
          <w:color w:val="000000"/>
          <w:lang w:val="sr-Latn-ME"/>
        </w:rPr>
        <w:t xml:space="preserve"> broj iz Plana javnih nabavki :</w:t>
      </w:r>
      <w:r w:rsidR="006E2D57" w:rsidRPr="00AE4ABF">
        <w:rPr>
          <w:rFonts w:ascii="Arial" w:eastAsia="Times New Roman" w:hAnsi="Arial" w:cs="Arial"/>
          <w:color w:val="000000"/>
          <w:lang w:val="sr-Latn-ME"/>
        </w:rPr>
        <w:t>2</w:t>
      </w:r>
    </w:p>
    <w:p w:rsidR="007506B8" w:rsidRPr="00AE4ABF" w:rsidRDefault="008412C7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AE4ABF">
        <w:rPr>
          <w:rFonts w:ascii="Arial" w:eastAsia="Times New Roman" w:hAnsi="Arial" w:cs="Arial"/>
          <w:color w:val="000000"/>
          <w:lang w:val="sr-Latn-ME"/>
        </w:rPr>
        <w:t xml:space="preserve">Tivat, dana </w:t>
      </w:r>
      <w:r w:rsidR="00461BE2">
        <w:rPr>
          <w:rFonts w:ascii="Arial" w:eastAsia="Times New Roman" w:hAnsi="Arial" w:cs="Arial"/>
          <w:color w:val="000000"/>
          <w:lang w:val="sr-Latn-ME"/>
        </w:rPr>
        <w:t>03.12.</w:t>
      </w:r>
      <w:r w:rsidR="0080200D">
        <w:rPr>
          <w:rFonts w:ascii="Arial" w:eastAsia="Times New Roman" w:hAnsi="Arial" w:cs="Arial"/>
          <w:color w:val="000000"/>
          <w:lang w:val="sr-Latn-ME"/>
        </w:rPr>
        <w:t>2024</w:t>
      </w:r>
      <w:r w:rsidRPr="00AE4ABF">
        <w:rPr>
          <w:rFonts w:ascii="Arial" w:eastAsia="Times New Roman" w:hAnsi="Arial" w:cs="Arial"/>
          <w:color w:val="000000"/>
          <w:lang w:val="sr-Latn-ME"/>
        </w:rPr>
        <w:t>.godine</w:t>
      </w:r>
    </w:p>
    <w:p w:rsidR="007506B8" w:rsidRPr="00AE4ABF" w:rsidRDefault="007506B8" w:rsidP="007506B8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:rsidR="007506B8" w:rsidRPr="00AE4ABF" w:rsidRDefault="007506B8" w:rsidP="007506B8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:rsidR="007506B8" w:rsidRPr="00AE4ABF" w:rsidRDefault="007506B8" w:rsidP="007506B8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:rsidR="007506B8" w:rsidRPr="00AE4ABF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AE4ABF">
        <w:rPr>
          <w:rFonts w:ascii="Arial" w:eastAsia="Times New Roman" w:hAnsi="Arial" w:cs="Arial"/>
          <w:lang w:val="sr-Latn-ME"/>
        </w:rPr>
        <w:t xml:space="preserve">Na osnovu člana 53 stav 3 Zakona o javnim nabavkama („Službeni list CG“, br. 74/19 i 3/23) </w:t>
      </w:r>
      <w:r w:rsidR="00AB56D9" w:rsidRPr="00AE4ABF">
        <w:rPr>
          <w:rFonts w:ascii="Arial" w:eastAsia="Times New Roman" w:hAnsi="Arial" w:cs="Arial"/>
          <w:color w:val="000000"/>
          <w:u w:val="single"/>
          <w:lang w:val="sr-Latn-ME"/>
        </w:rPr>
        <w:t xml:space="preserve"> Opština Tivat </w:t>
      </w:r>
      <w:r w:rsidRPr="00AE4ABF">
        <w:rPr>
          <w:rFonts w:ascii="Arial" w:eastAsia="Times New Roman" w:hAnsi="Arial" w:cs="Arial"/>
          <w:lang w:val="sr-Latn-ME"/>
        </w:rPr>
        <w:t>objavljuje</w:t>
      </w:r>
      <w:r w:rsidRPr="00AE4ABF">
        <w:rPr>
          <w:rFonts w:ascii="Arial" w:eastAsia="Times New Roman" w:hAnsi="Arial" w:cs="Arial"/>
          <w:b/>
          <w:bCs/>
          <w:color w:val="000000"/>
          <w:lang w:val="sr-Latn-ME"/>
        </w:rPr>
        <w:t xml:space="preserve">        </w:t>
      </w:r>
    </w:p>
    <w:p w:rsidR="007506B8" w:rsidRPr="00AE4ABF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E4ABF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E4ABF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E4ABF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E4ABF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E4ABF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E4ABF">
        <w:rPr>
          <w:rFonts w:ascii="Arial" w:eastAsia="Times New Roman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AE4ABF">
        <w:rPr>
          <w:rFonts w:ascii="Arial" w:eastAsia="Times New Roman" w:hAnsi="Arial" w:cs="Arial"/>
          <w:b/>
          <w:bCs/>
          <w:color w:val="000000"/>
          <w:lang w:val="sr-Latn-ME"/>
        </w:rPr>
        <w:tab/>
      </w:r>
      <w:r w:rsidRPr="00AE4ABF">
        <w:rPr>
          <w:rFonts w:ascii="Arial" w:eastAsia="Times New Roman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7506B8" w:rsidRPr="00AE4ABF" w:rsidRDefault="007506B8" w:rsidP="007506B8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E4ABF" w:rsidRDefault="007506B8" w:rsidP="007506B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AE4ABF">
        <w:rPr>
          <w:rFonts w:ascii="Arial" w:eastAsia="Times New Roman" w:hAnsi="Arial" w:cs="Arial"/>
          <w:b/>
          <w:bCs/>
          <w:color w:val="000000"/>
          <w:lang w:val="sr-Latn-ME"/>
        </w:rPr>
        <w:t>TENDERSKU DOKUMENTACIJU</w:t>
      </w:r>
    </w:p>
    <w:p w:rsidR="007506B8" w:rsidRPr="00AE4ABF" w:rsidRDefault="007506B8" w:rsidP="007506B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AE4ABF">
        <w:rPr>
          <w:rFonts w:ascii="Arial" w:eastAsia="Times New Roman" w:hAnsi="Arial" w:cs="Arial"/>
          <w:b/>
          <w:bCs/>
          <w:color w:val="000000"/>
          <w:lang w:val="sr-Latn-ME"/>
        </w:rPr>
        <w:t>ZA OTVORENI POSTUPAK JAVNE NABAVKE</w:t>
      </w:r>
    </w:p>
    <w:p w:rsidR="007506B8" w:rsidRPr="00AE4ABF" w:rsidRDefault="007506B8" w:rsidP="007506B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660BCB" w:rsidRPr="00AE4ABF" w:rsidRDefault="00653FFE" w:rsidP="00660BC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u w:val="single"/>
          <w:lang w:val="sr-Latn-CS"/>
        </w:rPr>
      </w:pPr>
      <w:r w:rsidRPr="00AE4ABF">
        <w:rPr>
          <w:rFonts w:ascii="Arial" w:eastAsia="Times New Roman" w:hAnsi="Arial" w:cs="Arial"/>
          <w:color w:val="000000"/>
          <w:u w:val="single"/>
          <w:lang w:val="sr-Latn-ME"/>
        </w:rPr>
        <w:t xml:space="preserve">za nabavku </w:t>
      </w:r>
      <w:r w:rsidR="0063005F" w:rsidRPr="00AE4ABF">
        <w:rPr>
          <w:rFonts w:ascii="Arial" w:hAnsi="Arial" w:cs="Arial"/>
          <w:u w:val="single"/>
          <w:lang w:val="sr-Latn-CS"/>
        </w:rPr>
        <w:t>usluge izrade glavnog projekta za sanaciju i/ili rekonstrukciju postojećeg objekta sportske dvorane „Župa“</w:t>
      </w:r>
    </w:p>
    <w:p w:rsidR="00660BCB" w:rsidRPr="00AE4ABF" w:rsidRDefault="00660BCB" w:rsidP="00660BCB">
      <w:pPr>
        <w:suppressAutoHyphens/>
        <w:spacing w:before="120" w:after="0" w:line="240" w:lineRule="auto"/>
        <w:contextualSpacing/>
        <w:jc w:val="both"/>
        <w:rPr>
          <w:rFonts w:ascii="Arial" w:hAnsi="Arial" w:cs="Arial"/>
          <w:lang w:val="sr-Latn-CS"/>
        </w:rPr>
      </w:pPr>
    </w:p>
    <w:p w:rsidR="007506B8" w:rsidRPr="00AE4ABF" w:rsidRDefault="007506B8" w:rsidP="007506B8">
      <w:pPr>
        <w:spacing w:after="0" w:line="240" w:lineRule="auto"/>
        <w:jc w:val="center"/>
        <w:rPr>
          <w:rFonts w:ascii="Arial" w:eastAsia="Times New Roman" w:hAnsi="Arial" w:cs="Arial"/>
          <w:color w:val="000000"/>
          <w:u w:val="single"/>
          <w:lang w:val="sr-Latn-ME"/>
        </w:rPr>
      </w:pPr>
    </w:p>
    <w:p w:rsidR="007506B8" w:rsidRPr="00AE4ABF" w:rsidRDefault="007506B8" w:rsidP="007506B8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val="sr-Latn-ME"/>
        </w:rPr>
      </w:pPr>
      <w:r w:rsidRPr="00AE4ABF">
        <w:rPr>
          <w:rFonts w:ascii="Arial" w:eastAsia="Times New Roman" w:hAnsi="Arial" w:cs="Arial"/>
          <w:b/>
          <w:bCs/>
          <w:color w:val="000000"/>
          <w:lang w:val="sr-Latn-ME"/>
        </w:rPr>
        <w:t xml:space="preserve"> </w:t>
      </w:r>
      <w:r w:rsidRPr="00AE4ABF">
        <w:rPr>
          <w:rFonts w:ascii="Arial" w:eastAsia="Times New Roman" w:hAnsi="Arial" w:cs="Arial"/>
          <w:color w:val="000000"/>
          <w:lang w:val="sr-Latn-ME"/>
        </w:rPr>
        <w:t>(predmet javne nabavke)</w:t>
      </w:r>
    </w:p>
    <w:p w:rsidR="007506B8" w:rsidRPr="00AE4ABF" w:rsidRDefault="007506B8" w:rsidP="007506B8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E4ABF">
        <w:rPr>
          <w:rFonts w:ascii="Arial" w:eastAsia="Times New Roman" w:hAnsi="Arial" w:cs="Arial"/>
          <w:color w:val="000000"/>
          <w:lang w:val="sr-Latn-ME"/>
        </w:rPr>
        <w:t>Predmet nabavke se nabavlja:</w:t>
      </w: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E4ABF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sym w:font="Wingdings" w:char="F0A8"/>
      </w:r>
      <w:r w:rsidRPr="00AE4ABF">
        <w:rPr>
          <w:rFonts w:ascii="Arial" w:eastAsia="Times New Roman" w:hAnsi="Arial" w:cs="Arial"/>
          <w:color w:val="000000"/>
          <w:lang w:val="sr-Latn-ME"/>
        </w:rPr>
        <w:t xml:space="preserve"> kao cjelina </w:t>
      </w: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E4ABF">
        <w:rPr>
          <w:rFonts w:ascii="Arial" w:eastAsia="Times New Roman" w:hAnsi="Arial" w:cs="Arial"/>
          <w:color w:val="000000"/>
          <w:lang w:val="sr-Latn-ME"/>
        </w:rPr>
        <w:sym w:font="Wingdings" w:char="F0A8"/>
      </w:r>
      <w:r w:rsidRPr="00AE4ABF">
        <w:rPr>
          <w:rFonts w:ascii="Arial" w:eastAsia="Times New Roman" w:hAnsi="Arial" w:cs="Arial"/>
          <w:color w:val="000000"/>
          <w:lang w:val="sr-Latn-ME"/>
        </w:rPr>
        <w:t xml:space="preserve"> po partijama</w:t>
      </w:r>
    </w:p>
    <w:p w:rsidR="007506B8" w:rsidRPr="00AE4ABF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660BCB" w:rsidRPr="00AE4ABF" w:rsidRDefault="00660BCB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660BCB" w:rsidRPr="00AE4ABF" w:rsidRDefault="00660BCB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color w:val="000000"/>
          <w:lang w:val="sr-Latn-ME"/>
        </w:rPr>
      </w:pPr>
      <w:bookmarkStart w:id="0" w:name="_Toc62730553"/>
      <w:r w:rsidRPr="00AE4ABF">
        <w:rPr>
          <w:rFonts w:ascii="Arial" w:eastAsia="Times New Roman" w:hAnsi="Arial" w:cs="Arial"/>
          <w:b/>
          <w:color w:val="000000"/>
          <w:lang w:val="sr-Latn-ME"/>
        </w:rPr>
        <w:lastRenderedPageBreak/>
        <w:t>POZIV ZA NADMETANJE</w:t>
      </w:r>
      <w:r w:rsidRPr="00AE4ABF">
        <w:rPr>
          <w:rFonts w:ascii="Arial" w:eastAsia="Times New Roman" w:hAnsi="Arial" w:cs="Arial"/>
          <w:b/>
          <w:color w:val="000000"/>
          <w:vertAlign w:val="superscript"/>
          <w:lang w:val="sr-Latn-ME"/>
        </w:rPr>
        <w:footnoteReference w:id="1"/>
      </w:r>
      <w:bookmarkEnd w:id="0"/>
      <w:r w:rsidRPr="00AE4ABF">
        <w:rPr>
          <w:rFonts w:ascii="Arial" w:eastAsia="Times New Roman" w:hAnsi="Arial" w:cs="Arial"/>
          <w:b/>
          <w:color w:val="000000"/>
          <w:lang w:val="sr-Latn-ME"/>
        </w:rPr>
        <w:t xml:space="preserve"> </w:t>
      </w:r>
    </w:p>
    <w:p w:rsidR="007506B8" w:rsidRPr="00AE4ABF" w:rsidRDefault="007506B8" w:rsidP="007506B8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AE4ABF">
        <w:rPr>
          <w:rFonts w:ascii="Arial" w:eastAsia="Times New Roman" w:hAnsi="Arial" w:cs="Arial"/>
          <w:b/>
          <w:bCs/>
          <w:color w:val="000000"/>
          <w:lang w:val="sr-Latn-ME"/>
        </w:rPr>
        <w:tab/>
      </w:r>
    </w:p>
    <w:p w:rsidR="007506B8" w:rsidRPr="00AE4ABF" w:rsidRDefault="007506B8" w:rsidP="007506B8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E4ABF" w:rsidRDefault="007506B8" w:rsidP="007506B8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E4ABF">
        <w:rPr>
          <w:rFonts w:ascii="Arial" w:eastAsia="Calibri" w:hAnsi="Arial" w:cs="Arial"/>
          <w:color w:val="000000"/>
          <w:lang w:val="sr-Latn-ME"/>
        </w:rPr>
        <w:t>Podaci o naručiocu;</w:t>
      </w:r>
    </w:p>
    <w:p w:rsidR="007506B8" w:rsidRPr="00AE4ABF" w:rsidRDefault="007506B8" w:rsidP="007506B8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E4ABF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:rsidR="007506B8" w:rsidRPr="00AE4ABF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E4ABF">
        <w:rPr>
          <w:rFonts w:ascii="Arial" w:eastAsia="Calibri" w:hAnsi="Arial" w:cs="Arial"/>
          <w:color w:val="000000"/>
          <w:lang w:val="sr-Latn-ME"/>
        </w:rPr>
        <w:t>Vrsta postupka,</w:t>
      </w:r>
    </w:p>
    <w:p w:rsidR="007506B8" w:rsidRPr="00AE4ABF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E4ABF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:rsidR="007506B8" w:rsidRPr="00AE4ABF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E4ABF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AE4ABF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AE4ABF">
        <w:rPr>
          <w:rFonts w:ascii="Arial" w:eastAsia="Calibri" w:hAnsi="Arial" w:cs="Arial"/>
          <w:color w:val="000000"/>
          <w:lang w:val="sr-Latn-ME"/>
        </w:rPr>
        <w:t>,</w:t>
      </w:r>
    </w:p>
    <w:p w:rsidR="007506B8" w:rsidRPr="00AE4ABF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E4ABF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:rsidR="007506B8" w:rsidRPr="00AE4ABF" w:rsidRDefault="007506B8" w:rsidP="007506B8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E4ABF">
        <w:rPr>
          <w:rFonts w:ascii="Arial" w:eastAsia="Calibri" w:hAnsi="Arial" w:cs="Arial"/>
          <w:color w:val="000000"/>
          <w:lang w:val="sr-Latn-ME"/>
        </w:rPr>
        <w:t>Cjelina, po partijama,</w:t>
      </w:r>
    </w:p>
    <w:p w:rsidR="007506B8" w:rsidRPr="00AE4ABF" w:rsidRDefault="007506B8" w:rsidP="007506B8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E4ABF">
        <w:rPr>
          <w:rFonts w:ascii="Arial" w:eastAsia="Calibri" w:hAnsi="Arial" w:cs="Arial"/>
          <w:color w:val="000000"/>
          <w:lang w:val="sr-Latn-ME"/>
        </w:rPr>
        <w:t>Zajednička nabavka,</w:t>
      </w:r>
    </w:p>
    <w:p w:rsidR="007506B8" w:rsidRPr="00AE4ABF" w:rsidRDefault="007506B8" w:rsidP="007506B8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E4ABF">
        <w:rPr>
          <w:rFonts w:ascii="Arial" w:eastAsia="Calibri" w:hAnsi="Arial" w:cs="Arial"/>
          <w:color w:val="000000"/>
          <w:lang w:val="sr-Latn-ME"/>
        </w:rPr>
        <w:t>Centralizovana nabavka,</w:t>
      </w:r>
    </w:p>
    <w:p w:rsidR="007506B8" w:rsidRPr="00AE4ABF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E4ABF">
        <w:rPr>
          <w:rFonts w:ascii="Arial" w:eastAsia="Calibri" w:hAnsi="Arial" w:cs="Arial"/>
          <w:color w:val="000000"/>
          <w:lang w:val="sr-Latn-ME"/>
        </w:rPr>
        <w:t>Posebni oblik nabavke:</w:t>
      </w:r>
    </w:p>
    <w:p w:rsidR="007506B8" w:rsidRPr="00AE4ABF" w:rsidRDefault="007506B8" w:rsidP="007506B8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E4ABF">
        <w:rPr>
          <w:rFonts w:ascii="Arial" w:eastAsia="Calibri" w:hAnsi="Arial" w:cs="Arial"/>
          <w:color w:val="000000"/>
          <w:lang w:val="sr-Latn-ME"/>
        </w:rPr>
        <w:t>Okvirni sporazum,</w:t>
      </w:r>
    </w:p>
    <w:p w:rsidR="007506B8" w:rsidRPr="00AE4ABF" w:rsidRDefault="007506B8" w:rsidP="007506B8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E4ABF">
        <w:rPr>
          <w:rFonts w:ascii="Arial" w:eastAsia="Calibri" w:hAnsi="Arial" w:cs="Arial"/>
          <w:color w:val="000000"/>
          <w:lang w:val="sr-Latn-ME"/>
        </w:rPr>
        <w:t>Dinamički sistem nabavki,</w:t>
      </w:r>
    </w:p>
    <w:p w:rsidR="007506B8" w:rsidRPr="00AE4ABF" w:rsidRDefault="007506B8" w:rsidP="007506B8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E4ABF">
        <w:rPr>
          <w:rFonts w:ascii="Arial" w:eastAsia="Calibri" w:hAnsi="Arial" w:cs="Arial"/>
          <w:color w:val="000000"/>
          <w:lang w:val="sr-Latn-ME"/>
        </w:rPr>
        <w:t>Elektronska aukcija,</w:t>
      </w:r>
    </w:p>
    <w:p w:rsidR="007506B8" w:rsidRPr="00AE4ABF" w:rsidRDefault="007506B8" w:rsidP="007506B8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E4ABF">
        <w:rPr>
          <w:rFonts w:ascii="Arial" w:eastAsia="Calibri" w:hAnsi="Arial" w:cs="Arial"/>
          <w:color w:val="000000"/>
          <w:lang w:val="sr-Latn-ME"/>
        </w:rPr>
        <w:t>Elektronski katalog,</w:t>
      </w:r>
    </w:p>
    <w:p w:rsidR="007506B8" w:rsidRPr="00AE4ABF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E4ABF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:rsidR="007506B8" w:rsidRPr="00AE4ABF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E4ABF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:rsidR="007506B8" w:rsidRPr="00AE4ABF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E4ABF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:rsidR="007506B8" w:rsidRPr="00AE4ABF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E4ABF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:rsidR="007506B8" w:rsidRPr="00AE4ABF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E4ABF">
        <w:rPr>
          <w:rFonts w:ascii="Arial" w:eastAsia="Calibri" w:hAnsi="Arial" w:cs="Arial"/>
          <w:color w:val="000000"/>
          <w:lang w:val="sr-Latn-ME"/>
        </w:rPr>
        <w:t>Rok važenja ponude,</w:t>
      </w:r>
    </w:p>
    <w:p w:rsidR="007506B8" w:rsidRPr="00AE4ABF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E4ABF">
        <w:rPr>
          <w:rFonts w:ascii="Arial" w:eastAsia="Calibri" w:hAnsi="Arial" w:cs="Arial"/>
          <w:color w:val="000000"/>
          <w:lang w:val="sr-Latn-ME"/>
        </w:rPr>
        <w:t>Garancija ponude</w:t>
      </w:r>
    </w:p>
    <w:p w:rsidR="007506B8" w:rsidRPr="00AE4ABF" w:rsidRDefault="007506B8" w:rsidP="007506B8">
      <w:pPr>
        <w:spacing w:after="0" w:line="240" w:lineRule="auto"/>
        <w:rPr>
          <w:rFonts w:ascii="Arial" w:eastAsia="Calibri" w:hAnsi="Arial" w:cs="Arial"/>
          <w:color w:val="000000"/>
          <w:lang w:val="sr-Latn-ME"/>
        </w:rPr>
      </w:pPr>
    </w:p>
    <w:p w:rsidR="007506B8" w:rsidRPr="00AE4ABF" w:rsidRDefault="007506B8" w:rsidP="007506B8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color w:val="000000"/>
          <w:lang w:val="sr-Latn-ME"/>
        </w:rPr>
      </w:pPr>
      <w:bookmarkStart w:id="1" w:name="_Toc62730554"/>
      <w:r w:rsidRPr="00AE4ABF">
        <w:rPr>
          <w:rFonts w:ascii="Arial" w:eastAsia="Times New Roman" w:hAnsi="Arial" w:cs="Arial"/>
          <w:b/>
          <w:color w:val="000000"/>
          <w:lang w:val="sr-Latn-ME"/>
        </w:rPr>
        <w:t>TEHNIČKA SPECIFIKACIJA PREDMETA JAVNE NABAVKE</w:t>
      </w:r>
      <w:r w:rsidRPr="00AE4ABF">
        <w:rPr>
          <w:rFonts w:ascii="Arial" w:eastAsia="Times New Roman" w:hAnsi="Arial" w:cs="Arial"/>
          <w:b/>
          <w:color w:val="000000"/>
          <w:vertAlign w:val="superscript"/>
          <w:lang w:val="sr-Latn-ME"/>
        </w:rPr>
        <w:footnoteReference w:id="3"/>
      </w:r>
      <w:bookmarkEnd w:id="1"/>
    </w:p>
    <w:p w:rsidR="007506B8" w:rsidRPr="00AE4ABF" w:rsidRDefault="007506B8" w:rsidP="007506B8">
      <w:pPr>
        <w:spacing w:after="0" w:line="240" w:lineRule="auto"/>
        <w:rPr>
          <w:rFonts w:ascii="Arial" w:eastAsia="Calibri" w:hAnsi="Arial" w:cs="Arial"/>
          <w:color w:val="000000"/>
          <w:lang w:val="sr-Latn-ME"/>
        </w:rPr>
      </w:pPr>
    </w:p>
    <w:p w:rsidR="007506B8" w:rsidRPr="00AE4ABF" w:rsidRDefault="007506B8" w:rsidP="007506B8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AE4ABF">
        <w:rPr>
          <w:rFonts w:ascii="Arial" w:eastAsia="Calibri" w:hAnsi="Arial" w:cs="Arial"/>
          <w:color w:val="000000"/>
          <w:lang w:val="sr-Latn-ME"/>
        </w:rPr>
        <w:t>Naziv i opis predmeta nabavke u cjelini, po partijama i stavkama sa bitnim karakteristikama</w:t>
      </w:r>
    </w:p>
    <w:p w:rsidR="007506B8" w:rsidRPr="00AE4ABF" w:rsidRDefault="007506B8" w:rsidP="007506B8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AE4ABF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7506B8" w:rsidRPr="00AE4ABF" w:rsidRDefault="007506B8" w:rsidP="007506B8">
      <w:pPr>
        <w:spacing w:after="0" w:line="240" w:lineRule="auto"/>
        <w:rPr>
          <w:rFonts w:ascii="Arial" w:eastAsia="Calibri" w:hAnsi="Arial" w:cs="Arial"/>
          <w:color w:val="000000"/>
          <w:lang w:val="sr-Latn-ME"/>
        </w:rPr>
      </w:pPr>
    </w:p>
    <w:p w:rsidR="007506B8" w:rsidRPr="00AE4ABF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Arial"/>
          <w:b/>
          <w:color w:val="000000"/>
          <w:lang w:val="sr-Latn-ME"/>
        </w:rPr>
      </w:pPr>
      <w:bookmarkStart w:id="2" w:name="_Toc62730555"/>
      <w:r w:rsidRPr="00AE4ABF">
        <w:rPr>
          <w:rFonts w:ascii="Arial" w:eastAsia="Times New Roman" w:hAnsi="Arial" w:cs="Arial"/>
          <w:b/>
          <w:color w:val="000000"/>
          <w:lang w:val="sr-Latn-ME"/>
        </w:rPr>
        <w:t>DODATNE INFORMACIJE O PREDMETU I POSTUPKU NABAVKE</w:t>
      </w:r>
      <w:r w:rsidRPr="00AE4ABF">
        <w:rPr>
          <w:rFonts w:ascii="Arial" w:eastAsia="Times New Roman" w:hAnsi="Arial" w:cs="Arial"/>
          <w:b/>
          <w:color w:val="000000"/>
          <w:vertAlign w:val="superscript"/>
          <w:lang w:val="sr-Latn-ME"/>
        </w:rPr>
        <w:footnoteReference w:id="4"/>
      </w:r>
      <w:bookmarkEnd w:id="2"/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E4ABF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lang w:val="sr-Latn-ME"/>
        </w:rPr>
      </w:pPr>
      <w:r w:rsidRPr="00AE4ABF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AE4ABF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:rsidR="007506B8" w:rsidRPr="00AE4ABF" w:rsidRDefault="007506B8" w:rsidP="007506B8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:rsidR="007506B8" w:rsidRPr="00AE4ABF" w:rsidRDefault="007506B8" w:rsidP="007506B8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AE4ABF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AE4ABF">
        <w:rPr>
          <w:rFonts w:ascii="Arial" w:eastAsia="Calibri" w:hAnsi="Arial" w:cs="Arial"/>
          <w:color w:val="000000"/>
          <w:lang w:val="sr-Latn-ME"/>
        </w:rPr>
        <w:t xml:space="preserve"> </w:t>
      </w:r>
      <w:r w:rsidRPr="00AE4ABF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AE4ABF">
        <w:rPr>
          <w:rFonts w:ascii="Arial" w:eastAsia="Calibri" w:hAnsi="Arial" w:cs="Arial"/>
          <w:color w:val="000000"/>
          <w:lang w:val="sr-Latn-ME"/>
        </w:rPr>
        <w:t>:</w:t>
      </w:r>
    </w:p>
    <w:p w:rsidR="007506B8" w:rsidRPr="00AE4ABF" w:rsidRDefault="007506B8" w:rsidP="007506B8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AE4ABF">
        <w:rPr>
          <w:rFonts w:ascii="Arial" w:eastAsia="Calibri" w:hAnsi="Arial" w:cs="Arial"/>
          <w:shd w:val="clear" w:color="auto" w:fill="000000" w:themeFill="text1"/>
          <w:lang w:val="sr-Latn-ME"/>
        </w:rPr>
        <w:sym w:font="Wingdings" w:char="F0A8"/>
      </w:r>
      <w:r w:rsidRPr="00AE4ABF">
        <w:rPr>
          <w:rFonts w:ascii="Arial" w:eastAsia="Calibri" w:hAnsi="Arial" w:cs="Arial"/>
          <w:color w:val="000000"/>
          <w:lang w:val="sr-Latn-ME"/>
        </w:rPr>
        <w:t xml:space="preserve"> kao cjeline je ___</w:t>
      </w:r>
      <w:r w:rsidR="0063005F" w:rsidRPr="00AE4ABF">
        <w:rPr>
          <w:rFonts w:ascii="Arial" w:eastAsia="Calibri" w:hAnsi="Arial" w:cs="Arial"/>
          <w:color w:val="000000"/>
          <w:lang w:val="sr-Latn-ME"/>
        </w:rPr>
        <w:t>37.190,09</w:t>
      </w:r>
      <w:r w:rsidRPr="00AE4ABF">
        <w:rPr>
          <w:rFonts w:ascii="Arial" w:eastAsia="Calibri" w:hAnsi="Arial" w:cs="Arial"/>
          <w:color w:val="000000"/>
          <w:lang w:val="sr-Latn-ME"/>
        </w:rPr>
        <w:t>_ €;</w:t>
      </w:r>
    </w:p>
    <w:p w:rsidR="007506B8" w:rsidRPr="00AE4ABF" w:rsidRDefault="007506B8" w:rsidP="007506B8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AE4ABF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AE4ABF">
        <w:rPr>
          <w:rFonts w:ascii="Arial" w:eastAsia="Calibri" w:hAnsi="Arial" w:cs="Arial"/>
          <w:color w:val="000000"/>
          <w:lang w:val="sr-Latn-ME"/>
        </w:rPr>
        <w:t xml:space="preserve"> po partijama je:</w:t>
      </w:r>
    </w:p>
    <w:p w:rsidR="007506B8" w:rsidRPr="00AE4ABF" w:rsidRDefault="007506B8" w:rsidP="007506B8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E4ABF" w:rsidRDefault="007506B8" w:rsidP="007506B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AE4ABF">
        <w:rPr>
          <w:rFonts w:ascii="Arial" w:eastAsia="Times New Roman" w:hAnsi="Arial" w:cs="Arial"/>
          <w:color w:val="000000"/>
          <w:lang w:val="sr-Latn-ME"/>
        </w:rPr>
        <w:t>Obrazloženje razloga zašto predmet nabavke nije podijeljen na partije:</w:t>
      </w:r>
      <w:r w:rsidRPr="00AE4ABF">
        <w:rPr>
          <w:rFonts w:ascii="Arial" w:eastAsia="Times New Roman" w:hAnsi="Arial" w:cs="Arial"/>
          <w:color w:val="000000"/>
          <w:vertAlign w:val="superscript"/>
          <w:lang w:val="sr-Latn-ME"/>
        </w:rPr>
        <w:footnoteReference w:id="6"/>
      </w:r>
    </w:p>
    <w:p w:rsidR="006160E5" w:rsidRPr="00AE4ABF" w:rsidRDefault="006160E5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u w:val="single"/>
          <w:lang w:val="sr-Latn-ME"/>
        </w:rPr>
      </w:pPr>
    </w:p>
    <w:p w:rsidR="007506B8" w:rsidRPr="00AE4ABF" w:rsidRDefault="006160E5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u w:val="single"/>
          <w:lang w:val="sr-Latn-ME"/>
        </w:rPr>
      </w:pPr>
      <w:r w:rsidRPr="00AE4ABF">
        <w:rPr>
          <w:rFonts w:ascii="Arial" w:eastAsia="Times New Roman" w:hAnsi="Arial" w:cs="Arial"/>
          <w:color w:val="000000"/>
          <w:u w:val="single"/>
          <w:lang w:val="sr-Latn-ME"/>
        </w:rPr>
        <w:t xml:space="preserve">Predmet nabavke predstavlja cjelinu zbog čega nije dijeljen na partije.__ </w:t>
      </w: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lang w:val="sr-Latn-ME"/>
        </w:rPr>
      </w:pPr>
      <w:r w:rsidRPr="00AE4ABF">
        <w:rPr>
          <w:rFonts w:ascii="Arial" w:eastAsia="Times New Roman" w:hAnsi="Arial" w:cs="Arial"/>
          <w:b/>
          <w:color w:val="000000"/>
          <w:lang w:val="sr-Latn-ME"/>
        </w:rPr>
        <w:t>ZAKLJUČIVANJE OKVIRNOG SPORAZUMA</w:t>
      </w:r>
      <w:r w:rsidRPr="00AE4ABF">
        <w:rPr>
          <w:rFonts w:ascii="Arial" w:eastAsia="Times New Roman" w:hAnsi="Arial" w:cs="Arial"/>
          <w:b/>
          <w:color w:val="000000"/>
          <w:vertAlign w:val="superscript"/>
          <w:lang w:val="sr-Latn-ME"/>
        </w:rPr>
        <w:footnoteReference w:id="7"/>
      </w: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E4ABF">
        <w:rPr>
          <w:rFonts w:ascii="Arial" w:eastAsia="Times New Roman" w:hAnsi="Arial" w:cs="Arial"/>
          <w:color w:val="000000"/>
          <w:lang w:val="sr-Latn-ME"/>
        </w:rPr>
        <w:t>Zaključiće se okvirni sporazum:</w:t>
      </w: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E4ABF">
        <w:rPr>
          <w:rFonts w:ascii="Arial" w:eastAsia="Times New Roman" w:hAnsi="Arial" w:cs="Arial"/>
          <w:shd w:val="clear" w:color="auto" w:fill="000000" w:themeFill="text1"/>
          <w:lang w:val="sr-Latn-ME"/>
        </w:rPr>
        <w:sym w:font="Wingdings" w:char="F0A8"/>
      </w:r>
      <w:r w:rsidRPr="00AE4ABF">
        <w:rPr>
          <w:rFonts w:ascii="Arial" w:eastAsia="Times New Roman" w:hAnsi="Arial" w:cs="Arial"/>
          <w:color w:val="000000"/>
          <w:lang w:val="sr-Latn-ME"/>
        </w:rPr>
        <w:t xml:space="preserve"> ne</w:t>
      </w: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E4ABF">
        <w:rPr>
          <w:rFonts w:ascii="Arial" w:eastAsia="Times New Roman" w:hAnsi="Arial" w:cs="Arial"/>
          <w:color w:val="000000"/>
          <w:lang w:val="sr-Latn-ME"/>
        </w:rPr>
        <w:sym w:font="Wingdings" w:char="F0A8"/>
      </w:r>
      <w:r w:rsidRPr="00AE4ABF">
        <w:rPr>
          <w:rFonts w:ascii="Arial" w:eastAsia="Times New Roman" w:hAnsi="Arial" w:cs="Arial"/>
          <w:color w:val="000000"/>
          <w:lang w:val="sr-Latn-ME"/>
        </w:rPr>
        <w:t xml:space="preserve"> da </w:t>
      </w: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E4ABF">
        <w:rPr>
          <w:rFonts w:ascii="Arial" w:eastAsia="Times New Roman" w:hAnsi="Arial" w:cs="Arial"/>
          <w:b/>
          <w:color w:val="000000"/>
          <w:lang w:val="sr-Latn-ME"/>
        </w:rPr>
        <w:t>PODACI O NARUČIOCIMA KOJI ZAKLJUČUJU ZAJEDNIČKU NABAVKU</w:t>
      </w: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E4ABF">
        <w:rPr>
          <w:rFonts w:ascii="Arial" w:eastAsia="Times New Roman" w:hAnsi="Arial" w:cs="Arial"/>
          <w:color w:val="000000"/>
          <w:lang w:val="sr-Latn-ME"/>
        </w:rPr>
        <w:t xml:space="preserve">Zajednička nabavka </w:t>
      </w:r>
      <w:r w:rsidR="00333C7C" w:rsidRPr="00AE4ABF">
        <w:rPr>
          <w:rFonts w:ascii="Arial" w:eastAsia="Times New Roman" w:hAnsi="Arial" w:cs="Arial"/>
          <w:color w:val="000000"/>
          <w:lang w:val="sr-Latn-ME"/>
        </w:rPr>
        <w:t>se NE sprovodi.</w:t>
      </w: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E4ABF">
        <w:rPr>
          <w:rFonts w:ascii="Arial" w:eastAsia="Times New Roman" w:hAnsi="Arial" w:cs="Arial"/>
          <w:b/>
          <w:color w:val="000000"/>
          <w:lang w:val="sr-Latn-ME"/>
        </w:rPr>
        <w:t>PODACI O NARUČIOCIMA KOJI SU UKLJUČENI U CENTRALIZOVANU NABAVKU</w:t>
      </w: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E4ABF">
        <w:rPr>
          <w:rFonts w:ascii="Arial" w:eastAsia="Times New Roman" w:hAnsi="Arial" w:cs="Arial"/>
          <w:lang w:val="sr-Latn-ME"/>
        </w:rPr>
        <w:t xml:space="preserve">Centralizovana nabavka </w:t>
      </w:r>
      <w:r w:rsidR="00333C7C" w:rsidRPr="00AE4ABF">
        <w:rPr>
          <w:rFonts w:ascii="Arial" w:eastAsia="Times New Roman" w:hAnsi="Arial" w:cs="Arial"/>
          <w:lang w:val="sr-Latn-ME"/>
        </w:rPr>
        <w:t>se NE sprovodi.</w:t>
      </w:r>
      <w:r w:rsidRPr="00AE4ABF">
        <w:rPr>
          <w:rFonts w:ascii="Arial" w:eastAsia="Times New Roman" w:hAnsi="Arial" w:cs="Arial"/>
          <w:lang w:val="sr-Latn-ME"/>
        </w:rPr>
        <w:t xml:space="preserve"> </w:t>
      </w: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7506B8" w:rsidRPr="00AE4ABF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lang w:val="sr-Latn-ME"/>
        </w:rPr>
      </w:pPr>
      <w:r w:rsidRPr="00AE4ABF">
        <w:rPr>
          <w:rFonts w:ascii="Arial" w:eastAsia="Times New Roman" w:hAnsi="Arial" w:cs="Arial"/>
          <w:b/>
          <w:lang w:val="sr-Latn-ME"/>
        </w:rPr>
        <w:t>NAČIN SPROVOĐENJA ELEKTRONSKE AUKCIJE</w:t>
      </w: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222A35"/>
          <w:lang w:val="sr-Latn-ME"/>
        </w:rPr>
      </w:pPr>
      <w:r w:rsidRPr="00AE4ABF">
        <w:rPr>
          <w:rFonts w:ascii="Arial" w:eastAsia="Times New Roman" w:hAnsi="Arial" w:cs="Arial"/>
          <w:color w:val="222A35"/>
          <w:lang w:val="sr-Latn-ME"/>
        </w:rPr>
        <w:t xml:space="preserve">Elektronska aukcija će </w:t>
      </w:r>
      <w:r w:rsidR="00333C7C" w:rsidRPr="00AE4ABF">
        <w:rPr>
          <w:rFonts w:ascii="Arial" w:eastAsia="Times New Roman" w:hAnsi="Arial" w:cs="Arial"/>
          <w:color w:val="222A35"/>
          <w:lang w:val="sr-Latn-ME"/>
        </w:rPr>
        <w:t>se NE sprovodi.</w:t>
      </w: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7506B8" w:rsidRPr="00AE4ABF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lang w:val="sr-Latn-ME"/>
        </w:rPr>
      </w:pPr>
      <w:r w:rsidRPr="00AE4ABF">
        <w:rPr>
          <w:rFonts w:ascii="Arial" w:eastAsia="Times New Roman" w:hAnsi="Arial" w:cs="Arial"/>
          <w:b/>
          <w:lang w:val="sr-Latn-ME"/>
        </w:rPr>
        <w:t>ELEKTRONSKI KATALOG</w:t>
      </w:r>
      <w:r w:rsidRPr="00AE4ABF">
        <w:rPr>
          <w:rFonts w:ascii="Arial" w:eastAsia="Times New Roman" w:hAnsi="Arial" w:cs="Arial"/>
          <w:b/>
          <w:color w:val="FF0000"/>
          <w:lang w:val="sr-Latn-ME"/>
        </w:rPr>
        <w:t xml:space="preserve"> </w:t>
      </w: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FF0000"/>
          <w:lang w:val="sr-Latn-ME"/>
        </w:rPr>
      </w:pP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222A35"/>
          <w:lang w:val="sr-Latn-ME"/>
        </w:rPr>
      </w:pPr>
      <w:r w:rsidRPr="00AE4ABF">
        <w:rPr>
          <w:rFonts w:ascii="Arial" w:eastAsia="Times New Roman" w:hAnsi="Arial" w:cs="Arial"/>
          <w:color w:val="222A35"/>
          <w:lang w:val="sr-Latn-ME"/>
        </w:rPr>
        <w:t xml:space="preserve">Elektronski katalog </w:t>
      </w:r>
      <w:r w:rsidR="00333C7C" w:rsidRPr="00AE4ABF">
        <w:rPr>
          <w:rFonts w:ascii="Arial" w:eastAsia="Times New Roman" w:hAnsi="Arial" w:cs="Arial"/>
          <w:color w:val="222A35"/>
          <w:lang w:val="sr-Latn-ME"/>
        </w:rPr>
        <w:t>NIJE zahtijevan.</w:t>
      </w: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lang w:val="sr-Latn-ME"/>
        </w:rPr>
      </w:pPr>
      <w:r w:rsidRPr="00AE4ABF">
        <w:rPr>
          <w:rFonts w:ascii="Arial" w:eastAsia="Times New Roman" w:hAnsi="Arial" w:cs="Arial"/>
          <w:b/>
          <w:lang w:val="sr-Latn-ME"/>
        </w:rPr>
        <w:t>PONUDA SA VARIJANTAMA</w:t>
      </w: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E4ABF">
        <w:rPr>
          <w:rFonts w:ascii="Arial" w:eastAsia="Times New Roman" w:hAnsi="Arial" w:cs="Arial"/>
          <w:lang w:val="sr-Latn-ME"/>
        </w:rPr>
        <w:t>Mogućnost podnošenja ponude sa varijantama</w:t>
      </w: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E4ABF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sym w:font="Wingdings" w:char="F0A8"/>
      </w:r>
      <w:r w:rsidRPr="00AE4ABF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t xml:space="preserve"> </w:t>
      </w:r>
      <w:r w:rsidRPr="00AE4ABF">
        <w:rPr>
          <w:rFonts w:ascii="Arial" w:eastAsia="Times New Roman" w:hAnsi="Arial" w:cs="Arial"/>
          <w:shd w:val="clear" w:color="auto" w:fill="000000" w:themeFill="text1"/>
          <w:lang w:val="sr-Latn-ME"/>
        </w:rPr>
        <w:t>V</w:t>
      </w:r>
      <w:r w:rsidRPr="00AE4ABF">
        <w:rPr>
          <w:rFonts w:ascii="Arial" w:eastAsia="Times New Roman" w:hAnsi="Arial" w:cs="Arial"/>
          <w:lang w:val="sr-Latn-ME"/>
        </w:rPr>
        <w:t>arijante ponude nijesu dozvoljene i neće biti razmatrane.</w:t>
      </w: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E4ABF">
        <w:rPr>
          <w:rFonts w:ascii="Arial" w:eastAsia="Times New Roman" w:hAnsi="Arial" w:cs="Arial"/>
          <w:color w:val="000000"/>
          <w:lang w:val="sr-Latn-ME"/>
        </w:rPr>
        <w:sym w:font="Wingdings" w:char="F0A8"/>
      </w:r>
      <w:r w:rsidRPr="00AE4ABF">
        <w:rPr>
          <w:rFonts w:ascii="Arial" w:eastAsia="Times New Roman" w:hAnsi="Arial" w:cs="Arial"/>
          <w:lang w:val="sr-Latn-ME"/>
        </w:rPr>
        <w:t xml:space="preserve"> Varijante ponude su dozvoljene.</w:t>
      </w: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lang w:val="sr-Latn-ME"/>
        </w:rPr>
      </w:pPr>
    </w:p>
    <w:p w:rsidR="007506B8" w:rsidRPr="00AE4ABF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lang w:val="sr-Latn-ME"/>
        </w:rPr>
      </w:pPr>
      <w:r w:rsidRPr="00AE4ABF">
        <w:rPr>
          <w:rFonts w:ascii="Arial" w:eastAsia="Times New Roman" w:hAnsi="Arial" w:cs="Arial"/>
          <w:b/>
          <w:lang w:val="sr-Latn-ME"/>
        </w:rPr>
        <w:t>REZERVISANA NABAVKA</w:t>
      </w: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lang w:val="sr-Latn-ME"/>
        </w:rPr>
      </w:pP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E4ABF">
        <w:rPr>
          <w:rFonts w:ascii="Arial" w:eastAsia="Times New Roman" w:hAnsi="Arial" w:cs="Arial"/>
          <w:color w:val="000000"/>
          <w:lang w:val="sr-Latn-ME"/>
        </w:rPr>
        <w:sym w:font="Wingdings" w:char="F0A8"/>
      </w:r>
      <w:r w:rsidRPr="00AE4ABF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AE4ABF">
        <w:rPr>
          <w:rFonts w:ascii="Arial" w:eastAsia="Times New Roman" w:hAnsi="Arial" w:cs="Arial"/>
          <w:lang w:val="sr-Latn-ME"/>
        </w:rPr>
        <w:t>Da</w:t>
      </w: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E4ABF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sym w:font="Wingdings" w:char="F0A8"/>
      </w:r>
      <w:r w:rsidRPr="00AE4ABF">
        <w:rPr>
          <w:rFonts w:ascii="Arial" w:eastAsia="Times New Roman" w:hAnsi="Arial" w:cs="Arial"/>
          <w:color w:val="000000"/>
          <w:lang w:val="sr-Latn-ME"/>
        </w:rPr>
        <w:t xml:space="preserve"> Ne</w:t>
      </w: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lang w:val="sr-Latn-ME"/>
        </w:rPr>
      </w:pPr>
    </w:p>
    <w:p w:rsidR="007506B8" w:rsidRPr="00AE4ABF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eastAsia="Times New Roman" w:hAnsi="Arial" w:cs="Arial"/>
          <w:b/>
          <w:lang w:val="sr-Latn-ME"/>
        </w:rPr>
      </w:pPr>
      <w:bookmarkStart w:id="3" w:name="_Toc62730556"/>
      <w:r w:rsidRPr="00AE4ABF">
        <w:rPr>
          <w:rFonts w:ascii="Arial" w:eastAsia="Times New Roman" w:hAnsi="Arial" w:cs="Arial"/>
          <w:b/>
          <w:lang w:val="sr-Latn-ME"/>
        </w:rPr>
        <w:t>NAČIN UTVRĐIVANJA EKVIVALENTNOSTI</w:t>
      </w:r>
      <w:bookmarkEnd w:id="3"/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lang w:val="sr-Latn-ME"/>
        </w:rPr>
      </w:pP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Cs/>
          <w:lang w:val="sr-Latn-ME"/>
        </w:rPr>
      </w:pPr>
      <w:r w:rsidRPr="00AE4ABF">
        <w:rPr>
          <w:rFonts w:ascii="Arial" w:eastAsia="Times New Roman" w:hAnsi="Arial" w:cs="Arial"/>
          <w:bCs/>
          <w:lang w:val="sr-Latn-ME"/>
        </w:rPr>
        <w:t>Način utvrđivanja ekvivalentnosti:</w:t>
      </w:r>
      <w:r w:rsidR="00206745" w:rsidRPr="00AE4ABF">
        <w:rPr>
          <w:rFonts w:ascii="Arial" w:eastAsia="Times New Roman" w:hAnsi="Arial" w:cs="Arial"/>
          <w:bCs/>
          <w:lang w:val="sr-Latn-ME"/>
        </w:rPr>
        <w:t xml:space="preserve"> </w:t>
      </w:r>
      <w:r w:rsidR="005C1F01" w:rsidRPr="00AE4ABF">
        <w:rPr>
          <w:rFonts w:ascii="Arial" w:eastAsia="Times New Roman" w:hAnsi="Arial" w:cs="Arial"/>
          <w:bCs/>
          <w:u w:val="single"/>
          <w:lang w:val="sr-Latn-ME"/>
        </w:rPr>
        <w:t>/</w:t>
      </w:r>
      <w:r w:rsidR="0005195B" w:rsidRPr="00AE4ABF">
        <w:rPr>
          <w:rFonts w:ascii="Arial" w:eastAsia="Times New Roman" w:hAnsi="Arial" w:cs="Arial"/>
          <w:bCs/>
          <w:u w:val="single"/>
          <w:lang w:val="sr-Latn-ME"/>
        </w:rPr>
        <w:t>.</w:t>
      </w: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Cs/>
          <w:lang w:val="sr-Latn-ME"/>
        </w:rPr>
      </w:pPr>
    </w:p>
    <w:p w:rsidR="007506B8" w:rsidRPr="00AE4ABF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eastAsia="Times New Roman" w:hAnsi="Arial" w:cs="Arial"/>
          <w:b/>
          <w:lang w:val="sr-Latn-ME"/>
        </w:rPr>
      </w:pPr>
      <w:bookmarkStart w:id="4" w:name="_Toc62730557"/>
      <w:r w:rsidRPr="00AE4ABF">
        <w:rPr>
          <w:rFonts w:ascii="Arial" w:eastAsia="Times New Roman" w:hAnsi="Arial" w:cs="Arial"/>
          <w:b/>
          <w:lang w:val="sr-Latn-ME"/>
        </w:rPr>
        <w:lastRenderedPageBreak/>
        <w:t>OSNOVI ZA OBAVEZNO ISKLJUČENJE IZ POSTUPKA JAVNE NABAVKE</w:t>
      </w:r>
      <w:bookmarkEnd w:id="4"/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7506B8" w:rsidRPr="00AE4ABF" w:rsidRDefault="007506B8" w:rsidP="007506B8">
      <w:pPr>
        <w:spacing w:after="0" w:line="240" w:lineRule="auto"/>
        <w:rPr>
          <w:rFonts w:ascii="Arial" w:eastAsia="Times New Roman" w:hAnsi="Arial" w:cs="Arial"/>
          <w:lang w:val="sr-Latn-ME"/>
        </w:rPr>
      </w:pPr>
      <w:r w:rsidRPr="00AE4ABF">
        <w:rPr>
          <w:rFonts w:ascii="Arial" w:eastAsia="Times New Roman" w:hAnsi="Arial" w:cs="Arial"/>
          <w:lang w:val="sr-Latn-ME"/>
        </w:rPr>
        <w:t xml:space="preserve">Privredni subjekat će se isključiti iz postupka javne nabavke, ako: </w:t>
      </w:r>
    </w:p>
    <w:p w:rsidR="007506B8" w:rsidRPr="00AE4ABF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lang w:val="sr-Latn-ME"/>
        </w:rPr>
      </w:pPr>
      <w:bookmarkStart w:id="5" w:name="_Toc62730558"/>
      <w:r w:rsidRPr="00AE4ABF">
        <w:rPr>
          <w:rFonts w:ascii="Arial" w:eastAsia="Times New Roman" w:hAnsi="Arial" w:cs="Arial"/>
          <w:lang w:val="sr-Latn-ME"/>
        </w:rPr>
        <w:t>je vršio neprimjeren uticaj u smislu člana 38 stav 2 tačka 1 zakona</w:t>
      </w:r>
      <w:r w:rsidR="00900722" w:rsidRPr="00AE4ABF">
        <w:rPr>
          <w:rFonts w:ascii="Arial" w:eastAsia="Times New Roman" w:hAnsi="Arial" w:cs="Arial"/>
          <w:lang w:val="sr-Latn-ME"/>
        </w:rPr>
        <w:t xml:space="preserve"> o javnim nabavkama</w:t>
      </w:r>
      <w:r w:rsidRPr="00AE4ABF">
        <w:rPr>
          <w:rFonts w:ascii="Arial" w:eastAsia="Times New Roman" w:hAnsi="Arial" w:cs="Arial"/>
          <w:lang w:val="sr-Latn-ME"/>
        </w:rPr>
        <w:t>;</w:t>
      </w:r>
    </w:p>
    <w:p w:rsidR="007506B8" w:rsidRPr="00AE4ABF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AE4ABF">
        <w:rPr>
          <w:rFonts w:ascii="Arial" w:eastAsia="Times New Roman" w:hAnsi="Arial" w:cs="Arial"/>
          <w:lang w:val="sr-Latn-ME"/>
        </w:rPr>
        <w:t>postoji sukob interesa iz člana 41 stav 1 tačka 2 ili člana 42 zakona;</w:t>
      </w:r>
    </w:p>
    <w:p w:rsidR="007506B8" w:rsidRPr="00AE4ABF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AE4ABF">
        <w:rPr>
          <w:rFonts w:ascii="Arial" w:eastAsia="Times New Roman" w:hAnsi="Arial" w:cs="Arial"/>
          <w:lang w:val="sr-Latn-ME"/>
        </w:rPr>
        <w:t>ne ispunjava uslov iz člana 99 zakona;</w:t>
      </w:r>
    </w:p>
    <w:p w:rsidR="007506B8" w:rsidRPr="00AE4ABF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AE4ABF">
        <w:rPr>
          <w:rFonts w:ascii="Arial" w:eastAsia="Times New Roman" w:hAnsi="Arial" w:cs="Arial"/>
          <w:lang w:val="sr-Latn-ME"/>
        </w:rPr>
        <w:t>ne ispunjava uslov iz čl. 102, 104 ili 106 zakona predviđen tenderskom dokumentacijom;</w:t>
      </w:r>
    </w:p>
    <w:p w:rsidR="007506B8" w:rsidRPr="00AE4ABF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AE4ABF">
        <w:rPr>
          <w:rFonts w:ascii="Arial" w:eastAsia="Times New Roman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7506B8" w:rsidRPr="00AE4ABF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AE4ABF">
        <w:rPr>
          <w:rFonts w:ascii="Arial" w:eastAsia="Times New Roman" w:hAnsi="Arial" w:cs="Arial"/>
          <w:lang w:val="sr-Latn-ME"/>
        </w:rPr>
        <w:t>postoji razlog na osnovu kojeg se smatra da je odustao od prijave, odnosno ponude, a koji je propisan članom 120 stav 15 zakona;</w:t>
      </w:r>
    </w:p>
    <w:p w:rsidR="007506B8" w:rsidRPr="00AE4ABF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AE4ABF">
        <w:rPr>
          <w:rFonts w:ascii="Arial" w:eastAsia="Times New Roman" w:hAnsi="Arial" w:cs="Arial"/>
          <w:lang w:val="sr-Latn-ME"/>
        </w:rPr>
        <w:t>nije dostavio garanciju ponude ili nije dostavio garanciju ponude na način predviđen tenderskom dokumentacijom u skladu sa članom 122 st. 2, 3 ili 4 zakona ili je dostavio garanciju ponude na manji iznos od traženog ili je ta garancija neispravna; i/ili</w:t>
      </w:r>
    </w:p>
    <w:p w:rsidR="007506B8" w:rsidRPr="00AE4ABF" w:rsidRDefault="004E5D27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AE4ABF">
        <w:rPr>
          <w:rFonts w:ascii="Arial" w:eastAsia="Times New Roman" w:hAnsi="Arial" w:cs="Arial"/>
          <w:lang w:val="sr-Latn-ME"/>
        </w:rPr>
        <w:t xml:space="preserve">postoji drugi razlog propisan </w:t>
      </w:r>
      <w:r w:rsidR="007506B8" w:rsidRPr="00AE4ABF">
        <w:rPr>
          <w:rFonts w:ascii="Arial" w:eastAsia="Times New Roman" w:hAnsi="Arial" w:cs="Arial"/>
          <w:lang w:val="sr-Latn-ME"/>
        </w:rPr>
        <w:t>zakonom.</w:t>
      </w:r>
    </w:p>
    <w:p w:rsidR="007506B8" w:rsidRPr="00AE4ABF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lang w:val="sr-Latn-ME"/>
        </w:rPr>
      </w:pPr>
      <w:r w:rsidRPr="00AE4ABF">
        <w:rPr>
          <w:rFonts w:ascii="Arial" w:eastAsia="Times New Roman" w:hAnsi="Arial" w:cs="Arial"/>
          <w:b/>
          <w:lang w:val="sr-Latn-ME"/>
        </w:rPr>
        <w:t>SREDSTVA FINANSIJSKOG OBEZBJEĐENJA UGOVORA O JAVNOJ NABAVCI</w:t>
      </w:r>
      <w:bookmarkEnd w:id="5"/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E4ABF">
        <w:rPr>
          <w:rFonts w:ascii="Arial" w:eastAsia="Times New Roman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E4ABF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sym w:font="Wingdings" w:char="F0A8"/>
      </w:r>
      <w:r w:rsidRPr="00AE4ABF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AE4ABF">
        <w:rPr>
          <w:rFonts w:ascii="Arial" w:eastAsia="Times New Roman" w:hAnsi="Arial" w:cs="Arial"/>
          <w:lang w:val="sr-Latn-ME"/>
        </w:rPr>
        <w:t>garanciju za dobro izvršenje ugovora  ako su potpisnici dužni da ga izvršavaju</w:t>
      </w:r>
      <w:r w:rsidRPr="00AE4ABF">
        <w:rPr>
          <w:rFonts w:ascii="Arial" w:eastAsia="Times New Roman" w:hAnsi="Arial" w:cs="Arial"/>
          <w:vertAlign w:val="superscript"/>
          <w:lang w:val="sr-Latn-ME"/>
        </w:rPr>
        <w:footnoteReference w:id="8"/>
      </w:r>
      <w:r w:rsidRPr="00AE4ABF">
        <w:rPr>
          <w:rFonts w:ascii="Arial" w:eastAsia="Times New Roman" w:hAnsi="Arial" w:cs="Arial"/>
          <w:lang w:val="sr-Latn-ME"/>
        </w:rPr>
        <w:t xml:space="preserve">, za slučaj povrede ugovorenih obaveza </w:t>
      </w:r>
      <w:r w:rsidRPr="00AE4ABF">
        <w:rPr>
          <w:rFonts w:ascii="Arial" w:eastAsia="Times New Roman" w:hAnsi="Arial" w:cs="Arial"/>
          <w:color w:val="000000"/>
          <w:lang w:val="sr-Latn-ME"/>
        </w:rPr>
        <w:t>u iznosu od __</w:t>
      </w:r>
      <w:r w:rsidR="00366D8E" w:rsidRPr="00AE4ABF">
        <w:rPr>
          <w:rFonts w:ascii="Arial" w:eastAsia="Times New Roman" w:hAnsi="Arial" w:cs="Arial"/>
          <w:color w:val="000000"/>
          <w:lang w:val="sr-Latn-ME"/>
        </w:rPr>
        <w:t>10</w:t>
      </w:r>
      <w:r w:rsidRPr="00AE4ABF">
        <w:rPr>
          <w:rFonts w:ascii="Arial" w:eastAsia="Times New Roman" w:hAnsi="Arial" w:cs="Arial"/>
          <w:color w:val="000000"/>
          <w:lang w:val="sr-Latn-ME"/>
        </w:rPr>
        <w:t>__% od vrijednosti ugovora</w:t>
      </w:r>
      <w:r w:rsidRPr="00AE4ABF">
        <w:rPr>
          <w:rFonts w:ascii="Arial" w:eastAsia="Times New Roman" w:hAnsi="Arial" w:cs="Arial"/>
          <w:vertAlign w:val="superscript"/>
          <w:lang w:val="sr-Latn-ME"/>
        </w:rPr>
        <w:t xml:space="preserve"> </w:t>
      </w:r>
      <w:r w:rsidRPr="00AE4ABF">
        <w:rPr>
          <w:rFonts w:ascii="Arial" w:eastAsia="Times New Roman" w:hAnsi="Arial" w:cs="Arial"/>
          <w:vertAlign w:val="superscript"/>
          <w:lang w:val="sr-Latn-ME"/>
        </w:rPr>
        <w:footnoteReference w:id="9"/>
      </w:r>
      <w:r w:rsidRPr="00AE4ABF">
        <w:rPr>
          <w:rFonts w:ascii="Arial" w:eastAsia="Times New Roman" w:hAnsi="Arial" w:cs="Arial"/>
          <w:lang w:val="sr-Latn-ME"/>
        </w:rPr>
        <w:t xml:space="preserve"> </w:t>
      </w:r>
    </w:p>
    <w:p w:rsidR="007506B8" w:rsidRPr="00AE4ABF" w:rsidRDefault="00EB4C8F" w:rsidP="00501F88">
      <w:pPr>
        <w:jc w:val="both"/>
        <w:rPr>
          <w:rFonts w:ascii="Arial" w:hAnsi="Arial" w:cs="Arial"/>
          <w:lang w:val="it-IT"/>
        </w:rPr>
      </w:pPr>
      <w:r w:rsidRPr="00AE4ABF">
        <w:rPr>
          <w:rFonts w:ascii="Arial" w:hAnsi="Arial" w:cs="Arial"/>
          <w:lang w:val="it-IT"/>
        </w:rPr>
        <w:t xml:space="preserve">i sa rokom važenja </w:t>
      </w:r>
      <w:r w:rsidR="00690464" w:rsidRPr="00AE4ABF">
        <w:rPr>
          <w:rFonts w:ascii="Arial" w:hAnsi="Arial" w:cs="Arial"/>
          <w:lang w:val="it-IT"/>
        </w:rPr>
        <w:t>3</w:t>
      </w:r>
      <w:r w:rsidRPr="00AE4ABF">
        <w:rPr>
          <w:rFonts w:ascii="Arial" w:hAnsi="Arial" w:cs="Arial"/>
          <w:lang w:val="it-IT"/>
        </w:rPr>
        <w:t>0 dana dužim od ugovorenog roka. Garancija će se aktivirati u slučaju raskida ugovora zbog neispunjenja ugovorenih obaveza nastalih činjenjem ili nečinjenjem ponuđača (izvođača).</w:t>
      </w:r>
    </w:p>
    <w:p w:rsidR="007506B8" w:rsidRPr="00AE4ABF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eastAsia="Times New Roman" w:hAnsi="Arial" w:cs="Arial"/>
          <w:b/>
          <w:color w:val="000000"/>
          <w:lang w:val="sr-Latn-ME"/>
        </w:rPr>
      </w:pPr>
      <w:bookmarkStart w:id="6" w:name="_Toc62730559"/>
      <w:r w:rsidRPr="00AE4ABF">
        <w:rPr>
          <w:rFonts w:ascii="Arial" w:eastAsia="Times New Roman" w:hAnsi="Arial" w:cs="Arial"/>
          <w:b/>
          <w:lang w:val="sr-Latn-ME"/>
        </w:rPr>
        <w:t>METODOLOGIJA VREDNOVANJA PONUDA</w:t>
      </w:r>
      <w:bookmarkEnd w:id="6"/>
    </w:p>
    <w:p w:rsidR="007506B8" w:rsidRPr="00AE4ABF" w:rsidRDefault="007506B8" w:rsidP="007506B8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E4ABF">
        <w:rPr>
          <w:rFonts w:ascii="Arial" w:eastAsia="Times New Roman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AE4ABF">
        <w:rPr>
          <w:rFonts w:ascii="Arial" w:eastAsia="Times New Roman" w:hAnsi="Arial" w:cs="Arial"/>
          <w:vertAlign w:val="superscript"/>
          <w:lang w:val="sr-Latn-ME"/>
        </w:rPr>
        <w:footnoteReference w:id="10"/>
      </w:r>
      <w:r w:rsidRPr="00AE4ABF">
        <w:rPr>
          <w:rFonts w:ascii="Arial" w:eastAsia="Times New Roman" w:hAnsi="Arial" w:cs="Arial"/>
          <w:lang w:val="sr-Latn-ME"/>
        </w:rPr>
        <w:t xml:space="preserve">: </w:t>
      </w:r>
    </w:p>
    <w:p w:rsidR="00E330BC" w:rsidRPr="00AE4ABF" w:rsidRDefault="00E330BC" w:rsidP="00E330BC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690464" w:rsidRPr="00AE4ABF" w:rsidRDefault="00690464" w:rsidP="00690464">
      <w:pPr>
        <w:spacing w:after="0" w:line="240" w:lineRule="auto"/>
        <w:rPr>
          <w:rFonts w:ascii="Arial" w:eastAsia="Times New Roman" w:hAnsi="Arial" w:cs="Arial"/>
          <w:lang w:val="sr-Latn-ME"/>
        </w:rPr>
      </w:pPr>
      <w:r w:rsidRPr="00AE4ABF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sym w:font="Wingdings" w:char="F0A8"/>
      </w:r>
      <w:r w:rsidRPr="00AE4ABF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t xml:space="preserve"> </w:t>
      </w:r>
      <w:r w:rsidRPr="00AE4ABF">
        <w:rPr>
          <w:rFonts w:ascii="Arial" w:eastAsia="Times New Roman" w:hAnsi="Arial" w:cs="Arial"/>
          <w:lang w:val="sr-Latn-ME"/>
        </w:rPr>
        <w:t xml:space="preserve">odnos cijene i kvaliteta </w:t>
      </w:r>
    </w:p>
    <w:p w:rsidR="00690464" w:rsidRPr="00AE4ABF" w:rsidRDefault="00690464" w:rsidP="00690464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:rsidR="00690464" w:rsidRPr="00AE4ABF" w:rsidRDefault="00690464" w:rsidP="00690464">
      <w:pPr>
        <w:spacing w:after="0" w:line="240" w:lineRule="auto"/>
        <w:jc w:val="both"/>
        <w:rPr>
          <w:rFonts w:ascii="Arial" w:eastAsia="Calibri" w:hAnsi="Arial" w:cs="Arial"/>
          <w:bdr w:val="single" w:sz="4" w:space="0" w:color="auto" w:frame="1"/>
          <w:lang w:val="en-US"/>
        </w:rPr>
      </w:pPr>
      <w:r w:rsidRPr="00AE4ABF">
        <w:rPr>
          <w:rFonts w:ascii="Arial" w:eastAsia="Calibri" w:hAnsi="Arial" w:cs="Arial"/>
          <w:lang w:val="en-US"/>
        </w:rPr>
        <w:t xml:space="preserve">-      </w:t>
      </w:r>
      <w:proofErr w:type="spellStart"/>
      <w:proofErr w:type="gramStart"/>
      <w:r w:rsidRPr="00AE4ABF">
        <w:rPr>
          <w:rFonts w:ascii="Arial" w:eastAsia="Calibri" w:hAnsi="Arial" w:cs="Arial"/>
          <w:lang w:val="en-US"/>
        </w:rPr>
        <w:t>cijena</w:t>
      </w:r>
      <w:proofErr w:type="spellEnd"/>
      <w:proofErr w:type="gramEnd"/>
      <w:r w:rsidRPr="00AE4ABF">
        <w:rPr>
          <w:rFonts w:ascii="Arial" w:eastAsia="Calibri" w:hAnsi="Arial" w:cs="Arial"/>
          <w:lang w:val="en-US"/>
        </w:rPr>
        <w:t xml:space="preserve">                                                                       </w:t>
      </w:r>
      <w:proofErr w:type="spellStart"/>
      <w:r w:rsidRPr="00AE4ABF">
        <w:rPr>
          <w:rFonts w:ascii="Arial" w:eastAsia="Calibri" w:hAnsi="Arial" w:cs="Arial"/>
          <w:lang w:val="en-US"/>
        </w:rPr>
        <w:t>broj</w:t>
      </w:r>
      <w:proofErr w:type="spellEnd"/>
      <w:r w:rsidRPr="00AE4ABF">
        <w:rPr>
          <w:rFonts w:ascii="Arial" w:eastAsia="Calibri" w:hAnsi="Arial" w:cs="Arial"/>
          <w:lang w:val="en-US"/>
        </w:rPr>
        <w:t xml:space="preserve"> </w:t>
      </w:r>
      <w:proofErr w:type="spellStart"/>
      <w:r w:rsidRPr="00AE4ABF">
        <w:rPr>
          <w:rFonts w:ascii="Arial" w:eastAsia="Calibri" w:hAnsi="Arial" w:cs="Arial"/>
          <w:lang w:val="en-US"/>
        </w:rPr>
        <w:t>bodova</w:t>
      </w:r>
      <w:proofErr w:type="spellEnd"/>
      <w:r w:rsidRPr="00AE4ABF">
        <w:rPr>
          <w:rFonts w:ascii="Arial" w:eastAsia="Calibri" w:hAnsi="Arial" w:cs="Arial"/>
          <w:lang w:val="en-US"/>
        </w:rPr>
        <w:t xml:space="preserve">  </w:t>
      </w:r>
      <w:r w:rsidRPr="00AE4ABF">
        <w:rPr>
          <w:rFonts w:ascii="Arial" w:eastAsia="Calibri" w:hAnsi="Arial" w:cs="Arial"/>
          <w:bdr w:val="single" w:sz="4" w:space="0" w:color="auto" w:frame="1"/>
          <w:lang w:val="en-US"/>
        </w:rPr>
        <w:t xml:space="preserve">    </w:t>
      </w:r>
      <w:r w:rsidR="000362EE" w:rsidRPr="00AE4ABF">
        <w:rPr>
          <w:rFonts w:ascii="Arial" w:eastAsia="Calibri" w:hAnsi="Arial" w:cs="Arial"/>
          <w:bdr w:val="single" w:sz="4" w:space="0" w:color="auto" w:frame="1"/>
          <w:lang w:val="en-US"/>
        </w:rPr>
        <w:t>9</w:t>
      </w:r>
      <w:r w:rsidRPr="00AE4ABF">
        <w:rPr>
          <w:rFonts w:ascii="Arial" w:eastAsia="Calibri" w:hAnsi="Arial" w:cs="Arial"/>
          <w:bdr w:val="single" w:sz="4" w:space="0" w:color="auto" w:frame="1"/>
          <w:lang w:val="en-US"/>
        </w:rPr>
        <w:t xml:space="preserve">0  </w:t>
      </w:r>
    </w:p>
    <w:tbl>
      <w:tblPr>
        <w:tblpPr w:leftFromText="180" w:rightFromText="180" w:bottomFromText="200" w:vertAnchor="text" w:horzAnchor="page" w:tblpX="8802" w:tblpY="94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1"/>
      </w:tblGrid>
      <w:tr w:rsidR="00690464" w:rsidRPr="00AE4ABF" w:rsidTr="00690464">
        <w:trPr>
          <w:trHeight w:val="35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464" w:rsidRPr="00AE4ABF" w:rsidRDefault="000362EE" w:rsidP="00690464">
            <w:pPr>
              <w:spacing w:after="0" w:line="240" w:lineRule="auto"/>
              <w:jc w:val="both"/>
              <w:rPr>
                <w:rFonts w:ascii="Arial" w:eastAsia="Calibri" w:hAnsi="Arial" w:cs="Arial"/>
                <w:lang w:val="en-US"/>
              </w:rPr>
            </w:pPr>
            <w:r w:rsidRPr="00AE4ABF">
              <w:rPr>
                <w:rFonts w:ascii="Arial" w:eastAsia="Calibri" w:hAnsi="Arial" w:cs="Arial"/>
                <w:lang w:val="en-US"/>
              </w:rPr>
              <w:t>10</w:t>
            </w:r>
          </w:p>
        </w:tc>
      </w:tr>
    </w:tbl>
    <w:p w:rsidR="00690464" w:rsidRPr="00AE4ABF" w:rsidRDefault="00690464" w:rsidP="00690464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shd w:val="clear" w:color="auto" w:fill="F6C429"/>
          <w:lang w:val="sr-Latn-CS"/>
        </w:rPr>
      </w:pPr>
    </w:p>
    <w:p w:rsidR="00366D8E" w:rsidRPr="00AE4ABF" w:rsidRDefault="00366D8E" w:rsidP="00366D8E">
      <w:pPr>
        <w:tabs>
          <w:tab w:val="left" w:pos="5598"/>
        </w:tabs>
        <w:spacing w:after="0" w:line="240" w:lineRule="auto"/>
        <w:jc w:val="both"/>
        <w:rPr>
          <w:rFonts w:ascii="Arial" w:eastAsia="Times New Roman" w:hAnsi="Arial" w:cs="Arial"/>
        </w:rPr>
      </w:pPr>
      <w:r w:rsidRPr="00AE4ABF">
        <w:rPr>
          <w:rFonts w:ascii="Arial" w:eastAsia="Calibri" w:hAnsi="Arial" w:cs="Arial"/>
          <w:bCs/>
          <w:shd w:val="clear" w:color="auto" w:fill="FFFFFF"/>
          <w:lang w:val="hr-HR"/>
        </w:rPr>
        <w:t xml:space="preserve">                    -  kvalifikacije i iskustvo lica                              broj bodova </w:t>
      </w:r>
      <w:r w:rsidRPr="00AE4ABF">
        <w:rPr>
          <w:rFonts w:ascii="Arial" w:eastAsia="Calibri" w:hAnsi="Arial" w:cs="Arial"/>
          <w:bCs/>
          <w:shd w:val="clear" w:color="auto" w:fill="FFFFFF"/>
          <w:lang w:val="hr-HR"/>
        </w:rPr>
        <w:br w:type="textWrapping" w:clear="all"/>
        <w:t>primjenom relativnog (proporcionalnog) metoda vrednovanja shodno Pravilniku o metodologiji načina vrednovanja ponuda u postupku javnih nabavki („Sl. List CG“ br. 074/20).</w:t>
      </w:r>
    </w:p>
    <w:p w:rsidR="00366D8E" w:rsidRPr="00AE4ABF" w:rsidRDefault="00366D8E" w:rsidP="00366D8E">
      <w:pPr>
        <w:spacing w:after="0" w:line="240" w:lineRule="auto"/>
        <w:jc w:val="both"/>
        <w:rPr>
          <w:rFonts w:ascii="Arial" w:eastAsia="Calibri" w:hAnsi="Arial" w:cs="Arial"/>
          <w:b/>
          <w:bCs/>
          <w:shd w:val="clear" w:color="auto" w:fill="FFFFFF"/>
          <w:lang w:val="hr-HR"/>
        </w:rPr>
      </w:pPr>
    </w:p>
    <w:p w:rsidR="00366D8E" w:rsidRPr="00AE4ABF" w:rsidRDefault="00366D8E" w:rsidP="00366D8E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Arial" w:hAnsi="Arial" w:cs="Arial"/>
          <w:b/>
          <w:bCs/>
          <w:shd w:val="clear" w:color="auto" w:fill="FFFFFF"/>
          <w:lang w:val="pt-BR"/>
        </w:rPr>
      </w:pPr>
      <w:r w:rsidRPr="00AE4ABF">
        <w:rPr>
          <w:rFonts w:ascii="Arial" w:hAnsi="Arial" w:cs="Arial"/>
          <w:b/>
          <w:bCs/>
          <w:shd w:val="clear" w:color="auto" w:fill="FFFFFF"/>
          <w:lang w:val="hr-HR"/>
        </w:rPr>
        <w:t>Najniža ponuđena cijena vrednovaće se na sljedeći način</w:t>
      </w:r>
      <w:r w:rsidRPr="00AE4ABF">
        <w:rPr>
          <w:rFonts w:ascii="Arial" w:hAnsi="Arial" w:cs="Arial"/>
          <w:b/>
          <w:bCs/>
          <w:shd w:val="clear" w:color="auto" w:fill="FFFFFF"/>
          <w:lang w:val="pt-BR"/>
        </w:rPr>
        <w:t xml:space="preserve">: </w:t>
      </w:r>
    </w:p>
    <w:p w:rsidR="00366D8E" w:rsidRPr="00AE4ABF" w:rsidRDefault="00366D8E" w:rsidP="00366D8E">
      <w:pPr>
        <w:spacing w:after="0" w:line="240" w:lineRule="auto"/>
        <w:jc w:val="both"/>
        <w:rPr>
          <w:rFonts w:ascii="Arial" w:eastAsia="Calibri" w:hAnsi="Arial" w:cs="Arial"/>
          <w:bCs/>
          <w:shd w:val="clear" w:color="auto" w:fill="FFFFFF"/>
          <w:lang w:val="sr-Cyrl-CS"/>
        </w:rPr>
      </w:pPr>
    </w:p>
    <w:p w:rsidR="00366D8E" w:rsidRPr="00AE4ABF" w:rsidRDefault="00366D8E" w:rsidP="00366D8E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AE4ABF">
        <w:rPr>
          <w:rFonts w:ascii="Arial" w:eastAsia="Times New Roman" w:hAnsi="Arial" w:cs="Arial"/>
          <w:lang w:val="hr-HR"/>
        </w:rPr>
        <w:t>Maksimalan broj bodova po ovom podkriterijumu je 90.</w:t>
      </w:r>
    </w:p>
    <w:p w:rsidR="00366D8E" w:rsidRPr="00AE4ABF" w:rsidRDefault="00366D8E" w:rsidP="00366D8E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</w:p>
    <w:p w:rsidR="00366D8E" w:rsidRPr="00AE4ABF" w:rsidRDefault="00366D8E" w:rsidP="00366D8E">
      <w:pPr>
        <w:spacing w:after="0" w:line="240" w:lineRule="auto"/>
        <w:jc w:val="both"/>
        <w:rPr>
          <w:rFonts w:ascii="Arial" w:eastAsia="Times New Roman" w:hAnsi="Arial" w:cs="Arial"/>
          <w:b/>
          <w:lang w:val="hr-HR"/>
        </w:rPr>
      </w:pPr>
      <w:r w:rsidRPr="00AE4ABF">
        <w:rPr>
          <w:rFonts w:ascii="Arial" w:eastAsia="Times New Roman" w:hAnsi="Arial" w:cs="Arial"/>
          <w:lang w:val="hr-HR"/>
        </w:rPr>
        <w:t xml:space="preserve">Ponuđaču koji ponudi najnižu cijenu dodjeljuje se maksimalno predviđeni broj bodova, dok ostali ponuđači dobijaju proprcionalan broj bodova u odnosu na najnižu ponuđenu cijenu, prema formuli: C= </w:t>
      </w:r>
      <w:r w:rsidRPr="00AE4ABF">
        <w:rPr>
          <w:rFonts w:ascii="Arial" w:eastAsia="Times New Roman" w:hAnsi="Arial" w:cs="Arial"/>
          <w:u w:val="single"/>
          <w:lang w:val="hr-HR"/>
        </w:rPr>
        <w:t>Najniža ponuđena cijena bez PDV-a/</w:t>
      </w:r>
      <w:r w:rsidRPr="00AE4ABF">
        <w:rPr>
          <w:rFonts w:ascii="Arial" w:eastAsia="Times New Roman" w:hAnsi="Arial" w:cs="Arial"/>
          <w:lang w:val="hr-HR"/>
        </w:rPr>
        <w:t>ponuđena</w:t>
      </w:r>
      <w:r w:rsidRPr="00AE4ABF">
        <w:rPr>
          <w:rFonts w:ascii="Arial" w:eastAsia="Times New Roman" w:hAnsi="Arial" w:cs="Arial"/>
          <w:b/>
          <w:lang w:val="hr-HR"/>
        </w:rPr>
        <w:t xml:space="preserve"> cijena bez PDV-a x 90.</w:t>
      </w:r>
    </w:p>
    <w:p w:rsidR="00366D8E" w:rsidRPr="00AE4ABF" w:rsidRDefault="00366D8E" w:rsidP="00366D8E">
      <w:pPr>
        <w:spacing w:after="0" w:line="240" w:lineRule="auto"/>
        <w:jc w:val="both"/>
        <w:rPr>
          <w:rFonts w:ascii="Arial" w:eastAsia="Times New Roman" w:hAnsi="Arial" w:cs="Arial"/>
          <w:b/>
          <w:lang w:val="hr-HR"/>
        </w:rPr>
      </w:pPr>
    </w:p>
    <w:p w:rsidR="00366D8E" w:rsidRPr="00AE4ABF" w:rsidRDefault="00366D8E" w:rsidP="00366D8E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Arial" w:hAnsi="Arial" w:cs="Arial"/>
          <w:b/>
          <w:bCs/>
          <w:shd w:val="clear" w:color="auto" w:fill="FFFFFF"/>
          <w:lang w:val="sr-Latn-CS"/>
        </w:rPr>
      </w:pPr>
      <w:r w:rsidRPr="00AE4ABF">
        <w:rPr>
          <w:rFonts w:ascii="Arial" w:hAnsi="Arial" w:cs="Arial"/>
          <w:b/>
          <w:bCs/>
          <w:shd w:val="clear" w:color="auto" w:fill="FFFFFF"/>
          <w:lang w:val="sr-Latn-CS"/>
        </w:rPr>
        <w:t xml:space="preserve">Kvalitet će se vrednovati na sljedeći način: </w:t>
      </w:r>
      <w:r w:rsidRPr="00AE4ABF">
        <w:rPr>
          <w:rFonts w:ascii="Arial" w:eastAsia="Calibri" w:hAnsi="Arial" w:cs="Arial"/>
          <w:bCs/>
          <w:shd w:val="clear" w:color="auto" w:fill="FFFFFF"/>
          <w:lang w:val="sr-Latn-CS"/>
        </w:rPr>
        <w:t xml:space="preserve">Maksimalan broj bodova je </w:t>
      </w:r>
      <w:r w:rsidRPr="00AE4ABF">
        <w:rPr>
          <w:rFonts w:ascii="Arial" w:eastAsia="Calibri" w:hAnsi="Arial" w:cs="Arial"/>
          <w:b/>
          <w:bCs/>
          <w:shd w:val="clear" w:color="auto" w:fill="FFFFFF"/>
          <w:lang w:val="sr-Latn-CS"/>
        </w:rPr>
        <w:t>10.</w:t>
      </w:r>
    </w:p>
    <w:p w:rsidR="00366D8E" w:rsidRPr="00AE4ABF" w:rsidRDefault="00366D8E" w:rsidP="00366D8E">
      <w:pPr>
        <w:spacing w:after="0" w:line="240" w:lineRule="auto"/>
        <w:jc w:val="both"/>
        <w:rPr>
          <w:rFonts w:ascii="Arial" w:eastAsia="Calibri" w:hAnsi="Arial" w:cs="Arial"/>
          <w:bCs/>
          <w:shd w:val="clear" w:color="auto" w:fill="FFFFFF"/>
          <w:lang w:val="sr-Latn-CS"/>
        </w:rPr>
      </w:pPr>
    </w:p>
    <w:p w:rsidR="00366D8E" w:rsidRPr="00AE4ABF" w:rsidRDefault="00366D8E" w:rsidP="00366D8E">
      <w:pPr>
        <w:spacing w:after="0" w:line="240" w:lineRule="auto"/>
        <w:jc w:val="both"/>
        <w:rPr>
          <w:rFonts w:ascii="Arial" w:eastAsia="Calibri" w:hAnsi="Arial" w:cs="Arial"/>
          <w:bCs/>
          <w:shd w:val="clear" w:color="auto" w:fill="FFFFFF"/>
          <w:lang w:val="sr-Latn-CS"/>
        </w:rPr>
      </w:pPr>
      <w:r w:rsidRPr="00AE4ABF">
        <w:rPr>
          <w:rFonts w:ascii="Arial" w:eastAsia="Calibri" w:hAnsi="Arial" w:cs="Arial"/>
          <w:b/>
          <w:bCs/>
          <w:shd w:val="clear" w:color="auto" w:fill="FFFFFF"/>
          <w:lang w:val="sr-Latn-CS"/>
        </w:rPr>
        <w:t xml:space="preserve">K1 – Kvalifikacije i iskustvo ovlašćenog inženjera koji će rukovoditi izradom tehničke dokumentacije u cjelini </w:t>
      </w:r>
      <w:r w:rsidRPr="00AE4ABF">
        <w:rPr>
          <w:rFonts w:ascii="Arial" w:eastAsia="Calibri" w:hAnsi="Arial" w:cs="Arial"/>
          <w:bCs/>
          <w:shd w:val="clear" w:color="auto" w:fill="FFFFFF"/>
          <w:lang w:val="sr-Latn-CS"/>
        </w:rPr>
        <w:t>(</w:t>
      </w:r>
      <w:r w:rsidRPr="00AE4ABF">
        <w:rPr>
          <w:rFonts w:ascii="Arial" w:eastAsia="Calibri" w:hAnsi="Arial" w:cs="Arial"/>
          <w:b/>
          <w:bCs/>
          <w:shd w:val="clear" w:color="auto" w:fill="FFFFFF"/>
          <w:lang w:val="sr-Latn-CS"/>
        </w:rPr>
        <w:t>maksimum 10 bodova);</w:t>
      </w:r>
    </w:p>
    <w:p w:rsidR="00366D8E" w:rsidRPr="00AE4ABF" w:rsidRDefault="00366D8E" w:rsidP="00366D8E">
      <w:pPr>
        <w:tabs>
          <w:tab w:val="left" w:pos="540"/>
        </w:tabs>
        <w:spacing w:after="0" w:line="240" w:lineRule="auto"/>
        <w:rPr>
          <w:rFonts w:ascii="Arial" w:hAnsi="Arial" w:cs="Arial"/>
          <w:shd w:val="clear" w:color="auto" w:fill="F6F5F4"/>
        </w:rPr>
      </w:pPr>
    </w:p>
    <w:p w:rsidR="00366D8E" w:rsidRPr="00AE4ABF" w:rsidRDefault="00366D8E" w:rsidP="00366D8E">
      <w:pPr>
        <w:jc w:val="both"/>
        <w:rPr>
          <w:rFonts w:ascii="Arial" w:hAnsi="Arial" w:cs="Arial"/>
        </w:rPr>
      </w:pPr>
      <w:proofErr w:type="spellStart"/>
      <w:r w:rsidRPr="00AE4ABF">
        <w:rPr>
          <w:rFonts w:ascii="Arial" w:hAnsi="Arial" w:cs="Arial"/>
        </w:rPr>
        <w:t>Kvalifikacije</w:t>
      </w:r>
      <w:proofErr w:type="spellEnd"/>
      <w:r w:rsidRPr="00AE4ABF">
        <w:rPr>
          <w:rFonts w:ascii="Arial" w:hAnsi="Arial" w:cs="Arial"/>
        </w:rPr>
        <w:t xml:space="preserve"> i </w:t>
      </w:r>
      <w:proofErr w:type="spellStart"/>
      <w:r w:rsidRPr="00AE4ABF">
        <w:rPr>
          <w:rFonts w:ascii="Arial" w:hAnsi="Arial" w:cs="Arial"/>
        </w:rPr>
        <w:t>iskustvo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ovlašćenog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inženjera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koji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će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rukovoditi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izradom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tehničke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dokumentacije</w:t>
      </w:r>
      <w:proofErr w:type="spellEnd"/>
      <w:r w:rsidRPr="00AE4ABF">
        <w:rPr>
          <w:rFonts w:ascii="Arial" w:hAnsi="Arial" w:cs="Arial"/>
        </w:rPr>
        <w:t xml:space="preserve"> u </w:t>
      </w:r>
      <w:proofErr w:type="spellStart"/>
      <w:r w:rsidRPr="00AE4ABF">
        <w:rPr>
          <w:rFonts w:ascii="Arial" w:hAnsi="Arial" w:cs="Arial"/>
        </w:rPr>
        <w:t>cjelini</w:t>
      </w:r>
      <w:proofErr w:type="spellEnd"/>
      <w:r w:rsidRPr="00AE4ABF">
        <w:rPr>
          <w:rFonts w:ascii="Arial" w:hAnsi="Arial" w:cs="Arial"/>
        </w:rPr>
        <w:t xml:space="preserve"> (</w:t>
      </w:r>
      <w:proofErr w:type="spellStart"/>
      <w:r w:rsidRPr="00AE4ABF">
        <w:rPr>
          <w:rFonts w:ascii="Arial" w:hAnsi="Arial" w:cs="Arial"/>
        </w:rPr>
        <w:t>maksimum</w:t>
      </w:r>
      <w:proofErr w:type="spellEnd"/>
      <w:r w:rsidRPr="00AE4ABF">
        <w:rPr>
          <w:rFonts w:ascii="Arial" w:hAnsi="Arial" w:cs="Arial"/>
        </w:rPr>
        <w:t xml:space="preserve"> 10 </w:t>
      </w:r>
      <w:proofErr w:type="spellStart"/>
      <w:r w:rsidRPr="00AE4ABF">
        <w:rPr>
          <w:rFonts w:ascii="Arial" w:hAnsi="Arial" w:cs="Arial"/>
        </w:rPr>
        <w:t>bodova</w:t>
      </w:r>
      <w:proofErr w:type="spellEnd"/>
      <w:r w:rsidRPr="00AE4ABF">
        <w:rPr>
          <w:rFonts w:ascii="Arial" w:hAnsi="Arial" w:cs="Arial"/>
        </w:rPr>
        <w:t xml:space="preserve">); </w:t>
      </w:r>
      <w:proofErr w:type="spellStart"/>
      <w:r w:rsidRPr="00AE4ABF">
        <w:rPr>
          <w:rFonts w:ascii="Arial" w:hAnsi="Arial" w:cs="Arial"/>
        </w:rPr>
        <w:t>Ponuđač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koji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ponudi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najveći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broj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potvrda</w:t>
      </w:r>
      <w:proofErr w:type="spellEnd"/>
      <w:r w:rsidRPr="00AE4ABF">
        <w:rPr>
          <w:rFonts w:ascii="Arial" w:hAnsi="Arial" w:cs="Arial"/>
        </w:rPr>
        <w:t xml:space="preserve"> o </w:t>
      </w:r>
      <w:proofErr w:type="spellStart"/>
      <w:r w:rsidRPr="00AE4ABF">
        <w:rPr>
          <w:rFonts w:ascii="Arial" w:hAnsi="Arial" w:cs="Arial"/>
        </w:rPr>
        <w:t>iskustvu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kvalifikovanog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lica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koji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će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rukovoditi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izradom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tehničke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dokumentacije</w:t>
      </w:r>
      <w:proofErr w:type="spellEnd"/>
      <w:r w:rsidRPr="00AE4ABF">
        <w:rPr>
          <w:rFonts w:ascii="Arial" w:hAnsi="Arial" w:cs="Arial"/>
        </w:rPr>
        <w:t xml:space="preserve"> u </w:t>
      </w:r>
      <w:proofErr w:type="spellStart"/>
      <w:r w:rsidRPr="00AE4ABF">
        <w:rPr>
          <w:rFonts w:ascii="Arial" w:hAnsi="Arial" w:cs="Arial"/>
        </w:rPr>
        <w:t>cjelini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dobija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maksimalan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broj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bodova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dok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ostali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ponuđači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dobijaju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proporcionalan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broj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bodova</w:t>
      </w:r>
      <w:proofErr w:type="spellEnd"/>
      <w:r w:rsidRPr="00AE4ABF">
        <w:rPr>
          <w:rFonts w:ascii="Arial" w:hAnsi="Arial" w:cs="Arial"/>
        </w:rPr>
        <w:t xml:space="preserve"> u </w:t>
      </w:r>
      <w:proofErr w:type="spellStart"/>
      <w:r w:rsidRPr="00AE4ABF">
        <w:rPr>
          <w:rFonts w:ascii="Arial" w:hAnsi="Arial" w:cs="Arial"/>
        </w:rPr>
        <w:t>odnosu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na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kvalifikovano</w:t>
      </w:r>
      <w:proofErr w:type="spellEnd"/>
      <w:r w:rsidRPr="00AE4ABF">
        <w:rPr>
          <w:rFonts w:ascii="Arial" w:hAnsi="Arial" w:cs="Arial"/>
        </w:rPr>
        <w:t xml:space="preserve"> lice </w:t>
      </w:r>
      <w:proofErr w:type="spellStart"/>
      <w:r w:rsidRPr="00AE4ABF">
        <w:rPr>
          <w:rFonts w:ascii="Arial" w:hAnsi="Arial" w:cs="Arial"/>
        </w:rPr>
        <w:t>sa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najviše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iskustva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prema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formuli</w:t>
      </w:r>
      <w:proofErr w:type="spellEnd"/>
      <w:r w:rsidRPr="00AE4ABF">
        <w:rPr>
          <w:rFonts w:ascii="Arial" w:hAnsi="Arial" w:cs="Arial"/>
        </w:rPr>
        <w:t xml:space="preserve"> K= </w:t>
      </w:r>
      <w:proofErr w:type="spellStart"/>
      <w:r w:rsidRPr="00AE4ABF">
        <w:rPr>
          <w:rFonts w:ascii="Arial" w:hAnsi="Arial" w:cs="Arial"/>
        </w:rPr>
        <w:t>iskustvo</w:t>
      </w:r>
      <w:proofErr w:type="spellEnd"/>
      <w:r w:rsidRPr="00AE4ABF">
        <w:rPr>
          <w:rFonts w:ascii="Arial" w:hAnsi="Arial" w:cs="Arial"/>
        </w:rPr>
        <w:t>/</w:t>
      </w:r>
      <w:proofErr w:type="spellStart"/>
      <w:r w:rsidRPr="00AE4ABF">
        <w:rPr>
          <w:rFonts w:ascii="Arial" w:hAnsi="Arial" w:cs="Arial"/>
        </w:rPr>
        <w:t>najviše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iskustva</w:t>
      </w:r>
      <w:proofErr w:type="spellEnd"/>
      <w:r w:rsidRPr="00AE4ABF">
        <w:rPr>
          <w:rFonts w:ascii="Arial" w:hAnsi="Arial" w:cs="Arial"/>
        </w:rPr>
        <w:t xml:space="preserve"> x 10 </w:t>
      </w:r>
      <w:proofErr w:type="spellStart"/>
      <w:r w:rsidRPr="00AE4ABF">
        <w:rPr>
          <w:rFonts w:ascii="Arial" w:hAnsi="Arial" w:cs="Arial"/>
        </w:rPr>
        <w:t>bodova</w:t>
      </w:r>
      <w:proofErr w:type="spellEnd"/>
      <w:r w:rsidRPr="00AE4ABF">
        <w:rPr>
          <w:rFonts w:ascii="Arial" w:hAnsi="Arial" w:cs="Arial"/>
        </w:rPr>
        <w:t xml:space="preserve">. </w:t>
      </w:r>
      <w:proofErr w:type="spellStart"/>
      <w:r w:rsidRPr="00AE4ABF">
        <w:rPr>
          <w:rFonts w:ascii="Arial" w:hAnsi="Arial" w:cs="Arial"/>
        </w:rPr>
        <w:t>Vrednovanje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ponuda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po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osnovu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parametra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kvaliteta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koji</w:t>
      </w:r>
      <w:proofErr w:type="spellEnd"/>
      <w:r w:rsidRPr="00AE4ABF">
        <w:rPr>
          <w:rFonts w:ascii="Arial" w:hAnsi="Arial" w:cs="Arial"/>
        </w:rPr>
        <w:t xml:space="preserve"> se </w:t>
      </w:r>
      <w:proofErr w:type="spellStart"/>
      <w:r w:rsidRPr="00AE4ABF">
        <w:rPr>
          <w:rFonts w:ascii="Arial" w:hAnsi="Arial" w:cs="Arial"/>
        </w:rPr>
        <w:t>odnosi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na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kvalifikacije</w:t>
      </w:r>
      <w:proofErr w:type="spellEnd"/>
      <w:r w:rsidRPr="00AE4ABF">
        <w:rPr>
          <w:rFonts w:ascii="Arial" w:hAnsi="Arial" w:cs="Arial"/>
        </w:rPr>
        <w:t xml:space="preserve"> i </w:t>
      </w:r>
      <w:proofErr w:type="spellStart"/>
      <w:r w:rsidRPr="00AE4ABF">
        <w:rPr>
          <w:rFonts w:ascii="Arial" w:hAnsi="Arial" w:cs="Arial"/>
        </w:rPr>
        <w:t>iskustvo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lica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vrši</w:t>
      </w:r>
      <w:proofErr w:type="spellEnd"/>
      <w:r w:rsidRPr="00AE4ABF">
        <w:rPr>
          <w:rFonts w:ascii="Arial" w:hAnsi="Arial" w:cs="Arial"/>
        </w:rPr>
        <w:t xml:space="preserve"> se </w:t>
      </w:r>
      <w:proofErr w:type="spellStart"/>
      <w:r w:rsidRPr="00AE4ABF">
        <w:rPr>
          <w:rFonts w:ascii="Arial" w:hAnsi="Arial" w:cs="Arial"/>
        </w:rPr>
        <w:t>iznad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predviđenih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minimalnih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zahtjeva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stručne</w:t>
      </w:r>
      <w:proofErr w:type="spellEnd"/>
      <w:r w:rsidRPr="00AE4ABF">
        <w:rPr>
          <w:rFonts w:ascii="Arial" w:hAnsi="Arial" w:cs="Arial"/>
        </w:rPr>
        <w:t xml:space="preserve"> i </w:t>
      </w:r>
      <w:proofErr w:type="spellStart"/>
      <w:r w:rsidRPr="00AE4ABF">
        <w:rPr>
          <w:rFonts w:ascii="Arial" w:hAnsi="Arial" w:cs="Arial"/>
        </w:rPr>
        <w:t>tehničke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osposobljenosti</w:t>
      </w:r>
      <w:proofErr w:type="spellEnd"/>
      <w:proofErr w:type="gramStart"/>
      <w:r w:rsidRPr="00AE4ABF">
        <w:rPr>
          <w:rFonts w:ascii="Arial" w:hAnsi="Arial" w:cs="Arial"/>
        </w:rPr>
        <w:t>.</w:t>
      </w:r>
      <w:r w:rsidR="00D7112B" w:rsidRPr="00AE4ABF">
        <w:rPr>
          <w:rFonts w:ascii="Arial" w:hAnsi="Arial" w:cs="Arial"/>
        </w:rPr>
        <w:t>(</w:t>
      </w:r>
      <w:proofErr w:type="gramEnd"/>
      <w:r w:rsidR="00D7112B" w:rsidRPr="00AE4ABF">
        <w:rPr>
          <w:rFonts w:ascii="Arial" w:hAnsi="Arial" w:cs="Arial"/>
        </w:rPr>
        <w:t xml:space="preserve">Minimum </w:t>
      </w:r>
      <w:r w:rsidR="00C121E4">
        <w:rPr>
          <w:rFonts w:ascii="Arial" w:hAnsi="Arial" w:cs="Arial"/>
        </w:rPr>
        <w:t>1</w:t>
      </w:r>
      <w:r w:rsidR="00D7112B" w:rsidRPr="00AE4ABF">
        <w:rPr>
          <w:rFonts w:ascii="Arial" w:hAnsi="Arial" w:cs="Arial"/>
        </w:rPr>
        <w:t xml:space="preserve"> </w:t>
      </w:r>
      <w:proofErr w:type="spellStart"/>
      <w:r w:rsidR="00D7112B" w:rsidRPr="00AE4ABF">
        <w:rPr>
          <w:rFonts w:ascii="Arial" w:hAnsi="Arial" w:cs="Arial"/>
        </w:rPr>
        <w:t>potvrd</w:t>
      </w:r>
      <w:r w:rsidR="00C121E4">
        <w:rPr>
          <w:rFonts w:ascii="Arial" w:hAnsi="Arial" w:cs="Arial"/>
        </w:rPr>
        <w:t>a</w:t>
      </w:r>
      <w:proofErr w:type="spellEnd"/>
      <w:r w:rsidR="00D7112B" w:rsidRPr="00AE4ABF">
        <w:rPr>
          <w:rFonts w:ascii="Arial" w:hAnsi="Arial" w:cs="Arial"/>
        </w:rPr>
        <w:t xml:space="preserve"> o </w:t>
      </w:r>
      <w:proofErr w:type="spellStart"/>
      <w:r w:rsidR="00D7112B" w:rsidRPr="00AE4ABF">
        <w:rPr>
          <w:rFonts w:ascii="Arial" w:hAnsi="Arial" w:cs="Arial"/>
        </w:rPr>
        <w:t>iskustvu</w:t>
      </w:r>
      <w:proofErr w:type="spellEnd"/>
      <w:r w:rsidR="00D7112B" w:rsidRPr="00AE4ABF">
        <w:rPr>
          <w:rFonts w:ascii="Arial" w:hAnsi="Arial" w:cs="Arial"/>
        </w:rPr>
        <w:t xml:space="preserve"> </w:t>
      </w:r>
      <w:proofErr w:type="spellStart"/>
      <w:r w:rsidR="00D7112B" w:rsidRPr="00AE4ABF">
        <w:rPr>
          <w:rFonts w:ascii="Arial" w:hAnsi="Arial" w:cs="Arial"/>
        </w:rPr>
        <w:t>na</w:t>
      </w:r>
      <w:proofErr w:type="spellEnd"/>
      <w:r w:rsidR="00D7112B" w:rsidRPr="00AE4ABF">
        <w:rPr>
          <w:rFonts w:ascii="Arial" w:hAnsi="Arial" w:cs="Arial"/>
        </w:rPr>
        <w:t xml:space="preserve"> </w:t>
      </w:r>
      <w:proofErr w:type="spellStart"/>
      <w:r w:rsidR="00D7112B" w:rsidRPr="00AE4ABF">
        <w:rPr>
          <w:rFonts w:ascii="Arial" w:hAnsi="Arial" w:cs="Arial"/>
        </w:rPr>
        <w:t>istim</w:t>
      </w:r>
      <w:proofErr w:type="spellEnd"/>
      <w:r w:rsidR="00D7112B" w:rsidRPr="00AE4ABF">
        <w:rPr>
          <w:rFonts w:ascii="Arial" w:hAnsi="Arial" w:cs="Arial"/>
        </w:rPr>
        <w:t xml:space="preserve"> i </w:t>
      </w:r>
      <w:proofErr w:type="spellStart"/>
      <w:r w:rsidR="00D7112B" w:rsidRPr="00AE4ABF">
        <w:rPr>
          <w:rFonts w:ascii="Arial" w:hAnsi="Arial" w:cs="Arial"/>
        </w:rPr>
        <w:t>sličnim</w:t>
      </w:r>
      <w:proofErr w:type="spellEnd"/>
      <w:r w:rsidR="00D7112B" w:rsidRPr="00AE4ABF">
        <w:rPr>
          <w:rFonts w:ascii="Arial" w:hAnsi="Arial" w:cs="Arial"/>
        </w:rPr>
        <w:t xml:space="preserve"> </w:t>
      </w:r>
      <w:proofErr w:type="spellStart"/>
      <w:r w:rsidR="00D7112B" w:rsidRPr="00AE4ABF">
        <w:rPr>
          <w:rFonts w:ascii="Arial" w:hAnsi="Arial" w:cs="Arial"/>
        </w:rPr>
        <w:t>poslovima</w:t>
      </w:r>
      <w:proofErr w:type="spellEnd"/>
      <w:r w:rsidR="00D7112B" w:rsidRPr="00AE4ABF">
        <w:rPr>
          <w:rFonts w:ascii="Arial" w:hAnsi="Arial" w:cs="Arial"/>
          <w:shd w:val="clear" w:color="auto" w:fill="F6F5F4"/>
        </w:rPr>
        <w:t>)</w:t>
      </w:r>
    </w:p>
    <w:p w:rsidR="00366D8E" w:rsidRPr="00AE4ABF" w:rsidRDefault="00366D8E" w:rsidP="00366D8E">
      <w:pPr>
        <w:shd w:val="clear" w:color="auto" w:fill="FFFFFF" w:themeFill="background1"/>
        <w:tabs>
          <w:tab w:val="left" w:pos="540"/>
        </w:tabs>
        <w:spacing w:after="0" w:line="240" w:lineRule="auto"/>
        <w:jc w:val="both"/>
        <w:rPr>
          <w:rFonts w:ascii="Arial" w:eastAsia="Calibri" w:hAnsi="Arial" w:cs="Arial"/>
          <w:b/>
          <w:bCs/>
          <w:shd w:val="clear" w:color="auto" w:fill="FFFFFF"/>
          <w:lang w:val="hr-HR"/>
        </w:rPr>
      </w:pPr>
    </w:p>
    <w:p w:rsidR="00690464" w:rsidRPr="00AE4ABF" w:rsidRDefault="00690464" w:rsidP="00690464">
      <w:pPr>
        <w:shd w:val="clear" w:color="auto" w:fill="FFFFFF" w:themeFill="background1"/>
        <w:tabs>
          <w:tab w:val="left" w:pos="540"/>
        </w:tabs>
        <w:spacing w:after="0" w:line="240" w:lineRule="auto"/>
        <w:jc w:val="both"/>
        <w:rPr>
          <w:rFonts w:ascii="Arial" w:eastAsia="Calibri" w:hAnsi="Arial" w:cs="Arial"/>
          <w:b/>
          <w:bCs/>
          <w:shd w:val="clear" w:color="auto" w:fill="FFFFFF"/>
          <w:lang w:val="hr-HR"/>
        </w:rPr>
      </w:pPr>
    </w:p>
    <w:p w:rsidR="00690464" w:rsidRPr="00AE4ABF" w:rsidRDefault="00690464" w:rsidP="00690464">
      <w:pPr>
        <w:tabs>
          <w:tab w:val="left" w:pos="540"/>
        </w:tabs>
        <w:spacing w:after="0" w:line="240" w:lineRule="auto"/>
        <w:jc w:val="center"/>
        <w:rPr>
          <w:rFonts w:ascii="Arial" w:hAnsi="Arial" w:cs="Arial"/>
          <w:b/>
          <w:lang w:val="hr-HR"/>
        </w:rPr>
      </w:pPr>
      <w:r w:rsidRPr="00AE4ABF">
        <w:rPr>
          <w:rFonts w:ascii="Arial" w:eastAsia="Calibri" w:hAnsi="Arial" w:cs="Arial"/>
          <w:b/>
          <w:bCs/>
          <w:shd w:val="clear" w:color="auto" w:fill="FFFFFF"/>
          <w:lang w:val="hr-HR"/>
        </w:rPr>
        <w:t>KONAČAN BROJ BODOVA</w:t>
      </w:r>
    </w:p>
    <w:p w:rsidR="00690464" w:rsidRPr="00AE4ABF" w:rsidRDefault="00690464" w:rsidP="00690464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  <w:b/>
          <w:lang w:val="hr-HR"/>
        </w:rPr>
      </w:pPr>
      <w:r w:rsidRPr="00AE4ABF">
        <w:rPr>
          <w:rFonts w:ascii="Arial" w:eastAsia="Calibri" w:hAnsi="Arial" w:cs="Arial"/>
          <w:b/>
          <w:bCs/>
          <w:shd w:val="clear" w:color="auto" w:fill="FFFFFF"/>
          <w:lang w:val="hr-HR"/>
        </w:rPr>
        <w:t xml:space="preserve">Ukupan broj bodova za odnos cijene i kvaliteta </w:t>
      </w:r>
      <w:proofErr w:type="spellStart"/>
      <w:r w:rsidRPr="00AE4ABF">
        <w:rPr>
          <w:rFonts w:ascii="Arial" w:hAnsi="Arial" w:cs="Arial"/>
          <w:b/>
        </w:rPr>
        <w:t>dobija</w:t>
      </w:r>
      <w:proofErr w:type="spellEnd"/>
      <w:r w:rsidRPr="00AE4ABF">
        <w:rPr>
          <w:rFonts w:ascii="Arial" w:hAnsi="Arial" w:cs="Arial"/>
          <w:b/>
          <w:lang w:val="hr-HR"/>
        </w:rPr>
        <w:t xml:space="preserve"> </w:t>
      </w:r>
      <w:r w:rsidRPr="00AE4ABF">
        <w:rPr>
          <w:rFonts w:ascii="Arial" w:hAnsi="Arial" w:cs="Arial"/>
          <w:b/>
        </w:rPr>
        <w:t>se</w:t>
      </w:r>
      <w:r w:rsidRPr="00AE4ABF">
        <w:rPr>
          <w:rFonts w:ascii="Arial" w:hAnsi="Arial" w:cs="Arial"/>
          <w:b/>
          <w:lang w:val="hr-HR"/>
        </w:rPr>
        <w:t xml:space="preserve"> </w:t>
      </w:r>
      <w:proofErr w:type="spellStart"/>
      <w:r w:rsidRPr="00AE4ABF">
        <w:rPr>
          <w:rFonts w:ascii="Arial" w:hAnsi="Arial" w:cs="Arial"/>
          <w:b/>
        </w:rPr>
        <w:t>sabiranjem</w:t>
      </w:r>
      <w:proofErr w:type="spellEnd"/>
      <w:r w:rsidRPr="00AE4ABF">
        <w:rPr>
          <w:rFonts w:ascii="Arial" w:hAnsi="Arial" w:cs="Arial"/>
          <w:b/>
          <w:lang w:val="hr-HR"/>
        </w:rPr>
        <w:t xml:space="preserve"> </w:t>
      </w:r>
      <w:proofErr w:type="spellStart"/>
      <w:r w:rsidRPr="00AE4ABF">
        <w:rPr>
          <w:rFonts w:ascii="Arial" w:hAnsi="Arial" w:cs="Arial"/>
          <w:b/>
        </w:rPr>
        <w:t>broja</w:t>
      </w:r>
      <w:proofErr w:type="spellEnd"/>
      <w:r w:rsidRPr="00AE4ABF">
        <w:rPr>
          <w:rFonts w:ascii="Arial" w:hAnsi="Arial" w:cs="Arial"/>
          <w:b/>
          <w:lang w:val="hr-HR"/>
        </w:rPr>
        <w:t xml:space="preserve"> </w:t>
      </w:r>
      <w:proofErr w:type="spellStart"/>
      <w:r w:rsidRPr="00AE4ABF">
        <w:rPr>
          <w:rFonts w:ascii="Arial" w:hAnsi="Arial" w:cs="Arial"/>
          <w:b/>
        </w:rPr>
        <w:t>bodova</w:t>
      </w:r>
      <w:proofErr w:type="spellEnd"/>
      <w:r w:rsidRPr="00AE4ABF">
        <w:rPr>
          <w:rFonts w:ascii="Arial" w:hAnsi="Arial" w:cs="Arial"/>
          <w:b/>
          <w:lang w:val="hr-HR"/>
        </w:rPr>
        <w:t xml:space="preserve"> </w:t>
      </w:r>
      <w:proofErr w:type="spellStart"/>
      <w:r w:rsidRPr="00AE4ABF">
        <w:rPr>
          <w:rFonts w:ascii="Arial" w:hAnsi="Arial" w:cs="Arial"/>
          <w:b/>
        </w:rPr>
        <w:t>po</w:t>
      </w:r>
      <w:proofErr w:type="spellEnd"/>
      <w:r w:rsidRPr="00AE4ABF">
        <w:rPr>
          <w:rFonts w:ascii="Arial" w:hAnsi="Arial" w:cs="Arial"/>
          <w:b/>
          <w:lang w:val="hr-HR"/>
        </w:rPr>
        <w:t xml:space="preserve"> </w:t>
      </w:r>
      <w:proofErr w:type="spellStart"/>
      <w:r w:rsidRPr="00AE4ABF">
        <w:rPr>
          <w:rFonts w:ascii="Arial" w:hAnsi="Arial" w:cs="Arial"/>
          <w:b/>
        </w:rPr>
        <w:t>kriterijumu</w:t>
      </w:r>
      <w:proofErr w:type="spellEnd"/>
      <w:r w:rsidRPr="00AE4ABF">
        <w:rPr>
          <w:rFonts w:ascii="Arial" w:hAnsi="Arial" w:cs="Arial"/>
          <w:b/>
          <w:lang w:val="hr-HR"/>
        </w:rPr>
        <w:t xml:space="preserve"> </w:t>
      </w:r>
      <w:proofErr w:type="spellStart"/>
      <w:r w:rsidRPr="00AE4ABF">
        <w:rPr>
          <w:rFonts w:ascii="Arial" w:hAnsi="Arial" w:cs="Arial"/>
          <w:b/>
        </w:rPr>
        <w:t>cijene</w:t>
      </w:r>
      <w:proofErr w:type="spellEnd"/>
      <w:r w:rsidRPr="00AE4ABF">
        <w:rPr>
          <w:rFonts w:ascii="Arial" w:hAnsi="Arial" w:cs="Arial"/>
          <w:b/>
          <w:lang w:val="hr-HR"/>
        </w:rPr>
        <w:t xml:space="preserve"> </w:t>
      </w:r>
      <w:r w:rsidRPr="00AE4ABF">
        <w:rPr>
          <w:rFonts w:ascii="Arial" w:hAnsi="Arial" w:cs="Arial"/>
          <w:b/>
        </w:rPr>
        <w:t>i</w:t>
      </w:r>
      <w:r w:rsidRPr="00AE4ABF">
        <w:rPr>
          <w:rFonts w:ascii="Arial" w:hAnsi="Arial" w:cs="Arial"/>
          <w:b/>
          <w:lang w:val="hr-HR"/>
        </w:rPr>
        <w:t xml:space="preserve"> </w:t>
      </w:r>
      <w:proofErr w:type="spellStart"/>
      <w:r w:rsidRPr="00AE4ABF">
        <w:rPr>
          <w:rFonts w:ascii="Arial" w:hAnsi="Arial" w:cs="Arial"/>
          <w:b/>
        </w:rPr>
        <w:t>kvaliteta</w:t>
      </w:r>
      <w:proofErr w:type="spellEnd"/>
      <w:r w:rsidRPr="00AE4ABF">
        <w:rPr>
          <w:rFonts w:ascii="Arial" w:hAnsi="Arial" w:cs="Arial"/>
          <w:b/>
          <w:lang w:val="hr-HR"/>
        </w:rPr>
        <w:t xml:space="preserve">: </w:t>
      </w:r>
      <w:r w:rsidRPr="00AE4ABF">
        <w:rPr>
          <w:rFonts w:ascii="Arial" w:hAnsi="Arial" w:cs="Arial"/>
          <w:b/>
        </w:rPr>
        <w:t>C</w:t>
      </w:r>
      <w:r w:rsidRPr="00AE4ABF">
        <w:rPr>
          <w:rFonts w:ascii="Arial" w:hAnsi="Arial" w:cs="Arial"/>
          <w:b/>
          <w:lang w:val="hr-HR"/>
        </w:rPr>
        <w:t>+</w:t>
      </w:r>
      <w:r w:rsidRPr="00AE4ABF">
        <w:rPr>
          <w:rFonts w:ascii="Arial" w:hAnsi="Arial" w:cs="Arial"/>
          <w:b/>
        </w:rPr>
        <w:t>K</w:t>
      </w:r>
      <w:r w:rsidRPr="00AE4ABF">
        <w:rPr>
          <w:rFonts w:ascii="Arial" w:hAnsi="Arial" w:cs="Arial"/>
          <w:b/>
          <w:lang w:val="hr-HR"/>
        </w:rPr>
        <w:t>.</w:t>
      </w:r>
    </w:p>
    <w:p w:rsidR="00690464" w:rsidRPr="00AE4ABF" w:rsidRDefault="00690464" w:rsidP="00690464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lang w:val="sr-Latn-ME"/>
        </w:rPr>
      </w:pPr>
      <w:bookmarkStart w:id="7" w:name="_Toc62730560"/>
      <w:r w:rsidRPr="00AE4ABF">
        <w:rPr>
          <w:rFonts w:ascii="Arial" w:eastAsia="Times New Roman" w:hAnsi="Arial" w:cs="Arial"/>
          <w:b/>
          <w:lang w:val="sr-Latn-ME"/>
        </w:rPr>
        <w:t>JEZIK PONUDE</w:t>
      </w:r>
      <w:bookmarkEnd w:id="7"/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E4ABF">
        <w:rPr>
          <w:rFonts w:ascii="Arial" w:eastAsia="Times New Roman" w:hAnsi="Arial" w:cs="Arial"/>
          <w:color w:val="000000"/>
          <w:lang w:val="sr-Latn-ME"/>
        </w:rPr>
        <w:t>Ponuda se sačinjava na:</w:t>
      </w: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E4ABF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sym w:font="Wingdings" w:char="F0A8"/>
      </w:r>
      <w:r w:rsidRPr="00AE4ABF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t xml:space="preserve"> c</w:t>
      </w:r>
      <w:r w:rsidRPr="00AE4ABF">
        <w:rPr>
          <w:rFonts w:ascii="Arial" w:eastAsia="Times New Roman" w:hAnsi="Arial" w:cs="Arial"/>
          <w:color w:val="000000"/>
          <w:lang w:val="sr-Latn-ME"/>
        </w:rPr>
        <w:t>rnogorski jezik i drugi jezik koji je u službenoj upotrebi u Crnoj Gori, u skladu sa Ustavom i zakonom</w:t>
      </w:r>
    </w:p>
    <w:p w:rsidR="00E330BC" w:rsidRPr="00AE4ABF" w:rsidRDefault="00E330BC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7506B8" w:rsidRPr="00AE4ABF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lang w:val="sr-Latn-ME"/>
        </w:rPr>
      </w:pPr>
      <w:bookmarkStart w:id="8" w:name="_Toc62730561"/>
      <w:r w:rsidRPr="00AE4ABF">
        <w:rPr>
          <w:rFonts w:ascii="Arial" w:eastAsia="Times New Roman" w:hAnsi="Arial" w:cs="Arial"/>
          <w:b/>
          <w:lang w:val="sr-Latn-ME"/>
        </w:rPr>
        <w:t>NAČIN, MJESTO I VRIJEME PODNOŠENJA PONUDA I OTVARANJA PONUDA</w:t>
      </w:r>
      <w:bookmarkEnd w:id="8"/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E4ABF">
        <w:rPr>
          <w:rFonts w:ascii="Arial" w:eastAsia="Times New Roman" w:hAnsi="Arial" w:cs="Arial"/>
          <w:color w:val="000000"/>
          <w:lang w:val="sr-Latn-ME"/>
        </w:rPr>
        <w:t xml:space="preserve">Ponude se podnose </w:t>
      </w:r>
      <w:r w:rsidR="00414320" w:rsidRPr="00AE4ABF">
        <w:rPr>
          <w:rFonts w:ascii="Arial" w:eastAsia="Times New Roman" w:hAnsi="Arial" w:cs="Arial"/>
          <w:color w:val="000000"/>
          <w:lang w:val="sr-Latn-ME"/>
        </w:rPr>
        <w:t xml:space="preserve">u elektronskom obliku </w:t>
      </w:r>
      <w:r w:rsidRPr="00AE4ABF">
        <w:rPr>
          <w:rFonts w:ascii="Arial" w:eastAsia="Times New Roman" w:hAnsi="Arial" w:cs="Arial"/>
          <w:color w:val="000000"/>
          <w:lang w:val="sr-Latn-ME"/>
        </w:rPr>
        <w:t xml:space="preserve">preko ESJN-a zaključno sa danom </w:t>
      </w:r>
      <w:r w:rsidR="00E330BC" w:rsidRPr="00AE4ABF">
        <w:rPr>
          <w:rFonts w:ascii="Arial" w:eastAsia="Times New Roman" w:hAnsi="Arial" w:cs="Arial"/>
          <w:color w:val="000000"/>
          <w:lang w:val="sr-Latn-ME"/>
        </w:rPr>
        <w:t>___</w:t>
      </w:r>
      <w:r w:rsidRPr="00AE4ABF">
        <w:rPr>
          <w:rFonts w:ascii="Arial" w:eastAsia="Times New Roman" w:hAnsi="Arial" w:cs="Arial"/>
          <w:color w:val="000000"/>
          <w:lang w:val="sr-Latn-ME"/>
        </w:rPr>
        <w:t>_</w:t>
      </w:r>
      <w:r w:rsidR="008C5B15">
        <w:rPr>
          <w:rFonts w:ascii="Arial" w:eastAsia="Times New Roman" w:hAnsi="Arial" w:cs="Arial"/>
          <w:color w:val="000000"/>
          <w:lang w:val="sr-Latn-ME"/>
        </w:rPr>
        <w:t>18.</w:t>
      </w:r>
      <w:r w:rsidR="00F61C84" w:rsidRPr="00AE4ABF">
        <w:rPr>
          <w:rFonts w:ascii="Arial" w:eastAsia="Times New Roman" w:hAnsi="Arial" w:cs="Arial"/>
          <w:color w:val="000000"/>
          <w:lang w:val="sr-Latn-ME"/>
        </w:rPr>
        <w:t>1</w:t>
      </w:r>
      <w:r w:rsidR="008C5B15">
        <w:rPr>
          <w:rFonts w:ascii="Arial" w:eastAsia="Times New Roman" w:hAnsi="Arial" w:cs="Arial"/>
          <w:color w:val="000000"/>
          <w:lang w:val="sr-Latn-ME"/>
        </w:rPr>
        <w:t>2</w:t>
      </w:r>
      <w:r w:rsidR="00143A45" w:rsidRPr="00AE4ABF">
        <w:rPr>
          <w:rFonts w:ascii="Arial" w:eastAsia="Times New Roman" w:hAnsi="Arial" w:cs="Arial"/>
          <w:color w:val="000000"/>
          <w:lang w:val="sr-Latn-ME"/>
        </w:rPr>
        <w:t>.</w:t>
      </w:r>
      <w:r w:rsidR="00414320" w:rsidRPr="00AE4ABF">
        <w:rPr>
          <w:rFonts w:ascii="Arial" w:eastAsia="Times New Roman" w:hAnsi="Arial" w:cs="Arial"/>
          <w:color w:val="000000"/>
          <w:lang w:val="sr-Latn-ME"/>
        </w:rPr>
        <w:t>202</w:t>
      </w:r>
      <w:r w:rsidR="003D0DE0" w:rsidRPr="00AE4ABF">
        <w:rPr>
          <w:rFonts w:ascii="Arial" w:eastAsia="Times New Roman" w:hAnsi="Arial" w:cs="Arial"/>
          <w:color w:val="000000"/>
          <w:lang w:val="sr-Latn-ME"/>
        </w:rPr>
        <w:t>4</w:t>
      </w:r>
      <w:r w:rsidR="00414320" w:rsidRPr="00AE4ABF">
        <w:rPr>
          <w:rFonts w:ascii="Arial" w:eastAsia="Times New Roman" w:hAnsi="Arial" w:cs="Arial"/>
          <w:color w:val="000000"/>
          <w:lang w:val="sr-Latn-ME"/>
        </w:rPr>
        <w:t>.</w:t>
      </w:r>
      <w:r w:rsidRPr="00AE4ABF">
        <w:rPr>
          <w:rFonts w:ascii="Arial" w:eastAsia="Times New Roman" w:hAnsi="Arial" w:cs="Arial"/>
          <w:color w:val="000000"/>
          <w:lang w:val="sr-Latn-ME"/>
        </w:rPr>
        <w:t>_ godine do __</w:t>
      </w:r>
      <w:r w:rsidR="00143A45" w:rsidRPr="00AE4ABF">
        <w:rPr>
          <w:rFonts w:ascii="Arial" w:eastAsia="Times New Roman" w:hAnsi="Arial" w:cs="Arial"/>
          <w:color w:val="000000"/>
          <w:lang w:val="sr-Latn-ME"/>
        </w:rPr>
        <w:t>1</w:t>
      </w:r>
      <w:r w:rsidR="00E067A3" w:rsidRPr="00AE4ABF">
        <w:rPr>
          <w:rFonts w:ascii="Arial" w:eastAsia="Times New Roman" w:hAnsi="Arial" w:cs="Arial"/>
          <w:color w:val="000000"/>
          <w:lang w:val="sr-Latn-ME"/>
        </w:rPr>
        <w:t>1</w:t>
      </w:r>
      <w:r w:rsidR="00143A45" w:rsidRPr="00AE4ABF">
        <w:rPr>
          <w:rFonts w:ascii="Arial" w:eastAsia="Times New Roman" w:hAnsi="Arial" w:cs="Arial"/>
          <w:color w:val="000000"/>
          <w:lang w:val="sr-Latn-ME"/>
        </w:rPr>
        <w:t>,</w:t>
      </w:r>
      <w:r w:rsidR="00E6458F" w:rsidRPr="00AE4ABF">
        <w:rPr>
          <w:rFonts w:ascii="Arial" w:eastAsia="Times New Roman" w:hAnsi="Arial" w:cs="Arial"/>
          <w:color w:val="000000"/>
          <w:lang w:val="sr-Latn-ME"/>
        </w:rPr>
        <w:t>0</w:t>
      </w:r>
      <w:r w:rsidR="00143A45" w:rsidRPr="00AE4ABF">
        <w:rPr>
          <w:rFonts w:ascii="Arial" w:eastAsia="Times New Roman" w:hAnsi="Arial" w:cs="Arial"/>
          <w:color w:val="000000"/>
          <w:lang w:val="sr-Latn-ME"/>
        </w:rPr>
        <w:t>0</w:t>
      </w:r>
      <w:r w:rsidRPr="00AE4ABF">
        <w:rPr>
          <w:rFonts w:ascii="Arial" w:eastAsia="Times New Roman" w:hAnsi="Arial" w:cs="Arial"/>
          <w:color w:val="000000"/>
          <w:lang w:val="sr-Latn-ME"/>
        </w:rPr>
        <w:t>_ sati.</w:t>
      </w:r>
    </w:p>
    <w:p w:rsidR="00414320" w:rsidRPr="00AE4ABF" w:rsidRDefault="00414320" w:rsidP="00414320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/>
          <w:lang w:eastAsia="en-GB"/>
        </w:rPr>
      </w:pP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E4ABF">
        <w:rPr>
          <w:rFonts w:ascii="Arial" w:eastAsia="Times New Roman" w:hAnsi="Arial" w:cs="Arial"/>
          <w:color w:val="000000"/>
          <w:lang w:val="sr-Latn-ME"/>
        </w:rPr>
        <w:t>Otvaranje ponuda održaće se dana  __</w:t>
      </w:r>
      <w:r w:rsidR="008C5B15">
        <w:rPr>
          <w:rFonts w:ascii="Arial" w:eastAsia="Times New Roman" w:hAnsi="Arial" w:cs="Arial"/>
          <w:color w:val="000000"/>
          <w:lang w:val="sr-Latn-ME"/>
        </w:rPr>
        <w:t>18.12</w:t>
      </w:r>
      <w:r w:rsidR="00D07D92" w:rsidRPr="00AE4ABF">
        <w:rPr>
          <w:rFonts w:ascii="Arial" w:eastAsia="Times New Roman" w:hAnsi="Arial" w:cs="Arial"/>
          <w:color w:val="000000"/>
          <w:lang w:val="sr-Latn-ME"/>
        </w:rPr>
        <w:t>.</w:t>
      </w:r>
      <w:r w:rsidR="00414320" w:rsidRPr="00AE4ABF">
        <w:rPr>
          <w:rFonts w:ascii="Arial" w:eastAsia="Times New Roman" w:hAnsi="Arial" w:cs="Arial"/>
          <w:color w:val="000000"/>
          <w:lang w:val="sr-Latn-ME"/>
        </w:rPr>
        <w:t>202</w:t>
      </w:r>
      <w:r w:rsidR="003D0DE0" w:rsidRPr="00AE4ABF">
        <w:rPr>
          <w:rFonts w:ascii="Arial" w:eastAsia="Times New Roman" w:hAnsi="Arial" w:cs="Arial"/>
          <w:color w:val="000000"/>
          <w:lang w:val="sr-Latn-ME"/>
        </w:rPr>
        <w:t>4</w:t>
      </w:r>
      <w:r w:rsidR="00414320" w:rsidRPr="00AE4ABF">
        <w:rPr>
          <w:rFonts w:ascii="Arial" w:eastAsia="Times New Roman" w:hAnsi="Arial" w:cs="Arial"/>
          <w:color w:val="000000"/>
          <w:lang w:val="sr-Latn-ME"/>
        </w:rPr>
        <w:t>.</w:t>
      </w:r>
      <w:r w:rsidRPr="00AE4ABF">
        <w:rPr>
          <w:rFonts w:ascii="Arial" w:eastAsia="Times New Roman" w:hAnsi="Arial" w:cs="Arial"/>
          <w:color w:val="000000"/>
          <w:lang w:val="sr-Latn-ME"/>
        </w:rPr>
        <w:t xml:space="preserve"> godine u _</w:t>
      </w:r>
      <w:r w:rsidR="00143A45" w:rsidRPr="00AE4ABF">
        <w:rPr>
          <w:rFonts w:ascii="Arial" w:eastAsia="Times New Roman" w:hAnsi="Arial" w:cs="Arial"/>
          <w:color w:val="000000"/>
          <w:lang w:val="sr-Latn-ME"/>
        </w:rPr>
        <w:t>1</w:t>
      </w:r>
      <w:r w:rsidR="00E067A3" w:rsidRPr="00AE4ABF">
        <w:rPr>
          <w:rFonts w:ascii="Arial" w:eastAsia="Times New Roman" w:hAnsi="Arial" w:cs="Arial"/>
          <w:color w:val="000000"/>
          <w:lang w:val="sr-Latn-ME"/>
        </w:rPr>
        <w:t>1</w:t>
      </w:r>
      <w:r w:rsidR="00143A45" w:rsidRPr="00AE4ABF">
        <w:rPr>
          <w:rFonts w:ascii="Arial" w:eastAsia="Times New Roman" w:hAnsi="Arial" w:cs="Arial"/>
          <w:color w:val="000000"/>
          <w:lang w:val="sr-Latn-ME"/>
        </w:rPr>
        <w:t>,</w:t>
      </w:r>
      <w:r w:rsidR="00E6458F" w:rsidRPr="00AE4ABF">
        <w:rPr>
          <w:rFonts w:ascii="Arial" w:eastAsia="Times New Roman" w:hAnsi="Arial" w:cs="Arial"/>
          <w:color w:val="000000"/>
          <w:lang w:val="sr-Latn-ME"/>
        </w:rPr>
        <w:t>0</w:t>
      </w:r>
      <w:r w:rsidR="00143A45" w:rsidRPr="00AE4ABF">
        <w:rPr>
          <w:rFonts w:ascii="Arial" w:eastAsia="Times New Roman" w:hAnsi="Arial" w:cs="Arial"/>
          <w:color w:val="000000"/>
          <w:lang w:val="sr-Latn-ME"/>
        </w:rPr>
        <w:t>0</w:t>
      </w:r>
      <w:r w:rsidRPr="00AE4ABF">
        <w:rPr>
          <w:rFonts w:ascii="Arial" w:eastAsia="Times New Roman" w:hAnsi="Arial" w:cs="Arial"/>
          <w:color w:val="000000"/>
          <w:lang w:val="sr-Latn-ME"/>
        </w:rPr>
        <w:t xml:space="preserve"> sati. </w:t>
      </w:r>
    </w:p>
    <w:p w:rsidR="00DD6ADF" w:rsidRPr="00AE4ABF" w:rsidRDefault="00DD6ADF" w:rsidP="00414320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Theme="minorEastAsia" w:hAnsi="Arial" w:cs="Arial"/>
          <w:color w:val="000000"/>
          <w:lang w:eastAsia="en-GB"/>
        </w:rPr>
      </w:pPr>
    </w:p>
    <w:p w:rsidR="00414320" w:rsidRPr="00AE4ABF" w:rsidRDefault="00414320" w:rsidP="00414320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Theme="minorEastAsia" w:hAnsi="Arial" w:cs="Arial"/>
          <w:color w:val="000000"/>
          <w:lang w:eastAsia="en-GB"/>
        </w:rPr>
      </w:pPr>
      <w:proofErr w:type="spellStart"/>
      <w:proofErr w:type="gramStart"/>
      <w:r w:rsidRPr="00AE4ABF">
        <w:rPr>
          <w:rFonts w:ascii="Arial" w:eastAsiaTheme="minorEastAsia" w:hAnsi="Arial" w:cs="Arial"/>
          <w:color w:val="000000"/>
          <w:lang w:eastAsia="en-GB"/>
        </w:rPr>
        <w:t>Garancija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ponude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podnosi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se u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elektronskom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obliku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putem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ESJN.</w:t>
      </w:r>
      <w:proofErr w:type="gramEnd"/>
    </w:p>
    <w:p w:rsidR="00414320" w:rsidRPr="00AE4ABF" w:rsidRDefault="00414320" w:rsidP="00414320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Theme="minorEastAsia" w:hAnsi="Arial" w:cs="Arial"/>
          <w:color w:val="000000"/>
          <w:lang w:eastAsia="en-GB"/>
        </w:rPr>
      </w:pPr>
    </w:p>
    <w:p w:rsidR="007506B8" w:rsidRPr="00AE4ABF" w:rsidRDefault="00414320" w:rsidP="00E330BC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Theme="minorEastAsia" w:hAnsi="Arial" w:cs="Arial"/>
          <w:color w:val="000000"/>
          <w:lang w:eastAsia="en-GB"/>
        </w:rPr>
      </w:pPr>
      <w:proofErr w:type="spellStart"/>
      <w:r w:rsidRPr="00AE4ABF">
        <w:rPr>
          <w:rFonts w:ascii="Arial" w:eastAsiaTheme="minorEastAsia" w:hAnsi="Arial" w:cs="Arial"/>
          <w:b/>
          <w:color w:val="000000"/>
          <w:lang w:eastAsia="en-GB"/>
        </w:rPr>
        <w:t>Izuzetno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ako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ponuđač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ne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može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da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garanciju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ponude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podnese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u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elektronskom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obliku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dužan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je da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putem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ESJN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dostavi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kopiju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garancije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ponude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, a da original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garancije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ponude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dostavi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odnosno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uruči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naručiocu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neposredno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ili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putem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pošte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preporučenom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pošiljkom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b/>
          <w:color w:val="000000"/>
          <w:u w:val="single"/>
          <w:lang w:eastAsia="en-GB"/>
        </w:rPr>
        <w:t>najkasnije</w:t>
      </w:r>
      <w:proofErr w:type="spellEnd"/>
      <w:r w:rsidRPr="00AE4ABF">
        <w:rPr>
          <w:rFonts w:ascii="Arial" w:eastAsiaTheme="minorEastAsia" w:hAnsi="Arial" w:cs="Arial"/>
          <w:b/>
          <w:color w:val="000000"/>
          <w:u w:val="single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b/>
          <w:color w:val="000000"/>
          <w:u w:val="single"/>
          <w:lang w:eastAsia="en-GB"/>
        </w:rPr>
        <w:t>prije</w:t>
      </w:r>
      <w:proofErr w:type="spellEnd"/>
      <w:r w:rsidRPr="00AE4ABF">
        <w:rPr>
          <w:rFonts w:ascii="Arial" w:eastAsiaTheme="minorEastAsia" w:hAnsi="Arial" w:cs="Arial"/>
          <w:b/>
          <w:color w:val="000000"/>
          <w:u w:val="single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b/>
          <w:color w:val="000000"/>
          <w:u w:val="single"/>
          <w:lang w:eastAsia="en-GB"/>
        </w:rPr>
        <w:t>isteka</w:t>
      </w:r>
      <w:proofErr w:type="spellEnd"/>
      <w:r w:rsidRPr="00AE4ABF">
        <w:rPr>
          <w:rFonts w:ascii="Arial" w:eastAsiaTheme="minorEastAsia" w:hAnsi="Arial" w:cs="Arial"/>
          <w:b/>
          <w:color w:val="000000"/>
          <w:u w:val="single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b/>
          <w:color w:val="000000"/>
          <w:u w:val="single"/>
          <w:lang w:eastAsia="en-GB"/>
        </w:rPr>
        <w:t>roka</w:t>
      </w:r>
      <w:proofErr w:type="spellEnd"/>
      <w:r w:rsidRPr="00AE4ABF">
        <w:rPr>
          <w:rFonts w:ascii="Arial" w:eastAsiaTheme="minorEastAsia" w:hAnsi="Arial" w:cs="Arial"/>
          <w:b/>
          <w:color w:val="000000"/>
          <w:u w:val="single"/>
          <w:lang w:eastAsia="en-GB"/>
        </w:rPr>
        <w:t xml:space="preserve"> za </w:t>
      </w:r>
      <w:proofErr w:type="spellStart"/>
      <w:r w:rsidRPr="00AE4ABF">
        <w:rPr>
          <w:rFonts w:ascii="Arial" w:eastAsiaTheme="minorEastAsia" w:hAnsi="Arial" w:cs="Arial"/>
          <w:b/>
          <w:color w:val="000000"/>
          <w:u w:val="single"/>
          <w:lang w:eastAsia="en-GB"/>
        </w:rPr>
        <w:t>podnošenje</w:t>
      </w:r>
      <w:proofErr w:type="spellEnd"/>
      <w:r w:rsidRPr="00AE4ABF">
        <w:rPr>
          <w:rFonts w:ascii="Arial" w:eastAsiaTheme="minorEastAsia" w:hAnsi="Arial" w:cs="Arial"/>
          <w:b/>
          <w:color w:val="000000"/>
          <w:u w:val="single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b/>
          <w:color w:val="000000"/>
          <w:u w:val="single"/>
          <w:lang w:eastAsia="en-GB"/>
        </w:rPr>
        <w:t>ponuda</w:t>
      </w:r>
      <w:proofErr w:type="spellEnd"/>
      <w:r w:rsidR="00146A01" w:rsidRPr="00AE4ABF">
        <w:rPr>
          <w:rFonts w:ascii="Arial" w:eastAsiaTheme="minorEastAsia" w:hAnsi="Arial" w:cs="Arial"/>
          <w:color w:val="000000"/>
          <w:lang w:eastAsia="en-GB"/>
        </w:rPr>
        <w:t xml:space="preserve"> i to</w:t>
      </w:r>
      <w:r w:rsidRPr="00AE4ABF">
        <w:rPr>
          <w:rFonts w:ascii="Arial" w:eastAsiaTheme="minorEastAsia" w:hAnsi="Arial" w:cs="Arial"/>
          <w:color w:val="000000"/>
          <w:lang w:eastAsia="en-GB"/>
        </w:rPr>
        <w:t>:</w:t>
      </w:r>
    </w:p>
    <w:p w:rsidR="007506B8" w:rsidRPr="00AE4ABF" w:rsidRDefault="007506B8" w:rsidP="00146A01">
      <w:pPr>
        <w:pStyle w:val="ListParagraph"/>
        <w:numPr>
          <w:ilvl w:val="0"/>
          <w:numId w:val="10"/>
        </w:num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AE4ABF">
        <w:rPr>
          <w:rFonts w:ascii="Arial" w:eastAsia="Calibri" w:hAnsi="Arial" w:cs="Arial"/>
          <w:color w:val="000000"/>
          <w:lang w:val="sr-Latn-ME"/>
        </w:rPr>
        <w:t>neposrednom predajom na arhivi naručioca na adresi ___</w:t>
      </w:r>
      <w:r w:rsidR="00414320" w:rsidRPr="00AE4ABF">
        <w:rPr>
          <w:rFonts w:ascii="Arial" w:eastAsia="Calibri" w:hAnsi="Arial" w:cs="Arial"/>
          <w:color w:val="000000"/>
          <w:lang w:val="sr-Latn-ME"/>
        </w:rPr>
        <w:t xml:space="preserve">Trg magnolija br. 1 Tivat </w:t>
      </w:r>
      <w:r w:rsidR="00143A45" w:rsidRPr="00AE4ABF">
        <w:rPr>
          <w:rFonts w:ascii="Arial" w:eastAsia="Calibri" w:hAnsi="Arial" w:cs="Arial"/>
          <w:color w:val="000000"/>
          <w:lang w:val="sr-Latn-ME"/>
        </w:rPr>
        <w:t>ili</w:t>
      </w:r>
    </w:p>
    <w:p w:rsidR="007506B8" w:rsidRPr="00AE4ABF" w:rsidRDefault="007506B8" w:rsidP="00DD6ADF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AE4ABF">
        <w:rPr>
          <w:rFonts w:ascii="Arial" w:eastAsia="Calibri" w:hAnsi="Arial" w:cs="Arial"/>
          <w:color w:val="000000"/>
          <w:lang w:val="sr-Latn-ME"/>
        </w:rPr>
        <w:lastRenderedPageBreak/>
        <w:t>preporučenom pošiljkom sa povratnicom na adresi _</w:t>
      </w:r>
      <w:r w:rsidR="00414320" w:rsidRPr="00AE4ABF">
        <w:rPr>
          <w:rFonts w:ascii="Arial" w:eastAsia="Calibri" w:hAnsi="Arial" w:cs="Arial"/>
          <w:color w:val="000000"/>
          <w:lang w:val="sr-Latn-ME"/>
        </w:rPr>
        <w:t>Trg magnolija br. 1 Tivat.</w:t>
      </w:r>
    </w:p>
    <w:p w:rsidR="007506B8" w:rsidRPr="00AE4ABF" w:rsidRDefault="00414320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E4ABF">
        <w:rPr>
          <w:rFonts w:ascii="Arial" w:eastAsia="Times New Roman" w:hAnsi="Arial" w:cs="Arial"/>
          <w:color w:val="000000"/>
          <w:lang w:val="sr-Latn-ME"/>
        </w:rPr>
        <w:t xml:space="preserve">radnim danima od </w:t>
      </w:r>
      <w:r w:rsidRPr="00AE4ABF">
        <w:rPr>
          <w:rFonts w:ascii="Arial" w:eastAsia="Times New Roman" w:hAnsi="Arial" w:cs="Arial"/>
          <w:color w:val="000000"/>
          <w:u w:val="single"/>
          <w:lang w:val="sr-Latn-ME"/>
        </w:rPr>
        <w:t>08,00</w:t>
      </w:r>
      <w:r w:rsidR="007506B8" w:rsidRPr="00AE4ABF">
        <w:rPr>
          <w:rFonts w:ascii="Arial" w:eastAsia="Times New Roman" w:hAnsi="Arial" w:cs="Arial"/>
          <w:color w:val="000000"/>
          <w:u w:val="single"/>
          <w:lang w:val="sr-Latn-ME"/>
        </w:rPr>
        <w:t xml:space="preserve"> </w:t>
      </w:r>
      <w:r w:rsidRPr="00AE4ABF">
        <w:rPr>
          <w:rFonts w:ascii="Arial" w:eastAsia="Times New Roman" w:hAnsi="Arial" w:cs="Arial"/>
          <w:color w:val="000000"/>
          <w:u w:val="single"/>
          <w:lang w:val="sr-Latn-ME"/>
        </w:rPr>
        <w:t xml:space="preserve"> </w:t>
      </w:r>
      <w:r w:rsidR="00DD6ADF" w:rsidRPr="00AE4ABF">
        <w:rPr>
          <w:rFonts w:ascii="Arial" w:eastAsia="Times New Roman" w:hAnsi="Arial" w:cs="Arial"/>
          <w:color w:val="000000"/>
          <w:u w:val="single"/>
          <w:lang w:val="sr-Latn-ME"/>
        </w:rPr>
        <w:t xml:space="preserve">do </w:t>
      </w:r>
      <w:r w:rsidRPr="00AE4ABF">
        <w:rPr>
          <w:rFonts w:ascii="Arial" w:eastAsia="Times New Roman" w:hAnsi="Arial" w:cs="Arial"/>
          <w:color w:val="000000"/>
          <w:u w:val="single"/>
          <w:lang w:val="sr-Latn-ME"/>
        </w:rPr>
        <w:t>13,00</w:t>
      </w:r>
      <w:r w:rsidR="007506B8" w:rsidRPr="00AE4ABF">
        <w:rPr>
          <w:rFonts w:ascii="Arial" w:eastAsia="Times New Roman" w:hAnsi="Arial" w:cs="Arial"/>
          <w:color w:val="000000"/>
          <w:u w:val="single"/>
          <w:lang w:val="sr-Latn-ME"/>
        </w:rPr>
        <w:t xml:space="preserve"> sati</w:t>
      </w:r>
      <w:r w:rsidR="00F76C0D" w:rsidRPr="00AE4ABF">
        <w:rPr>
          <w:rFonts w:ascii="Arial" w:eastAsia="Times New Roman" w:hAnsi="Arial" w:cs="Arial"/>
          <w:color w:val="000000"/>
          <w:lang w:val="sr-Latn-ME"/>
        </w:rPr>
        <w:t xml:space="preserve">, a na dan otvaranja ponuda </w:t>
      </w:r>
      <w:r w:rsidR="00F76C0D" w:rsidRPr="00AE4ABF">
        <w:rPr>
          <w:rFonts w:ascii="Arial" w:eastAsia="Times New Roman" w:hAnsi="Arial" w:cs="Arial"/>
          <w:color w:val="000000"/>
          <w:u w:val="single"/>
          <w:lang w:val="sr-Latn-ME"/>
        </w:rPr>
        <w:t>do 1</w:t>
      </w:r>
      <w:r w:rsidR="00E067A3" w:rsidRPr="00AE4ABF">
        <w:rPr>
          <w:rFonts w:ascii="Arial" w:eastAsia="Times New Roman" w:hAnsi="Arial" w:cs="Arial"/>
          <w:color w:val="000000"/>
          <w:u w:val="single"/>
          <w:lang w:val="sr-Latn-ME"/>
        </w:rPr>
        <w:t>1</w:t>
      </w:r>
      <w:r w:rsidR="00F76C0D" w:rsidRPr="00AE4ABF">
        <w:rPr>
          <w:rFonts w:ascii="Arial" w:eastAsia="Times New Roman" w:hAnsi="Arial" w:cs="Arial"/>
          <w:color w:val="000000"/>
          <w:u w:val="single"/>
          <w:lang w:val="sr-Latn-ME"/>
        </w:rPr>
        <w:t>,00 sati</w:t>
      </w:r>
      <w:r w:rsidR="00F76C0D" w:rsidRPr="00AE4ABF">
        <w:rPr>
          <w:rFonts w:ascii="Arial" w:eastAsia="Times New Roman" w:hAnsi="Arial" w:cs="Arial"/>
          <w:color w:val="000000"/>
          <w:lang w:val="sr-Latn-ME"/>
        </w:rPr>
        <w:t>.</w:t>
      </w:r>
    </w:p>
    <w:p w:rsidR="007506B8" w:rsidRPr="00AE4ABF" w:rsidRDefault="007506B8" w:rsidP="007506B8">
      <w:pPr>
        <w:spacing w:after="0" w:line="240" w:lineRule="auto"/>
        <w:rPr>
          <w:rFonts w:ascii="Arial" w:eastAsia="Times New Roman" w:hAnsi="Arial" w:cs="Arial"/>
          <w:i/>
          <w:iCs/>
          <w:color w:val="000000"/>
          <w:lang w:val="sr-Latn-ME"/>
        </w:rPr>
      </w:pPr>
    </w:p>
    <w:p w:rsidR="007506B8" w:rsidRPr="00AE4ABF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lang w:val="sr-Latn-ME"/>
        </w:rPr>
      </w:pPr>
      <w:bookmarkStart w:id="9" w:name="_Toc62730562"/>
      <w:r w:rsidRPr="00AE4ABF">
        <w:rPr>
          <w:rFonts w:ascii="Arial" w:eastAsia="Times New Roman" w:hAnsi="Arial" w:cs="Arial"/>
          <w:b/>
          <w:lang w:val="sr-Latn-ME"/>
        </w:rPr>
        <w:t>USLOVI ZA AKTIVIRANJE GARANCIJE PONUDE</w:t>
      </w:r>
      <w:r w:rsidRPr="00AE4ABF">
        <w:rPr>
          <w:rFonts w:ascii="Arial" w:eastAsia="Times New Roman" w:hAnsi="Arial" w:cs="Arial"/>
          <w:b/>
          <w:vertAlign w:val="superscript"/>
          <w:lang w:val="sr-Latn-ME"/>
        </w:rPr>
        <w:footnoteReference w:id="11"/>
      </w:r>
      <w:bookmarkEnd w:id="9"/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E4ABF">
        <w:rPr>
          <w:rFonts w:ascii="Arial" w:eastAsia="Times New Roman" w:hAnsi="Arial" w:cs="Arial"/>
          <w:lang w:val="sr-Latn-ME"/>
        </w:rPr>
        <w:t xml:space="preserve">Garancija ponude će se aktivirati ako ponuđač: </w:t>
      </w:r>
    </w:p>
    <w:p w:rsidR="007506B8" w:rsidRPr="00AE4ABF" w:rsidRDefault="007506B8" w:rsidP="007506B8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lang w:val="sr-Latn-ME"/>
        </w:rPr>
      </w:pPr>
      <w:r w:rsidRPr="00AE4ABF">
        <w:rPr>
          <w:rFonts w:ascii="Arial" w:eastAsia="Times New Roman" w:hAnsi="Arial" w:cs="Arial"/>
          <w:color w:val="000000"/>
          <w:lang w:val="sr-Latn-ME"/>
        </w:rPr>
        <w:t>1) odustane od ponude u roku važenja ponude i/ili</w:t>
      </w:r>
    </w:p>
    <w:p w:rsidR="007506B8" w:rsidRPr="00AE4ABF" w:rsidRDefault="007506B8" w:rsidP="007506B8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  <w:lang w:val="sr-Latn-ME"/>
        </w:rPr>
      </w:pPr>
      <w:r w:rsidRPr="00AE4ABF">
        <w:rPr>
          <w:rFonts w:ascii="Arial" w:eastAsia="Times New Roman" w:hAnsi="Arial" w:cs="Arial"/>
          <w:color w:val="000000"/>
          <w:lang w:val="sr-Latn-ME"/>
        </w:rPr>
        <w:t xml:space="preserve"> 2) odbije da zaključi ugovor o javnoj nabavci ili okvirni sporazum.</w:t>
      </w: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lang w:val="sr-Latn-ME"/>
        </w:rPr>
      </w:pPr>
      <w:bookmarkStart w:id="10" w:name="_Toc62730563"/>
      <w:r w:rsidRPr="00AE4ABF">
        <w:rPr>
          <w:rFonts w:ascii="Arial" w:eastAsia="Times New Roman" w:hAnsi="Arial" w:cs="Arial"/>
          <w:b/>
          <w:lang w:val="sr-Latn-ME"/>
        </w:rPr>
        <w:t>TAJNOST PODATAKA</w:t>
      </w:r>
      <w:bookmarkEnd w:id="10"/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E4ABF">
        <w:rPr>
          <w:rFonts w:ascii="Arial" w:eastAsia="Times New Roman" w:hAnsi="Arial" w:cs="Arial"/>
          <w:color w:val="000000"/>
          <w:lang w:val="sr-Latn-ME"/>
        </w:rPr>
        <w:t xml:space="preserve"> </w:t>
      </w: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E4ABF">
        <w:rPr>
          <w:rFonts w:ascii="Arial" w:eastAsia="Times New Roman" w:hAnsi="Arial" w:cs="Arial"/>
          <w:color w:val="000000"/>
          <w:lang w:val="sr-Latn-ME"/>
        </w:rPr>
        <w:t>Tenderska dokumentacija sadrži tajne podatke</w:t>
      </w: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E4ABF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sym w:font="Wingdings" w:char="F0A8"/>
      </w:r>
      <w:r w:rsidRPr="00AE4ABF">
        <w:rPr>
          <w:rFonts w:ascii="Arial" w:eastAsia="Times New Roman" w:hAnsi="Arial" w:cs="Arial"/>
          <w:color w:val="000000"/>
          <w:lang w:val="sr-Latn-ME"/>
        </w:rPr>
        <w:t xml:space="preserve"> ne</w:t>
      </w: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AE4ABF">
        <w:rPr>
          <w:rFonts w:ascii="Arial" w:eastAsia="Times New Roman" w:hAnsi="Arial" w:cs="Arial"/>
          <w:color w:val="000000"/>
          <w:lang w:val="sr-Latn-ME"/>
        </w:rPr>
        <w:sym w:font="Wingdings" w:char="F0A8"/>
      </w:r>
      <w:r w:rsidRPr="00AE4ABF">
        <w:rPr>
          <w:rFonts w:ascii="Arial" w:eastAsia="Times New Roman" w:hAnsi="Arial" w:cs="Arial"/>
          <w:color w:val="000000"/>
          <w:lang w:val="sr-Latn-ME"/>
        </w:rPr>
        <w:t xml:space="preserve"> da</w:t>
      </w:r>
    </w:p>
    <w:p w:rsidR="007506B8" w:rsidRPr="00AE4ABF" w:rsidRDefault="007506B8" w:rsidP="007506B8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:rsidR="007506B8" w:rsidRPr="00AE4ABF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lang w:val="sr-Latn-ME"/>
        </w:rPr>
      </w:pPr>
      <w:bookmarkStart w:id="11" w:name="_Toc62730564"/>
      <w:r w:rsidRPr="00AE4ABF">
        <w:rPr>
          <w:rFonts w:ascii="Arial" w:eastAsia="Times New Roman" w:hAnsi="Arial" w:cs="Arial"/>
          <w:b/>
          <w:lang w:val="sr-Latn-ME"/>
        </w:rPr>
        <w:t>UPUTSTVO ZA SAČINJAVANJE PONUDE</w:t>
      </w:r>
      <w:bookmarkEnd w:id="11"/>
    </w:p>
    <w:p w:rsidR="007506B8" w:rsidRPr="00AE4ABF" w:rsidRDefault="007506B8" w:rsidP="007506B8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E4ABF">
        <w:rPr>
          <w:rFonts w:ascii="Arial" w:eastAsia="Times New Roman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E4ABF">
        <w:rPr>
          <w:rFonts w:ascii="Arial" w:eastAsia="Times New Roman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lang w:val="sr-Latn-ME"/>
        </w:rPr>
      </w:pPr>
      <w:r w:rsidRPr="00AE4ABF">
        <w:rPr>
          <w:rFonts w:ascii="Arial" w:eastAsia="Times New Roman" w:hAnsi="Arial" w:cs="Arial"/>
          <w:lang w:val="sr-Latn-ME"/>
        </w:rPr>
        <w:t xml:space="preserve">Ponuđač je dužan da tačno, potpuno, pravilno i nedvosmisleno popuni </w:t>
      </w:r>
      <w:r w:rsidRPr="00AE4ABF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E4ABF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Arial"/>
          <w:b/>
          <w:lang w:val="sr-Latn-ME"/>
        </w:rPr>
      </w:pPr>
      <w:bookmarkStart w:id="12" w:name="_Toc62730565"/>
      <w:r w:rsidRPr="00AE4ABF">
        <w:rPr>
          <w:rFonts w:ascii="Arial" w:eastAsia="Times New Roman" w:hAnsi="Arial" w:cs="Arial"/>
          <w:b/>
          <w:lang w:val="sr-Latn-ME"/>
        </w:rPr>
        <w:t>NAČIN ZAKLJUČIVANJA I IZMJENE UGOVORA O JAVNOJ NABAVCI</w:t>
      </w:r>
      <w:bookmarkEnd w:id="12"/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i/>
          <w:lang w:val="sr-Latn-ME"/>
        </w:rPr>
      </w:pP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E4ABF">
        <w:rPr>
          <w:rFonts w:ascii="Arial" w:eastAsia="Times New Roman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E4ABF">
        <w:rPr>
          <w:rFonts w:ascii="Arial" w:eastAsia="Times New Roman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E4ABF">
        <w:rPr>
          <w:rFonts w:ascii="Arial" w:eastAsia="Times New Roman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AE4ABF">
        <w:rPr>
          <w:rFonts w:ascii="Arial" w:eastAsia="Times New Roman" w:hAnsi="Arial" w:cs="Arial"/>
          <w:color w:val="000000"/>
          <w:vertAlign w:val="superscript"/>
          <w:lang w:val="sr-Latn-ME"/>
        </w:rPr>
        <w:footnoteReference w:id="12"/>
      </w: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AE4ABF" w:rsidRPr="00AE4ABF" w:rsidRDefault="00AE4ABF" w:rsidP="003F2966">
      <w:pPr>
        <w:spacing w:after="0" w:line="240" w:lineRule="auto"/>
        <w:rPr>
          <w:rFonts w:ascii="Arial" w:hAnsi="Arial" w:cs="Arial"/>
          <w:b/>
          <w:color w:val="000000"/>
          <w:lang w:val="sl-SI"/>
        </w:rPr>
      </w:pPr>
      <w:r w:rsidRPr="00AE4ABF">
        <w:rPr>
          <w:rFonts w:ascii="Arial" w:hAnsi="Arial" w:cs="Arial"/>
          <w:b/>
          <w:color w:val="000000"/>
          <w:lang w:val="sl-SI"/>
        </w:rPr>
        <w:t>OBAVEZE UGOVORNIH STRANA</w:t>
      </w:r>
    </w:p>
    <w:p w:rsidR="00AE4ABF" w:rsidRPr="00AE4ABF" w:rsidRDefault="00AE4ABF" w:rsidP="00AE4ABF">
      <w:pPr>
        <w:spacing w:after="0" w:line="240" w:lineRule="auto"/>
        <w:rPr>
          <w:rFonts w:ascii="Arial" w:hAnsi="Arial" w:cs="Arial"/>
          <w:color w:val="000000"/>
          <w:lang w:val="sl-SI"/>
        </w:rPr>
      </w:pPr>
    </w:p>
    <w:p w:rsidR="00AE4ABF" w:rsidRPr="00AE4ABF" w:rsidRDefault="00AE4ABF" w:rsidP="00AE4ABF">
      <w:pPr>
        <w:spacing w:after="0" w:line="240" w:lineRule="auto"/>
        <w:rPr>
          <w:rFonts w:ascii="Arial" w:hAnsi="Arial" w:cs="Arial"/>
          <w:bCs/>
          <w:lang w:val="en-US"/>
        </w:rPr>
      </w:pPr>
      <w:r w:rsidRPr="00AE4ABF">
        <w:rPr>
          <w:rFonts w:ascii="Arial" w:hAnsi="Arial" w:cs="Arial"/>
        </w:rPr>
        <w:t>IZVRŠILAC</w:t>
      </w:r>
      <w:r w:rsidRPr="00AE4ABF">
        <w:rPr>
          <w:rFonts w:ascii="Arial" w:hAnsi="Arial" w:cs="Arial"/>
          <w:bCs/>
        </w:rPr>
        <w:t xml:space="preserve"> se </w:t>
      </w:r>
      <w:proofErr w:type="spellStart"/>
      <w:r w:rsidRPr="00AE4ABF">
        <w:rPr>
          <w:rFonts w:ascii="Arial" w:hAnsi="Arial" w:cs="Arial"/>
          <w:bCs/>
        </w:rPr>
        <w:t>obavezuje</w:t>
      </w:r>
      <w:proofErr w:type="spellEnd"/>
      <w:r w:rsidRPr="00AE4ABF">
        <w:rPr>
          <w:rFonts w:ascii="Arial" w:hAnsi="Arial" w:cs="Arial"/>
          <w:bCs/>
        </w:rPr>
        <w:t>:</w:t>
      </w:r>
    </w:p>
    <w:p w:rsidR="00AE4ABF" w:rsidRPr="00AE4ABF" w:rsidRDefault="00AE4ABF" w:rsidP="00AE4ABF">
      <w:pPr>
        <w:pStyle w:val="ListParagraph"/>
        <w:numPr>
          <w:ilvl w:val="0"/>
          <w:numId w:val="11"/>
        </w:numPr>
        <w:tabs>
          <w:tab w:val="left" w:pos="284"/>
        </w:tabs>
        <w:spacing w:before="0" w:after="0" w:line="240" w:lineRule="auto"/>
        <w:contextualSpacing/>
        <w:jc w:val="both"/>
        <w:rPr>
          <w:rFonts w:ascii="Arial" w:eastAsiaTheme="minorHAnsi" w:hAnsi="Arial" w:cs="Arial"/>
        </w:rPr>
      </w:pPr>
      <w:r w:rsidRPr="00AE4ABF">
        <w:rPr>
          <w:rFonts w:ascii="Arial" w:hAnsi="Arial" w:cs="Arial"/>
        </w:rPr>
        <w:lastRenderedPageBreak/>
        <w:t>da usluge koje su predmet ovog Ugovora izvodi u skladu sa važećim zakonskim propisima, normativima i standardima za ovu vrstu posla;</w:t>
      </w:r>
    </w:p>
    <w:p w:rsidR="00AE4ABF" w:rsidRPr="00AE4ABF" w:rsidRDefault="00AE4ABF" w:rsidP="00AE4ABF">
      <w:pPr>
        <w:pStyle w:val="ListParagraph"/>
        <w:numPr>
          <w:ilvl w:val="0"/>
          <w:numId w:val="11"/>
        </w:numPr>
        <w:tabs>
          <w:tab w:val="left" w:pos="284"/>
        </w:tabs>
        <w:spacing w:before="0" w:after="0" w:line="240" w:lineRule="auto"/>
        <w:contextualSpacing/>
        <w:jc w:val="both"/>
        <w:rPr>
          <w:rFonts w:ascii="Arial" w:hAnsi="Arial" w:cs="Arial"/>
        </w:rPr>
      </w:pPr>
      <w:r w:rsidRPr="00AE4ABF">
        <w:rPr>
          <w:rFonts w:ascii="Arial" w:hAnsi="Arial" w:cs="Arial"/>
        </w:rPr>
        <w:t xml:space="preserve">da rukovodi izvršenjem svih usluga na način propisan Zakonom o planiranju prostora i izgradnji </w:t>
      </w:r>
      <w:r w:rsidRPr="00AE4ABF">
        <w:rPr>
          <w:rFonts w:ascii="Arial" w:hAnsi="Arial" w:cs="Arial"/>
          <w:lang w:val="sl-SI"/>
        </w:rPr>
        <w:t xml:space="preserve">(“Službeni list CG “ br.64/17 od 06.10.2017. godine) </w:t>
      </w:r>
    </w:p>
    <w:p w:rsidR="00AE4ABF" w:rsidRPr="00AE4ABF" w:rsidRDefault="00AE4ABF" w:rsidP="00AE4ABF">
      <w:pPr>
        <w:pStyle w:val="ListParagraph"/>
        <w:numPr>
          <w:ilvl w:val="0"/>
          <w:numId w:val="11"/>
        </w:numPr>
        <w:tabs>
          <w:tab w:val="left" w:pos="284"/>
        </w:tabs>
        <w:spacing w:before="0" w:after="0" w:line="240" w:lineRule="auto"/>
        <w:contextualSpacing/>
        <w:jc w:val="both"/>
        <w:rPr>
          <w:rFonts w:ascii="Arial" w:hAnsi="Arial" w:cs="Arial"/>
        </w:rPr>
      </w:pPr>
      <w:r w:rsidRPr="00AE4ABF">
        <w:rPr>
          <w:rFonts w:ascii="Arial" w:hAnsi="Arial" w:cs="Arial"/>
        </w:rPr>
        <w:t>da postupi po eventualnim primjedbama  vršioca revizije u roku koji mu odredi vršilac revizije.</w:t>
      </w:r>
    </w:p>
    <w:p w:rsidR="00AE4ABF" w:rsidRPr="00AE4ABF" w:rsidRDefault="00AE4ABF" w:rsidP="00AE4ABF">
      <w:pPr>
        <w:pStyle w:val="ListParagraph"/>
        <w:numPr>
          <w:ilvl w:val="0"/>
          <w:numId w:val="11"/>
        </w:numPr>
        <w:tabs>
          <w:tab w:val="left" w:pos="284"/>
        </w:tabs>
        <w:spacing w:before="0" w:after="0" w:line="240" w:lineRule="auto"/>
        <w:contextualSpacing/>
        <w:jc w:val="both"/>
        <w:rPr>
          <w:rFonts w:ascii="Arial" w:hAnsi="Arial" w:cs="Arial"/>
        </w:rPr>
      </w:pPr>
      <w:r w:rsidRPr="00AE4ABF">
        <w:rPr>
          <w:rFonts w:ascii="Arial" w:hAnsi="Arial" w:cs="Arial"/>
        </w:rPr>
        <w:t>da izrađeni projekt preda naručiocu u ugovorenom roku u elektronskoj i analognoj formi u dva primjerka.</w:t>
      </w:r>
    </w:p>
    <w:p w:rsidR="00AE4ABF" w:rsidRPr="00AE4ABF" w:rsidRDefault="00AE4ABF" w:rsidP="00AE4ABF">
      <w:pPr>
        <w:tabs>
          <w:tab w:val="left" w:pos="2304"/>
        </w:tabs>
        <w:spacing w:after="0" w:line="240" w:lineRule="auto"/>
        <w:jc w:val="both"/>
        <w:rPr>
          <w:rFonts w:ascii="Arial" w:hAnsi="Arial" w:cs="Arial"/>
          <w:lang w:val="sl-SI"/>
        </w:rPr>
      </w:pPr>
    </w:p>
    <w:p w:rsidR="00AE4ABF" w:rsidRPr="00AE4ABF" w:rsidRDefault="00AE4ABF" w:rsidP="00AE4ABF">
      <w:pPr>
        <w:tabs>
          <w:tab w:val="left" w:pos="2304"/>
        </w:tabs>
        <w:spacing w:after="0" w:line="240" w:lineRule="auto"/>
        <w:jc w:val="both"/>
        <w:rPr>
          <w:rFonts w:ascii="Arial" w:hAnsi="Arial" w:cs="Arial"/>
          <w:lang w:val="sl-SI"/>
        </w:rPr>
      </w:pPr>
      <w:r w:rsidRPr="00AE4ABF">
        <w:rPr>
          <w:rFonts w:ascii="Arial" w:hAnsi="Arial" w:cs="Arial"/>
          <w:lang w:val="sl-SI"/>
        </w:rPr>
        <w:t>NARUČILAC se obavezuje:</w:t>
      </w:r>
    </w:p>
    <w:p w:rsidR="00AE4ABF" w:rsidRPr="00AE4ABF" w:rsidRDefault="00AE4ABF" w:rsidP="00AE4ABF">
      <w:pPr>
        <w:pStyle w:val="ListParagraph"/>
        <w:numPr>
          <w:ilvl w:val="0"/>
          <w:numId w:val="12"/>
        </w:numPr>
        <w:tabs>
          <w:tab w:val="left" w:pos="2304"/>
        </w:tabs>
        <w:spacing w:before="0" w:after="0" w:line="240" w:lineRule="auto"/>
        <w:contextualSpacing/>
        <w:jc w:val="both"/>
        <w:rPr>
          <w:rFonts w:ascii="Arial" w:hAnsi="Arial" w:cs="Arial"/>
          <w:bCs/>
          <w:lang w:val="sl-SI"/>
        </w:rPr>
      </w:pPr>
      <w:r w:rsidRPr="00AE4ABF">
        <w:rPr>
          <w:rFonts w:ascii="Arial" w:hAnsi="Arial" w:cs="Arial"/>
          <w:lang w:val="sl-SI"/>
        </w:rPr>
        <w:t xml:space="preserve">da nakon predaje projektne dokumentacije od strane PROJEKTANTA, </w:t>
      </w:r>
      <w:r w:rsidRPr="00AE4ABF">
        <w:rPr>
          <w:rFonts w:ascii="Arial" w:hAnsi="Arial" w:cs="Arial"/>
          <w:bCs/>
          <w:lang w:val="sl-SI"/>
        </w:rPr>
        <w:t>imenuje vršioca revizije Glavnog projekta, koja će obaviti tehničku kontrolu predmetne dokumentacije;</w:t>
      </w:r>
    </w:p>
    <w:p w:rsidR="00AE4ABF" w:rsidRPr="00AE4ABF" w:rsidRDefault="00AE4ABF" w:rsidP="00AE4ABF">
      <w:pPr>
        <w:pStyle w:val="ListParagraph"/>
        <w:numPr>
          <w:ilvl w:val="0"/>
          <w:numId w:val="12"/>
        </w:numPr>
        <w:tabs>
          <w:tab w:val="left" w:pos="2304"/>
        </w:tabs>
        <w:spacing w:before="0" w:after="0" w:line="240" w:lineRule="auto"/>
        <w:contextualSpacing/>
        <w:jc w:val="both"/>
        <w:rPr>
          <w:rFonts w:ascii="Arial" w:hAnsi="Arial" w:cs="Arial"/>
          <w:bCs/>
          <w:lang w:val="sl-SI"/>
        </w:rPr>
      </w:pPr>
      <w:r w:rsidRPr="00AE4ABF">
        <w:rPr>
          <w:rFonts w:ascii="Arial" w:hAnsi="Arial" w:cs="Arial"/>
          <w:bCs/>
          <w:lang w:val="sl-SI"/>
        </w:rPr>
        <w:t>da po dobijanju revidovanog Glavnog projekta izvrši isplatu isplatu ugovorene cijene u preostalom dijelu.</w:t>
      </w:r>
    </w:p>
    <w:p w:rsidR="00AE4ABF" w:rsidRPr="00AE4ABF" w:rsidRDefault="00AE4ABF" w:rsidP="00AE4ABF">
      <w:pPr>
        <w:spacing w:after="0" w:line="240" w:lineRule="auto"/>
        <w:rPr>
          <w:rFonts w:ascii="Arial" w:hAnsi="Arial" w:cs="Arial"/>
          <w:color w:val="000000"/>
          <w:lang w:val="sr-Latn-CS"/>
        </w:rPr>
      </w:pPr>
    </w:p>
    <w:p w:rsidR="00AE4ABF" w:rsidRPr="00AE4ABF" w:rsidRDefault="00AE4ABF" w:rsidP="00AE4ABF">
      <w:pPr>
        <w:spacing w:after="0" w:line="240" w:lineRule="auto"/>
        <w:jc w:val="both"/>
        <w:rPr>
          <w:rFonts w:ascii="Arial" w:hAnsi="Arial" w:cs="Arial"/>
          <w:bCs/>
          <w:lang w:val="en-US"/>
        </w:rPr>
      </w:pPr>
      <w:r w:rsidRPr="00AE4ABF">
        <w:rPr>
          <w:rFonts w:ascii="Arial" w:hAnsi="Arial" w:cs="Arial"/>
          <w:bCs/>
          <w:lang w:val="en-US"/>
        </w:rPr>
        <w:t>RASKID UGOVORA</w:t>
      </w:r>
    </w:p>
    <w:p w:rsidR="00AE4ABF" w:rsidRPr="00AE4ABF" w:rsidRDefault="00AE4ABF" w:rsidP="00AE4ABF">
      <w:pPr>
        <w:spacing w:after="0" w:line="240" w:lineRule="auto"/>
        <w:jc w:val="both"/>
        <w:rPr>
          <w:rFonts w:ascii="Arial" w:hAnsi="Arial" w:cs="Arial"/>
          <w:lang w:val="sr-Latn-CS"/>
        </w:rPr>
      </w:pPr>
      <w:r w:rsidRPr="00AE4ABF">
        <w:rPr>
          <w:rFonts w:ascii="Arial" w:hAnsi="Arial" w:cs="Arial"/>
          <w:lang w:val="sr-Latn-CS"/>
        </w:rPr>
        <w:t xml:space="preserve">Ugovorne strane su saglasne da do raskida ovog Ugovora može doći ako Izvršilac ne bude izvršavao svoje obaveze u rokovima i na način predvidjen Ugovorom: </w:t>
      </w:r>
    </w:p>
    <w:p w:rsidR="00AE4ABF" w:rsidRPr="00AE4ABF" w:rsidRDefault="00AE4ABF" w:rsidP="00AE4ABF">
      <w:pPr>
        <w:spacing w:after="0" w:line="240" w:lineRule="auto"/>
        <w:jc w:val="both"/>
        <w:rPr>
          <w:rFonts w:ascii="Arial" w:hAnsi="Arial" w:cs="Arial"/>
          <w:lang w:val="sr-Latn-CS"/>
        </w:rPr>
      </w:pPr>
    </w:p>
    <w:p w:rsidR="00AE4ABF" w:rsidRPr="00AE4ABF" w:rsidRDefault="00AE4ABF" w:rsidP="00AE4ABF">
      <w:pPr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Arial" w:hAnsi="Arial" w:cs="Arial"/>
          <w:lang w:val="sr-Latn-CS"/>
        </w:rPr>
      </w:pPr>
      <w:r w:rsidRPr="00AE4ABF">
        <w:rPr>
          <w:rFonts w:ascii="Arial" w:hAnsi="Arial" w:cs="Arial"/>
          <w:lang w:val="sr-Latn-CS"/>
        </w:rPr>
        <w:t>U slučaju kada Naručilac utvrdi da način na koji se pružaju usluge, odstupa od traženog, odnosno ponudjenog iz ponude Izvršioca.</w:t>
      </w:r>
    </w:p>
    <w:p w:rsidR="00AE4ABF" w:rsidRPr="00AE4ABF" w:rsidRDefault="00AE4ABF" w:rsidP="00AE4ABF">
      <w:pPr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Arial" w:hAnsi="Arial" w:cs="Arial"/>
          <w:lang w:val="sr-Latn-CS"/>
        </w:rPr>
      </w:pPr>
      <w:r w:rsidRPr="00AE4ABF">
        <w:rPr>
          <w:rFonts w:ascii="Arial" w:hAnsi="Arial" w:cs="Arial"/>
          <w:lang w:val="sr-Latn-CS"/>
        </w:rPr>
        <w:t>U slučaju da Izvršilac kasni sa pružanjem usluge.</w:t>
      </w:r>
    </w:p>
    <w:p w:rsidR="00AE4ABF" w:rsidRPr="00AE4ABF" w:rsidRDefault="00AE4ABF" w:rsidP="00AE4ABF">
      <w:pPr>
        <w:spacing w:after="0" w:line="240" w:lineRule="auto"/>
        <w:jc w:val="center"/>
        <w:rPr>
          <w:rFonts w:ascii="Arial" w:hAnsi="Arial" w:cs="Arial"/>
          <w:b/>
          <w:bCs/>
          <w:color w:val="000000"/>
          <w:lang w:val="sr-Latn-CS"/>
        </w:rPr>
      </w:pPr>
    </w:p>
    <w:p w:rsidR="00AE4ABF" w:rsidRPr="00AE4ABF" w:rsidRDefault="00AE4ABF" w:rsidP="00AE4ABF">
      <w:pPr>
        <w:spacing w:after="0" w:line="240" w:lineRule="auto"/>
        <w:rPr>
          <w:rFonts w:ascii="Arial" w:hAnsi="Arial" w:cs="Arial"/>
          <w:b/>
          <w:color w:val="000000"/>
          <w:lang w:val="sr-Latn-CS"/>
        </w:rPr>
      </w:pPr>
      <w:r w:rsidRPr="00AE4ABF">
        <w:rPr>
          <w:rFonts w:ascii="Arial" w:hAnsi="Arial" w:cs="Arial"/>
          <w:color w:val="000000"/>
          <w:lang w:val="sl-SI"/>
        </w:rPr>
        <w:t>Eventualne nesporazume koji mogu da se pojave u vezi ovog Ugovora ugovorne strane će pokušati da  riješe sporazumno.</w:t>
      </w:r>
    </w:p>
    <w:p w:rsidR="00AE4ABF" w:rsidRPr="00AE4ABF" w:rsidRDefault="00AE4ABF" w:rsidP="00AE4ABF">
      <w:pPr>
        <w:spacing w:after="0"/>
        <w:jc w:val="both"/>
        <w:rPr>
          <w:rFonts w:ascii="Arial" w:eastAsia="Calibri" w:hAnsi="Arial" w:cs="Arial"/>
          <w:lang w:val="sl-SI"/>
        </w:rPr>
      </w:pPr>
      <w:r w:rsidRPr="00AE4ABF">
        <w:rPr>
          <w:rFonts w:ascii="Arial" w:hAnsi="Arial" w:cs="Arial"/>
          <w:lang w:val="sl-SI"/>
        </w:rPr>
        <w:t>Ugovor koji je zaključen uz kršenje antikorupcijskog pravila  je ništav.</w:t>
      </w:r>
    </w:p>
    <w:p w:rsidR="00AE4ABF" w:rsidRPr="00AE4ABF" w:rsidRDefault="00AE4ABF" w:rsidP="00AE4ABF">
      <w:pPr>
        <w:spacing w:after="0" w:line="240" w:lineRule="auto"/>
        <w:jc w:val="both"/>
        <w:rPr>
          <w:rFonts w:ascii="Arial" w:hAnsi="Arial" w:cs="Arial"/>
          <w:color w:val="000000"/>
          <w:lang w:val="sl-SI"/>
        </w:rPr>
      </w:pPr>
    </w:p>
    <w:p w:rsidR="004C2DA3" w:rsidRPr="003F2966" w:rsidRDefault="00AE4ABF" w:rsidP="003F2966">
      <w:pPr>
        <w:spacing w:after="0" w:line="240" w:lineRule="auto"/>
        <w:jc w:val="both"/>
        <w:rPr>
          <w:rFonts w:ascii="Arial" w:hAnsi="Arial" w:cs="Arial"/>
          <w:color w:val="000000"/>
          <w:lang w:val="sl-SI"/>
        </w:rPr>
      </w:pPr>
      <w:r w:rsidRPr="00AE4ABF">
        <w:rPr>
          <w:rFonts w:ascii="Arial" w:hAnsi="Arial" w:cs="Arial"/>
          <w:color w:val="000000"/>
          <w:lang w:val="sl-SI"/>
        </w:rPr>
        <w:t>Sve sporove koji nasta</w:t>
      </w:r>
      <w:r w:rsidRPr="00AE4ABF">
        <w:rPr>
          <w:rFonts w:ascii="Arial" w:hAnsi="Arial" w:cs="Arial"/>
          <w:color w:val="000000"/>
          <w:lang w:val="sr-Latn-CS"/>
        </w:rPr>
        <w:t>nu</w:t>
      </w:r>
      <w:r w:rsidRPr="00AE4ABF">
        <w:rPr>
          <w:rFonts w:ascii="Arial" w:hAnsi="Arial" w:cs="Arial"/>
          <w:color w:val="000000"/>
          <w:lang w:val="sl-SI"/>
        </w:rPr>
        <w:t xml:space="preserve"> u vezi ovog Ugovora rješavaće Privredni sud u Podgorici.</w:t>
      </w:r>
    </w:p>
    <w:p w:rsidR="004C2DA3" w:rsidRPr="00AE4ABF" w:rsidRDefault="004C2DA3" w:rsidP="00C64D0F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E4ABF" w:rsidRDefault="007506B8" w:rsidP="00C64D0F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E4ABF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sym w:font="Wingdings" w:char="F0A8"/>
      </w:r>
      <w:r w:rsidRPr="00AE4ABF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t xml:space="preserve"> </w:t>
      </w:r>
      <w:r w:rsidRPr="00AE4ABF">
        <w:rPr>
          <w:rFonts w:ascii="Arial" w:eastAsia="Times New Roman" w:hAnsi="Arial" w:cs="Arial"/>
          <w:color w:val="000000"/>
          <w:lang w:val="sr-Latn-ME"/>
        </w:rPr>
        <w:t xml:space="preserve">Ugovor o javnoj nabavci tokom njegovog trajanja može da se izmijeni bez sprovođenja novog postupka javne nabavke u skladu sa članom 151 Zakona o javnim nabavkama: </w:t>
      </w:r>
    </w:p>
    <w:p w:rsidR="00FE04F6" w:rsidRPr="00AE4ABF" w:rsidRDefault="00FE04F6" w:rsidP="00C64D0F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FE04F6" w:rsidRPr="00AE4ABF" w:rsidRDefault="00FE04F6" w:rsidP="00FE04F6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Theme="minorEastAsia" w:hAnsi="Arial" w:cs="Arial"/>
          <w:color w:val="000000"/>
          <w:lang w:eastAsia="en-GB"/>
        </w:rPr>
      </w:pPr>
      <w:r w:rsidRPr="00AE4ABF">
        <w:rPr>
          <w:rFonts w:ascii="Arial" w:eastAsiaTheme="minorEastAsia" w:hAnsi="Arial" w:cs="Arial"/>
          <w:color w:val="000000"/>
          <w:lang w:eastAsia="en-GB"/>
        </w:rPr>
        <w:t xml:space="preserve">- </w:t>
      </w:r>
      <w:proofErr w:type="spellStart"/>
      <w:proofErr w:type="gramStart"/>
      <w:r w:rsidRPr="00AE4ABF">
        <w:rPr>
          <w:rFonts w:ascii="Arial" w:eastAsiaTheme="minorEastAsia" w:hAnsi="Arial" w:cs="Arial"/>
          <w:color w:val="000000"/>
          <w:lang w:eastAsia="en-GB"/>
        </w:rPr>
        <w:t>kad</w:t>
      </w:r>
      <w:proofErr w:type="spellEnd"/>
      <w:proofErr w:type="gram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se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vrši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zamjena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podugovarača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, u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skladu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sa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članom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128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st.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10, 11 i 12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zakona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>,</w:t>
      </w:r>
    </w:p>
    <w:p w:rsidR="008102A2" w:rsidRPr="00AE4ABF" w:rsidRDefault="00FE04F6" w:rsidP="0035518C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Theme="minorEastAsia" w:hAnsi="Arial" w:cs="Arial"/>
          <w:color w:val="000000"/>
          <w:lang w:eastAsia="en-GB"/>
        </w:rPr>
      </w:pPr>
      <w:r w:rsidRPr="00AE4ABF">
        <w:rPr>
          <w:rFonts w:ascii="Arial" w:eastAsiaTheme="minorEastAsia" w:hAnsi="Arial" w:cs="Arial"/>
          <w:color w:val="000000"/>
          <w:lang w:eastAsia="en-GB"/>
        </w:rPr>
        <w:t xml:space="preserve">-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ako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privrednog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subjekta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nakon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restrukturiranja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uključujući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preuzimanje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spajanje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kupovinu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ili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stečaj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zamjenjuje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u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potpunosti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ili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djelimično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novi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pravni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sljedbenik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odnosno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privredni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subjekat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koji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ispunjava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prvobitno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određene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uslove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zaključenog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o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javnoj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nabavci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, a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izmjene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su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predviđene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tenderskom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dokumentacijom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, pod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uslovom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da se ne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vrše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druge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bitne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izmjene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ugov</w:t>
      </w:r>
      <w:r w:rsidR="0047048E" w:rsidRPr="00AE4ABF">
        <w:rPr>
          <w:rFonts w:ascii="Arial" w:eastAsiaTheme="minorEastAsia" w:hAnsi="Arial" w:cs="Arial"/>
          <w:color w:val="000000"/>
          <w:lang w:eastAsia="en-GB"/>
        </w:rPr>
        <w:t>ora</w:t>
      </w:r>
      <w:proofErr w:type="spellEnd"/>
      <w:r w:rsidR="0047048E"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="0047048E" w:rsidRPr="00AE4ABF">
        <w:rPr>
          <w:rFonts w:ascii="Arial" w:eastAsiaTheme="minorEastAsia" w:hAnsi="Arial" w:cs="Arial"/>
          <w:color w:val="000000"/>
          <w:lang w:eastAsia="en-GB"/>
        </w:rPr>
        <w:t>iz</w:t>
      </w:r>
      <w:proofErr w:type="spellEnd"/>
      <w:r w:rsidR="0047048E"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="0047048E" w:rsidRPr="00AE4ABF">
        <w:rPr>
          <w:rFonts w:ascii="Arial" w:eastAsiaTheme="minorEastAsia" w:hAnsi="Arial" w:cs="Arial"/>
          <w:color w:val="000000"/>
          <w:lang w:eastAsia="en-GB"/>
        </w:rPr>
        <w:t>člana</w:t>
      </w:r>
      <w:proofErr w:type="spellEnd"/>
      <w:r w:rsidR="0047048E" w:rsidRPr="00AE4ABF">
        <w:rPr>
          <w:rFonts w:ascii="Arial" w:eastAsiaTheme="minorEastAsia" w:hAnsi="Arial" w:cs="Arial"/>
          <w:color w:val="000000"/>
          <w:lang w:eastAsia="en-GB"/>
        </w:rPr>
        <w:t xml:space="preserve"> 150 </w:t>
      </w:r>
      <w:proofErr w:type="spellStart"/>
      <w:r w:rsidR="0047048E" w:rsidRPr="00AE4ABF">
        <w:rPr>
          <w:rFonts w:ascii="Arial" w:eastAsiaTheme="minorEastAsia" w:hAnsi="Arial" w:cs="Arial"/>
          <w:color w:val="000000"/>
          <w:lang w:eastAsia="en-GB"/>
        </w:rPr>
        <w:t>stav</w:t>
      </w:r>
      <w:proofErr w:type="spellEnd"/>
      <w:r w:rsidR="0047048E" w:rsidRPr="00AE4ABF">
        <w:rPr>
          <w:rFonts w:ascii="Arial" w:eastAsiaTheme="minorEastAsia" w:hAnsi="Arial" w:cs="Arial"/>
          <w:color w:val="000000"/>
          <w:lang w:eastAsia="en-GB"/>
        </w:rPr>
        <w:t xml:space="preserve"> 2 </w:t>
      </w:r>
      <w:proofErr w:type="spellStart"/>
      <w:r w:rsidR="0047048E" w:rsidRPr="00AE4ABF">
        <w:rPr>
          <w:rFonts w:ascii="Arial" w:eastAsiaTheme="minorEastAsia" w:hAnsi="Arial" w:cs="Arial"/>
          <w:color w:val="000000"/>
          <w:lang w:eastAsia="en-GB"/>
        </w:rPr>
        <w:t>zakona</w:t>
      </w:r>
      <w:proofErr w:type="spellEnd"/>
      <w:r w:rsidR="0047048E" w:rsidRPr="00AE4ABF">
        <w:rPr>
          <w:rFonts w:ascii="Arial" w:eastAsiaTheme="minorEastAsia" w:hAnsi="Arial" w:cs="Arial"/>
          <w:color w:val="000000"/>
          <w:lang w:eastAsia="en-GB"/>
        </w:rPr>
        <w:t>.</w:t>
      </w:r>
    </w:p>
    <w:p w:rsidR="008102A2" w:rsidRPr="00AE4ABF" w:rsidRDefault="008102A2" w:rsidP="0047048E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Theme="minorEastAsia" w:hAnsi="Arial" w:cs="Arial"/>
          <w:color w:val="000000"/>
          <w:lang w:eastAsia="en-GB"/>
        </w:rPr>
      </w:pPr>
    </w:p>
    <w:p w:rsidR="007506B8" w:rsidRPr="00AE4ABF" w:rsidRDefault="007506B8" w:rsidP="0047048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Arial"/>
          <w:b/>
          <w:lang w:val="sr-Latn-ME"/>
        </w:rPr>
      </w:pPr>
      <w:bookmarkStart w:id="13" w:name="_Toc62730566"/>
      <w:r w:rsidRPr="00AE4ABF">
        <w:rPr>
          <w:rFonts w:ascii="Arial" w:eastAsia="Times New Roman" w:hAnsi="Arial" w:cs="Arial"/>
          <w:b/>
          <w:lang w:val="sr-Latn-ME"/>
        </w:rPr>
        <w:t>ZAHTJEV ZA POJAŠNJENJE ILI IZMJENU I DOPUNU TENDERSKE DOKUMENTACIJE</w:t>
      </w:r>
      <w:bookmarkEnd w:id="13"/>
    </w:p>
    <w:p w:rsidR="007506B8" w:rsidRPr="00AE4ABF" w:rsidRDefault="007506B8" w:rsidP="007506B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E4ABF">
        <w:rPr>
          <w:rFonts w:ascii="Arial" w:eastAsia="Times New Roman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E4ABF">
        <w:rPr>
          <w:rFonts w:ascii="Arial" w:eastAsia="Times New Roman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E4ABF">
        <w:rPr>
          <w:rFonts w:ascii="Arial" w:eastAsia="Times New Roman" w:hAnsi="Arial" w:cs="Arial"/>
          <w:color w:val="000000"/>
          <w:lang w:val="sr-Latn-ME"/>
        </w:rPr>
        <w:t>Zahtjev se podnosi isključivo putem ESJN-a.</w:t>
      </w: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AF2667" w:rsidRPr="00AE4ABF" w:rsidRDefault="00AF2667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Arial"/>
          <w:b/>
          <w:color w:val="000000"/>
          <w:lang w:val="sr-Latn-ME"/>
        </w:rPr>
      </w:pPr>
      <w:bookmarkStart w:id="14" w:name="_Toc416180136"/>
      <w:bookmarkStart w:id="15" w:name="_Toc508349235"/>
      <w:bookmarkStart w:id="16" w:name="_Toc62730567"/>
      <w:r w:rsidRPr="00AE4ABF">
        <w:rPr>
          <w:rFonts w:ascii="Arial" w:eastAsia="Times New Roman" w:hAnsi="Arial" w:cs="Arial"/>
          <w:b/>
          <w:lang w:val="sr-Latn-ME"/>
        </w:rPr>
        <w:t xml:space="preserve"> IZJAVA NARUČIOCA O NEPOSTOJANJU SUKOBA INTERESA</w:t>
      </w:r>
      <w:bookmarkEnd w:id="14"/>
      <w:bookmarkEnd w:id="15"/>
      <w:bookmarkEnd w:id="16"/>
    </w:p>
    <w:p w:rsidR="007506B8" w:rsidRPr="00AE4ABF" w:rsidRDefault="007506B8" w:rsidP="007506B8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u w:val="single"/>
          <w:lang w:val="sr-Latn-ME"/>
        </w:rPr>
      </w:pPr>
    </w:p>
    <w:p w:rsidR="007506B8" w:rsidRPr="00AE4ABF" w:rsidRDefault="007506B8" w:rsidP="007506B8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u w:val="single"/>
          <w:lang w:val="sr-Latn-ME"/>
        </w:rPr>
      </w:pPr>
    </w:p>
    <w:p w:rsidR="007506B8" w:rsidRPr="00AE4ABF" w:rsidRDefault="00A52556" w:rsidP="007506B8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E4ABF">
        <w:rPr>
          <w:rFonts w:ascii="Arial" w:eastAsia="Times New Roman" w:hAnsi="Arial" w:cs="Arial"/>
          <w:color w:val="000000"/>
          <w:u w:val="single"/>
          <w:lang w:val="sr-Latn-ME"/>
        </w:rPr>
        <w:t>Opština Tivat</w:t>
      </w: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E4ABF">
        <w:rPr>
          <w:rFonts w:ascii="Arial" w:eastAsia="Times New Roman" w:hAnsi="Arial" w:cs="Arial"/>
          <w:color w:val="000000"/>
          <w:lang w:val="sr-Latn-ME"/>
        </w:rPr>
        <w:t xml:space="preserve">Broj: </w:t>
      </w:r>
      <w:r w:rsidR="00A52556" w:rsidRPr="00AE4ABF">
        <w:rPr>
          <w:rFonts w:ascii="Arial" w:eastAsia="Times New Roman" w:hAnsi="Arial" w:cs="Arial"/>
          <w:color w:val="000000"/>
          <w:lang w:val="sr-Latn-ME"/>
        </w:rPr>
        <w:t>07-426/2</w:t>
      </w:r>
      <w:r w:rsidR="00AF2667" w:rsidRPr="00AE4ABF">
        <w:rPr>
          <w:rFonts w:ascii="Arial" w:eastAsia="Times New Roman" w:hAnsi="Arial" w:cs="Arial"/>
          <w:color w:val="000000"/>
          <w:lang w:val="sr-Latn-ME"/>
        </w:rPr>
        <w:t>4</w:t>
      </w:r>
      <w:r w:rsidR="00A52556" w:rsidRPr="00AE4ABF">
        <w:rPr>
          <w:rFonts w:ascii="Arial" w:eastAsia="Times New Roman" w:hAnsi="Arial" w:cs="Arial"/>
          <w:color w:val="000000"/>
          <w:lang w:val="sr-Latn-ME"/>
        </w:rPr>
        <w:t>-</w:t>
      </w:r>
      <w:r w:rsidR="0080200D">
        <w:rPr>
          <w:rFonts w:ascii="Arial" w:eastAsia="Times New Roman" w:hAnsi="Arial" w:cs="Arial"/>
          <w:color w:val="000000"/>
          <w:lang w:val="sr-Latn-ME"/>
        </w:rPr>
        <w:t>433/1</w:t>
      </w:r>
    </w:p>
    <w:p w:rsidR="007506B8" w:rsidRPr="00AE4ABF" w:rsidRDefault="00A52556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E4ABF">
        <w:rPr>
          <w:rFonts w:ascii="Arial" w:eastAsia="Times New Roman" w:hAnsi="Arial" w:cs="Arial"/>
          <w:color w:val="000000"/>
          <w:lang w:val="sr-Latn-ME"/>
        </w:rPr>
        <w:t xml:space="preserve">Tivat, dana </w:t>
      </w:r>
      <w:r w:rsidR="000C7EE2" w:rsidRPr="00AE4ABF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="00597C56">
        <w:rPr>
          <w:rFonts w:ascii="Arial" w:eastAsia="Times New Roman" w:hAnsi="Arial" w:cs="Arial"/>
          <w:color w:val="000000"/>
          <w:lang w:val="sr-Latn-ME"/>
        </w:rPr>
        <w:t>03.12.2024</w:t>
      </w:r>
      <w:bookmarkStart w:id="17" w:name="_GoBack"/>
      <w:bookmarkEnd w:id="17"/>
      <w:r w:rsidR="000C7EE2" w:rsidRPr="00AE4ABF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AE4ABF">
        <w:rPr>
          <w:rFonts w:ascii="Arial" w:eastAsia="Times New Roman" w:hAnsi="Arial" w:cs="Arial"/>
          <w:color w:val="000000"/>
          <w:lang w:val="sr-Latn-ME"/>
        </w:rPr>
        <w:t>godine</w:t>
      </w: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E4ABF" w:rsidRDefault="007506B8" w:rsidP="007506B8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lang w:val="sr-Latn-ME"/>
        </w:rPr>
      </w:pPr>
      <w:r w:rsidRPr="00AE4ABF">
        <w:rPr>
          <w:rFonts w:ascii="Arial" w:eastAsia="Times New Roman" w:hAnsi="Arial" w:cs="Arial"/>
          <w:color w:val="000000"/>
          <w:lang w:val="sr-Latn-ME"/>
        </w:rPr>
        <w:t xml:space="preserve">U skladu sa članom 43 stav 1 Zakona o javnim nabavkama („Službeni list CG”, br. 74/19 i 3/23), </w:t>
      </w:r>
    </w:p>
    <w:p w:rsidR="007506B8" w:rsidRPr="00AE4ABF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AE4ABF">
        <w:rPr>
          <w:rFonts w:ascii="Arial" w:eastAsia="Times New Roman" w:hAnsi="Arial" w:cs="Arial"/>
          <w:b/>
          <w:bCs/>
          <w:color w:val="000000"/>
          <w:lang w:val="sr-Latn-ME"/>
        </w:rPr>
        <w:t>Izjavljujem</w:t>
      </w:r>
    </w:p>
    <w:p w:rsidR="007506B8" w:rsidRPr="00AE4ABF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AF26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lang w:val="sr-Latn-CS"/>
        </w:rPr>
      </w:pPr>
      <w:r w:rsidRPr="00AE4ABF">
        <w:rPr>
          <w:rFonts w:ascii="Arial" w:eastAsia="Times New Roman" w:hAnsi="Arial" w:cs="Arial"/>
          <w:color w:val="000000"/>
          <w:lang w:val="sr-Latn-ME"/>
        </w:rPr>
        <w:t xml:space="preserve">da u postupku javne nabavke redni broj </w:t>
      </w:r>
      <w:r w:rsidR="00463746" w:rsidRPr="00AE4ABF">
        <w:rPr>
          <w:rFonts w:ascii="Arial" w:eastAsia="Times New Roman" w:hAnsi="Arial" w:cs="Arial"/>
          <w:color w:val="000000"/>
          <w:lang w:val="sr-Latn-ME"/>
        </w:rPr>
        <w:t>2</w:t>
      </w:r>
      <w:r w:rsidR="00A52556" w:rsidRPr="00AE4ABF">
        <w:rPr>
          <w:rFonts w:ascii="Arial" w:eastAsia="Times New Roman" w:hAnsi="Arial" w:cs="Arial"/>
          <w:color w:val="000000"/>
          <w:lang w:val="sr-Latn-ME"/>
        </w:rPr>
        <w:t xml:space="preserve"> iz Plana javne nabavke </w:t>
      </w:r>
      <w:r w:rsidR="00AF2667" w:rsidRPr="00AE4ABF">
        <w:rPr>
          <w:rFonts w:ascii="Arial" w:eastAsia="Times New Roman" w:hAnsi="Arial" w:cs="Arial"/>
          <w:color w:val="000000"/>
          <w:lang w:val="sr-Latn-ME"/>
        </w:rPr>
        <w:t xml:space="preserve">Opštine Tivat ESJN </w:t>
      </w:r>
      <w:r w:rsidR="00A52556" w:rsidRPr="00AE4ABF">
        <w:rPr>
          <w:rFonts w:ascii="Arial" w:eastAsia="Times New Roman" w:hAnsi="Arial" w:cs="Arial"/>
          <w:color w:val="000000"/>
          <w:lang w:val="sr-Latn-ME"/>
        </w:rPr>
        <w:t xml:space="preserve">broj </w:t>
      </w:r>
      <w:r w:rsidR="00AF2667" w:rsidRPr="00AE4ABF">
        <w:rPr>
          <w:rFonts w:ascii="Arial" w:eastAsia="Times New Roman" w:hAnsi="Arial" w:cs="Arial"/>
          <w:color w:val="000000"/>
          <w:lang w:val="sr-Latn-ME"/>
        </w:rPr>
        <w:t>#</w:t>
      </w:r>
      <w:r w:rsidR="00AF2667" w:rsidRPr="00AE4ABF">
        <w:rPr>
          <w:rFonts w:ascii="Arial" w:eastAsia="Times New Roman" w:hAnsi="Arial" w:cs="Arial"/>
          <w:bCs/>
          <w:i/>
          <w:color w:val="222222"/>
          <w:u w:val="single"/>
          <w:lang w:val="sr-Latn-ME"/>
        </w:rPr>
        <w:t>18951 od 29.01.2024.godine</w:t>
      </w:r>
      <w:r w:rsidR="00A52556" w:rsidRPr="00AE4ABF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="00196A32" w:rsidRPr="00AE4ABF">
        <w:rPr>
          <w:rFonts w:ascii="Arial" w:eastAsia="Times New Roman" w:hAnsi="Arial" w:cs="Arial"/>
          <w:color w:val="000000"/>
          <w:lang w:val="sr-Latn-ME"/>
        </w:rPr>
        <w:t xml:space="preserve">sa posljednjom pripadajućom izmjenom od </w:t>
      </w:r>
      <w:r w:rsidR="0080200D">
        <w:rPr>
          <w:rFonts w:ascii="Arial" w:eastAsia="Times New Roman" w:hAnsi="Arial" w:cs="Arial"/>
          <w:color w:val="000000"/>
          <w:lang w:val="sr-Latn-ME"/>
        </w:rPr>
        <w:t>19.11</w:t>
      </w:r>
      <w:r w:rsidR="00196A32" w:rsidRPr="00AE4ABF">
        <w:rPr>
          <w:rFonts w:ascii="Arial" w:eastAsia="Times New Roman" w:hAnsi="Arial" w:cs="Arial"/>
          <w:color w:val="000000"/>
          <w:lang w:val="sr-Latn-ME"/>
        </w:rPr>
        <w:t xml:space="preserve">.2024.godine </w:t>
      </w:r>
      <w:r w:rsidRPr="00AE4ABF">
        <w:rPr>
          <w:rFonts w:ascii="Arial" w:eastAsia="Times New Roman" w:hAnsi="Arial" w:cs="Arial"/>
          <w:color w:val="000000"/>
          <w:lang w:val="sr-Latn-ME"/>
        </w:rPr>
        <w:t xml:space="preserve">za </w:t>
      </w:r>
      <w:r w:rsidR="00196A32" w:rsidRPr="00AE4ABF">
        <w:rPr>
          <w:rFonts w:ascii="Arial" w:eastAsia="Times New Roman" w:hAnsi="Arial" w:cs="Arial"/>
          <w:color w:val="000000"/>
          <w:lang w:val="sr-Latn-ME"/>
        </w:rPr>
        <w:t xml:space="preserve">nabavku </w:t>
      </w:r>
      <w:r w:rsidR="00463746" w:rsidRPr="00AE4ABF">
        <w:rPr>
          <w:rFonts w:ascii="Arial" w:hAnsi="Arial" w:cs="Arial"/>
          <w:b/>
          <w:color w:val="000000"/>
          <w:lang w:val="sr-Latn-CS" w:eastAsia="en-GB"/>
        </w:rPr>
        <w:t xml:space="preserve">usluge izrade glavnog projekta za sanaciju i/ili rekonstrukciju postojećeg objekta sportske dvorane „Župa“ </w:t>
      </w:r>
      <w:r w:rsidRPr="00AE4ABF">
        <w:rPr>
          <w:rFonts w:ascii="Arial" w:eastAsia="Times New Roman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7506B8" w:rsidRPr="00AE4ABF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A52556" w:rsidP="007506B8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lang w:val="sr-Latn-ME"/>
        </w:rPr>
      </w:pPr>
      <w:r w:rsidRPr="00AE4ABF">
        <w:rPr>
          <w:rFonts w:ascii="Arial" w:eastAsia="Times New Roman" w:hAnsi="Arial" w:cs="Arial"/>
          <w:color w:val="000000"/>
          <w:lang w:val="sr-Latn-ME"/>
        </w:rPr>
        <w:t>Ovlašćeno lice naručioca, Željko Komnenović</w:t>
      </w:r>
      <w:r w:rsidR="007506B8" w:rsidRPr="00AE4ABF">
        <w:rPr>
          <w:rFonts w:ascii="Arial" w:eastAsia="Times New Roman" w:hAnsi="Arial" w:cs="Arial"/>
          <w:color w:val="000000"/>
          <w:lang w:val="sr-Latn-ME"/>
        </w:rPr>
        <w:t>__</w:t>
      </w:r>
      <w:r w:rsidR="006738B5" w:rsidRPr="00AE4ABF">
        <w:rPr>
          <w:rFonts w:ascii="Arial" w:eastAsia="Times New Roman" w:hAnsi="Arial" w:cs="Arial"/>
          <w:color w:val="000000"/>
          <w:lang w:val="sr-Latn-ME"/>
        </w:rPr>
        <w:t>__________</w:t>
      </w:r>
      <w:r w:rsidR="007506B8" w:rsidRPr="00AE4ABF">
        <w:rPr>
          <w:rFonts w:ascii="Arial" w:eastAsia="Times New Roman" w:hAnsi="Arial" w:cs="Arial"/>
          <w:color w:val="000000"/>
          <w:lang w:val="sr-Latn-ME"/>
        </w:rPr>
        <w:t>_____</w:t>
      </w:r>
      <w:r w:rsidR="006738B5" w:rsidRPr="00AE4ABF">
        <w:rPr>
          <w:rFonts w:ascii="Arial" w:eastAsia="Times New Roman" w:hAnsi="Arial" w:cs="Arial"/>
          <w:color w:val="000000"/>
          <w:lang w:val="sr-Latn-ME"/>
        </w:rPr>
        <w:t>__</w:t>
      </w:r>
    </w:p>
    <w:p w:rsidR="007506B8" w:rsidRPr="00AE4ABF" w:rsidRDefault="007506B8" w:rsidP="007506B8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lang w:val="sr-Latn-ME"/>
        </w:rPr>
      </w:pPr>
      <w:r w:rsidRPr="00AE4ABF">
        <w:rPr>
          <w:rFonts w:ascii="Arial" w:eastAsia="Times New Roman" w:hAnsi="Arial" w:cs="Arial"/>
          <w:i/>
          <w:iCs/>
          <w:color w:val="000000"/>
          <w:lang w:val="sr-Latn-ME"/>
        </w:rPr>
        <w:t xml:space="preserve">                  </w:t>
      </w:r>
    </w:p>
    <w:p w:rsidR="007506B8" w:rsidRPr="00AE4ABF" w:rsidRDefault="007506B8" w:rsidP="007506B8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lang w:val="sr-Latn-ME"/>
        </w:rPr>
      </w:pPr>
      <w:r w:rsidRPr="00AE4ABF">
        <w:rPr>
          <w:rFonts w:ascii="Arial" w:eastAsia="Times New Roman" w:hAnsi="Arial" w:cs="Arial"/>
          <w:color w:val="000000"/>
          <w:lang w:val="sr-Latn-ME"/>
        </w:rPr>
        <w:t>Službenik za javne nabavke</w:t>
      </w:r>
      <w:r w:rsidR="00A52556" w:rsidRPr="00AE4ABF">
        <w:rPr>
          <w:rFonts w:ascii="Arial" w:eastAsia="Times New Roman" w:hAnsi="Arial" w:cs="Arial"/>
          <w:color w:val="000000"/>
          <w:lang w:val="sr-Latn-ME"/>
        </w:rPr>
        <w:t>, Radmila Lučić</w:t>
      </w:r>
      <w:r w:rsidRPr="00AE4ABF">
        <w:rPr>
          <w:rFonts w:ascii="Arial" w:eastAsia="Times New Roman" w:hAnsi="Arial" w:cs="Arial"/>
          <w:color w:val="000000"/>
          <w:lang w:val="sr-Latn-ME"/>
        </w:rPr>
        <w:t xml:space="preserve"> _______</w:t>
      </w:r>
      <w:r w:rsidR="006738B5" w:rsidRPr="00AE4ABF">
        <w:rPr>
          <w:rFonts w:ascii="Arial" w:eastAsia="Times New Roman" w:hAnsi="Arial" w:cs="Arial"/>
          <w:color w:val="000000"/>
          <w:lang w:val="sr-Latn-ME"/>
        </w:rPr>
        <w:t>__________</w:t>
      </w:r>
      <w:r w:rsidRPr="00AE4ABF">
        <w:rPr>
          <w:rFonts w:ascii="Arial" w:eastAsia="Times New Roman" w:hAnsi="Arial" w:cs="Arial"/>
          <w:i/>
          <w:iCs/>
          <w:color w:val="000000"/>
          <w:lang w:val="sr-Latn-ME"/>
        </w:rPr>
        <w:t xml:space="preserve"> </w:t>
      </w:r>
    </w:p>
    <w:p w:rsidR="007506B8" w:rsidRPr="00AE4ABF" w:rsidRDefault="007506B8" w:rsidP="007506B8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lang w:val="sr-Latn-ME"/>
        </w:rPr>
      </w:pPr>
      <w:r w:rsidRPr="00AE4ABF">
        <w:rPr>
          <w:rFonts w:ascii="Arial" w:eastAsia="Times New Roman" w:hAnsi="Arial" w:cs="Arial"/>
          <w:i/>
          <w:iCs/>
          <w:color w:val="000000"/>
          <w:lang w:val="sr-Latn-ME"/>
        </w:rPr>
        <w:t xml:space="preserve"> </w:t>
      </w:r>
    </w:p>
    <w:p w:rsidR="00A52556" w:rsidRPr="00AE4ABF" w:rsidRDefault="007506B8" w:rsidP="007506B8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lang w:val="sr-Latn-ME"/>
        </w:rPr>
      </w:pPr>
      <w:r w:rsidRPr="00AE4ABF">
        <w:rPr>
          <w:rFonts w:ascii="Arial" w:eastAsia="Times New Roman" w:hAnsi="Arial" w:cs="Arial"/>
          <w:color w:val="000000"/>
          <w:lang w:val="sr-Latn-ME"/>
        </w:rPr>
        <w:t>Lice koje je učestvovalo u planiranju javne nabavke</w:t>
      </w:r>
      <w:r w:rsidR="00A52556" w:rsidRPr="00AE4ABF">
        <w:rPr>
          <w:rFonts w:ascii="Arial" w:eastAsia="Times New Roman" w:hAnsi="Arial" w:cs="Arial"/>
          <w:color w:val="000000"/>
          <w:lang w:val="sr-Latn-ME"/>
        </w:rPr>
        <w:t>,</w:t>
      </w:r>
    </w:p>
    <w:p w:rsidR="00A52556" w:rsidRPr="00AE4ABF" w:rsidRDefault="00A52556" w:rsidP="007506B8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lang w:val="sr-Latn-ME"/>
        </w:rPr>
      </w:pPr>
      <w:r w:rsidRPr="00AE4ABF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="00A52556" w:rsidRPr="00AE4ABF">
        <w:rPr>
          <w:rFonts w:ascii="Arial" w:eastAsia="Times New Roman" w:hAnsi="Arial" w:cs="Arial"/>
          <w:color w:val="000000"/>
          <w:lang w:val="sr-Latn-ME"/>
        </w:rPr>
        <w:t>Vlado Brguljan</w:t>
      </w:r>
      <w:r w:rsidRPr="00AE4ABF">
        <w:rPr>
          <w:rFonts w:ascii="Arial" w:eastAsia="Times New Roman" w:hAnsi="Arial" w:cs="Arial"/>
          <w:color w:val="000000"/>
          <w:lang w:val="sr-Latn-ME"/>
        </w:rPr>
        <w:t>________</w:t>
      </w:r>
      <w:r w:rsidR="006738B5" w:rsidRPr="00AE4ABF">
        <w:rPr>
          <w:rFonts w:ascii="Arial" w:eastAsia="Times New Roman" w:hAnsi="Arial" w:cs="Arial"/>
          <w:color w:val="000000"/>
          <w:lang w:val="sr-Latn-ME"/>
        </w:rPr>
        <w:t>_</w:t>
      </w:r>
      <w:r w:rsidRPr="00AE4ABF">
        <w:rPr>
          <w:rFonts w:ascii="Arial" w:eastAsia="Times New Roman" w:hAnsi="Arial" w:cs="Arial"/>
          <w:color w:val="000000"/>
          <w:lang w:val="sr-Latn-ME"/>
        </w:rPr>
        <w:t>_______</w:t>
      </w:r>
    </w:p>
    <w:p w:rsidR="00A52556" w:rsidRPr="00AE4ABF" w:rsidRDefault="00A52556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lang w:val="sr-Latn-ME"/>
        </w:rPr>
      </w:pPr>
    </w:p>
    <w:p w:rsidR="00A52556" w:rsidRPr="00AE4ABF" w:rsidRDefault="007506B8" w:rsidP="00CB3A41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iCs/>
          <w:color w:val="000000"/>
          <w:lang w:val="sr-Latn-ME"/>
        </w:rPr>
      </w:pPr>
      <w:r w:rsidRPr="00AE4ABF">
        <w:rPr>
          <w:rFonts w:ascii="Arial" w:eastAsia="Times New Roman" w:hAnsi="Arial" w:cs="Arial"/>
          <w:iCs/>
          <w:color w:val="000000"/>
          <w:lang w:val="sr-Latn-ME"/>
        </w:rPr>
        <w:t xml:space="preserve">                 Član komisije </w:t>
      </w:r>
      <w:r w:rsidRPr="00AE4ABF">
        <w:rPr>
          <w:rFonts w:ascii="Arial" w:eastAsia="Times New Roman" w:hAnsi="Arial" w:cs="Arial"/>
          <w:lang w:val="sr-Latn-ME"/>
        </w:rPr>
        <w:t>za sprovođenje postupka javne nabavk</w:t>
      </w:r>
      <w:r w:rsidRPr="00AE4ABF">
        <w:rPr>
          <w:rFonts w:ascii="Arial" w:eastAsia="Times New Roman" w:hAnsi="Arial" w:cs="Arial"/>
          <w:iCs/>
          <w:color w:val="000000"/>
          <w:lang w:val="sr-Latn-ME"/>
        </w:rPr>
        <w:t>e</w:t>
      </w:r>
      <w:r w:rsidR="00A52556" w:rsidRPr="00AE4ABF">
        <w:rPr>
          <w:rFonts w:ascii="Arial" w:eastAsia="Times New Roman" w:hAnsi="Arial" w:cs="Arial"/>
          <w:iCs/>
          <w:color w:val="000000"/>
          <w:lang w:val="sr-Latn-ME"/>
        </w:rPr>
        <w:t xml:space="preserve">, </w:t>
      </w:r>
    </w:p>
    <w:p w:rsidR="00CB3A41" w:rsidRPr="00AE4ABF" w:rsidRDefault="00CB3A41" w:rsidP="00CB3A41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iCs/>
          <w:color w:val="000000"/>
          <w:lang w:val="sr-Latn-ME"/>
        </w:rPr>
      </w:pPr>
    </w:p>
    <w:p w:rsidR="007506B8" w:rsidRPr="00AE4ABF" w:rsidRDefault="00A52556" w:rsidP="00CB3A41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lang w:val="sr-Latn-ME"/>
        </w:rPr>
      </w:pPr>
      <w:r w:rsidRPr="00AE4ABF">
        <w:rPr>
          <w:rFonts w:ascii="Arial" w:eastAsia="Times New Roman" w:hAnsi="Arial" w:cs="Arial"/>
          <w:iCs/>
          <w:color w:val="000000"/>
          <w:lang w:val="sr-Latn-ME"/>
        </w:rPr>
        <w:t xml:space="preserve">Radmila Lučić </w:t>
      </w:r>
      <w:r w:rsidR="00AF2667" w:rsidRPr="00AE4ABF">
        <w:rPr>
          <w:rFonts w:ascii="Arial" w:eastAsia="Times New Roman" w:hAnsi="Arial" w:cs="Arial"/>
          <w:color w:val="000000"/>
          <w:lang w:val="sr-Latn-ME"/>
        </w:rPr>
        <w:t>____</w:t>
      </w:r>
      <w:r w:rsidR="006738B5" w:rsidRPr="00AE4ABF">
        <w:rPr>
          <w:rFonts w:ascii="Arial" w:eastAsia="Times New Roman" w:hAnsi="Arial" w:cs="Arial"/>
          <w:color w:val="000000"/>
          <w:lang w:val="sr-Latn-ME"/>
        </w:rPr>
        <w:t>______</w:t>
      </w:r>
      <w:r w:rsidR="007506B8" w:rsidRPr="00AE4ABF">
        <w:rPr>
          <w:rFonts w:ascii="Arial" w:eastAsia="Times New Roman" w:hAnsi="Arial" w:cs="Arial"/>
          <w:color w:val="000000"/>
          <w:lang w:val="sr-Latn-ME"/>
        </w:rPr>
        <w:t>_______</w:t>
      </w:r>
    </w:p>
    <w:p w:rsidR="00CB3A41" w:rsidRPr="00AE4ABF" w:rsidRDefault="00CB3A41" w:rsidP="00CB3A41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lang w:val="sr-Latn-ME"/>
        </w:rPr>
      </w:pPr>
    </w:p>
    <w:p w:rsidR="00CB3A41" w:rsidRPr="00AE4ABF" w:rsidRDefault="007506B8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lang w:val="sr-Latn-ME"/>
        </w:rPr>
      </w:pPr>
      <w:r w:rsidRPr="00AE4ABF">
        <w:rPr>
          <w:rFonts w:ascii="Arial" w:eastAsia="Times New Roman" w:hAnsi="Arial" w:cs="Arial"/>
          <w:iCs/>
          <w:color w:val="000000"/>
          <w:lang w:val="sr-Latn-ME"/>
        </w:rPr>
        <w:t xml:space="preserve">Član komisije </w:t>
      </w:r>
      <w:r w:rsidRPr="00AE4ABF">
        <w:rPr>
          <w:rFonts w:ascii="Arial" w:eastAsia="Times New Roman" w:hAnsi="Arial" w:cs="Arial"/>
          <w:lang w:val="sr-Latn-ME"/>
        </w:rPr>
        <w:t>za sprovođenje postupka javne</w:t>
      </w:r>
      <w:r w:rsidR="00CB3A41" w:rsidRPr="00AE4ABF">
        <w:rPr>
          <w:rFonts w:ascii="Arial" w:eastAsia="Times New Roman" w:hAnsi="Arial" w:cs="Arial"/>
          <w:lang w:val="sr-Latn-ME"/>
        </w:rPr>
        <w:t xml:space="preserve"> nabavke</w:t>
      </w:r>
      <w:r w:rsidRPr="00AE4ABF">
        <w:rPr>
          <w:rFonts w:ascii="Arial" w:eastAsia="Times New Roman" w:hAnsi="Arial" w:cs="Arial"/>
          <w:lang w:val="sr-Latn-ME"/>
        </w:rPr>
        <w:t xml:space="preserve"> </w:t>
      </w:r>
    </w:p>
    <w:p w:rsidR="00CB3A41" w:rsidRPr="00AE4ABF" w:rsidRDefault="00CB3A41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lang w:val="sr-Latn-ME"/>
        </w:rPr>
      </w:pPr>
    </w:p>
    <w:p w:rsidR="007506B8" w:rsidRPr="00AE4ABF" w:rsidRDefault="0080200D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lang w:val="sr-Latn-ME"/>
        </w:rPr>
      </w:pPr>
      <w:r>
        <w:rPr>
          <w:rFonts w:ascii="Arial" w:eastAsia="Times New Roman" w:hAnsi="Arial" w:cs="Arial"/>
          <w:iCs/>
          <w:color w:val="000000"/>
          <w:lang w:val="sr-Latn-ME"/>
        </w:rPr>
        <w:t>Slobodan Gredo</w:t>
      </w:r>
      <w:r w:rsidR="00CB3A41" w:rsidRPr="00AE4ABF">
        <w:rPr>
          <w:rFonts w:ascii="Arial" w:eastAsia="Times New Roman" w:hAnsi="Arial" w:cs="Arial"/>
          <w:iCs/>
          <w:color w:val="000000"/>
          <w:lang w:val="sr-Latn-ME"/>
        </w:rPr>
        <w:t xml:space="preserve"> </w:t>
      </w:r>
      <w:r w:rsidR="007506B8" w:rsidRPr="00AE4ABF">
        <w:rPr>
          <w:rFonts w:ascii="Arial" w:eastAsia="Times New Roman" w:hAnsi="Arial" w:cs="Arial"/>
          <w:color w:val="000000"/>
          <w:lang w:val="sr-Latn-ME"/>
        </w:rPr>
        <w:t>_______</w:t>
      </w:r>
      <w:r w:rsidR="006738B5" w:rsidRPr="00AE4ABF">
        <w:rPr>
          <w:rFonts w:ascii="Arial" w:eastAsia="Times New Roman" w:hAnsi="Arial" w:cs="Arial"/>
          <w:color w:val="000000"/>
          <w:lang w:val="sr-Latn-ME"/>
        </w:rPr>
        <w:t>____</w:t>
      </w:r>
      <w:r w:rsidR="007506B8" w:rsidRPr="00AE4ABF">
        <w:rPr>
          <w:rFonts w:ascii="Arial" w:eastAsia="Times New Roman" w:hAnsi="Arial" w:cs="Arial"/>
          <w:color w:val="000000"/>
          <w:lang w:val="sr-Latn-ME"/>
        </w:rPr>
        <w:t>_________</w:t>
      </w:r>
    </w:p>
    <w:p w:rsidR="00CB3A41" w:rsidRPr="00AE4ABF" w:rsidRDefault="00CB3A41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lang w:val="sr-Latn-ME"/>
        </w:rPr>
      </w:pPr>
    </w:p>
    <w:p w:rsidR="00CB3A41" w:rsidRPr="00AE4ABF" w:rsidRDefault="007506B8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Cs/>
          <w:color w:val="000000"/>
          <w:lang w:val="sr-Latn-ME"/>
        </w:rPr>
      </w:pPr>
      <w:r w:rsidRPr="00AE4ABF">
        <w:rPr>
          <w:rFonts w:ascii="Arial" w:eastAsia="Times New Roman" w:hAnsi="Arial" w:cs="Arial"/>
          <w:iCs/>
          <w:color w:val="000000"/>
          <w:lang w:val="sr-Latn-ME"/>
        </w:rPr>
        <w:t xml:space="preserve">Član komisije </w:t>
      </w:r>
      <w:r w:rsidRPr="00AE4ABF">
        <w:rPr>
          <w:rFonts w:ascii="Arial" w:eastAsia="Times New Roman" w:hAnsi="Arial" w:cs="Arial"/>
          <w:lang w:val="sr-Latn-ME"/>
        </w:rPr>
        <w:t>za sprovođenje postupka javne nabavk</w:t>
      </w:r>
      <w:r w:rsidRPr="00AE4ABF">
        <w:rPr>
          <w:rFonts w:ascii="Arial" w:eastAsia="Times New Roman" w:hAnsi="Arial" w:cs="Arial"/>
          <w:iCs/>
          <w:color w:val="000000"/>
          <w:lang w:val="sr-Latn-ME"/>
        </w:rPr>
        <w:t>e</w:t>
      </w:r>
      <w:r w:rsidR="00CB3A41" w:rsidRPr="00AE4ABF">
        <w:rPr>
          <w:rFonts w:ascii="Arial" w:eastAsia="Times New Roman" w:hAnsi="Arial" w:cs="Arial"/>
          <w:iCs/>
          <w:color w:val="000000"/>
          <w:lang w:val="sr-Latn-ME"/>
        </w:rPr>
        <w:t xml:space="preserve">, </w:t>
      </w:r>
    </w:p>
    <w:p w:rsidR="00CB3A41" w:rsidRPr="00AE4ABF" w:rsidRDefault="00CB3A41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Cs/>
          <w:color w:val="000000"/>
          <w:lang w:val="sr-Latn-ME"/>
        </w:rPr>
      </w:pPr>
    </w:p>
    <w:p w:rsidR="007506B8" w:rsidRPr="00AE4ABF" w:rsidRDefault="00463746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lang w:val="sr-Latn-ME"/>
        </w:rPr>
      </w:pPr>
      <w:r w:rsidRPr="00AE4ABF">
        <w:rPr>
          <w:rFonts w:ascii="Arial" w:eastAsia="Times New Roman" w:hAnsi="Arial" w:cs="Arial"/>
          <w:iCs/>
          <w:color w:val="000000"/>
          <w:lang w:val="sr-Latn-ME"/>
        </w:rPr>
        <w:t>Ranko Milović</w:t>
      </w:r>
      <w:r w:rsidR="00CB3A41" w:rsidRPr="00AE4ABF">
        <w:rPr>
          <w:rFonts w:ascii="Arial" w:eastAsia="Times New Roman" w:hAnsi="Arial" w:cs="Arial"/>
          <w:iCs/>
          <w:color w:val="000000"/>
          <w:lang w:val="sr-Latn-ME"/>
        </w:rPr>
        <w:t xml:space="preserve"> </w:t>
      </w:r>
      <w:r w:rsidR="007506B8" w:rsidRPr="00AE4ABF">
        <w:rPr>
          <w:rFonts w:ascii="Arial" w:eastAsia="Times New Roman" w:hAnsi="Arial" w:cs="Arial"/>
          <w:color w:val="000000"/>
          <w:lang w:val="sr-Latn-ME"/>
        </w:rPr>
        <w:t>________</w:t>
      </w:r>
      <w:r w:rsidR="006738B5" w:rsidRPr="00AE4ABF">
        <w:rPr>
          <w:rFonts w:ascii="Arial" w:eastAsia="Times New Roman" w:hAnsi="Arial" w:cs="Arial"/>
          <w:color w:val="000000"/>
          <w:lang w:val="sr-Latn-ME"/>
        </w:rPr>
        <w:t>___</w:t>
      </w:r>
      <w:r w:rsidR="007506B8" w:rsidRPr="00AE4ABF">
        <w:rPr>
          <w:rFonts w:ascii="Arial" w:eastAsia="Times New Roman" w:hAnsi="Arial" w:cs="Arial"/>
          <w:color w:val="000000"/>
          <w:lang w:val="sr-Latn-ME"/>
        </w:rPr>
        <w:t>________</w:t>
      </w:r>
    </w:p>
    <w:p w:rsidR="007506B8" w:rsidRPr="00AE4ABF" w:rsidRDefault="007506B8" w:rsidP="00CB3A41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AF2667" w:rsidRPr="00AE4ABF" w:rsidRDefault="00AF2667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AF2667" w:rsidRPr="00AE4ABF" w:rsidRDefault="00AF2667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E4ABF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iCs/>
          <w:lang w:val="sr-Latn-ME"/>
        </w:rPr>
      </w:pPr>
      <w:bookmarkStart w:id="18" w:name="_Toc62730568"/>
      <w:r w:rsidRPr="00AE4ABF">
        <w:rPr>
          <w:rFonts w:ascii="Arial" w:eastAsia="Times New Roman" w:hAnsi="Arial" w:cs="Arial"/>
          <w:b/>
          <w:lang w:val="sr-Latn-ME"/>
        </w:rPr>
        <w:t>UPUTSTVO O PRAVNOM SREDSTVU</w:t>
      </w:r>
      <w:bookmarkEnd w:id="18"/>
    </w:p>
    <w:p w:rsidR="007506B8" w:rsidRPr="00AE4ABF" w:rsidRDefault="007506B8" w:rsidP="007506B8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en-US"/>
        </w:rPr>
      </w:pPr>
      <w:r w:rsidRPr="00AE4ABF">
        <w:rPr>
          <w:rFonts w:ascii="Arial" w:eastAsia="Times New Roman" w:hAnsi="Arial" w:cs="Arial"/>
          <w:color w:val="000000"/>
          <w:lang w:val="sr-Latn-ME"/>
        </w:rPr>
        <w:t>Privredni subjekat može da izjavi žalbu protiv ove tenderske dokumentacije Komisiji za zaštitu prava</w:t>
      </w:r>
      <w:r w:rsidRPr="00AE4ABF">
        <w:rPr>
          <w:rFonts w:ascii="Arial" w:eastAsia="Times New Roman" w:hAnsi="Arial" w:cs="Arial"/>
          <w:color w:val="000000"/>
          <w:lang w:val="en-US"/>
        </w:rPr>
        <w:t>:</w:t>
      </w:r>
    </w:p>
    <w:p w:rsidR="007506B8" w:rsidRPr="00AE4ABF" w:rsidRDefault="007506B8" w:rsidP="007506B8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lang w:val="en-US"/>
        </w:rPr>
      </w:pPr>
      <w:r w:rsidRPr="00AE4ABF">
        <w:rPr>
          <w:rFonts w:ascii="Arial" w:eastAsia="Times New Roman" w:hAnsi="Arial" w:cs="Arial"/>
          <w:color w:val="000000"/>
          <w:lang w:val="en-US"/>
        </w:rPr>
        <w:t xml:space="preserve">   1) u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roku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od 20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dana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od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dana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objavljivanja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odnosno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dostavljanja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tenderske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dokumentacije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ili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izmjene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i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dopune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tenderske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dokumentacije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ako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je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rok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za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podnošenje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prijava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za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kvalifikaciju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odnosno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ponuda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najmanje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30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dana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od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dana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objavljivanja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odnosno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dostavljanja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tenderske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dokumentacije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ili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izmjene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i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dopune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tenderske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dokumentacije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>;</w:t>
      </w:r>
    </w:p>
    <w:p w:rsidR="007506B8" w:rsidRPr="00AE4ABF" w:rsidRDefault="007506B8" w:rsidP="007506B8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lang w:val="en-US"/>
        </w:rPr>
      </w:pPr>
      <w:r w:rsidRPr="00AE4ABF">
        <w:rPr>
          <w:rFonts w:ascii="Arial" w:eastAsia="Times New Roman" w:hAnsi="Arial" w:cs="Arial"/>
          <w:color w:val="000000"/>
          <w:lang w:val="en-US"/>
        </w:rPr>
        <w:t xml:space="preserve">   2) u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roku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od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deset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dana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od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dana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objavljivanja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odnosno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dostavljanja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tenderske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dokumentacije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ili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izmjene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i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dopune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tenderske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dokumentacije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ako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je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rok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za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podnošenje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prijava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za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kvalifikaciju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odnosno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ponuda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najmanje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15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dana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od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dana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objavljivanja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odnosno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dostavljanja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tenderske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dokumentacije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ili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izmjene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i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dopune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tenderske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dokumentacije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>;</w:t>
      </w:r>
    </w:p>
    <w:p w:rsidR="007506B8" w:rsidRPr="00AE4ABF" w:rsidRDefault="007506B8" w:rsidP="007506B8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lang w:val="en-US"/>
        </w:rPr>
      </w:pPr>
      <w:r w:rsidRPr="00AE4ABF">
        <w:rPr>
          <w:rFonts w:ascii="Arial" w:eastAsia="Times New Roman" w:hAnsi="Arial" w:cs="Arial"/>
          <w:color w:val="000000"/>
          <w:lang w:val="en-US"/>
        </w:rPr>
        <w:t xml:space="preserve">   3) do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isteka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polovine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roka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za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podnošenje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prijava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za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kvalifikaciju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odnosno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ponuda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ako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je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rok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za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podnošenje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prijava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za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kvalifikaciju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odnosno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ponuda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kraći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od 15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dana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od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dana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objavljivanja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odnosno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dostavljanja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tenderske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dokumentacije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ili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izmjene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i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dopune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tenderske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dokumentacije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, a u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slučaju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da je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posljednji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dan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roka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za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podnošenje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ponuda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kraći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od 24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časa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smatra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se da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rok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ističe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istekom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tog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dana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>.</w:t>
      </w:r>
    </w:p>
    <w:p w:rsidR="007506B8" w:rsidRPr="00AE4ABF" w:rsidRDefault="007506B8" w:rsidP="007506B8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  <w:r w:rsidRPr="00AE4ABF">
        <w:rPr>
          <w:rFonts w:ascii="Arial" w:eastAsia="Times New Roman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7506B8" w:rsidRPr="00AE4ABF" w:rsidRDefault="007506B8" w:rsidP="007506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highlight w:val="yellow"/>
          <w:lang w:val="sr-Latn-ME"/>
        </w:rPr>
      </w:pPr>
      <w:r w:rsidRPr="00AE4ABF">
        <w:rPr>
          <w:rFonts w:ascii="Arial" w:eastAsia="Times New Roman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7506B8" w:rsidRPr="00AE4ABF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  <w:r w:rsidRPr="00AE4ABF">
        <w:rPr>
          <w:rFonts w:ascii="Arial" w:eastAsia="Times New Roman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7506B8" w:rsidRPr="00AE4ABF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  <w:r w:rsidRPr="00AE4ABF">
        <w:rPr>
          <w:rFonts w:ascii="Arial" w:eastAsia="Times New Roman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AE4ABF">
          <w:rPr>
            <w:rFonts w:ascii="Arial" w:eastAsia="Times New Roman" w:hAnsi="Arial" w:cs="Arial"/>
            <w:color w:val="0000FF"/>
            <w:u w:val="single"/>
            <w:lang w:val="sr-Latn-ME"/>
          </w:rPr>
          <w:t>http://www.kontrola-nabavki.me/</w:t>
        </w:r>
      </w:hyperlink>
      <w:r w:rsidRPr="00AE4ABF">
        <w:rPr>
          <w:rFonts w:ascii="Arial" w:eastAsia="Times New Roman" w:hAnsi="Arial" w:cs="Arial"/>
          <w:color w:val="000000"/>
          <w:lang w:val="sr-Latn-ME"/>
        </w:rPr>
        <w:t>.“.</w:t>
      </w:r>
    </w:p>
    <w:p w:rsidR="007506B8" w:rsidRPr="00AE4ABF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907324" w:rsidRPr="00AE4ABF" w:rsidRDefault="00907324">
      <w:pPr>
        <w:rPr>
          <w:rFonts w:ascii="Arial" w:hAnsi="Arial" w:cs="Arial"/>
        </w:rPr>
      </w:pPr>
    </w:p>
    <w:sectPr w:rsidR="00907324" w:rsidRPr="00AE4A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112B" w:rsidRDefault="00D7112B" w:rsidP="007506B8">
      <w:pPr>
        <w:spacing w:after="0" w:line="240" w:lineRule="auto"/>
      </w:pPr>
      <w:r>
        <w:separator/>
      </w:r>
    </w:p>
  </w:endnote>
  <w:endnote w:type="continuationSeparator" w:id="0">
    <w:p w:rsidR="00D7112B" w:rsidRDefault="00D7112B" w:rsidP="007506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112B" w:rsidRDefault="00D7112B" w:rsidP="007506B8">
      <w:pPr>
        <w:spacing w:after="0" w:line="240" w:lineRule="auto"/>
      </w:pPr>
      <w:r>
        <w:separator/>
      </w:r>
    </w:p>
  </w:footnote>
  <w:footnote w:type="continuationSeparator" w:id="0">
    <w:p w:rsidR="00D7112B" w:rsidRDefault="00D7112B" w:rsidP="007506B8">
      <w:pPr>
        <w:spacing w:after="0" w:line="240" w:lineRule="auto"/>
      </w:pPr>
      <w:r>
        <w:continuationSeparator/>
      </w:r>
    </w:p>
  </w:footnote>
  <w:footnote w:id="1">
    <w:p w:rsidR="00D7112B" w:rsidRPr="007F2BA0" w:rsidRDefault="00D7112B" w:rsidP="007506B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D7112B" w:rsidRPr="007F2BA0" w:rsidRDefault="00D7112B" w:rsidP="007506B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D7112B" w:rsidRPr="007F2BA0" w:rsidRDefault="00D7112B" w:rsidP="007506B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D7112B" w:rsidRPr="007F2BA0" w:rsidRDefault="00D7112B" w:rsidP="007506B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</w:t>
      </w:r>
      <w:proofErr w:type="gramEnd"/>
      <w:r w:rsidRPr="007F2BA0">
        <w:rPr>
          <w:rFonts w:ascii="Arial" w:hAnsi="Arial" w:cs="Arial"/>
          <w:sz w:val="14"/>
          <w:szCs w:val="16"/>
          <w:lang w:val="sr-Latn-ME"/>
        </w:rPr>
        <w:t xml:space="preserve"> - 16. naručilac sačinjava u formi word/PDF dokumenta i objavljuje unošenjem (attachment) dokumenta na ESJN;</w:t>
      </w:r>
    </w:p>
  </w:footnote>
  <w:footnote w:id="5">
    <w:p w:rsidR="00D7112B" w:rsidRPr="00367536" w:rsidRDefault="00D7112B" w:rsidP="007506B8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D7112B" w:rsidRPr="007F2BA0" w:rsidRDefault="00D7112B" w:rsidP="007506B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D7112B" w:rsidRPr="0083641C" w:rsidRDefault="00D7112B" w:rsidP="007506B8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D7112B" w:rsidRPr="007F2BA0" w:rsidRDefault="00D7112B" w:rsidP="007506B8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6"/>
        </w:rPr>
        <w:t>dužan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u </w:t>
      </w:r>
      <w:proofErr w:type="spellStart"/>
      <w:r w:rsidRPr="007F2BA0">
        <w:rPr>
          <w:rFonts w:ascii="Arial" w:hAnsi="Arial" w:cs="Arial"/>
          <w:sz w:val="14"/>
          <w:szCs w:val="16"/>
        </w:rPr>
        <w:t>tenderskoj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odredi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li </w:t>
      </w:r>
      <w:proofErr w:type="spellStart"/>
      <w:r w:rsidRPr="007F2BA0">
        <w:rPr>
          <w:rFonts w:ascii="Arial" w:hAnsi="Arial" w:cs="Arial"/>
          <w:sz w:val="14"/>
          <w:szCs w:val="16"/>
        </w:rPr>
        <w:t>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potpisnici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dužni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ga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izvršavaju</w:t>
      </w:r>
      <w:proofErr w:type="spellEnd"/>
    </w:p>
  </w:footnote>
  <w:footnote w:id="9">
    <w:p w:rsidR="00D7112B" w:rsidRPr="00244A34" w:rsidRDefault="00D7112B" w:rsidP="007506B8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Garancija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iznosu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koji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ne </w:t>
      </w:r>
      <w:proofErr w:type="spellStart"/>
      <w:r w:rsidRPr="007F2BA0">
        <w:rPr>
          <w:rFonts w:ascii="Arial" w:hAnsi="Arial" w:cs="Arial"/>
          <w:sz w:val="14"/>
          <w:szCs w:val="16"/>
        </w:rPr>
        <w:t>može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bude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veći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gramStart"/>
      <w:r w:rsidRPr="007F2BA0">
        <w:rPr>
          <w:rFonts w:ascii="Arial" w:hAnsi="Arial" w:cs="Arial"/>
          <w:sz w:val="14"/>
          <w:szCs w:val="16"/>
        </w:rPr>
        <w:t>od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10%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10">
    <w:p w:rsidR="00D7112B" w:rsidRPr="007F2BA0" w:rsidRDefault="00D7112B" w:rsidP="007506B8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1">
    <w:p w:rsidR="00D7112B" w:rsidRPr="007F2BA0" w:rsidRDefault="00D7112B" w:rsidP="007506B8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javne nabavke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2">
    <w:p w:rsidR="00D7112B" w:rsidRPr="002E211C" w:rsidRDefault="00D7112B" w:rsidP="007506B8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2AB75D3A"/>
    <w:multiLevelType w:val="hybridMultilevel"/>
    <w:tmpl w:val="8F0AE2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FD2731"/>
    <w:multiLevelType w:val="multilevel"/>
    <w:tmpl w:val="2F8EE49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"/>
      <w:lvlJc w:val="left"/>
      <w:pPr>
        <w:ind w:left="689" w:hanging="405"/>
      </w:pPr>
    </w:lvl>
    <w:lvl w:ilvl="2">
      <w:start w:val="1"/>
      <w:numFmt w:val="decimal"/>
      <w:isLgl/>
      <w:lvlText w:val="%1.%2.%3"/>
      <w:lvlJc w:val="left"/>
      <w:pPr>
        <w:ind w:left="862" w:hanging="720"/>
      </w:pPr>
    </w:lvl>
    <w:lvl w:ilvl="3">
      <w:start w:val="1"/>
      <w:numFmt w:val="decimal"/>
      <w:isLgl/>
      <w:lvlText w:val="%1.%2.%3.%4"/>
      <w:lvlJc w:val="left"/>
      <w:pPr>
        <w:ind w:left="862" w:hanging="720"/>
      </w:pPr>
    </w:lvl>
    <w:lvl w:ilvl="4">
      <w:start w:val="1"/>
      <w:numFmt w:val="decimal"/>
      <w:isLgl/>
      <w:lvlText w:val="%1.%2.%3.%4.%5"/>
      <w:lvlJc w:val="left"/>
      <w:pPr>
        <w:ind w:left="1222" w:hanging="1080"/>
      </w:pPr>
    </w:lvl>
    <w:lvl w:ilvl="5">
      <w:start w:val="1"/>
      <w:numFmt w:val="decimal"/>
      <w:isLgl/>
      <w:lvlText w:val="%1.%2.%3.%4.%5.%6"/>
      <w:lvlJc w:val="left"/>
      <w:pPr>
        <w:ind w:left="1222" w:hanging="1080"/>
      </w:pPr>
    </w:lvl>
    <w:lvl w:ilvl="6">
      <w:start w:val="1"/>
      <w:numFmt w:val="decimal"/>
      <w:isLgl/>
      <w:lvlText w:val="%1.%2.%3.%4.%5.%6.%7"/>
      <w:lvlJc w:val="left"/>
      <w:pPr>
        <w:ind w:left="1582" w:hanging="1440"/>
      </w:pPr>
    </w:lvl>
    <w:lvl w:ilvl="7">
      <w:start w:val="1"/>
      <w:numFmt w:val="decimal"/>
      <w:isLgl/>
      <w:lvlText w:val="%1.%2.%3.%4.%5.%6.%7.%8"/>
      <w:lvlJc w:val="left"/>
      <w:pPr>
        <w:ind w:left="1582" w:hanging="1440"/>
      </w:pPr>
    </w:lvl>
    <w:lvl w:ilvl="8">
      <w:start w:val="1"/>
      <w:numFmt w:val="decimal"/>
      <w:isLgl/>
      <w:lvlText w:val="%1.%2.%3.%4.%5.%6.%7.%8.%9"/>
      <w:lvlJc w:val="left"/>
      <w:pPr>
        <w:ind w:left="1942" w:hanging="1800"/>
      </w:pPr>
    </w:lvl>
  </w:abstractNum>
  <w:abstractNum w:abstractNumId="5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FC06ABF"/>
    <w:multiLevelType w:val="hybridMultilevel"/>
    <w:tmpl w:val="FC609C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0B40476"/>
    <w:multiLevelType w:val="hybridMultilevel"/>
    <w:tmpl w:val="770EE6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BF66047"/>
    <w:multiLevelType w:val="hybridMultilevel"/>
    <w:tmpl w:val="09DCAE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7"/>
  </w:num>
  <w:num w:numId="5">
    <w:abstractNumId w:val="9"/>
  </w:num>
  <w:num w:numId="6">
    <w:abstractNumId w:val="8"/>
  </w:num>
  <w:num w:numId="7">
    <w:abstractNumId w:val="5"/>
  </w:num>
  <w:num w:numId="8">
    <w:abstractNumId w:val="6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11"/>
  </w:num>
  <w:num w:numId="12">
    <w:abstractNumId w:val="1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4E4"/>
    <w:rsid w:val="00007799"/>
    <w:rsid w:val="00011476"/>
    <w:rsid w:val="0003558E"/>
    <w:rsid w:val="000362EE"/>
    <w:rsid w:val="0005195B"/>
    <w:rsid w:val="000948FF"/>
    <w:rsid w:val="000C7EE2"/>
    <w:rsid w:val="000D7C62"/>
    <w:rsid w:val="000E656F"/>
    <w:rsid w:val="000F71E7"/>
    <w:rsid w:val="00113A76"/>
    <w:rsid w:val="00120770"/>
    <w:rsid w:val="00143A45"/>
    <w:rsid w:val="00146A01"/>
    <w:rsid w:val="00156EF5"/>
    <w:rsid w:val="00175CD6"/>
    <w:rsid w:val="00196A32"/>
    <w:rsid w:val="001B04BA"/>
    <w:rsid w:val="001B0613"/>
    <w:rsid w:val="001D4A45"/>
    <w:rsid w:val="002044E4"/>
    <w:rsid w:val="00206745"/>
    <w:rsid w:val="002A6B6E"/>
    <w:rsid w:val="002C5A89"/>
    <w:rsid w:val="002F3252"/>
    <w:rsid w:val="002F7DE9"/>
    <w:rsid w:val="00333C7C"/>
    <w:rsid w:val="00343C6E"/>
    <w:rsid w:val="0035518C"/>
    <w:rsid w:val="00366D8E"/>
    <w:rsid w:val="003912AC"/>
    <w:rsid w:val="003D0DE0"/>
    <w:rsid w:val="003F2966"/>
    <w:rsid w:val="00414320"/>
    <w:rsid w:val="00422F6B"/>
    <w:rsid w:val="00423E02"/>
    <w:rsid w:val="00442563"/>
    <w:rsid w:val="00461BE2"/>
    <w:rsid w:val="00463746"/>
    <w:rsid w:val="0047048E"/>
    <w:rsid w:val="004A3480"/>
    <w:rsid w:val="004C2DA3"/>
    <w:rsid w:val="004E1C5F"/>
    <w:rsid w:val="004E38BC"/>
    <w:rsid w:val="004E5D27"/>
    <w:rsid w:val="00501F88"/>
    <w:rsid w:val="00535E12"/>
    <w:rsid w:val="00544388"/>
    <w:rsid w:val="00597C56"/>
    <w:rsid w:val="005C1F01"/>
    <w:rsid w:val="005C5034"/>
    <w:rsid w:val="005F688F"/>
    <w:rsid w:val="00601A7E"/>
    <w:rsid w:val="00601B10"/>
    <w:rsid w:val="006160E5"/>
    <w:rsid w:val="0063005F"/>
    <w:rsid w:val="00653FFE"/>
    <w:rsid w:val="00660BCB"/>
    <w:rsid w:val="00664576"/>
    <w:rsid w:val="006738B5"/>
    <w:rsid w:val="00690464"/>
    <w:rsid w:val="006B5BC0"/>
    <w:rsid w:val="006E2D57"/>
    <w:rsid w:val="00747ED2"/>
    <w:rsid w:val="007506B8"/>
    <w:rsid w:val="007A50C3"/>
    <w:rsid w:val="007D631F"/>
    <w:rsid w:val="007F69F0"/>
    <w:rsid w:val="0080200D"/>
    <w:rsid w:val="008102A2"/>
    <w:rsid w:val="00836A70"/>
    <w:rsid w:val="008412C7"/>
    <w:rsid w:val="008C02B9"/>
    <w:rsid w:val="008C55B6"/>
    <w:rsid w:val="008C5B15"/>
    <w:rsid w:val="00900722"/>
    <w:rsid w:val="00907324"/>
    <w:rsid w:val="0093695E"/>
    <w:rsid w:val="009B38A5"/>
    <w:rsid w:val="009C7882"/>
    <w:rsid w:val="00A129D0"/>
    <w:rsid w:val="00A16548"/>
    <w:rsid w:val="00A52556"/>
    <w:rsid w:val="00A747F9"/>
    <w:rsid w:val="00AB56D9"/>
    <w:rsid w:val="00AC190E"/>
    <w:rsid w:val="00AE40C1"/>
    <w:rsid w:val="00AE4ABF"/>
    <w:rsid w:val="00AF2667"/>
    <w:rsid w:val="00B23949"/>
    <w:rsid w:val="00B7537F"/>
    <w:rsid w:val="00B8759B"/>
    <w:rsid w:val="00B978CA"/>
    <w:rsid w:val="00BD30A7"/>
    <w:rsid w:val="00BE7218"/>
    <w:rsid w:val="00BF0CDF"/>
    <w:rsid w:val="00C121E4"/>
    <w:rsid w:val="00C64D0F"/>
    <w:rsid w:val="00C87CAC"/>
    <w:rsid w:val="00CB3A41"/>
    <w:rsid w:val="00CB7ABB"/>
    <w:rsid w:val="00CC35CD"/>
    <w:rsid w:val="00D0300B"/>
    <w:rsid w:val="00D07D92"/>
    <w:rsid w:val="00D7112B"/>
    <w:rsid w:val="00D80A43"/>
    <w:rsid w:val="00D82D7C"/>
    <w:rsid w:val="00DB778D"/>
    <w:rsid w:val="00DC1A13"/>
    <w:rsid w:val="00DD5C96"/>
    <w:rsid w:val="00DD6ADF"/>
    <w:rsid w:val="00E067A3"/>
    <w:rsid w:val="00E330BC"/>
    <w:rsid w:val="00E50FCE"/>
    <w:rsid w:val="00E64086"/>
    <w:rsid w:val="00E6458F"/>
    <w:rsid w:val="00E709AB"/>
    <w:rsid w:val="00E902AA"/>
    <w:rsid w:val="00EB4C8F"/>
    <w:rsid w:val="00EC3776"/>
    <w:rsid w:val="00EE21CD"/>
    <w:rsid w:val="00EF4C35"/>
    <w:rsid w:val="00F27923"/>
    <w:rsid w:val="00F603B8"/>
    <w:rsid w:val="00F61C84"/>
    <w:rsid w:val="00F63EF4"/>
    <w:rsid w:val="00F76C0D"/>
    <w:rsid w:val="00FA2ED4"/>
    <w:rsid w:val="00FA7BC4"/>
    <w:rsid w:val="00FB2584"/>
    <w:rsid w:val="00FE0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7506B8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506B8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7506B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4A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4A4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64D0F"/>
    <w:pPr>
      <w:spacing w:before="96" w:after="120" w:line="360" w:lineRule="atLeast"/>
      <w:ind w:left="720"/>
    </w:pPr>
    <w:rPr>
      <w:rFonts w:ascii="Calibri" w:eastAsia="Times New Roman" w:hAnsi="Calibri" w:cs="Calibri"/>
      <w:lang w:val="sr-Latn-CS"/>
    </w:rPr>
  </w:style>
  <w:style w:type="paragraph" w:customStyle="1" w:styleId="Normal1">
    <w:name w:val="Normal1"/>
    <w:basedOn w:val="Normal"/>
    <w:rsid w:val="00C64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30X">
    <w:name w:val="T30X"/>
    <w:basedOn w:val="Normal"/>
    <w:uiPriority w:val="99"/>
    <w:rsid w:val="00C64D0F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7506B8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506B8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7506B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4A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4A4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64D0F"/>
    <w:pPr>
      <w:spacing w:before="96" w:after="120" w:line="360" w:lineRule="atLeast"/>
      <w:ind w:left="720"/>
    </w:pPr>
    <w:rPr>
      <w:rFonts w:ascii="Calibri" w:eastAsia="Times New Roman" w:hAnsi="Calibri" w:cs="Calibri"/>
      <w:lang w:val="sr-Latn-CS"/>
    </w:rPr>
  </w:style>
  <w:style w:type="paragraph" w:customStyle="1" w:styleId="Normal1">
    <w:name w:val="Normal1"/>
    <w:basedOn w:val="Normal"/>
    <w:rsid w:val="00C64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30X">
    <w:name w:val="T30X"/>
    <w:basedOn w:val="Normal"/>
    <w:uiPriority w:val="99"/>
    <w:rsid w:val="00C64D0F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827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9</Pages>
  <Words>2175</Words>
  <Characters>12402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Radmila Lucic</dc:creator>
  <cp:keywords/>
  <dc:description/>
  <cp:lastModifiedBy>Radmila Lucic</cp:lastModifiedBy>
  <cp:revision>123</cp:revision>
  <cp:lastPrinted>2024-11-29T12:36:00Z</cp:lastPrinted>
  <dcterms:created xsi:type="dcterms:W3CDTF">2023-03-07T08:56:00Z</dcterms:created>
  <dcterms:modified xsi:type="dcterms:W3CDTF">2024-12-03T08:57:00Z</dcterms:modified>
</cp:coreProperties>
</file>