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4B73" w:rsidRPr="00C74B73" w:rsidRDefault="00C74B73" w:rsidP="00C74B73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aps/>
          <w:sz w:val="30"/>
          <w:szCs w:val="30"/>
        </w:rPr>
      </w:pPr>
      <w:r w:rsidRPr="00C74B73">
        <w:rPr>
          <w:rFonts w:ascii="Arial" w:eastAsia="Times New Roman" w:hAnsi="Arial" w:cs="Arial"/>
          <w:b/>
          <w:bCs/>
          <w:caps/>
          <w:sz w:val="30"/>
          <w:szCs w:val="30"/>
        </w:rPr>
        <w:t>Zahtjev za podnošenje ponuda</w:t>
      </w:r>
    </w:p>
    <w:p w:rsidR="00C74B73" w:rsidRPr="00C74B73" w:rsidRDefault="00C74B73" w:rsidP="00C74B73">
      <w:pPr>
        <w:shd w:val="clear" w:color="auto" w:fill="FFFFFF"/>
        <w:spacing w:after="30" w:line="240" w:lineRule="auto"/>
        <w:rPr>
          <w:rFonts w:ascii="Arial" w:eastAsia="Times New Roman" w:hAnsi="Arial" w:cs="Arial"/>
          <w:sz w:val="17"/>
          <w:szCs w:val="17"/>
        </w:rPr>
      </w:pPr>
      <w:proofErr w:type="spellStart"/>
      <w:r w:rsidRPr="00C74B73">
        <w:rPr>
          <w:rFonts w:ascii="Arial" w:eastAsia="Times New Roman" w:hAnsi="Arial" w:cs="Arial"/>
          <w:sz w:val="17"/>
          <w:szCs w:val="17"/>
        </w:rPr>
        <w:t>Opis</w:t>
      </w:r>
      <w:proofErr w:type="spellEnd"/>
    </w:p>
    <w:p w:rsidR="00C74B73" w:rsidRPr="00C74B73" w:rsidRDefault="00C74B73" w:rsidP="00C74B73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1"/>
          <w:szCs w:val="21"/>
        </w:rPr>
      </w:pPr>
      <w:proofErr w:type="spellStart"/>
      <w:r w:rsidRPr="00C74B73">
        <w:rPr>
          <w:rFonts w:ascii="Arial" w:eastAsia="Times New Roman" w:hAnsi="Arial" w:cs="Arial"/>
          <w:sz w:val="21"/>
          <w:szCs w:val="21"/>
        </w:rPr>
        <w:t>Hemijska</w:t>
      </w:r>
      <w:proofErr w:type="spellEnd"/>
      <w:r w:rsidRPr="00C74B73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74B73">
        <w:rPr>
          <w:rFonts w:ascii="Arial" w:eastAsia="Times New Roman" w:hAnsi="Arial" w:cs="Arial"/>
          <w:sz w:val="21"/>
          <w:szCs w:val="21"/>
        </w:rPr>
        <w:t>sredstva</w:t>
      </w:r>
      <w:proofErr w:type="spellEnd"/>
      <w:r w:rsidRPr="00C74B73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74B73">
        <w:rPr>
          <w:rFonts w:ascii="Arial" w:eastAsia="Times New Roman" w:hAnsi="Arial" w:cs="Arial"/>
          <w:sz w:val="21"/>
          <w:szCs w:val="21"/>
        </w:rPr>
        <w:t>za</w:t>
      </w:r>
      <w:proofErr w:type="spellEnd"/>
      <w:r w:rsidRPr="00C74B73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74B73">
        <w:rPr>
          <w:rFonts w:ascii="Arial" w:eastAsia="Times New Roman" w:hAnsi="Arial" w:cs="Arial"/>
          <w:sz w:val="21"/>
          <w:szCs w:val="21"/>
        </w:rPr>
        <w:t>bazen</w:t>
      </w:r>
      <w:proofErr w:type="spellEnd"/>
    </w:p>
    <w:p w:rsidR="00C74B73" w:rsidRPr="00C74B73" w:rsidRDefault="00C74B73" w:rsidP="00C74B73">
      <w:pPr>
        <w:shd w:val="clear" w:color="auto" w:fill="FFFFFF"/>
        <w:spacing w:after="30" w:line="240" w:lineRule="auto"/>
        <w:rPr>
          <w:rFonts w:ascii="Arial" w:eastAsia="Times New Roman" w:hAnsi="Arial" w:cs="Arial"/>
          <w:sz w:val="17"/>
          <w:szCs w:val="17"/>
        </w:rPr>
      </w:pPr>
      <w:r w:rsidRPr="00C74B73">
        <w:rPr>
          <w:rFonts w:ascii="Arial" w:eastAsia="Times New Roman" w:hAnsi="Arial" w:cs="Arial"/>
          <w:sz w:val="17"/>
          <w:szCs w:val="17"/>
        </w:rPr>
        <w:t xml:space="preserve">Status faze </w:t>
      </w:r>
      <w:proofErr w:type="spellStart"/>
      <w:r w:rsidRPr="00C74B73">
        <w:rPr>
          <w:rFonts w:ascii="Arial" w:eastAsia="Times New Roman" w:hAnsi="Arial" w:cs="Arial"/>
          <w:sz w:val="17"/>
          <w:szCs w:val="17"/>
        </w:rPr>
        <w:t>postupka</w:t>
      </w:r>
      <w:proofErr w:type="spellEnd"/>
    </w:p>
    <w:p w:rsidR="00C74B73" w:rsidRPr="00C74B73" w:rsidRDefault="00C74B73" w:rsidP="00C74B73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1"/>
          <w:szCs w:val="21"/>
        </w:rPr>
      </w:pPr>
      <w:r w:rsidRPr="00C74B73">
        <w:rPr>
          <w:rFonts w:ascii="Arial" w:eastAsia="Times New Roman" w:hAnsi="Arial" w:cs="Arial"/>
          <w:sz w:val="21"/>
          <w:szCs w:val="21"/>
        </w:rPr>
        <w:t xml:space="preserve">U </w:t>
      </w:r>
      <w:proofErr w:type="spellStart"/>
      <w:r w:rsidRPr="00C74B73">
        <w:rPr>
          <w:rFonts w:ascii="Arial" w:eastAsia="Times New Roman" w:hAnsi="Arial" w:cs="Arial"/>
          <w:sz w:val="21"/>
          <w:szCs w:val="21"/>
        </w:rPr>
        <w:t>toku</w:t>
      </w:r>
      <w:proofErr w:type="spellEnd"/>
    </w:p>
    <w:p w:rsidR="00C74B73" w:rsidRPr="00C74B73" w:rsidRDefault="00C74B73" w:rsidP="00C74B73">
      <w:pPr>
        <w:shd w:val="clear" w:color="auto" w:fill="FFFFFF"/>
        <w:spacing w:after="30" w:line="240" w:lineRule="auto"/>
        <w:rPr>
          <w:rFonts w:ascii="Arial" w:eastAsia="Times New Roman" w:hAnsi="Arial" w:cs="Arial"/>
          <w:sz w:val="17"/>
          <w:szCs w:val="17"/>
        </w:rPr>
      </w:pPr>
      <w:r w:rsidRPr="00C74B73">
        <w:rPr>
          <w:rFonts w:ascii="Arial" w:eastAsia="Times New Roman" w:hAnsi="Arial" w:cs="Arial"/>
          <w:sz w:val="17"/>
          <w:szCs w:val="17"/>
        </w:rPr>
        <w:t xml:space="preserve">Datum </w:t>
      </w:r>
      <w:proofErr w:type="spellStart"/>
      <w:r w:rsidRPr="00C74B73">
        <w:rPr>
          <w:rFonts w:ascii="Arial" w:eastAsia="Times New Roman" w:hAnsi="Arial" w:cs="Arial"/>
          <w:sz w:val="17"/>
          <w:szCs w:val="17"/>
        </w:rPr>
        <w:t>objave</w:t>
      </w:r>
      <w:proofErr w:type="spellEnd"/>
    </w:p>
    <w:p w:rsidR="00C74B73" w:rsidRPr="00C74B73" w:rsidRDefault="00C74B73" w:rsidP="00C74B73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</w:rPr>
      </w:pPr>
      <w:r w:rsidRPr="00C74B73">
        <w:rPr>
          <w:rFonts w:ascii="Arial" w:eastAsia="Times New Roman" w:hAnsi="Arial" w:cs="Arial"/>
          <w:sz w:val="21"/>
          <w:szCs w:val="21"/>
        </w:rPr>
        <w:t>28.11.2024 12:00</w:t>
      </w:r>
    </w:p>
    <w:p w:rsidR="00C74B73" w:rsidRPr="00C74B73" w:rsidRDefault="00C74B73" w:rsidP="00C74B73">
      <w:pPr>
        <w:shd w:val="clear" w:color="auto" w:fill="FFFFFF"/>
        <w:spacing w:after="30" w:line="240" w:lineRule="auto"/>
        <w:rPr>
          <w:rFonts w:ascii="Arial" w:eastAsia="Times New Roman" w:hAnsi="Arial" w:cs="Arial"/>
          <w:sz w:val="17"/>
          <w:szCs w:val="17"/>
        </w:rPr>
      </w:pPr>
      <w:proofErr w:type="spellStart"/>
      <w:r w:rsidRPr="00C74B73">
        <w:rPr>
          <w:rFonts w:ascii="Arial" w:eastAsia="Times New Roman" w:hAnsi="Arial" w:cs="Arial"/>
          <w:sz w:val="17"/>
          <w:szCs w:val="17"/>
        </w:rPr>
        <w:t>Početak</w:t>
      </w:r>
      <w:proofErr w:type="spellEnd"/>
      <w:r w:rsidRPr="00C74B73">
        <w:rPr>
          <w:rFonts w:ascii="Arial" w:eastAsia="Times New Roman" w:hAnsi="Arial" w:cs="Arial"/>
          <w:sz w:val="17"/>
          <w:szCs w:val="17"/>
        </w:rPr>
        <w:t xml:space="preserve"> </w:t>
      </w:r>
      <w:proofErr w:type="spellStart"/>
      <w:r w:rsidRPr="00C74B73">
        <w:rPr>
          <w:rFonts w:ascii="Arial" w:eastAsia="Times New Roman" w:hAnsi="Arial" w:cs="Arial"/>
          <w:sz w:val="17"/>
          <w:szCs w:val="17"/>
        </w:rPr>
        <w:t>podnošenja</w:t>
      </w:r>
      <w:proofErr w:type="spellEnd"/>
    </w:p>
    <w:p w:rsidR="00C74B73" w:rsidRPr="00C74B73" w:rsidRDefault="00C74B73" w:rsidP="00C74B73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1"/>
          <w:szCs w:val="21"/>
        </w:rPr>
      </w:pPr>
      <w:r w:rsidRPr="00C74B73">
        <w:rPr>
          <w:rFonts w:ascii="Arial" w:eastAsia="Times New Roman" w:hAnsi="Arial" w:cs="Arial"/>
          <w:sz w:val="21"/>
          <w:szCs w:val="21"/>
        </w:rPr>
        <w:t>28.11.2024 12:00</w:t>
      </w:r>
    </w:p>
    <w:p w:rsidR="00C74B73" w:rsidRPr="00C74B73" w:rsidRDefault="00C74B73" w:rsidP="00C74B73">
      <w:pPr>
        <w:shd w:val="clear" w:color="auto" w:fill="FFFFFF"/>
        <w:spacing w:after="30" w:line="240" w:lineRule="auto"/>
        <w:rPr>
          <w:rFonts w:ascii="Arial" w:eastAsia="Times New Roman" w:hAnsi="Arial" w:cs="Arial"/>
          <w:sz w:val="17"/>
          <w:szCs w:val="17"/>
        </w:rPr>
      </w:pPr>
      <w:proofErr w:type="spellStart"/>
      <w:r w:rsidRPr="00C74B73">
        <w:rPr>
          <w:rFonts w:ascii="Arial" w:eastAsia="Times New Roman" w:hAnsi="Arial" w:cs="Arial"/>
          <w:sz w:val="17"/>
          <w:szCs w:val="17"/>
        </w:rPr>
        <w:t>Kraj</w:t>
      </w:r>
      <w:proofErr w:type="spellEnd"/>
      <w:r w:rsidRPr="00C74B73">
        <w:rPr>
          <w:rFonts w:ascii="Arial" w:eastAsia="Times New Roman" w:hAnsi="Arial" w:cs="Arial"/>
          <w:sz w:val="17"/>
          <w:szCs w:val="17"/>
        </w:rPr>
        <w:t xml:space="preserve"> </w:t>
      </w:r>
      <w:proofErr w:type="spellStart"/>
      <w:r w:rsidRPr="00C74B73">
        <w:rPr>
          <w:rFonts w:ascii="Arial" w:eastAsia="Times New Roman" w:hAnsi="Arial" w:cs="Arial"/>
          <w:sz w:val="17"/>
          <w:szCs w:val="17"/>
        </w:rPr>
        <w:t>podnošenja</w:t>
      </w:r>
      <w:proofErr w:type="spellEnd"/>
    </w:p>
    <w:p w:rsidR="00C74B73" w:rsidRPr="00C74B73" w:rsidRDefault="00C74B73" w:rsidP="00C74B73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1"/>
          <w:szCs w:val="21"/>
        </w:rPr>
      </w:pPr>
      <w:r w:rsidRPr="00C74B73">
        <w:rPr>
          <w:rFonts w:ascii="Arial" w:eastAsia="Times New Roman" w:hAnsi="Arial" w:cs="Arial"/>
          <w:sz w:val="21"/>
          <w:szCs w:val="21"/>
        </w:rPr>
        <w:t>6.12.2024 12:00</w:t>
      </w:r>
    </w:p>
    <w:p w:rsidR="00C74B73" w:rsidRPr="00C74B73" w:rsidRDefault="00C74B73" w:rsidP="00C74B73">
      <w:pPr>
        <w:shd w:val="clear" w:color="auto" w:fill="FFFFFF"/>
        <w:spacing w:after="30" w:line="240" w:lineRule="auto"/>
        <w:rPr>
          <w:rFonts w:ascii="Arial" w:eastAsia="Times New Roman" w:hAnsi="Arial" w:cs="Arial"/>
          <w:sz w:val="17"/>
          <w:szCs w:val="17"/>
        </w:rPr>
      </w:pPr>
      <w:r w:rsidRPr="00C74B73">
        <w:rPr>
          <w:rFonts w:ascii="Arial" w:eastAsia="Times New Roman" w:hAnsi="Arial" w:cs="Arial"/>
          <w:sz w:val="17"/>
          <w:szCs w:val="17"/>
        </w:rPr>
        <w:t xml:space="preserve">Datum </w:t>
      </w:r>
      <w:proofErr w:type="spellStart"/>
      <w:r w:rsidRPr="00C74B73">
        <w:rPr>
          <w:rFonts w:ascii="Arial" w:eastAsia="Times New Roman" w:hAnsi="Arial" w:cs="Arial"/>
          <w:sz w:val="17"/>
          <w:szCs w:val="17"/>
        </w:rPr>
        <w:t>otvaranja</w:t>
      </w:r>
      <w:proofErr w:type="spellEnd"/>
    </w:p>
    <w:p w:rsidR="00C74B73" w:rsidRPr="00C74B73" w:rsidRDefault="00C74B73" w:rsidP="00C74B73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</w:rPr>
      </w:pPr>
      <w:r w:rsidRPr="00C74B73">
        <w:rPr>
          <w:rFonts w:ascii="Arial" w:eastAsia="Times New Roman" w:hAnsi="Arial" w:cs="Arial"/>
          <w:sz w:val="21"/>
          <w:szCs w:val="21"/>
        </w:rPr>
        <w:t>6.12.2024 12:00</w:t>
      </w:r>
    </w:p>
    <w:p w:rsidR="00C74B73" w:rsidRPr="00C74B73" w:rsidRDefault="00C74B73" w:rsidP="00C74B73">
      <w:pPr>
        <w:shd w:val="clear" w:color="auto" w:fill="FFFFFF"/>
        <w:spacing w:after="30" w:line="240" w:lineRule="auto"/>
        <w:rPr>
          <w:rFonts w:ascii="Arial" w:eastAsia="Times New Roman" w:hAnsi="Arial" w:cs="Arial"/>
          <w:sz w:val="17"/>
          <w:szCs w:val="17"/>
        </w:rPr>
      </w:pPr>
      <w:proofErr w:type="spellStart"/>
      <w:r w:rsidRPr="00C74B73">
        <w:rPr>
          <w:rFonts w:ascii="Arial" w:eastAsia="Times New Roman" w:hAnsi="Arial" w:cs="Arial"/>
          <w:sz w:val="17"/>
          <w:szCs w:val="17"/>
        </w:rPr>
        <w:t>Rok</w:t>
      </w:r>
      <w:proofErr w:type="spellEnd"/>
      <w:r w:rsidRPr="00C74B73">
        <w:rPr>
          <w:rFonts w:ascii="Arial" w:eastAsia="Times New Roman" w:hAnsi="Arial" w:cs="Arial"/>
          <w:sz w:val="17"/>
          <w:szCs w:val="17"/>
        </w:rPr>
        <w:t xml:space="preserve"> </w:t>
      </w:r>
      <w:proofErr w:type="spellStart"/>
      <w:r w:rsidRPr="00C74B73">
        <w:rPr>
          <w:rFonts w:ascii="Arial" w:eastAsia="Times New Roman" w:hAnsi="Arial" w:cs="Arial"/>
          <w:sz w:val="17"/>
          <w:szCs w:val="17"/>
        </w:rPr>
        <w:t>za</w:t>
      </w:r>
      <w:proofErr w:type="spellEnd"/>
      <w:r w:rsidRPr="00C74B73">
        <w:rPr>
          <w:rFonts w:ascii="Arial" w:eastAsia="Times New Roman" w:hAnsi="Arial" w:cs="Arial"/>
          <w:sz w:val="17"/>
          <w:szCs w:val="17"/>
        </w:rPr>
        <w:t xml:space="preserve"> </w:t>
      </w:r>
      <w:proofErr w:type="spellStart"/>
      <w:r w:rsidRPr="00C74B73">
        <w:rPr>
          <w:rFonts w:ascii="Arial" w:eastAsia="Times New Roman" w:hAnsi="Arial" w:cs="Arial"/>
          <w:sz w:val="17"/>
          <w:szCs w:val="17"/>
        </w:rPr>
        <w:t>donošenje</w:t>
      </w:r>
      <w:proofErr w:type="spellEnd"/>
      <w:r w:rsidRPr="00C74B73">
        <w:rPr>
          <w:rFonts w:ascii="Arial" w:eastAsia="Times New Roman" w:hAnsi="Arial" w:cs="Arial"/>
          <w:sz w:val="17"/>
          <w:szCs w:val="17"/>
        </w:rPr>
        <w:t xml:space="preserve"> </w:t>
      </w:r>
      <w:proofErr w:type="spellStart"/>
      <w:r w:rsidRPr="00C74B73">
        <w:rPr>
          <w:rFonts w:ascii="Arial" w:eastAsia="Times New Roman" w:hAnsi="Arial" w:cs="Arial"/>
          <w:sz w:val="17"/>
          <w:szCs w:val="17"/>
        </w:rPr>
        <w:t>odluke</w:t>
      </w:r>
      <w:proofErr w:type="spellEnd"/>
    </w:p>
    <w:p w:rsidR="00C74B73" w:rsidRPr="00C74B73" w:rsidRDefault="00C74B73" w:rsidP="00C74B73">
      <w:pPr>
        <w:shd w:val="clear" w:color="auto" w:fill="FFFFFF"/>
        <w:spacing w:line="240" w:lineRule="auto"/>
        <w:rPr>
          <w:rFonts w:ascii="Arial" w:eastAsia="Times New Roman" w:hAnsi="Arial" w:cs="Arial"/>
          <w:sz w:val="21"/>
          <w:szCs w:val="21"/>
        </w:rPr>
      </w:pPr>
      <w:r w:rsidRPr="00C74B73">
        <w:rPr>
          <w:rFonts w:ascii="Arial" w:eastAsia="Times New Roman" w:hAnsi="Arial" w:cs="Arial"/>
          <w:sz w:val="21"/>
          <w:szCs w:val="21"/>
        </w:rPr>
        <w:t>31.12.2024 12:00</w:t>
      </w:r>
    </w:p>
    <w:p w:rsidR="00C74B73" w:rsidRPr="00C74B73" w:rsidRDefault="00C74B73" w:rsidP="00C74B73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</w:rPr>
      </w:pPr>
      <w:r w:rsidRPr="00C74B73">
        <w:rPr>
          <w:rFonts w:ascii="Arial" w:eastAsia="Times New Roman" w:hAnsi="Arial" w:cs="Arial"/>
          <w:caps/>
          <w:sz w:val="30"/>
          <w:szCs w:val="30"/>
        </w:rPr>
        <w:t>Predmet nabavke</w:t>
      </w:r>
    </w:p>
    <w:p w:rsidR="00C74B73" w:rsidRPr="00C74B73" w:rsidRDefault="00C74B73" w:rsidP="00C74B73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</w:rPr>
      </w:pPr>
      <w:proofErr w:type="spellStart"/>
      <w:r w:rsidRPr="00C74B73">
        <w:rPr>
          <w:rFonts w:ascii="Arial" w:eastAsia="Times New Roman" w:hAnsi="Arial" w:cs="Arial"/>
          <w:sz w:val="21"/>
          <w:szCs w:val="21"/>
        </w:rPr>
        <w:t>Procijenjena</w:t>
      </w:r>
      <w:proofErr w:type="spellEnd"/>
      <w:r w:rsidRPr="00C74B73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74B73">
        <w:rPr>
          <w:rFonts w:ascii="Arial" w:eastAsia="Times New Roman" w:hAnsi="Arial" w:cs="Arial"/>
          <w:sz w:val="21"/>
          <w:szCs w:val="21"/>
        </w:rPr>
        <w:t>vrijednost</w:t>
      </w:r>
      <w:proofErr w:type="spellEnd"/>
      <w:r w:rsidRPr="00C74B73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74B73">
        <w:rPr>
          <w:rFonts w:ascii="Arial" w:eastAsia="Times New Roman" w:hAnsi="Arial" w:cs="Arial"/>
          <w:sz w:val="21"/>
          <w:szCs w:val="21"/>
        </w:rPr>
        <w:t>nabavke</w:t>
      </w:r>
      <w:proofErr w:type="spellEnd"/>
      <w:r w:rsidRPr="00C74B73">
        <w:rPr>
          <w:rFonts w:ascii="Arial" w:eastAsia="Times New Roman" w:hAnsi="Arial" w:cs="Arial"/>
          <w:sz w:val="21"/>
          <w:szCs w:val="21"/>
        </w:rPr>
        <w:t>: </w:t>
      </w:r>
      <w:r w:rsidRPr="00C74B73">
        <w:rPr>
          <w:rFonts w:ascii="Arial" w:eastAsia="Times New Roman" w:hAnsi="Arial" w:cs="Arial"/>
          <w:color w:val="B82634"/>
          <w:sz w:val="21"/>
          <w:szCs w:val="21"/>
        </w:rPr>
        <w:t>12.500 EUR</w:t>
      </w:r>
    </w:p>
    <w:p w:rsidR="00C74B73" w:rsidRPr="00C74B73" w:rsidRDefault="00C74B73" w:rsidP="00C74B73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</w:rPr>
      </w:pPr>
      <w:proofErr w:type="spellStart"/>
      <w:proofErr w:type="gramStart"/>
      <w:r w:rsidRPr="00C74B73">
        <w:rPr>
          <w:rFonts w:ascii="Arial" w:eastAsia="Times New Roman" w:hAnsi="Arial" w:cs="Arial"/>
          <w:sz w:val="21"/>
          <w:szCs w:val="21"/>
        </w:rPr>
        <w:t>cijena</w:t>
      </w:r>
      <w:proofErr w:type="spellEnd"/>
      <w:proofErr w:type="gramEnd"/>
      <w:r w:rsidRPr="00C74B73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74B73">
        <w:rPr>
          <w:rFonts w:ascii="Arial" w:eastAsia="Times New Roman" w:hAnsi="Arial" w:cs="Arial"/>
          <w:sz w:val="21"/>
          <w:szCs w:val="21"/>
        </w:rPr>
        <w:t>nosi</w:t>
      </w:r>
      <w:proofErr w:type="spellEnd"/>
      <w:r w:rsidRPr="00C74B73">
        <w:rPr>
          <w:rFonts w:ascii="Arial" w:eastAsia="Times New Roman" w:hAnsi="Arial" w:cs="Arial"/>
          <w:sz w:val="21"/>
          <w:szCs w:val="21"/>
        </w:rPr>
        <w:t>: 100</w:t>
      </w:r>
    </w:p>
    <w:p w:rsidR="00C74B73" w:rsidRPr="00C74B73" w:rsidRDefault="00C74B73" w:rsidP="00C74B73">
      <w:pPr>
        <w:shd w:val="clear" w:color="auto" w:fill="FFFFFF"/>
        <w:spacing w:before="100" w:beforeAutospacing="1" w:after="0" w:line="240" w:lineRule="auto"/>
        <w:outlineLvl w:val="2"/>
        <w:rPr>
          <w:rFonts w:ascii="Arial" w:eastAsia="Times New Roman" w:hAnsi="Arial" w:cs="Arial"/>
          <w:b/>
          <w:bCs/>
          <w:caps/>
          <w:sz w:val="30"/>
          <w:szCs w:val="30"/>
        </w:rPr>
      </w:pPr>
      <w:r w:rsidRPr="00C74B73">
        <w:rPr>
          <w:rFonts w:ascii="Arial" w:eastAsia="Times New Roman" w:hAnsi="Arial" w:cs="Arial"/>
          <w:b/>
          <w:bCs/>
          <w:caps/>
          <w:sz w:val="30"/>
          <w:szCs w:val="30"/>
        </w:rPr>
        <w:t>Uslovi za učešće u postupku i zahtjevi u pogledu načina izvršavanja predmeta nabavke</w:t>
      </w:r>
    </w:p>
    <w:tbl>
      <w:tblPr>
        <w:tblW w:w="1466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667"/>
      </w:tblGrid>
      <w:tr w:rsidR="00C74B73" w:rsidRPr="00C74B73" w:rsidTr="00C74B73">
        <w:trPr>
          <w:trHeight w:val="840"/>
          <w:tblHeader/>
          <w:tblCellSpacing w:w="15" w:type="dxa"/>
        </w:trPr>
        <w:tc>
          <w:tcPr>
            <w:tcW w:w="13947" w:type="dxa"/>
            <w:tcMar>
              <w:top w:w="150" w:type="dxa"/>
              <w:left w:w="360" w:type="dxa"/>
              <w:bottom w:w="150" w:type="dxa"/>
              <w:right w:w="360" w:type="dxa"/>
            </w:tcMar>
            <w:vAlign w:val="center"/>
            <w:hideMark/>
          </w:tcPr>
          <w:p w:rsidR="00C74B73" w:rsidRPr="00C74B73" w:rsidRDefault="00C74B73" w:rsidP="00C74B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aps/>
                <w:color w:val="323744"/>
                <w:sz w:val="18"/>
                <w:szCs w:val="18"/>
              </w:rPr>
            </w:pPr>
            <w:r w:rsidRPr="00C74B73">
              <w:rPr>
                <w:rFonts w:ascii="Arial" w:eastAsia="Times New Roman" w:hAnsi="Arial" w:cs="Arial"/>
                <w:b/>
                <w:bCs/>
                <w:caps/>
                <w:color w:val="323744"/>
                <w:sz w:val="18"/>
                <w:szCs w:val="18"/>
              </w:rPr>
              <w:t>Opis</w:t>
            </w:r>
          </w:p>
        </w:tc>
      </w:tr>
      <w:tr w:rsidR="00C74B73" w:rsidRPr="00C74B73" w:rsidTr="00C74B73">
        <w:trPr>
          <w:trHeight w:val="720"/>
          <w:tblCellSpacing w:w="15" w:type="dxa"/>
        </w:trPr>
        <w:tc>
          <w:tcPr>
            <w:tcW w:w="14097" w:type="dxa"/>
            <w:tcBorders>
              <w:left w:val="single" w:sz="6" w:space="0" w:color="E8E8E8"/>
              <w:right w:val="single" w:sz="6" w:space="0" w:color="E8E8E8"/>
            </w:tcBorders>
            <w:shd w:val="clear" w:color="auto" w:fill="E8E8E8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:rsidR="00C74B73" w:rsidRPr="00C74B73" w:rsidRDefault="00C74B73" w:rsidP="00C74B7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8"/>
                <w:szCs w:val="18"/>
              </w:rPr>
            </w:pPr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U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postupku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javne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nabavke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može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da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učestvuje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samo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privredni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subjekat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koji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: 1)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nije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pravosnažno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osuđivan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čiji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izvršni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direktor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nije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pravosnažno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osuđivan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za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neko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od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krivičnih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djela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sa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obilježjima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: a)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kriminalnog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udruživanja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; b)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stvaranja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kriminalne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organizacije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; c)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davanje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mita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; č)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primanje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mita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; ć)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davanje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mita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u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privrednom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poslovanju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; d)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primanje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mita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u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privrednom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poslovanju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;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dž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)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utaja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poreza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doprinosa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; đ)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prevare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; e)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terorizma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; f)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finansiranja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terorizma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; g)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terorističkog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udruživanja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; h)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učestovanja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u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stranim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oružanim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formacijama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;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)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pranja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novca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; j)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trgovine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ljudima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; k)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trgovine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maloljetnim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licima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radi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usvojenja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; l)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zasnivanja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ropskog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odnosa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prevoza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lica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u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ropskom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odnosu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što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se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dokazuje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na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osnovu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uvjerenja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ili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potvrde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nadležnog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organa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izdatog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na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osnovu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kaznene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evidencije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, u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skladu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sa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propisima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države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u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kojoj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privredni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subjekat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ima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sjedište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odnosno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u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kojoj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ovlašćeno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lice tog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privrednog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subjekta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ima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prebivalište</w:t>
            </w:r>
            <w:proofErr w:type="spellEnd"/>
          </w:p>
        </w:tc>
      </w:tr>
      <w:tr w:rsidR="00C74B73" w:rsidRPr="00C74B73" w:rsidTr="00C74B73">
        <w:trPr>
          <w:trHeight w:val="720"/>
          <w:tblCellSpacing w:w="15" w:type="dxa"/>
        </w:trPr>
        <w:tc>
          <w:tcPr>
            <w:tcW w:w="14097" w:type="dxa"/>
            <w:tcBorders>
              <w:left w:val="single" w:sz="6" w:space="0" w:color="E8E8E8"/>
              <w:right w:val="single" w:sz="6" w:space="0" w:color="E8E8E8"/>
            </w:tcBorders>
            <w:shd w:val="clear" w:color="auto" w:fill="E8E8E8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:rsidR="00C74B73" w:rsidRPr="00C74B73" w:rsidRDefault="00C74B73" w:rsidP="00C74B7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8"/>
                <w:szCs w:val="18"/>
              </w:rPr>
            </w:pPr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lastRenderedPageBreak/>
              <w:t xml:space="preserve">U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postupku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javne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nabavke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može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da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učestvuje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samo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privredni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subjekat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koji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je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izmirio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sve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dospjele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obaveze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po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osnovu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poreza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doprinosa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za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penzijsko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zdravstveno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osiguranje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što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se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dokazuje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na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osnovu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uvjerenja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ili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potvrde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organa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uprave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nadležnog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za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poslove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naplate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poreza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odnosno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nadležnog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organa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države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u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kojoj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privredni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subjekat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ima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sjedište</w:t>
            </w:r>
            <w:proofErr w:type="spellEnd"/>
          </w:p>
        </w:tc>
      </w:tr>
      <w:tr w:rsidR="00C74B73" w:rsidRPr="00C74B73" w:rsidTr="00C74B73">
        <w:trPr>
          <w:trHeight w:val="720"/>
          <w:tblCellSpacing w:w="15" w:type="dxa"/>
        </w:trPr>
        <w:tc>
          <w:tcPr>
            <w:tcW w:w="14097" w:type="dxa"/>
            <w:tcBorders>
              <w:left w:val="single" w:sz="6" w:space="0" w:color="E8E8E8"/>
              <w:right w:val="single" w:sz="6" w:space="0" w:color="E8E8E8"/>
            </w:tcBorders>
            <w:shd w:val="clear" w:color="auto" w:fill="E8E8E8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:rsidR="00C74B73" w:rsidRPr="00C74B73" w:rsidRDefault="00C74B73" w:rsidP="00C74B7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8"/>
                <w:szCs w:val="18"/>
              </w:rPr>
            </w:pPr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U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postupku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javne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nabavke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može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da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učestvuje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samo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privredni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subjekat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koji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je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upisan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u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Centralni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registar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privrednih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subjekata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ili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drugi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odgovarajući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registar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u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državi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u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kojoj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privredni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subjekat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ima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sjedište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što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se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dokazuje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dostavljanjem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dokaza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o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registraciji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u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Centralnom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registru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privrednih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subjekata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ili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drugom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odgovarajućem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registru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sa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podacima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o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ovlašćenom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licu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privrednog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subjekt</w:t>
            </w:r>
            <w:proofErr w:type="spellEnd"/>
          </w:p>
        </w:tc>
      </w:tr>
      <w:tr w:rsidR="00C74B73" w:rsidRPr="00C74B73" w:rsidTr="00C74B73">
        <w:trPr>
          <w:trHeight w:val="720"/>
          <w:tblCellSpacing w:w="15" w:type="dxa"/>
        </w:trPr>
        <w:tc>
          <w:tcPr>
            <w:tcW w:w="14097" w:type="dxa"/>
            <w:tcBorders>
              <w:left w:val="single" w:sz="6" w:space="0" w:color="E8E8E8"/>
              <w:right w:val="single" w:sz="6" w:space="0" w:color="E8E8E8"/>
            </w:tcBorders>
            <w:shd w:val="clear" w:color="auto" w:fill="E8E8E8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:rsidR="00C74B73" w:rsidRPr="00C74B73" w:rsidRDefault="00C74B73" w:rsidP="00C74B7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8"/>
                <w:szCs w:val="18"/>
              </w:rPr>
            </w:pP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Uz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ponudu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se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dostavlja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izjava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ponuđača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o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ispunjenosti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uslova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utvrđenih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zahtjevom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nepostojanju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sukoba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interesa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potpisana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od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strane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ovlašćenog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lica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ponuđača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koja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se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sačinjava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na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obrascu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2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koji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je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propisan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čl.9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stav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10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Pravilnika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o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načinu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sprovođenja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jednostavih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nabavki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(„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Službeni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list CG“,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broj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16/23</w:t>
            </w:r>
            <w:proofErr w:type="gram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,20</w:t>
            </w:r>
            <w:proofErr w:type="gram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/23,36/23,114/23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49/24).</w:t>
            </w:r>
          </w:p>
        </w:tc>
      </w:tr>
      <w:tr w:rsidR="00C74B73" w:rsidRPr="00C74B73" w:rsidTr="00C74B73">
        <w:trPr>
          <w:trHeight w:val="720"/>
          <w:tblCellSpacing w:w="15" w:type="dxa"/>
        </w:trPr>
        <w:tc>
          <w:tcPr>
            <w:tcW w:w="14097" w:type="dxa"/>
            <w:tcBorders>
              <w:left w:val="single" w:sz="6" w:space="0" w:color="E8E8E8"/>
              <w:right w:val="single" w:sz="6" w:space="0" w:color="E8E8E8"/>
            </w:tcBorders>
            <w:shd w:val="clear" w:color="auto" w:fill="E8E8E8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:rsidR="00C74B73" w:rsidRPr="00C74B73" w:rsidRDefault="00C74B73" w:rsidP="00C74B7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8"/>
                <w:szCs w:val="18"/>
              </w:rPr>
            </w:pP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Rok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izvršenja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ugovora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: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godinu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dana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od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dana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zaključivanja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ugovora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;</w:t>
            </w:r>
          </w:p>
        </w:tc>
      </w:tr>
      <w:tr w:rsidR="00C74B73" w:rsidRPr="00C74B73" w:rsidTr="00C74B73">
        <w:trPr>
          <w:trHeight w:val="720"/>
          <w:tblCellSpacing w:w="15" w:type="dxa"/>
        </w:trPr>
        <w:tc>
          <w:tcPr>
            <w:tcW w:w="14097" w:type="dxa"/>
            <w:tcBorders>
              <w:left w:val="single" w:sz="6" w:space="0" w:color="E8E8E8"/>
              <w:right w:val="single" w:sz="6" w:space="0" w:color="E8E8E8"/>
            </w:tcBorders>
            <w:shd w:val="clear" w:color="auto" w:fill="E8E8E8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:rsidR="00C74B73" w:rsidRPr="00C74B73" w:rsidRDefault="00C74B73" w:rsidP="00C74B7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8"/>
                <w:szCs w:val="18"/>
              </w:rPr>
            </w:pP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Rok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plaćanja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je 30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dana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od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dana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dostavljanja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fakture</w:t>
            </w:r>
            <w:proofErr w:type="spellEnd"/>
          </w:p>
        </w:tc>
      </w:tr>
      <w:tr w:rsidR="00C74B73" w:rsidRPr="00C74B73" w:rsidTr="00C74B73">
        <w:trPr>
          <w:trHeight w:val="720"/>
          <w:tblCellSpacing w:w="15" w:type="dxa"/>
        </w:trPr>
        <w:tc>
          <w:tcPr>
            <w:tcW w:w="14097" w:type="dxa"/>
            <w:tcBorders>
              <w:left w:val="single" w:sz="6" w:space="0" w:color="E8E8E8"/>
              <w:right w:val="single" w:sz="6" w:space="0" w:color="E8E8E8"/>
            </w:tcBorders>
            <w:shd w:val="clear" w:color="auto" w:fill="E8E8E8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:rsidR="00C74B73" w:rsidRPr="00C74B73" w:rsidRDefault="00C74B73" w:rsidP="00C74B7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8"/>
                <w:szCs w:val="18"/>
              </w:rPr>
            </w:pP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Način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plaćanja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 xml:space="preserve"> je </w:t>
            </w: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virmanski</w:t>
            </w:r>
            <w:proofErr w:type="spellEnd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.</w:t>
            </w:r>
          </w:p>
        </w:tc>
      </w:tr>
      <w:tr w:rsidR="00C74B73" w:rsidRPr="00C74B73" w:rsidTr="00C74B73">
        <w:trPr>
          <w:trHeight w:val="720"/>
          <w:tblCellSpacing w:w="15" w:type="dxa"/>
        </w:trPr>
        <w:tc>
          <w:tcPr>
            <w:tcW w:w="14097" w:type="dxa"/>
            <w:tcBorders>
              <w:left w:val="single" w:sz="6" w:space="0" w:color="E8E8E8"/>
              <w:right w:val="single" w:sz="6" w:space="0" w:color="E8E8E8"/>
            </w:tcBorders>
            <w:shd w:val="clear" w:color="auto" w:fill="E8E8E8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:rsidR="00C74B73" w:rsidRPr="00C74B73" w:rsidRDefault="00C74B73" w:rsidP="00C74B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74B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Mjesto</w:t>
            </w:r>
            <w:proofErr w:type="spellEnd"/>
            <w:r w:rsidRPr="00C74B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izvršenje</w:t>
            </w:r>
            <w:proofErr w:type="spellEnd"/>
            <w:r w:rsidRPr="00C74B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ugovora</w:t>
            </w:r>
            <w:proofErr w:type="spellEnd"/>
            <w:r w:rsidRPr="00C74B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JP </w:t>
            </w:r>
            <w:proofErr w:type="spellStart"/>
            <w:r w:rsidRPr="00C74B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Sportski</w:t>
            </w:r>
            <w:proofErr w:type="spellEnd"/>
            <w:r w:rsidRPr="00C74B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centar</w:t>
            </w:r>
            <w:proofErr w:type="spellEnd"/>
            <w:r w:rsidRPr="00C74B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74B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Niksic</w:t>
            </w:r>
            <w:proofErr w:type="spellEnd"/>
          </w:p>
        </w:tc>
      </w:tr>
    </w:tbl>
    <w:p w:rsidR="00C74B73" w:rsidRPr="00C74B73" w:rsidRDefault="00C74B73" w:rsidP="00C74B73">
      <w:pPr>
        <w:shd w:val="clear" w:color="auto" w:fill="FFFFFF"/>
        <w:spacing w:before="100" w:beforeAutospacing="1" w:after="0" w:line="240" w:lineRule="auto"/>
        <w:outlineLvl w:val="2"/>
        <w:rPr>
          <w:rFonts w:ascii="Arial" w:eastAsia="Times New Roman" w:hAnsi="Arial" w:cs="Arial"/>
          <w:b/>
          <w:bCs/>
          <w:caps/>
          <w:sz w:val="30"/>
          <w:szCs w:val="30"/>
        </w:rPr>
      </w:pPr>
      <w:r w:rsidRPr="00C74B73">
        <w:rPr>
          <w:rFonts w:ascii="Arial" w:eastAsia="Times New Roman" w:hAnsi="Arial" w:cs="Arial"/>
          <w:b/>
          <w:bCs/>
          <w:caps/>
          <w:sz w:val="30"/>
          <w:szCs w:val="30"/>
        </w:rPr>
        <w:t>Kriterijumi</w:t>
      </w:r>
    </w:p>
    <w:tbl>
      <w:tblPr>
        <w:tblW w:w="1466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385"/>
        <w:gridCol w:w="1282"/>
      </w:tblGrid>
      <w:tr w:rsidR="00C74B73" w:rsidRPr="00C74B73" w:rsidTr="00C74B73">
        <w:trPr>
          <w:trHeight w:val="840"/>
          <w:tblHeader/>
          <w:tblCellSpacing w:w="15" w:type="dxa"/>
        </w:trPr>
        <w:tc>
          <w:tcPr>
            <w:tcW w:w="12763" w:type="dxa"/>
            <w:tcMar>
              <w:top w:w="150" w:type="dxa"/>
              <w:left w:w="360" w:type="dxa"/>
              <w:bottom w:w="150" w:type="dxa"/>
              <w:right w:w="0" w:type="dxa"/>
            </w:tcMar>
            <w:vAlign w:val="center"/>
            <w:hideMark/>
          </w:tcPr>
          <w:p w:rsidR="00C74B73" w:rsidRPr="00C74B73" w:rsidRDefault="00C74B73" w:rsidP="00C74B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aps/>
                <w:color w:val="323744"/>
                <w:sz w:val="18"/>
                <w:szCs w:val="18"/>
              </w:rPr>
            </w:pPr>
            <w:r w:rsidRPr="00C74B73">
              <w:rPr>
                <w:rFonts w:ascii="Arial" w:eastAsia="Times New Roman" w:hAnsi="Arial" w:cs="Arial"/>
                <w:b/>
                <w:bCs/>
                <w:caps/>
                <w:color w:val="323744"/>
                <w:sz w:val="18"/>
                <w:szCs w:val="18"/>
              </w:rPr>
              <w:lastRenderedPageBreak/>
              <w:t>Opis</w:t>
            </w:r>
          </w:p>
        </w:tc>
        <w:tc>
          <w:tcPr>
            <w:tcW w:w="1184" w:type="dxa"/>
            <w:tcMar>
              <w:top w:w="0" w:type="dxa"/>
              <w:left w:w="0" w:type="dxa"/>
              <w:bottom w:w="0" w:type="dxa"/>
              <w:right w:w="360" w:type="dxa"/>
            </w:tcMar>
            <w:vAlign w:val="center"/>
            <w:hideMark/>
          </w:tcPr>
          <w:p w:rsidR="00C74B73" w:rsidRPr="00C74B73" w:rsidRDefault="00C74B73" w:rsidP="00C74B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aps/>
                <w:color w:val="323744"/>
                <w:sz w:val="18"/>
                <w:szCs w:val="18"/>
              </w:rPr>
            </w:pPr>
            <w:r w:rsidRPr="00C74B73">
              <w:rPr>
                <w:rFonts w:ascii="Arial" w:eastAsia="Times New Roman" w:hAnsi="Arial" w:cs="Arial"/>
                <w:b/>
                <w:bCs/>
                <w:caps/>
                <w:color w:val="323744"/>
                <w:sz w:val="18"/>
                <w:szCs w:val="18"/>
              </w:rPr>
              <w:t>Br. bodova</w:t>
            </w:r>
          </w:p>
        </w:tc>
      </w:tr>
      <w:tr w:rsidR="00C74B73" w:rsidRPr="00C74B73" w:rsidTr="00C74B73">
        <w:trPr>
          <w:trHeight w:val="720"/>
          <w:tblCellSpacing w:w="15" w:type="dxa"/>
        </w:trPr>
        <w:tc>
          <w:tcPr>
            <w:tcW w:w="12553" w:type="dxa"/>
            <w:tcBorders>
              <w:left w:val="single" w:sz="6" w:space="0" w:color="E8E8E8"/>
              <w:right w:val="single" w:sz="6" w:space="0" w:color="E8E8E8"/>
            </w:tcBorders>
            <w:shd w:val="clear" w:color="auto" w:fill="E8E8E8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:rsidR="00C74B73" w:rsidRPr="00C74B73" w:rsidRDefault="00C74B73" w:rsidP="00C74B7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8"/>
                <w:szCs w:val="18"/>
              </w:rPr>
            </w:pPr>
            <w:proofErr w:type="spellStart"/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Cijena</w:t>
            </w:r>
            <w:proofErr w:type="spellEnd"/>
          </w:p>
        </w:tc>
        <w:tc>
          <w:tcPr>
            <w:tcW w:w="1154" w:type="dxa"/>
            <w:tcBorders>
              <w:left w:val="single" w:sz="6" w:space="0" w:color="E8E8E8"/>
              <w:right w:val="single" w:sz="6" w:space="0" w:color="E8E8E8"/>
            </w:tcBorders>
            <w:shd w:val="clear" w:color="auto" w:fill="E8E8E8"/>
            <w:tcMar>
              <w:top w:w="0" w:type="dxa"/>
              <w:left w:w="0" w:type="dxa"/>
              <w:bottom w:w="0" w:type="dxa"/>
              <w:right w:w="360" w:type="dxa"/>
            </w:tcMar>
            <w:vAlign w:val="center"/>
            <w:hideMark/>
          </w:tcPr>
          <w:p w:rsidR="00C74B73" w:rsidRPr="00C74B73" w:rsidRDefault="00C74B73" w:rsidP="00C74B7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8"/>
                <w:szCs w:val="18"/>
              </w:rPr>
            </w:pPr>
            <w:r w:rsidRPr="00C74B73">
              <w:rPr>
                <w:rFonts w:ascii="Arial" w:eastAsia="Times New Roman" w:hAnsi="Arial" w:cs="Arial"/>
                <w:color w:val="666666"/>
                <w:sz w:val="18"/>
                <w:szCs w:val="18"/>
              </w:rPr>
              <w:t>100</w:t>
            </w:r>
          </w:p>
        </w:tc>
      </w:tr>
    </w:tbl>
    <w:p w:rsidR="00BA7F66" w:rsidRDefault="00BA7F66">
      <w:bookmarkStart w:id="0" w:name="_GoBack"/>
      <w:bookmarkEnd w:id="0"/>
    </w:p>
    <w:sectPr w:rsidR="00BA7F66" w:rsidSect="00C74B7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6CC"/>
    <w:rsid w:val="009D66CC"/>
    <w:rsid w:val="00BA7F66"/>
    <w:rsid w:val="00C74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E10FFD-B06D-4A6C-9597-E6768D492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013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476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385099">
              <w:marLeft w:val="0"/>
              <w:marRight w:val="15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04234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262928">
                      <w:marLeft w:val="0"/>
                      <w:marRight w:val="0"/>
                      <w:marTop w:val="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3449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569185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298526">
                      <w:marLeft w:val="0"/>
                      <w:marRight w:val="150"/>
                      <w:marTop w:val="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9929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27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688493">
                      <w:marLeft w:val="0"/>
                      <w:marRight w:val="150"/>
                      <w:marTop w:val="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971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4088827">
              <w:marLeft w:val="0"/>
              <w:marRight w:val="15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30713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724793">
                      <w:marLeft w:val="0"/>
                      <w:marRight w:val="150"/>
                      <w:marTop w:val="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613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270088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082001">
                      <w:marLeft w:val="0"/>
                      <w:marRight w:val="150"/>
                      <w:marTop w:val="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0553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8847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525660">
                      <w:marLeft w:val="0"/>
                      <w:marRight w:val="150"/>
                      <w:marTop w:val="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9856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54292409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341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869879">
                      <w:marLeft w:val="0"/>
                      <w:marRight w:val="150"/>
                      <w:marTop w:val="15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24253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481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19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9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21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23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822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398</Words>
  <Characters>2269</Characters>
  <Application>Microsoft Office Word</Application>
  <DocSecurity>0</DocSecurity>
  <Lines>18</Lines>
  <Paragraphs>5</Paragraphs>
  <ScaleCrop>false</ScaleCrop>
  <Company/>
  <LinksUpToDate>false</LinksUpToDate>
  <CharactersWithSpaces>2662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10</dc:creator>
  <cp:keywords/>
  <dc:description/>
  <cp:lastModifiedBy>Win 10</cp:lastModifiedBy>
  <cp:revision>3</cp:revision>
  <dcterms:created xsi:type="dcterms:W3CDTF">2024-11-29T12:54:00Z</dcterms:created>
  <dcterms:modified xsi:type="dcterms:W3CDTF">2024-11-29T12:54:00Z</dcterms:modified>
</cp:coreProperties>
</file>